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Full Stack Development with MERN</w:t>
      </w:r>
    </w:p>
    <w:p>
      <w:pPr>
        <w:spacing w:after="240"/>
        <w:jc w:val="center"/>
      </w:pPr>
      <w:r>
        <w:rPr>
          <w:rFonts w:ascii="Times New Roman" w:cs="Times New Roman" w:eastAsia="Times New Roman" w:hAnsi="Times New Roman"/>
          <w:b/>
          <w:bCs/>
          <w:sz w:val="28"/>
          <w:szCs w:val="28"/>
        </w:rPr>
        <w:t xml:space="preserve">Project Documentation format</w:t>
      </w:r>
    </w:p>
    <w:p>
      <w:pPr>
        <w:keepNext/>
        <w:spacing w:after="120" w:before="240"/>
      </w:pPr>
      <w:r>
        <w:rPr>
          <w:rFonts w:ascii="Times New Roman" w:cs="Times New Roman" w:eastAsia="Times New Roman" w:hAnsi="Times New Roman"/>
          <w:b/>
          <w:bCs/>
          <w:sz w:val="24"/>
          <w:szCs w:val="24"/>
        </w:rPr>
        <w:t xml:space="preserve">1. Introduction</w:t>
      </w:r>
    </w:p>
    <w:p>
      <w:pPr>
        <w:pStyle w:val="ListParagraph"/>
        <w:numPr>
          <w:ilvl w:val="0"/>
          <w:numId w:val="2"/>
        </w:numPr>
        <w:spacing w:after="6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Script-Controlled ACL – Restrict Record Access Based on Field Value</w:t>
      </w:r>
    </w:p>
    <w:p>
      <w:pPr>
        <w:pStyle w:val="ListParagraph"/>
        <w:numPr>
          <w:ilvl w:val="0"/>
          <w:numId w:val="2"/>
        </w:numPr>
        <w:spacing w:after="60"/>
      </w:pPr>
      <w:r>
        <w:rPr>
          <w:rFonts w:ascii="Times New Roman" w:cs="Times New Roman" w:eastAsia="Times New Roman" w:hAnsi="Times New Roman"/>
          <w:b/>
          <w:bCs/>
          <w:sz w:val="22"/>
          <w:szCs w:val="22"/>
        </w:rPr>
        <w:t xml:space="preserve">Team Members: </w:t>
      </w:r>
      <w:r>
        <w:rPr>
          <w:rFonts w:ascii="Times New Roman" w:cs="Times New Roman" w:eastAsia="Times New Roman" w:hAnsi="Times New Roman"/>
          <w:sz w:val="22"/>
          <w:szCs w:val="22"/>
        </w:rPr>
        <w:t xml:space="preserve">[Member Name 1] – [Role], [Member Name 2] – [Role], [Member Name 3] – [Role]</w:t>
      </w:r>
    </w:p>
    <w:p>
      <w:pPr>
        <w:keepNext/>
        <w:spacing w:after="120" w:before="240"/>
      </w:pPr>
      <w:r>
        <w:rPr>
          <w:rFonts w:ascii="Times New Roman" w:cs="Times New Roman" w:eastAsia="Times New Roman" w:hAnsi="Times New Roman"/>
          <w:b/>
          <w:bCs/>
          <w:sz w:val="24"/>
          <w:szCs w:val="24"/>
        </w:rPr>
        <w:t xml:space="preserve">2. Project Overview</w:t>
      </w:r>
    </w:p>
    <w:p>
      <w:pPr>
        <w:pStyle w:val="ListParagraph"/>
        <w:numPr>
          <w:ilvl w:val="0"/>
          <w:numId w:val="2"/>
        </w:numPr>
        <w:spacing w:after="60"/>
      </w:pPr>
      <w:r>
        <w:rPr>
          <w:rFonts w:ascii="Times New Roman" w:cs="Times New Roman" w:eastAsia="Times New Roman" w:hAnsi="Times New Roman"/>
          <w:b/>
          <w:bCs/>
          <w:sz w:val="22"/>
          <w:szCs w:val="22"/>
        </w:rPr>
        <w:t xml:space="preserve">Purpose: </w:t>
      </w:r>
      <w:r>
        <w:rPr>
          <w:rFonts w:ascii="Times New Roman" w:cs="Times New Roman" w:eastAsia="Times New Roman" w:hAnsi="Times New Roman"/>
          <w:sz w:val="22"/>
          <w:szCs w:val="22"/>
        </w:rPr>
        <w:t xml:space="preserve">This lab demonstrates how to implement a script-controlled Access Control List (ACL) to restrict users from viewing records unless they meet specific conditions. In this scenario, only users belonging to the EEE branch are allowed to view records where the Branch field is set to EEE, while administrators retain full access.</w:t>
      </w:r>
    </w:p>
    <w:p>
      <w:pPr>
        <w:pStyle w:val="ListParagraph"/>
        <w:numPr>
          <w:ilvl w:val="0"/>
          <w:numId w:val="2"/>
        </w:numPr>
        <w:spacing w:after="60"/>
      </w:pPr>
      <w:r>
        <w:rPr>
          <w:rFonts w:ascii="Times New Roman" w:cs="Times New Roman" w:eastAsia="Times New Roman" w:hAnsi="Times New Roman"/>
          <w:b/>
          <w:bCs/>
          <w:sz w:val="22"/>
          <w:szCs w:val="22"/>
        </w:rPr>
        <w:t xml:space="preserve">Features: </w:t>
      </w:r>
      <w:r>
        <w:rPr>
          <w:rFonts w:ascii="Times New Roman" w:cs="Times New Roman" w:eastAsia="Times New Roman" w:hAnsi="Times New Roman"/>
          <w:sz w:val="22"/>
          <w:szCs w:val="22"/>
        </w:rPr>
        <w:t xml:space="preserve">Script-controlled READ, WRITE, CREATE and DELETE ACLs enforce record-level security. User roles and record field values are evaluated together to make access decisions. ACLs protect sensitive data from unauthorized viewing, modification, creation and deletion across forms, lists and Service Portal interfaces.</w:t>
      </w:r>
    </w:p>
    <w:p>
      <w:pPr>
        <w:keepNext/>
        <w:spacing w:after="120" w:before="240"/>
      </w:pPr>
      <w:r>
        <w:rPr>
          <w:rFonts w:ascii="Times New Roman" w:cs="Times New Roman" w:eastAsia="Times New Roman" w:hAnsi="Times New Roman"/>
          <w:b/>
          <w:bCs/>
          <w:sz w:val="24"/>
          <w:szCs w:val="24"/>
        </w:rPr>
        <w:t xml:space="preserve">3. Architecture</w:t>
      </w:r>
    </w:p>
    <w:p>
      <w:pPr>
        <w:pStyle w:val="ListParagraph"/>
        <w:numPr>
          <w:ilvl w:val="0"/>
          <w:numId w:val="2"/>
        </w:numPr>
        <w:spacing w:after="60"/>
      </w:pPr>
      <w:r>
        <w:rPr>
          <w:rFonts w:ascii="Times New Roman" w:cs="Times New Roman" w:eastAsia="Times New Roman" w:hAnsi="Times New Roman"/>
          <w:b/>
          <w:bCs/>
          <w:sz w:val="22"/>
          <w:szCs w:val="22"/>
        </w:rPr>
        <w:t xml:space="preserve">Frontend: </w:t>
      </w:r>
      <w:r>
        <w:rPr>
          <w:rFonts w:ascii="Times New Roman" w:cs="Times New Roman" w:eastAsia="Times New Roman" w:hAnsi="Times New Roman"/>
          <w:sz w:val="22"/>
          <w:szCs w:val="22"/>
        </w:rPr>
        <w:t xml:space="preserve">ServiceNow instance interface – Application Navigator, the Institution Details list (u_institution_details.list) and record forms, where users view records according to their roles.</w:t>
      </w:r>
    </w:p>
    <w:p>
      <w:pPr>
        <w:pStyle w:val="ListParagraph"/>
        <w:numPr>
          <w:ilvl w:val="0"/>
          <w:numId w:val="2"/>
        </w:numPr>
        <w:spacing w:after="60"/>
      </w:pPr>
      <w:r>
        <w:rPr>
          <w:rFonts w:ascii="Times New Roman" w:cs="Times New Roman" w:eastAsia="Times New Roman" w:hAnsi="Times New Roman"/>
          <w:b/>
          <w:bCs/>
          <w:sz w:val="22"/>
          <w:szCs w:val="22"/>
        </w:rPr>
        <w:t xml:space="preserve">Backend: </w:t>
      </w:r>
      <w:r>
        <w:rPr>
          <w:rFonts w:ascii="Times New Roman" w:cs="Times New Roman" w:eastAsia="Times New Roman" w:hAnsi="Times New Roman"/>
          <w:sz w:val="22"/>
          <w:szCs w:val="22"/>
        </w:rPr>
        <w:t xml:space="preserve">Access Control (ACL) rules under System Security, created with the security_admin role elevated. The READ ACL uses an advanced script that checks roles with gs.hasRole(); CREATE, WRITE and DELETE ACLs use required roles (bb2, bb3, bb4).</w:t>
      </w:r>
    </w:p>
    <w:p>
      <w:pPr>
        <w:pStyle w:val="ListParagraph"/>
        <w:numPr>
          <w:ilvl w:val="0"/>
          <w:numId w:val="2"/>
        </w:numPr>
        <w:spacing w:after="60"/>
      </w:pPr>
      <w:r>
        <w:rPr>
          <w:rFonts w:ascii="Times New Roman" w:cs="Times New Roman" w:eastAsia="Times New Roman" w:hAnsi="Times New Roman"/>
          <w:b/>
          <w:bCs/>
          <w:sz w:val="22"/>
          <w:szCs w:val="22"/>
        </w:rPr>
        <w:t xml:space="preserve">Database: </w:t>
      </w:r>
      <w:r>
        <w:rPr>
          <w:rFonts w:ascii="Times New Roman" w:cs="Times New Roman" w:eastAsia="Times New Roman" w:hAnsi="Times New Roman"/>
          <w:sz w:val="22"/>
          <w:szCs w:val="22"/>
        </w:rPr>
        <w:t xml:space="preserve">Custom table Institution Details (u_institution_details), Extends for: false, with the following fields:</w:t>
      </w:r>
    </w:p>
    <w:p>
      <w:pPr>
        <w:pStyle w:val="ListParagraph"/>
        <w:numPr>
          <w:ilvl w:val="1"/>
          <w:numId w:val="2"/>
        </w:numPr>
        <w:spacing w:after="60"/>
      </w:pPr>
      <w:r>
        <w:rPr>
          <w:rFonts w:ascii="Times New Roman" w:cs="Times New Roman" w:eastAsia="Times New Roman" w:hAnsi="Times New Roman"/>
          <w:sz w:val="22"/>
          <w:szCs w:val="22"/>
        </w:rPr>
        <w:t xml:space="preserve">Student Roll Number – Auto Number</w:t>
      </w:r>
    </w:p>
    <w:p>
      <w:pPr>
        <w:pStyle w:val="ListParagraph"/>
        <w:numPr>
          <w:ilvl w:val="1"/>
          <w:numId w:val="2"/>
        </w:numPr>
        <w:spacing w:after="60"/>
      </w:pPr>
      <w:r>
        <w:rPr>
          <w:rFonts w:ascii="Times New Roman" w:cs="Times New Roman" w:eastAsia="Times New Roman" w:hAnsi="Times New Roman"/>
          <w:sz w:val="22"/>
          <w:szCs w:val="22"/>
        </w:rPr>
        <w:t xml:space="preserve">Student Name – Reference (User)</w:t>
      </w:r>
    </w:p>
    <w:p>
      <w:pPr>
        <w:pStyle w:val="ListParagraph"/>
        <w:numPr>
          <w:ilvl w:val="1"/>
          <w:numId w:val="2"/>
        </w:numPr>
        <w:spacing w:after="60"/>
      </w:pPr>
      <w:r>
        <w:rPr>
          <w:rFonts w:ascii="Times New Roman" w:cs="Times New Roman" w:eastAsia="Times New Roman" w:hAnsi="Times New Roman"/>
          <w:sz w:val="22"/>
          <w:szCs w:val="22"/>
        </w:rPr>
        <w:t xml:space="preserve">Faculty Name – Reference (User)</w:t>
      </w:r>
    </w:p>
    <w:p>
      <w:pPr>
        <w:pStyle w:val="ListParagraph"/>
        <w:numPr>
          <w:ilvl w:val="1"/>
          <w:numId w:val="2"/>
        </w:numPr>
        <w:spacing w:after="60"/>
      </w:pPr>
      <w:r>
        <w:rPr>
          <w:rFonts w:ascii="Times New Roman" w:cs="Times New Roman" w:eastAsia="Times New Roman" w:hAnsi="Times New Roman"/>
          <w:sz w:val="22"/>
          <w:szCs w:val="22"/>
        </w:rPr>
        <w:t xml:space="preserve">Branch – Choice (ECE, EEE, CSE)</w:t>
      </w:r>
    </w:p>
    <w:p>
      <w:pPr>
        <w:pStyle w:val="ListParagraph"/>
        <w:numPr>
          <w:ilvl w:val="1"/>
          <w:numId w:val="2"/>
        </w:numPr>
        <w:spacing w:after="60"/>
      </w:pPr>
      <w:r>
        <w:rPr>
          <w:rFonts w:ascii="Times New Roman" w:cs="Times New Roman" w:eastAsia="Times New Roman" w:hAnsi="Times New Roman"/>
          <w:sz w:val="22"/>
          <w:szCs w:val="22"/>
        </w:rPr>
        <w:t xml:space="preserve">Email – String</w:t>
      </w:r>
    </w:p>
    <w:p>
      <w:pPr>
        <w:pStyle w:val="ListParagraph"/>
        <w:numPr>
          <w:ilvl w:val="1"/>
          <w:numId w:val="2"/>
        </w:numPr>
        <w:spacing w:after="60"/>
      </w:pPr>
      <w:r>
        <w:rPr>
          <w:rFonts w:ascii="Times New Roman" w:cs="Times New Roman" w:eastAsia="Times New Roman" w:hAnsi="Times New Roman"/>
          <w:sz w:val="22"/>
          <w:szCs w:val="22"/>
        </w:rPr>
        <w:t xml:space="preserve">Phone Number – String</w:t>
      </w:r>
    </w:p>
    <w:p>
      <w:pPr>
        <w:pStyle w:val="ListParagraph"/>
        <w:numPr>
          <w:ilvl w:val="1"/>
          <w:numId w:val="2"/>
        </w:numPr>
        <w:spacing w:after="60"/>
      </w:pPr>
      <w:r>
        <w:rPr>
          <w:rFonts w:ascii="Times New Roman" w:cs="Times New Roman" w:eastAsia="Times New Roman" w:hAnsi="Times New Roman"/>
          <w:sz w:val="22"/>
          <w:szCs w:val="22"/>
        </w:rPr>
        <w:t xml:space="preserve">Description – Multi String</w:t>
      </w:r>
    </w:p>
    <w:p>
      <w:pPr>
        <w:keepNext/>
        <w:spacing w:after="120" w:before="240"/>
      </w:pPr>
      <w:r>
        <w:rPr>
          <w:rFonts w:ascii="Times New Roman" w:cs="Times New Roman" w:eastAsia="Times New Roman" w:hAnsi="Times New Roman"/>
          <w:b/>
          <w:bCs/>
          <w:sz w:val="24"/>
          <w:szCs w:val="24"/>
        </w:rPr>
        <w:t xml:space="preserve">4. Setup Instructions</w:t>
      </w:r>
    </w:p>
    <w:p>
      <w:pPr>
        <w:pStyle w:val="ListParagraph"/>
        <w:numPr>
          <w:ilvl w:val="0"/>
          <w:numId w:val="2"/>
        </w:numPr>
        <w:spacing w:after="60"/>
      </w:pPr>
      <w:r>
        <w:rPr>
          <w:rFonts w:ascii="Times New Roman" w:cs="Times New Roman" w:eastAsia="Times New Roman" w:hAnsi="Times New Roman"/>
          <w:b/>
          <w:bCs/>
          <w:sz w:val="22"/>
          <w:szCs w:val="22"/>
        </w:rPr>
        <w:t xml:space="preserve">Prerequisites: </w:t>
      </w:r>
      <w:r>
        <w:rPr>
          <w:rFonts w:ascii="Times New Roman" w:cs="Times New Roman" w:eastAsia="Times New Roman" w:hAnsi="Times New Roman"/>
          <w:sz w:val="22"/>
          <w:szCs w:val="22"/>
        </w:rPr>
        <w:t xml:space="preserve">ServiceNow instance with admin access; security_admin role elevation (required to create ACLs).</w:t>
      </w:r>
    </w:p>
    <w:p>
      <w:pPr>
        <w:pStyle w:val="ListParagraph"/>
        <w:numPr>
          <w:ilvl w:val="0"/>
          <w:numId w:val="2"/>
        </w:numPr>
        <w:spacing w:after="60"/>
      </w:pPr>
      <w:r>
        <w:rPr>
          <w:rFonts w:ascii="Times New Roman" w:cs="Times New Roman" w:eastAsia="Times New Roman" w:hAnsi="Times New Roman"/>
          <w:b/>
          <w:bCs/>
          <w:sz w:val="22"/>
          <w:szCs w:val="22"/>
        </w:rPr>
        <w:t xml:space="preserve">Installation: </w:t>
      </w:r>
      <w:r>
        <w:rPr>
          <w:rFonts w:ascii="Times New Roman" w:cs="Times New Roman" w:eastAsia="Times New Roman" w:hAnsi="Times New Roman"/>
          <w:sz w:val="22"/>
          <w:szCs w:val="22"/>
        </w:rPr>
        <w:t xml:space="preserve">Step-by-step guide (Phases 1–3):</w:t>
      </w:r>
    </w:p>
    <w:p>
      <w:pPr>
        <w:pStyle w:val="ListParagraph"/>
        <w:numPr>
          <w:ilvl w:val="1"/>
          <w:numId w:val="2"/>
        </w:numPr>
        <w:spacing w:after="60"/>
      </w:pPr>
      <w:r>
        <w:rPr>
          <w:rFonts w:ascii="Times New Roman" w:cs="Times New Roman" w:eastAsia="Times New Roman" w:hAnsi="Times New Roman"/>
          <w:b/>
          <w:bCs/>
          <w:sz w:val="22"/>
          <w:szCs w:val="22"/>
        </w:rPr>
        <w:t xml:space="preserve">Phase 1 – Users Creation: </w:t>
      </w:r>
      <w:r>
        <w:rPr>
          <w:rFonts w:ascii="Times New Roman" w:cs="Times New Roman" w:eastAsia="Times New Roman" w:hAnsi="Times New Roman"/>
          <w:sz w:val="22"/>
          <w:szCs w:val="22"/>
        </w:rPr>
        <w:t xml:space="preserve">Log in to the ServiceNow instance with admin access. Create a test user.</w:t>
      </w:r>
    </w:p>
    <w:p>
      <w:pPr>
        <w:pStyle w:val="ListParagraph"/>
        <w:numPr>
          <w:ilvl w:val="2"/>
          <w:numId w:val="2"/>
        </w:numPr>
        <w:spacing w:after="60"/>
      </w:pPr>
      <w:r>
        <w:rPr>
          <w:rFonts w:ascii="Times New Roman" w:cs="Times New Roman" w:eastAsia="Times New Roman" w:hAnsi="Times New Roman"/>
          <w:sz w:val="22"/>
          <w:szCs w:val="22"/>
        </w:rPr>
        <w:t xml:space="preserve">Navigate to User Administration → Users and click New.</w:t>
      </w:r>
    </w:p>
    <w:p>
      <w:pPr>
        <w:pStyle w:val="ListParagraph"/>
        <w:numPr>
          <w:ilvl w:val="2"/>
          <w:numId w:val="2"/>
        </w:numPr>
        <w:spacing w:after="60"/>
      </w:pPr>
      <w:r>
        <w:rPr>
          <w:rFonts w:ascii="Times New Roman" w:cs="Times New Roman" w:eastAsia="Times New Roman" w:hAnsi="Times New Roman"/>
          <w:sz w:val="22"/>
          <w:szCs w:val="22"/>
        </w:rPr>
        <w:t xml:space="preserve">User ID: EEE User; First name: EEE; Last name: User; Email: eeeuser@gmail.com.</w:t>
      </w:r>
    </w:p>
    <w:p>
      <w:pPr>
        <w:pStyle w:val="ListParagraph"/>
        <w:numPr>
          <w:ilvl w:val="2"/>
          <w:numId w:val="2"/>
        </w:numPr>
        <w:spacing w:after="60"/>
      </w:pPr>
      <w:r>
        <w:rPr>
          <w:rFonts w:ascii="Times New Roman" w:cs="Times New Roman" w:eastAsia="Times New Roman" w:hAnsi="Times New Roman"/>
          <w:sz w:val="22"/>
          <w:szCs w:val="22"/>
        </w:rPr>
        <w:t xml:space="preserve">Save the record.</w:t>
      </w:r>
    </w:p>
    <w:p>
      <w:pPr>
        <w:pStyle w:val="ListParagraph"/>
        <w:numPr>
          <w:ilvl w:val="1"/>
          <w:numId w:val="2"/>
        </w:numPr>
        <w:spacing w:after="60"/>
      </w:pPr>
      <w:r>
        <w:rPr>
          <w:rFonts w:ascii="Times New Roman" w:cs="Times New Roman" w:eastAsia="Times New Roman" w:hAnsi="Times New Roman"/>
          <w:b/>
          <w:bCs/>
          <w:sz w:val="22"/>
          <w:szCs w:val="22"/>
        </w:rPr>
        <w:t xml:space="preserve">Phase 2 – Roles Creation: </w:t>
      </w:r>
      <w:r>
        <w:rPr>
          <w:rFonts w:ascii="Times New Roman" w:cs="Times New Roman" w:eastAsia="Times New Roman" w:hAnsi="Times New Roman"/>
          <w:sz w:val="22"/>
          <w:szCs w:val="22"/>
        </w:rPr>
        <w:t xml:space="preserve">Navigate to User Administration → Roles.</w:t>
      </w:r>
    </w:p>
    <w:p>
      <w:pPr>
        <w:pStyle w:val="ListParagraph"/>
        <w:numPr>
          <w:ilvl w:val="2"/>
          <w:numId w:val="2"/>
        </w:numPr>
        <w:spacing w:after="60"/>
      </w:pPr>
      <w:r>
        <w:rPr>
          <w:rFonts w:ascii="Times New Roman" w:cs="Times New Roman" w:eastAsia="Times New Roman" w:hAnsi="Times New Roman"/>
          <w:sz w:val="22"/>
          <w:szCs w:val="22"/>
        </w:rPr>
        <w:t xml:space="preserve">Click New; Name: bb1; Description: brief role purpose; click Submit.</w:t>
      </w:r>
    </w:p>
    <w:p>
      <w:pPr>
        <w:pStyle w:val="ListParagraph"/>
        <w:numPr>
          <w:ilvl w:val="2"/>
          <w:numId w:val="2"/>
        </w:numPr>
        <w:spacing w:after="60"/>
      </w:pPr>
      <w:r>
        <w:rPr>
          <w:rFonts w:ascii="Times New Roman" w:cs="Times New Roman" w:eastAsia="Times New Roman" w:hAnsi="Times New Roman"/>
          <w:sz w:val="22"/>
          <w:szCs w:val="22"/>
        </w:rPr>
        <w:t xml:space="preserve">Create the other roles bb2, bb3 and bb4 by following the same procedure.</w:t>
      </w:r>
    </w:p>
    <w:p>
      <w:pPr>
        <w:pStyle w:val="ListParagraph"/>
        <w:numPr>
          <w:ilvl w:val="2"/>
          <w:numId w:val="2"/>
        </w:numPr>
        <w:spacing w:after="60"/>
      </w:pPr>
      <w:r>
        <w:rPr>
          <w:rFonts w:ascii="Times New Roman" w:cs="Times New Roman" w:eastAsia="Times New Roman" w:hAnsi="Times New Roman"/>
          <w:sz w:val="22"/>
          <w:szCs w:val="22"/>
        </w:rPr>
        <w:t xml:space="preserve">Assign all the roles to the EEE User.</w:t>
      </w:r>
    </w:p>
    <w:p>
      <w:pPr>
        <w:pStyle w:val="ListParagraph"/>
        <w:numPr>
          <w:ilvl w:val="1"/>
          <w:numId w:val="2"/>
        </w:numPr>
        <w:spacing w:after="60"/>
      </w:pPr>
      <w:r>
        <w:rPr>
          <w:rFonts w:ascii="Times New Roman" w:cs="Times New Roman" w:eastAsia="Times New Roman" w:hAnsi="Times New Roman"/>
          <w:b/>
          <w:bCs/>
          <w:sz w:val="22"/>
          <w:szCs w:val="22"/>
        </w:rPr>
        <w:t xml:space="preserve">Phase 3 – Creation of Table: </w:t>
      </w:r>
      <w:r>
        <w:rPr>
          <w:rFonts w:ascii="Times New Roman" w:cs="Times New Roman" w:eastAsia="Times New Roman" w:hAnsi="Times New Roman"/>
          <w:sz w:val="22"/>
          <w:szCs w:val="22"/>
        </w:rPr>
        <w:t xml:space="preserve">In the Application Navigator, search for System Definition → Tables.</w:t>
      </w:r>
    </w:p>
    <w:p>
      <w:pPr>
        <w:pStyle w:val="ListParagraph"/>
        <w:numPr>
          <w:ilvl w:val="2"/>
          <w:numId w:val="2"/>
        </w:numPr>
        <w:spacing w:after="60"/>
      </w:pPr>
      <w:r>
        <w:rPr>
          <w:rFonts w:ascii="Times New Roman" w:cs="Times New Roman" w:eastAsia="Times New Roman" w:hAnsi="Times New Roman"/>
          <w:sz w:val="22"/>
          <w:szCs w:val="22"/>
        </w:rPr>
        <w:t xml:space="preserve">Click New; Label: Institution Details; Name: u_institution_details; Extends for: false; click Submit.</w:t>
      </w:r>
    </w:p>
    <w:p>
      <w:pPr>
        <w:pStyle w:val="ListParagraph"/>
        <w:numPr>
          <w:ilvl w:val="2"/>
          <w:numId w:val="2"/>
        </w:numPr>
        <w:spacing w:after="60"/>
      </w:pPr>
      <w:r>
        <w:rPr>
          <w:rFonts w:ascii="Times New Roman" w:cs="Times New Roman" w:eastAsia="Times New Roman" w:hAnsi="Times New Roman"/>
          <w:sz w:val="22"/>
          <w:szCs w:val="22"/>
        </w:rPr>
        <w:t xml:space="preserve">Add the fields listed under Database (Section 3) and save the table.</w:t>
      </w:r>
    </w:p>
    <w:p>
      <w:pPr>
        <w:pStyle w:val="ListParagraph"/>
        <w:numPr>
          <w:ilvl w:val="2"/>
          <w:numId w:val="2"/>
        </w:numPr>
        <w:spacing w:after="60"/>
      </w:pPr>
      <w:r>
        <w:rPr>
          <w:rFonts w:ascii="Times New Roman" w:cs="Times New Roman" w:eastAsia="Times New Roman" w:hAnsi="Times New Roman"/>
          <w:sz w:val="22"/>
          <w:szCs w:val="22"/>
        </w:rPr>
        <w:t xml:space="preserve">Create multiple records in the Student Records table with different Branch values (ECE, EEE, CSE).</w:t>
      </w:r>
    </w:p>
    <w:p>
      <w:pPr>
        <w:keepNext/>
        <w:spacing w:after="120" w:before="240"/>
      </w:pPr>
      <w:r>
        <w:rPr>
          <w:rFonts w:ascii="Times New Roman" w:cs="Times New Roman" w:eastAsia="Times New Roman" w:hAnsi="Times New Roman"/>
          <w:b/>
          <w:bCs/>
          <w:sz w:val="24"/>
          <w:szCs w:val="24"/>
        </w:rPr>
        <w:t xml:space="preserve">5. Folder Structure</w:t>
      </w:r>
    </w:p>
    <w:p>
      <w:pPr>
        <w:pStyle w:val="ListParagraph"/>
        <w:numPr>
          <w:ilvl w:val="0"/>
          <w:numId w:val="2"/>
        </w:numPr>
        <w:spacing w:after="60"/>
      </w:pPr>
      <w:r>
        <w:rPr>
          <w:rFonts w:ascii="Times New Roman" w:cs="Times New Roman" w:eastAsia="Times New Roman" w:hAnsi="Times New Roman"/>
          <w:b/>
          <w:bCs/>
          <w:sz w:val="22"/>
          <w:szCs w:val="22"/>
        </w:rPr>
        <w:t xml:space="preserve">Client: </w:t>
      </w:r>
      <w:r>
        <w:rPr>
          <w:rFonts w:ascii="Times New Roman" w:cs="Times New Roman" w:eastAsia="Times New Roman" w:hAnsi="Times New Roman"/>
          <w:sz w:val="22"/>
          <w:szCs w:val="22"/>
        </w:rPr>
        <w:t xml:space="preserve">User Administration → Users (EEE User); User Administration → Roles (bb1, bb2, bb3, bb4); System Definition → Tables (u_institution_details); u_institution_details.list (Student Records list).</w:t>
      </w:r>
    </w:p>
    <w:p>
      <w:pPr>
        <w:pStyle w:val="ListParagraph"/>
        <w:numPr>
          <w:ilvl w:val="0"/>
          <w:numId w:val="2"/>
        </w:numPr>
        <w:spacing w:after="60"/>
      </w:pPr>
      <w:r>
        <w:rPr>
          <w:rFonts w:ascii="Times New Roman" w:cs="Times New Roman" w:eastAsia="Times New Roman" w:hAnsi="Times New Roman"/>
          <w:b/>
          <w:bCs/>
          <w:sz w:val="22"/>
          <w:szCs w:val="22"/>
        </w:rPr>
        <w:t xml:space="preserve">Server: </w:t>
      </w:r>
      <w:r>
        <w:rPr>
          <w:rFonts w:ascii="Times New Roman" w:cs="Times New Roman" w:eastAsia="Times New Roman" w:hAnsi="Times New Roman"/>
          <w:sz w:val="22"/>
          <w:szCs w:val="22"/>
        </w:rPr>
        <w:t xml:space="preserve">System Security → Access Control (ACL) – Read, Create, Write and Delete ACLs on u_institution_details.</w:t>
      </w:r>
    </w:p>
    <w:p>
      <w:pPr>
        <w:keepNext/>
        <w:spacing w:after="120" w:before="240"/>
      </w:pPr>
      <w:r>
        <w:rPr>
          <w:rFonts w:ascii="Times New Roman" w:cs="Times New Roman" w:eastAsia="Times New Roman" w:hAnsi="Times New Roman"/>
          <w:b/>
          <w:bCs/>
          <w:sz w:val="24"/>
          <w:szCs w:val="24"/>
        </w:rPr>
        <w:t xml:space="preserve">6. Running the Application</w:t>
      </w:r>
    </w:p>
    <w:p>
      <w:pPr>
        <w:pStyle w:val="ListParagraph"/>
        <w:numPr>
          <w:ilvl w:val="0"/>
          <w:numId w:val="2"/>
        </w:numPr>
        <w:spacing w:after="60"/>
      </w:pPr>
      <w:r>
        <w:rPr>
          <w:rFonts w:ascii="Times New Roman" w:cs="Times New Roman" w:eastAsia="Times New Roman" w:hAnsi="Times New Roman"/>
          <w:sz w:val="22"/>
          <w:szCs w:val="22"/>
        </w:rPr>
        <w:t xml:space="preserve">After the ACLs are created, verify access as follows:</w:t>
      </w:r>
    </w:p>
    <w:p>
      <w:pPr>
        <w:pStyle w:val="ListParagraph"/>
        <w:numPr>
          <w:ilvl w:val="1"/>
          <w:numId w:val="2"/>
        </w:numPr>
        <w:spacing w:after="60"/>
      </w:pPr>
      <w:r>
        <w:rPr>
          <w:rFonts w:ascii="Times New Roman" w:cs="Times New Roman" w:eastAsia="Times New Roman" w:hAnsi="Times New Roman"/>
          <w:sz w:val="22"/>
          <w:szCs w:val="22"/>
        </w:rPr>
        <w:t xml:space="preserve">Impersonate the EEE user and open the Student Records list.</w:t>
      </w:r>
    </w:p>
    <w:p>
      <w:pPr>
        <w:pStyle w:val="ListParagraph"/>
        <w:numPr>
          <w:ilvl w:val="1"/>
          <w:numId w:val="2"/>
        </w:numPr>
        <w:spacing w:after="60"/>
      </w:pPr>
      <w:r>
        <w:rPr>
          <w:rFonts w:ascii="Times New Roman" w:cs="Times New Roman" w:eastAsia="Times New Roman" w:hAnsi="Times New Roman"/>
          <w:sz w:val="22"/>
          <w:szCs w:val="22"/>
        </w:rPr>
        <w:t xml:space="preserve">Copy the table name u_institution_details.list/LIST and paste it in the All menu.</w:t>
      </w:r>
    </w:p>
    <w:p>
      <w:pPr>
        <w:pStyle w:val="ListParagraph"/>
        <w:numPr>
          <w:ilvl w:val="1"/>
          <w:numId w:val="2"/>
        </w:numPr>
        <w:spacing w:after="60"/>
      </w:pPr>
      <w:r>
        <w:rPr>
          <w:rFonts w:ascii="Times New Roman" w:cs="Times New Roman" w:eastAsia="Times New Roman" w:hAnsi="Times New Roman"/>
          <w:sz w:val="22"/>
          <w:szCs w:val="22"/>
        </w:rPr>
        <w:t xml:space="preserve">Impersonate Admin and open the Student Records list.</w:t>
      </w:r>
    </w:p>
    <w:p>
      <w:pPr>
        <w:keepNext/>
        <w:spacing w:after="120" w:before="240"/>
      </w:pPr>
      <w:r>
        <w:rPr>
          <w:rFonts w:ascii="Times New Roman" w:cs="Times New Roman" w:eastAsia="Times New Roman" w:hAnsi="Times New Roman"/>
          <w:b/>
          <w:bCs/>
          <w:sz w:val="24"/>
          <w:szCs w:val="24"/>
        </w:rPr>
        <w:t xml:space="preserve">7. API Documentation</w:t>
      </w:r>
    </w:p>
    <w:p>
      <w:pPr>
        <w:pStyle w:val="ListParagraph"/>
        <w:numPr>
          <w:ilvl w:val="0"/>
          <w:numId w:val="2"/>
        </w:numPr>
        <w:spacing w:after="60"/>
      </w:pPr>
      <w:r>
        <w:rPr>
          <w:rFonts w:ascii="Times New Roman" w:cs="Times New Roman" w:eastAsia="Times New Roman" w:hAnsi="Times New Roman"/>
          <w:sz w:val="22"/>
          <w:szCs w:val="22"/>
        </w:rPr>
        <w:t xml:space="preserve">ACLs on the table u_institution_details (Type: record, Active: true):</w:t>
      </w:r>
    </w:p>
    <w:p>
      <w:pPr>
        <w:pStyle w:val="ListParagraph"/>
        <w:numPr>
          <w:ilvl w:val="1"/>
          <w:numId w:val="2"/>
        </w:numPr>
        <w:spacing w:after="60"/>
      </w:pPr>
      <w:r>
        <w:rPr>
          <w:rFonts w:ascii="Times New Roman" w:cs="Times New Roman" w:eastAsia="Times New Roman" w:hAnsi="Times New Roman"/>
          <w:b/>
          <w:bCs/>
          <w:sz w:val="22"/>
          <w:szCs w:val="22"/>
        </w:rPr>
        <w:t xml:space="preserve">Read: </w:t>
      </w:r>
      <w:r>
        <w:rPr>
          <w:rFonts w:ascii="Times New Roman" w:cs="Times New Roman" w:eastAsia="Times New Roman" w:hAnsi="Times New Roman"/>
          <w:sz w:val="22"/>
          <w:szCs w:val="22"/>
        </w:rPr>
        <w:t xml:space="preserve">Requires role bb1; data condition Branch is EEE; Advanced: true with script (see Section 8).</w:t>
      </w:r>
    </w:p>
    <w:p>
      <w:pPr>
        <w:pStyle w:val="ListParagraph"/>
        <w:numPr>
          <w:ilvl w:val="1"/>
          <w:numId w:val="2"/>
        </w:numPr>
        <w:spacing w:after="60"/>
      </w:pPr>
      <w:r>
        <w:rPr>
          <w:rFonts w:ascii="Times New Roman" w:cs="Times New Roman" w:eastAsia="Times New Roman" w:hAnsi="Times New Roman"/>
          <w:b/>
          <w:bCs/>
          <w:sz w:val="22"/>
          <w:szCs w:val="22"/>
        </w:rPr>
        <w:t xml:space="preserve">Create: </w:t>
      </w:r>
      <w:r>
        <w:rPr>
          <w:rFonts w:ascii="Times New Roman" w:cs="Times New Roman" w:eastAsia="Times New Roman" w:hAnsi="Times New Roman"/>
          <w:sz w:val="22"/>
          <w:szCs w:val="22"/>
        </w:rPr>
        <w:t xml:space="preserve">Requires role bb2; no data condition.</w:t>
      </w:r>
    </w:p>
    <w:p>
      <w:pPr>
        <w:pStyle w:val="ListParagraph"/>
        <w:numPr>
          <w:ilvl w:val="1"/>
          <w:numId w:val="2"/>
        </w:numPr>
        <w:spacing w:after="60"/>
      </w:pPr>
      <w:r>
        <w:rPr>
          <w:rFonts w:ascii="Times New Roman" w:cs="Times New Roman" w:eastAsia="Times New Roman" w:hAnsi="Times New Roman"/>
          <w:b/>
          <w:bCs/>
          <w:sz w:val="22"/>
          <w:szCs w:val="22"/>
        </w:rPr>
        <w:t xml:space="preserve">Write: </w:t>
      </w:r>
      <w:r>
        <w:rPr>
          <w:rFonts w:ascii="Times New Roman" w:cs="Times New Roman" w:eastAsia="Times New Roman" w:hAnsi="Times New Roman"/>
          <w:sz w:val="22"/>
          <w:szCs w:val="22"/>
        </w:rPr>
        <w:t xml:space="preserve">Requires role bb3; no data condition.</w:t>
      </w:r>
    </w:p>
    <w:p>
      <w:pPr>
        <w:pStyle w:val="ListParagraph"/>
        <w:numPr>
          <w:ilvl w:val="1"/>
          <w:numId w:val="2"/>
        </w:numPr>
        <w:spacing w:after="60"/>
      </w:pPr>
      <w:r>
        <w:rPr>
          <w:rFonts w:ascii="Times New Roman" w:cs="Times New Roman" w:eastAsia="Times New Roman" w:hAnsi="Times New Roman"/>
          <w:b/>
          <w:bCs/>
          <w:sz w:val="22"/>
          <w:szCs w:val="22"/>
        </w:rPr>
        <w:t xml:space="preserve">Delete: </w:t>
      </w:r>
      <w:r>
        <w:rPr>
          <w:rFonts w:ascii="Times New Roman" w:cs="Times New Roman" w:eastAsia="Times New Roman" w:hAnsi="Times New Roman"/>
          <w:sz w:val="22"/>
          <w:szCs w:val="22"/>
        </w:rPr>
        <w:t xml:space="preserve">Requires role bb4; no data condition.</w:t>
      </w:r>
    </w:p>
    <w:p>
      <w:pPr>
        <w:keepNext/>
        <w:spacing w:after="120" w:before="240"/>
      </w:pPr>
      <w:r>
        <w:rPr>
          <w:rFonts w:ascii="Times New Roman" w:cs="Times New Roman" w:eastAsia="Times New Roman" w:hAnsi="Times New Roman"/>
          <w:b/>
          <w:bCs/>
          <w:sz w:val="24"/>
          <w:szCs w:val="24"/>
        </w:rPr>
        <w:t xml:space="preserve">8. Authentication</w:t>
      </w:r>
    </w:p>
    <w:p>
      <w:pPr>
        <w:pStyle w:val="ListParagraph"/>
        <w:numPr>
          <w:ilvl w:val="0"/>
          <w:numId w:val="2"/>
        </w:numPr>
        <w:spacing w:after="60"/>
      </w:pPr>
      <w:r>
        <w:rPr>
          <w:rFonts w:ascii="Times New Roman" w:cs="Times New Roman" w:eastAsia="Times New Roman" w:hAnsi="Times New Roman"/>
          <w:sz w:val="22"/>
          <w:szCs w:val="22"/>
        </w:rPr>
        <w:t xml:space="preserve">Authorization is handled through roles (bb1–bb4) assigned to the EEE User and record-level ACLs; the admin user always has full access. ACLs are created after elevating the security_admin role.</w:t>
      </w:r>
    </w:p>
    <w:p>
      <w:pPr>
        <w:pStyle w:val="ListParagraph"/>
        <w:numPr>
          <w:ilvl w:val="1"/>
          <w:numId w:val="2"/>
        </w:numPr>
        <w:spacing w:after="60"/>
      </w:pPr>
      <w:r>
        <w:rPr>
          <w:rFonts w:ascii="Times New Roman" w:cs="Times New Roman" w:eastAsia="Times New Roman" w:hAnsi="Times New Roman"/>
          <w:b/>
          <w:bCs/>
          <w:sz w:val="22"/>
          <w:szCs w:val="22"/>
        </w:rPr>
        <w:t xml:space="preserve">Phase 4 – ACL Configuration (Read ACL): </w:t>
      </w:r>
      <w:r>
        <w:rPr>
          <w:rFonts w:ascii="Times New Roman" w:cs="Times New Roman" w:eastAsia="Times New Roman" w:hAnsi="Times New Roman"/>
          <w:sz w:val="22"/>
          <w:szCs w:val="22"/>
        </w:rPr>
        <w:t xml:space="preserve">Search for System Security → Access Control (ACL), elevate “Security_admin” and click New.</w:t>
      </w:r>
    </w:p>
    <w:p>
      <w:pPr>
        <w:pStyle w:val="ListParagraph"/>
        <w:numPr>
          <w:ilvl w:val="2"/>
          <w:numId w:val="2"/>
        </w:numPr>
        <w:spacing w:after="60"/>
      </w:pPr>
      <w:r>
        <w:rPr>
          <w:rFonts w:ascii="Times New Roman" w:cs="Times New Roman" w:eastAsia="Times New Roman" w:hAnsi="Times New Roman"/>
          <w:sz w:val="22"/>
          <w:szCs w:val="22"/>
        </w:rPr>
        <w:t xml:space="preserve">Type: record; Operation: read; Name: u_institution_details; Active: true; Advanced: true.</w:t>
      </w:r>
    </w:p>
    <w:p>
      <w:pPr>
        <w:pStyle w:val="ListParagraph"/>
        <w:numPr>
          <w:ilvl w:val="2"/>
          <w:numId w:val="2"/>
        </w:numPr>
        <w:spacing w:after="60"/>
      </w:pPr>
      <w:r>
        <w:rPr>
          <w:rFonts w:ascii="Times New Roman" w:cs="Times New Roman" w:eastAsia="Times New Roman" w:hAnsi="Times New Roman"/>
          <w:sz w:val="22"/>
          <w:szCs w:val="22"/>
        </w:rPr>
        <w:t xml:space="preserve">In the Requires role related list, add bb1 (custom role).</w:t>
      </w:r>
    </w:p>
    <w:p>
      <w:pPr>
        <w:pStyle w:val="ListParagraph"/>
        <w:numPr>
          <w:ilvl w:val="2"/>
          <w:numId w:val="2"/>
        </w:numPr>
        <w:spacing w:after="60"/>
      </w:pPr>
      <w:r>
        <w:rPr>
          <w:rFonts w:ascii="Times New Roman" w:cs="Times New Roman" w:eastAsia="Times New Roman" w:hAnsi="Times New Roman"/>
          <w:sz w:val="22"/>
          <w:szCs w:val="22"/>
        </w:rPr>
        <w:t xml:space="preserve">Add Data condition: Branch is EEE.</w:t>
      </w:r>
    </w:p>
    <w:p>
      <w:pPr>
        <w:pStyle w:val="ListParagraph"/>
        <w:numPr>
          <w:ilvl w:val="2"/>
          <w:numId w:val="2"/>
        </w:numPr>
        <w:spacing w:after="60"/>
      </w:pPr>
      <w:r>
        <w:rPr>
          <w:rFonts w:ascii="Times New Roman" w:cs="Times New Roman" w:eastAsia="Times New Roman" w:hAnsi="Times New Roman"/>
          <w:sz w:val="22"/>
          <w:szCs w:val="22"/>
        </w:rPr>
        <w:t xml:space="preserve">In the Script field, add the following script, then click Submit:</w:t>
      </w:r>
    </w:p>
    <w:p>
      <w:pPr>
        <w:shd w:fill="F2F2F2" w:val="clear"/>
        <w:spacing w:after="0"/>
        <w:ind w:left="1440"/>
      </w:pPr>
      <w:r>
        <w:rPr>
          <w:rFonts w:ascii="Courier New" w:cs="Courier New" w:eastAsia="Courier New" w:hAnsi="Courier New"/>
          <w:sz w:val="19"/>
          <w:szCs w:val="19"/>
        </w:rPr>
        <w:t xml:space="preserve">(function () {</w:t>
      </w:r>
    </w:p>
    <w:p>
      <w:pPr>
        <w:shd w:fill="F2F2F2" w:val="clear"/>
        <w:spacing w:after="0"/>
        <w:ind w:left="1440"/>
      </w:pPr>
      <w:r>
        <w:rPr>
          <w:rFonts w:ascii="Courier New" w:cs="Courier New" w:eastAsia="Courier New" w:hAnsi="Courier New"/>
          <w:sz w:val="19"/>
          <w:szCs w:val="19"/>
        </w:rPr>
        <w:t xml:space="preserve">    // Allow admin users full access</w:t>
      </w:r>
    </w:p>
    <w:p>
      <w:pPr>
        <w:shd w:fill="F2F2F2" w:val="clear"/>
        <w:spacing w:after="0"/>
        <w:ind w:left="1440"/>
      </w:pPr>
      <w:r>
        <w:rPr>
          <w:rFonts w:ascii="Courier New" w:cs="Courier New" w:eastAsia="Courier New" w:hAnsi="Courier New"/>
          <w:sz w:val="19"/>
          <w:szCs w:val="19"/>
        </w:rPr>
        <w:t xml:space="preserve">    if (gs.hasRole('admin')) {</w:t>
      </w:r>
    </w:p>
    <w:p>
      <w:pPr>
        <w:shd w:fill="F2F2F2" w:val="clear"/>
        <w:spacing w:after="0"/>
        <w:ind w:left="1440"/>
      </w:pPr>
      <w:r>
        <w:rPr>
          <w:rFonts w:ascii="Courier New" w:cs="Courier New" w:eastAsia="Courier New" w:hAnsi="Courier New"/>
          <w:sz w:val="19"/>
          <w:szCs w:val="19"/>
        </w:rPr>
        <w:t xml:space="preserve">        return true;</w:t>
      </w:r>
    </w:p>
    <w:p>
      <w:pPr>
        <w:shd w:fill="F2F2F2" w:val="clear"/>
        <w:spacing w:after="0"/>
        <w:ind w:left="1440"/>
      </w:pPr>
      <w:r>
        <w:rPr>
          <w:rFonts w:ascii="Courier New" w:cs="Courier New" w:eastAsia="Courier New" w:hAnsi="Courier New"/>
          <w:sz w:val="19"/>
          <w:szCs w:val="19"/>
        </w:rPr>
        <w:t xml:space="preserve">    }</w:t>
      </w:r>
    </w:p>
    <w:p>
      <w:pPr>
        <w:shd w:fill="F2F2F2" w:val="clear"/>
        <w:spacing w:after="0"/>
        <w:ind w:left="1440"/>
      </w:pPr>
      <w:r>
        <w:rPr>
          <w:rFonts w:ascii="Courier New" w:cs="Courier New" w:eastAsia="Courier New" w:hAnsi="Courier New"/>
          <w:sz w:val="19"/>
          <w:szCs w:val="19"/>
        </w:rPr>
        <w:t xml:space="preserve"/>
      </w:r>
    </w:p>
    <w:p>
      <w:pPr>
        <w:shd w:fill="F2F2F2" w:val="clear"/>
        <w:spacing w:after="0"/>
        <w:ind w:left="1440"/>
      </w:pPr>
      <w:r>
        <w:rPr>
          <w:rFonts w:ascii="Courier New" w:cs="Courier New" w:eastAsia="Courier New" w:hAnsi="Courier New"/>
          <w:sz w:val="19"/>
          <w:szCs w:val="19"/>
        </w:rPr>
        <w:t xml:space="preserve">    // Allow only EEE branch users to see EEE records</w:t>
      </w:r>
    </w:p>
    <w:p>
      <w:pPr>
        <w:shd w:fill="F2F2F2" w:val="clear"/>
        <w:spacing w:after="0"/>
        <w:ind w:left="1440"/>
      </w:pPr>
      <w:r>
        <w:rPr>
          <w:rFonts w:ascii="Courier New" w:cs="Courier New" w:eastAsia="Courier New" w:hAnsi="Courier New"/>
          <w:sz w:val="19"/>
          <w:szCs w:val="19"/>
        </w:rPr>
        <w:t xml:space="preserve">    if (gs.hasRole('bb1')) {</w:t>
      </w:r>
    </w:p>
    <w:p>
      <w:pPr>
        <w:shd w:fill="F2F2F2" w:val="clear"/>
        <w:spacing w:after="0"/>
        <w:ind w:left="1440"/>
      </w:pPr>
      <w:r>
        <w:rPr>
          <w:rFonts w:ascii="Courier New" w:cs="Courier New" w:eastAsia="Courier New" w:hAnsi="Courier New"/>
          <w:sz w:val="19"/>
          <w:szCs w:val="19"/>
        </w:rPr>
        <w:t xml:space="preserve">        return true;</w:t>
      </w:r>
    </w:p>
    <w:p>
      <w:pPr>
        <w:shd w:fill="F2F2F2" w:val="clear"/>
        <w:spacing w:after="0"/>
        <w:ind w:left="1440"/>
      </w:pPr>
      <w:r>
        <w:rPr>
          <w:rFonts w:ascii="Courier New" w:cs="Courier New" w:eastAsia="Courier New" w:hAnsi="Courier New"/>
          <w:sz w:val="19"/>
          <w:szCs w:val="19"/>
        </w:rPr>
        <w:t xml:space="preserve">    }</w:t>
      </w:r>
    </w:p>
    <w:p>
      <w:pPr>
        <w:shd w:fill="F2F2F2" w:val="clear"/>
        <w:spacing w:after="0"/>
        <w:ind w:left="1440"/>
      </w:pPr>
      <w:r>
        <w:rPr>
          <w:rFonts w:ascii="Courier New" w:cs="Courier New" w:eastAsia="Courier New" w:hAnsi="Courier New"/>
          <w:sz w:val="19"/>
          <w:szCs w:val="19"/>
        </w:rPr>
        <w:t xml:space="preserve"/>
      </w:r>
    </w:p>
    <w:p>
      <w:pPr>
        <w:shd w:fill="F2F2F2" w:val="clear"/>
        <w:spacing w:after="0"/>
        <w:ind w:left="1440"/>
      </w:pPr>
      <w:r>
        <w:rPr>
          <w:rFonts w:ascii="Courier New" w:cs="Courier New" w:eastAsia="Courier New" w:hAnsi="Courier New"/>
          <w:sz w:val="19"/>
          <w:szCs w:val="19"/>
        </w:rPr>
        <w:t xml:space="preserve">    // Deny access for all others</w:t>
      </w:r>
    </w:p>
    <w:p>
      <w:pPr>
        <w:shd w:fill="F2F2F2" w:val="clear"/>
        <w:spacing w:after="0"/>
        <w:ind w:left="1440"/>
      </w:pPr>
      <w:r>
        <w:rPr>
          <w:rFonts w:ascii="Courier New" w:cs="Courier New" w:eastAsia="Courier New" w:hAnsi="Courier New"/>
          <w:sz w:val="19"/>
          <w:szCs w:val="19"/>
        </w:rPr>
        <w:t xml:space="preserve">    return false;</w:t>
      </w:r>
    </w:p>
    <w:p>
      <w:pPr>
        <w:shd w:fill="F2F2F2" w:val="clear"/>
        <w:spacing w:after="0"/>
        <w:ind w:left="1440"/>
      </w:pPr>
      <w:r>
        <w:rPr>
          <w:rFonts w:ascii="Courier New" w:cs="Courier New" w:eastAsia="Courier New" w:hAnsi="Courier New"/>
          <w:sz w:val="19"/>
          <w:szCs w:val="19"/>
        </w:rPr>
        <w:t xml:space="preserve">})();</w:t>
      </w:r>
    </w:p>
    <w:p>
      <w:pPr>
        <w:pStyle w:val="ListParagraph"/>
        <w:numPr>
          <w:ilvl w:val="1"/>
          <w:numId w:val="2"/>
        </w:numPr>
        <w:spacing w:after="60"/>
      </w:pPr>
      <w:r>
        <w:rPr>
          <w:rFonts w:ascii="Times New Roman" w:cs="Times New Roman" w:eastAsia="Times New Roman" w:hAnsi="Times New Roman"/>
          <w:b/>
          <w:bCs/>
          <w:sz w:val="22"/>
          <w:szCs w:val="22"/>
        </w:rPr>
        <w:t xml:space="preserve">Phase 5 – Creation of ACL-Create: </w:t>
      </w:r>
      <w:r>
        <w:rPr>
          <w:rFonts w:ascii="Times New Roman" w:cs="Times New Roman" w:eastAsia="Times New Roman" w:hAnsi="Times New Roman"/>
          <w:sz w:val="22"/>
          <w:szCs w:val="22"/>
        </w:rPr>
        <w:t xml:space="preserve">Click New.</w:t>
      </w:r>
    </w:p>
    <w:p>
      <w:pPr>
        <w:pStyle w:val="ListParagraph"/>
        <w:numPr>
          <w:ilvl w:val="2"/>
          <w:numId w:val="2"/>
        </w:numPr>
        <w:spacing w:after="60"/>
      </w:pPr>
      <w:r>
        <w:rPr>
          <w:rFonts w:ascii="Times New Roman" w:cs="Times New Roman" w:eastAsia="Times New Roman" w:hAnsi="Times New Roman"/>
          <w:sz w:val="22"/>
          <w:szCs w:val="22"/>
        </w:rPr>
        <w:t xml:space="preserve">Type: record; Operation: create; Name: u_institution_details; Active: true.</w:t>
      </w:r>
    </w:p>
    <w:p>
      <w:pPr>
        <w:pStyle w:val="ListParagraph"/>
        <w:numPr>
          <w:ilvl w:val="2"/>
          <w:numId w:val="2"/>
        </w:numPr>
        <w:spacing w:after="60"/>
      </w:pPr>
      <w:r>
        <w:rPr>
          <w:rFonts w:ascii="Times New Roman" w:cs="Times New Roman" w:eastAsia="Times New Roman" w:hAnsi="Times New Roman"/>
          <w:sz w:val="22"/>
          <w:szCs w:val="22"/>
        </w:rPr>
        <w:t xml:space="preserve">In the Requires role related list, add bb2 (custom role). No data condition. Save the ACL record.</w:t>
      </w:r>
    </w:p>
    <w:p>
      <w:pPr>
        <w:pStyle w:val="ListParagraph"/>
        <w:numPr>
          <w:ilvl w:val="1"/>
          <w:numId w:val="2"/>
        </w:numPr>
        <w:spacing w:after="60"/>
      </w:pPr>
      <w:r>
        <w:rPr>
          <w:rFonts w:ascii="Times New Roman" w:cs="Times New Roman" w:eastAsia="Times New Roman" w:hAnsi="Times New Roman"/>
          <w:b/>
          <w:bCs/>
          <w:sz w:val="22"/>
          <w:szCs w:val="22"/>
        </w:rPr>
        <w:t xml:space="preserve">Phase 6 – Creation of ACL-Write: </w:t>
      </w:r>
      <w:r>
        <w:rPr>
          <w:rFonts w:ascii="Times New Roman" w:cs="Times New Roman" w:eastAsia="Times New Roman" w:hAnsi="Times New Roman"/>
          <w:sz w:val="22"/>
          <w:szCs w:val="22"/>
        </w:rPr>
        <w:t xml:space="preserve">Click New.</w:t>
      </w:r>
    </w:p>
    <w:p>
      <w:pPr>
        <w:pStyle w:val="ListParagraph"/>
        <w:numPr>
          <w:ilvl w:val="2"/>
          <w:numId w:val="2"/>
        </w:numPr>
        <w:spacing w:after="60"/>
      </w:pPr>
      <w:r>
        <w:rPr>
          <w:rFonts w:ascii="Times New Roman" w:cs="Times New Roman" w:eastAsia="Times New Roman" w:hAnsi="Times New Roman"/>
          <w:sz w:val="22"/>
          <w:szCs w:val="22"/>
        </w:rPr>
        <w:t xml:space="preserve">Type: record; Operation: Write; Name: u_institution_details; Active: true.</w:t>
      </w:r>
    </w:p>
    <w:p>
      <w:pPr>
        <w:pStyle w:val="ListParagraph"/>
        <w:numPr>
          <w:ilvl w:val="2"/>
          <w:numId w:val="2"/>
        </w:numPr>
        <w:spacing w:after="60"/>
      </w:pPr>
      <w:r>
        <w:rPr>
          <w:rFonts w:ascii="Times New Roman" w:cs="Times New Roman" w:eastAsia="Times New Roman" w:hAnsi="Times New Roman"/>
          <w:sz w:val="22"/>
          <w:szCs w:val="22"/>
        </w:rPr>
        <w:t xml:space="preserve">In the Requires role related list, add bb3 (custom role). No data condition. Save the ACL record.</w:t>
      </w:r>
    </w:p>
    <w:p>
      <w:pPr>
        <w:pStyle w:val="ListParagraph"/>
        <w:numPr>
          <w:ilvl w:val="1"/>
          <w:numId w:val="2"/>
        </w:numPr>
        <w:spacing w:after="60"/>
      </w:pPr>
      <w:r>
        <w:rPr>
          <w:rFonts w:ascii="Times New Roman" w:cs="Times New Roman" w:eastAsia="Times New Roman" w:hAnsi="Times New Roman"/>
          <w:b/>
          <w:bCs/>
          <w:sz w:val="22"/>
          <w:szCs w:val="22"/>
        </w:rPr>
        <w:t xml:space="preserve">Phase 7 – Creation of ACL-Delete: </w:t>
      </w:r>
      <w:r>
        <w:rPr>
          <w:rFonts w:ascii="Times New Roman" w:cs="Times New Roman" w:eastAsia="Times New Roman" w:hAnsi="Times New Roman"/>
          <w:sz w:val="22"/>
          <w:szCs w:val="22"/>
        </w:rPr>
        <w:t xml:space="preserve">Click New.</w:t>
      </w:r>
    </w:p>
    <w:p>
      <w:pPr>
        <w:pStyle w:val="ListParagraph"/>
        <w:numPr>
          <w:ilvl w:val="2"/>
          <w:numId w:val="2"/>
        </w:numPr>
        <w:spacing w:after="60"/>
      </w:pPr>
      <w:r>
        <w:rPr>
          <w:rFonts w:ascii="Times New Roman" w:cs="Times New Roman" w:eastAsia="Times New Roman" w:hAnsi="Times New Roman"/>
          <w:sz w:val="22"/>
          <w:szCs w:val="22"/>
        </w:rPr>
        <w:t xml:space="preserve">Type: record; Operation: Delete; Name: u_institution_details; Active: true.</w:t>
      </w:r>
    </w:p>
    <w:p>
      <w:pPr>
        <w:pStyle w:val="ListParagraph"/>
        <w:numPr>
          <w:ilvl w:val="2"/>
          <w:numId w:val="2"/>
        </w:numPr>
        <w:spacing w:after="60"/>
      </w:pPr>
      <w:r>
        <w:rPr>
          <w:rFonts w:ascii="Times New Roman" w:cs="Times New Roman" w:eastAsia="Times New Roman" w:hAnsi="Times New Roman"/>
          <w:sz w:val="22"/>
          <w:szCs w:val="22"/>
        </w:rPr>
        <w:t xml:space="preserve">In the Requires role related list, add bb4 (custom role). No data condition. Save the ACL record.</w:t>
      </w:r>
    </w:p>
    <w:p>
      <w:pPr>
        <w:keepNext/>
        <w:spacing w:after="120" w:before="240"/>
      </w:pPr>
      <w:r>
        <w:rPr>
          <w:rFonts w:ascii="Times New Roman" w:cs="Times New Roman" w:eastAsia="Times New Roman" w:hAnsi="Times New Roman"/>
          <w:b/>
          <w:bCs/>
          <w:sz w:val="24"/>
          <w:szCs w:val="24"/>
        </w:rPr>
        <w:t xml:space="preserve">9. User Interface</w:t>
      </w:r>
    </w:p>
    <w:p>
      <w:pPr>
        <w:keepNext/>
        <w:spacing w:after="60" w:before="120"/>
        <w:jc w:val="center"/>
      </w:pPr>
      <w:r>
        <w:drawing>
          <wp:inline distT="0" distB="0" distL="0" distR="0">
            <wp:extent cx="5143500" cy="2571750"/>
            <wp:effectExtent t="0" r="0" b="0" l="0"/>
            <wp:docPr id="1" name="image1" descr="Screenshot – User Creation" title="Screenshot – Us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User Creation</w:t>
      </w:r>
    </w:p>
    <w:p>
      <w:pPr>
        <w:keepNext/>
        <w:spacing w:after="60" w:before="120"/>
        <w:jc w:val="center"/>
      </w:pPr>
      <w:r>
        <w:drawing>
          <wp:inline distT="0" distB="0" distL="0" distR="0">
            <wp:extent cx="5143500" cy="2571750"/>
            <wp:effectExtent t="0" r="0" b="0" l="0"/>
            <wp:docPr id="1" name="image2" descr="Screenshot – Role Creation" title="Screenshot – Rol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Role Creation</w:t>
      </w:r>
    </w:p>
    <w:p>
      <w:pPr>
        <w:keepNext/>
        <w:spacing w:after="60" w:before="120"/>
        <w:jc w:val="center"/>
      </w:pPr>
      <w:r>
        <w:drawing>
          <wp:inline distT="0" distB="0" distL="0" distR="0">
            <wp:extent cx="5143500" cy="2571750"/>
            <wp:effectExtent t="0" r="0" b="0" l="0"/>
            <wp:docPr id="1" name="image3" descr="Screenshot – Table Creation" title="Screenshot – Tabl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Table Creation</w:t>
      </w:r>
    </w:p>
    <w:p>
      <w:pPr>
        <w:keepNext/>
        <w:spacing w:after="60" w:before="120"/>
        <w:jc w:val="center"/>
      </w:pPr>
      <w:r>
        <w:drawing>
          <wp:inline distT="0" distB="0" distL="0" distR="0">
            <wp:extent cx="5143500" cy="2571750"/>
            <wp:effectExtent t="0" r="0" b="0" l="0"/>
            <wp:docPr id="1" name="image4" descr="Screenshot – Table Fields" title="Screenshot – 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Table Fields</w:t>
      </w:r>
    </w:p>
    <w:p>
      <w:pPr>
        <w:keepNext/>
        <w:spacing w:after="120" w:before="240"/>
      </w:pPr>
      <w:r>
        <w:rPr>
          <w:rFonts w:ascii="Times New Roman" w:cs="Times New Roman" w:eastAsia="Times New Roman" w:hAnsi="Times New Roman"/>
          <w:b/>
          <w:bCs/>
          <w:sz w:val="24"/>
          <w:szCs w:val="24"/>
        </w:rPr>
        <w:t xml:space="preserve">10. Testing</w:t>
      </w:r>
    </w:p>
    <w:p>
      <w:pPr>
        <w:pStyle w:val="ListParagraph"/>
        <w:numPr>
          <w:ilvl w:val="0"/>
          <w:numId w:val="2"/>
        </w:numPr>
        <w:spacing w:after="60"/>
      </w:pPr>
      <w:r>
        <w:rPr>
          <w:rFonts w:ascii="Times New Roman" w:cs="Times New Roman" w:eastAsia="Times New Roman" w:hAnsi="Times New Roman"/>
          <w:sz w:val="22"/>
          <w:szCs w:val="22"/>
        </w:rPr>
        <w:t xml:space="preserve">Testing is done by impersonating users and opening the Student Records list. Verify:</w:t>
      </w:r>
    </w:p>
    <w:p>
      <w:pPr>
        <w:pStyle w:val="ListParagraph"/>
        <w:numPr>
          <w:ilvl w:val="1"/>
          <w:numId w:val="2"/>
        </w:numPr>
        <w:spacing w:after="60"/>
      </w:pPr>
      <w:r>
        <w:rPr>
          <w:rFonts w:ascii="Times New Roman" w:cs="Times New Roman" w:eastAsia="Times New Roman" w:hAnsi="Times New Roman"/>
          <w:sz w:val="22"/>
          <w:szCs w:val="22"/>
        </w:rPr>
        <w:t xml:space="preserve">User with bb1 role can view only EEE branch records.</w:t>
      </w:r>
    </w:p>
    <w:p>
      <w:pPr>
        <w:pStyle w:val="ListParagraph"/>
        <w:numPr>
          <w:ilvl w:val="1"/>
          <w:numId w:val="2"/>
        </w:numPr>
        <w:spacing w:after="60"/>
      </w:pPr>
      <w:r>
        <w:rPr>
          <w:rFonts w:ascii="Times New Roman" w:cs="Times New Roman" w:eastAsia="Times New Roman" w:hAnsi="Times New Roman"/>
          <w:sz w:val="22"/>
          <w:szCs w:val="22"/>
        </w:rPr>
        <w:t xml:space="preserve">User without the role cannot view any records.</w:t>
      </w:r>
    </w:p>
    <w:p>
      <w:pPr>
        <w:pStyle w:val="ListParagraph"/>
        <w:numPr>
          <w:ilvl w:val="1"/>
          <w:numId w:val="2"/>
        </w:numPr>
        <w:spacing w:after="60"/>
      </w:pPr>
      <w:r>
        <w:rPr>
          <w:rFonts w:ascii="Times New Roman" w:cs="Times New Roman" w:eastAsia="Times New Roman" w:hAnsi="Times New Roman"/>
          <w:sz w:val="22"/>
          <w:szCs w:val="22"/>
        </w:rPr>
        <w:t xml:space="preserve">Admin user can view all records regardless of branch.</w:t>
      </w:r>
    </w:p>
    <w:p>
      <w:pPr>
        <w:keepNext/>
        <w:spacing w:after="120" w:before="240"/>
      </w:pPr>
      <w:r>
        <w:rPr>
          <w:rFonts w:ascii="Times New Roman" w:cs="Times New Roman" w:eastAsia="Times New Roman" w:hAnsi="Times New Roman"/>
          <w:b/>
          <w:bCs/>
          <w:sz w:val="24"/>
          <w:szCs w:val="24"/>
        </w:rPr>
        <w:t xml:space="preserve">11. Screenshots or Demo</w:t>
      </w:r>
    </w:p>
    <w:p>
      <w:pPr>
        <w:keepNext/>
        <w:spacing w:after="60" w:before="120"/>
        <w:jc w:val="center"/>
      </w:pPr>
      <w:r>
        <w:drawing>
          <wp:inline distT="0" distB="0" distL="0" distR="0">
            <wp:extent cx="5143500" cy="2571750"/>
            <wp:effectExtent t="0" r="0" b="0" l="0"/>
            <wp:docPr id="1" name="image5" descr="Screenshot – ACL Configuration" title="Screenshot – AC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ACL Configuration</w:t>
      </w:r>
    </w:p>
    <w:p>
      <w:pPr>
        <w:keepNext/>
        <w:spacing w:after="60" w:before="120"/>
        <w:jc w:val="center"/>
      </w:pPr>
      <w:r>
        <w:drawing>
          <wp:inline distT="0" distB="0" distL="0" distR="0">
            <wp:extent cx="5143500" cy="2571750"/>
            <wp:effectExtent t="0" r="0" b="0" l="0"/>
            <wp:docPr id="1" name="image6" descr="Screenshot – ACL Create Configuration" title="Screenshot – ACL Crea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ACL Create Configuration</w:t>
      </w:r>
    </w:p>
    <w:p>
      <w:pPr>
        <w:keepNext/>
        <w:spacing w:after="60" w:before="120"/>
        <w:jc w:val="center"/>
      </w:pPr>
      <w:r>
        <w:drawing>
          <wp:inline distT="0" distB="0" distL="0" distR="0">
            <wp:extent cx="5143500" cy="2571750"/>
            <wp:effectExtent t="0" r="0" b="0" l="0"/>
            <wp:docPr id="1" name="image7" descr="Screenshot – ACL Write Configuration" title="Screenshot – ACL Wri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ACL Write Configuration</w:t>
      </w:r>
    </w:p>
    <w:p>
      <w:pPr>
        <w:keepNext/>
        <w:spacing w:after="60" w:before="120"/>
        <w:jc w:val="center"/>
      </w:pPr>
      <w:r>
        <w:drawing>
          <wp:inline distT="0" distB="0" distL="0" distR="0">
            <wp:extent cx="5143500" cy="2571750"/>
            <wp:effectExtent t="0" r="0" b="0" l="0"/>
            <wp:docPr id="1" name="image8" descr="Screenshot – ACL Delete Configuration" title="Screenshot – ACL Dele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ACL Delete Configuration</w:t>
      </w:r>
    </w:p>
    <w:p>
      <w:pPr>
        <w:keepNext/>
        <w:spacing w:after="60" w:before="120"/>
        <w:jc w:val="center"/>
      </w:pPr>
      <w:r>
        <w:drawing>
          <wp:inline distT="0" distB="0" distL="0" distR="0">
            <wp:extent cx="5143500" cy="2571750"/>
            <wp:effectExtent t="0" r="0" b="0" l="0"/>
            <wp:docPr id="1" name="image9" descr="Screenshot – Final Record Access Result" title="Screenshot – Final Record Acces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Screenshot – Final Record Access Result</w:t>
      </w:r>
    </w:p>
    <w:p>
      <w:pPr>
        <w:keepNext/>
        <w:spacing w:after="120" w:before="240"/>
      </w:pPr>
      <w:r>
        <w:rPr>
          <w:rFonts w:ascii="Times New Roman" w:cs="Times New Roman" w:eastAsia="Times New Roman" w:hAnsi="Times New Roman"/>
          <w:b/>
          <w:bCs/>
          <w:sz w:val="24"/>
          <w:szCs w:val="24"/>
        </w:rPr>
        <w:t xml:space="preserve">12. Known Issues</w:t>
      </w:r>
    </w:p>
    <w:p>
      <w:pPr>
        <w:pStyle w:val="ListParagraph"/>
        <w:numPr>
          <w:ilvl w:val="0"/>
          <w:numId w:val="2"/>
        </w:numPr>
        <w:spacing w:after="60"/>
      </w:pPr>
      <w:r>
        <w:rPr>
          <w:rFonts w:ascii="Times New Roman" w:cs="Times New Roman" w:eastAsia="Times New Roman" w:hAnsi="Times New Roman"/>
          <w:sz w:val="22"/>
          <w:szCs w:val="22"/>
        </w:rPr>
        <w:t xml:space="preserve">No known issues are mentioned in the Phase-wise document.</w:t>
      </w:r>
    </w:p>
    <w:p>
      <w:pPr>
        <w:keepNext/>
        <w:spacing w:after="120" w:before="240"/>
      </w:pPr>
      <w:r>
        <w:rPr>
          <w:rFonts w:ascii="Times New Roman" w:cs="Times New Roman" w:eastAsia="Times New Roman" w:hAnsi="Times New Roman"/>
          <w:b/>
          <w:bCs/>
          <w:sz w:val="24"/>
          <w:szCs w:val="24"/>
        </w:rPr>
        <w:t xml:space="preserve">13. Future Enhancements</w:t>
      </w:r>
    </w:p>
    <w:p>
      <w:pPr>
        <w:pStyle w:val="ListParagraph"/>
        <w:numPr>
          <w:ilvl w:val="0"/>
          <w:numId w:val="2"/>
        </w:numPr>
        <w:spacing w:after="60"/>
      </w:pPr>
      <w:r>
        <w:rPr>
          <w:rFonts w:ascii="Times New Roman" w:cs="Times New Roman" w:eastAsia="Times New Roman" w:hAnsi="Times New Roman"/>
          <w:sz w:val="22"/>
          <w:szCs w:val="22"/>
        </w:rPr>
        <w:t xml:space="preserve">Apply the same script-controlled ACL approach to the other branches (ECE, CSE) and to Service Portal interfaces.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o"/>
      <w:lvlJc w:val="left"/>
      <w:pPr>
        <w:ind w:left="1440" w:hanging="360"/>
      </w:pPr>
      <w:rPr>
        <w:rFonts w:ascii="Courier New" w:cs="Courier New" w:eastAsia="Courier New" w:hAnsi="Courier New"/>
      </w:rPr>
    </w:lvl>
    <w:lvl w:ilvl="2" w15:tentative="1">
      <w:start w:val="1"/>
      <w:numFmt w:val="bullet"/>
      <w:lvlText w:val="▪"/>
      <w:lvlJc w:val="left"/>
      <w:pPr>
        <w:ind w:left="216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488deb7a5025e7e772b65fd245ed205f388f38.png"/><Relationship Id="rId8" Type="http://schemas.openxmlformats.org/officeDocument/2006/relationships/image" Target="media/78f7bc6f0f13571da097940d531bae64829edc5a.png"/><Relationship Id="rId9" Type="http://schemas.openxmlformats.org/officeDocument/2006/relationships/image" Target="media/5734539dae62eca919dfe1a5f863270c4b6535ae.png"/><Relationship Id="rId10" Type="http://schemas.openxmlformats.org/officeDocument/2006/relationships/image" Target="media/75ebbd720e5a98631e6139ce1a6269e5a21f4258.png"/><Relationship Id="rId11" Type="http://schemas.openxmlformats.org/officeDocument/2006/relationships/image" Target="media/a039edc22534d2fe6b3109c145fa2d93a70bc0b3.png"/><Relationship Id="rId12" Type="http://schemas.openxmlformats.org/officeDocument/2006/relationships/image" Target="media/a1280c17cdbb7bd89c5474d2b77f7708500a2846.png"/><Relationship Id="rId13" Type="http://schemas.openxmlformats.org/officeDocument/2006/relationships/image" Target="media/f7cff0288c250b347a3387b21401141889cee9f0.png"/><Relationship Id="rId14" Type="http://schemas.openxmlformats.org/officeDocument/2006/relationships/image" Target="media/ea830a39ef470997c93a50c631181fc2a0cd4039.png"/><Relationship Id="rId15" Type="http://schemas.openxmlformats.org/officeDocument/2006/relationships/image" Target="media/70b43cd8ec9c647ba32a1869127cece0538feb2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2026-09-30T07:02:49.116Z</dcterms:created>
  <dcterms:modified xsi:type="dcterms:W3CDTF">2026-09-30T07:02:49.117Z</dcterms:modified>
</cp:coreProperties>
</file>

<file path=docProps/custom.xml><?xml version="1.0" encoding="utf-8"?>
<Properties xmlns="http://schemas.openxmlformats.org/officeDocument/2006/custom-properties" xmlns:vt="http://schemas.openxmlformats.org/officeDocument/2006/docPropsVTypes"/>
</file>