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ФАРМОИШИ</w:t>
      </w:r>
    </w:p>
    <w:p>
      <w:r>
        <w:t>МУДИРИ ШУЪБАИ МАОРИФИ ШАҲРИ МОСКВА</w:t>
      </w:r>
    </w:p>
    <w:p>
      <w:r>
        <w:t>Аз «04» сентябри соли 2026        № 34                                    шаҳри Москва</w:t>
      </w:r>
    </w:p>
    <w:p>
      <w:r>
        <w:t>Дар бораи ташкил ва гузаронидани</w:t>
      </w:r>
    </w:p>
    <w:p>
      <w:r>
        <w:t>Озмуни «Хонандаи сол-2026»</w:t>
      </w:r>
    </w:p>
    <w:p>
      <w:r>
        <w:t>Баҳри рафти амалишавии «Барномаи давлатии дарёфт ва рушди истеъдодҳо барои солҳои 2021-2026» ва бо мақсади баланд бардоштани шавқу ҳаваси хонандагон ба омӯзиши фанҳои таълимӣ, ташаккули тафаккури мантиқии хонандагон, ташвиқи хонандагон дар интихоби касб, дарёфти хонандагони болаёқат ва соҳибистеъдод ФАРМОИШ МЕДИҲАМ:</w:t>
      </w:r>
    </w:p>
    <w:p>
      <w:r>
        <w:t>Ҳайати кумитаи тадорукот, доварон ва Низомномаи озмуни «Хонандаи сол-2026» тасдиқ карда шавад. (замимаи 1,2,3)</w:t>
      </w:r>
    </w:p>
    <w:p>
      <w:r>
        <w:t>Даври аввали озмуни «Хонандаи сол-2026» дар ҳамаи муассисаҳои таълимии шаҳр байни хонандагони синфҳои 8-11 то санаи 10.04.2026 гузаронида шавад.</w:t>
      </w:r>
    </w:p>
    <w:p>
      <w:r>
        <w:t>Даври дуюми озмуни «Хонандаи сол-2026» санаи 18.04.2026 дар муассисаи таҳсилоти миёнаи умумии №19 гузаронида шавад.</w:t>
      </w:r>
    </w:p>
    <w:p>
      <w:r>
        <w:t>Даври ниҳоии озмуни «Хонандаи сол-2026» санаи 25.04.2026 дар муассисаи таҳсилоти миёнаи умумии №2 гузаронида шавад.</w:t>
      </w:r>
    </w:p>
    <w:p>
      <w:r>
        <w:t>Ба директори муассисаи таҳсилоти миёнаи умумии №2 ва муассисаи таҳсилоти миёнаи умумии №19 супорида шавад, барои гузаронидани озмуни «Хонандаи сол-2026» дар муассиса шароити мусоидро фароҳам оварад.</w:t>
      </w:r>
    </w:p>
    <w:p>
      <w:r>
        <w:t>Ба директорони ҳамаи муассисаҳои таълимии шаҳр супорида шавад, иштироки хонандагони синфҳои 8-11-ро (1 нафар) мувофиқи талаботи Низомнома дар озмун таъмин намоянд.</w:t>
      </w:r>
    </w:p>
    <w:p>
      <w:r>
        <w:t>Назорати иҷроиши фармоиши мазкур ба зиммаи директори МД “Маркази дарёфт ва рушди истеъдодҳо”-и назди шуъбаи маориф Воситова Г. гузошта шавад.</w:t>
      </w:r>
    </w:p>
    <w:p>
      <w:r>
        <w:t>Замимаи 1</w:t>
      </w:r>
    </w:p>
    <w:p>
      <w:r>
        <w:t>Фармоиши № 34</w:t>
      </w:r>
    </w:p>
    <w:p>
      <w:r>
        <w:t>Аз «04» сентябри 2026 сол</w:t>
      </w:r>
    </w:p>
    <w:p>
      <w:r>
        <w:t>Тасдиқ гардидааст.</w:t>
      </w:r>
    </w:p>
    <w:p>
      <w:r>
        <w:t>Кумитаи тадорукот</w:t>
      </w:r>
    </w:p>
    <w:p>
      <w:r>
        <w:t>Оид ба ташкил ва гузаронидани озмуни «Хонандаи сол-2026»</w:t>
      </w:r>
    </w:p>
    <w:p>
      <w:r>
        <w:t>34 — Раиси кумитаи тадорукот, мудири шуъбаи маорифи шаҳри Москва</w:t>
      </w:r>
    </w:p>
    <w:p>
      <w:r>
        <w:t>DocSign — директори МД “Маркази дарёфт ва рушди истеъдодҳо”-и назди шуъбаи маорифи шаҳри Москва</w:t>
      </w:r>
    </w:p>
    <w:p>
      <w:r>
        <w:t>43 — котиб, сармутахассиси МД “Маркази дарёфт ва рушди истеъдодҳо”-и назди шуъбаи маорифи шаҳри Москва</w:t>
      </w:r>
    </w:p>
    <w:p>
      <w:r>
        <w:t>4 — мудири кабинети методии шуъбаи маорифи шаҳри Москва</w:t>
      </w:r>
    </w:p>
    <w:p>
      <w:r>
        <w:t>Test Street 1 — мутахассиси МД “Маркази дарёфт ва рушди истеъдодҳо”-и назди шуъбаи маорифи шаҳри Москва</w:t>
      </w:r>
    </w:p>
    <w:p>
      <w:r>
        <w:t>32 — мушовири фанни забон ва адабиёти тоҷикӣ шуъбаи маорифи шаҳри Москва</w:t>
      </w:r>
    </w:p>
    <w:p>
      <w:r>
        <w:t>каукпкупук — сармуҳаррири маҷаллаи «Оламоро»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