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841DDD" w14:textId="6A340D5A" w:rsidR="00C3513B" w:rsidRPr="00C3513B" w:rsidRDefault="00C3513B" w:rsidP="00C3513B">
      <w:pPr>
        <w:pStyle w:val="NormalWeb"/>
        <w:rPr>
          <w:b/>
          <w:bCs/>
          <w:sz w:val="28"/>
          <w:szCs w:val="28"/>
        </w:rPr>
      </w:pPr>
      <w:r w:rsidRPr="00C3513B">
        <w:rPr>
          <w:b/>
          <w:bCs/>
          <w:sz w:val="28"/>
          <w:szCs w:val="28"/>
          <w:lang w:val="ru-RU"/>
        </w:rPr>
        <w:t xml:space="preserve">                                                       </w:t>
      </w:r>
      <w:r w:rsidRPr="00C3513B">
        <w:rPr>
          <w:b/>
          <w:bCs/>
          <w:sz w:val="28"/>
          <w:szCs w:val="28"/>
        </w:rPr>
        <w:t>Т А В З Е Ҳ И</w:t>
      </w:r>
    </w:p>
    <w:p w14:paraId="476DB537" w14:textId="1779AD41" w:rsidR="00C3513B" w:rsidRPr="00C3513B" w:rsidRDefault="00C3513B" w:rsidP="001C73A0">
      <w:pPr>
        <w:pStyle w:val="NormalWeb"/>
        <w:jc w:val="center"/>
        <w:rPr>
          <w:sz w:val="28"/>
          <w:szCs w:val="28"/>
        </w:rPr>
      </w:pPr>
      <w:proofErr w:type="spellStart"/>
      <w:r w:rsidRPr="00C3513B">
        <w:rPr>
          <w:b/>
          <w:bCs/>
          <w:sz w:val="28"/>
          <w:szCs w:val="28"/>
        </w:rPr>
        <w:t>захираҳои</w:t>
      </w:r>
      <w:proofErr w:type="spellEnd"/>
      <w:r w:rsidRPr="00C3513B">
        <w:rPr>
          <w:b/>
          <w:bCs/>
          <w:sz w:val="28"/>
          <w:szCs w:val="28"/>
        </w:rPr>
        <w:t xml:space="preserve"> </w:t>
      </w:r>
      <w:proofErr w:type="spellStart"/>
      <w:r w:rsidRPr="00C3513B">
        <w:rPr>
          <w:b/>
          <w:bCs/>
          <w:sz w:val="28"/>
          <w:szCs w:val="28"/>
        </w:rPr>
        <w:t>интеллектуалӣ</w:t>
      </w:r>
      <w:proofErr w:type="spellEnd"/>
      <w:r w:rsidRPr="00C3513B">
        <w:rPr>
          <w:b/>
          <w:bCs/>
          <w:sz w:val="28"/>
          <w:szCs w:val="28"/>
        </w:rPr>
        <w:t xml:space="preserve"> </w:t>
      </w:r>
      <w:proofErr w:type="spellStart"/>
      <w:r w:rsidRPr="00C3513B">
        <w:rPr>
          <w:b/>
          <w:bCs/>
          <w:sz w:val="28"/>
          <w:szCs w:val="28"/>
        </w:rPr>
        <w:t>ва</w:t>
      </w:r>
      <w:proofErr w:type="spellEnd"/>
      <w:r w:rsidRPr="00C3513B">
        <w:rPr>
          <w:b/>
          <w:bCs/>
          <w:sz w:val="28"/>
          <w:szCs w:val="28"/>
        </w:rPr>
        <w:t xml:space="preserve"> </w:t>
      </w:r>
      <w:proofErr w:type="spellStart"/>
      <w:r w:rsidRPr="00C3513B">
        <w:rPr>
          <w:b/>
          <w:bCs/>
          <w:sz w:val="28"/>
          <w:szCs w:val="28"/>
        </w:rPr>
        <w:t>функсионалии</w:t>
      </w:r>
      <w:proofErr w:type="spellEnd"/>
      <w:r w:rsidRPr="00C3513B">
        <w:rPr>
          <w:b/>
          <w:bCs/>
          <w:sz w:val="28"/>
          <w:szCs w:val="28"/>
        </w:rPr>
        <w:t xml:space="preserve"> </w:t>
      </w:r>
      <w:proofErr w:type="spellStart"/>
      <w:r w:rsidRPr="00C3513B">
        <w:rPr>
          <w:b/>
          <w:bCs/>
          <w:sz w:val="28"/>
          <w:szCs w:val="28"/>
        </w:rPr>
        <w:t>системаи</w:t>
      </w:r>
      <w:proofErr w:type="spellEnd"/>
      <w:r w:rsidRPr="00C3513B">
        <w:rPr>
          <w:b/>
          <w:bCs/>
          <w:sz w:val="28"/>
          <w:szCs w:val="28"/>
        </w:rPr>
        <w:t xml:space="preserve"> «</w:t>
      </w:r>
      <w:proofErr w:type="spellStart"/>
      <w:r w:rsidRPr="00C3513B">
        <w:rPr>
          <w:b/>
          <w:bCs/>
          <w:sz w:val="28"/>
          <w:szCs w:val="28"/>
        </w:rPr>
        <w:t>DocSign</w:t>
      </w:r>
      <w:proofErr w:type="spellEnd"/>
      <w:r w:rsidRPr="00C3513B">
        <w:rPr>
          <w:b/>
          <w:bCs/>
          <w:sz w:val="28"/>
          <w:szCs w:val="28"/>
        </w:rPr>
        <w:t>» (</w:t>
      </w:r>
      <w:r w:rsidR="001C73A0">
        <w:rPr>
          <w:b/>
          <w:bCs/>
          <w:sz w:val="28"/>
          <w:szCs w:val="28"/>
          <w:lang w:val="ru-RU"/>
        </w:rPr>
        <w:t>ЭДО</w:t>
      </w:r>
      <w:r w:rsidRPr="00C3513B">
        <w:rPr>
          <w:b/>
          <w:bCs/>
          <w:sz w:val="28"/>
          <w:szCs w:val="28"/>
        </w:rPr>
        <w:t xml:space="preserve">) — </w:t>
      </w:r>
      <w:proofErr w:type="spellStart"/>
      <w:r w:rsidRPr="00C3513B">
        <w:rPr>
          <w:b/>
          <w:bCs/>
          <w:sz w:val="28"/>
          <w:szCs w:val="28"/>
        </w:rPr>
        <w:t>платформаи</w:t>
      </w:r>
      <w:proofErr w:type="spellEnd"/>
      <w:r w:rsidRPr="00C3513B">
        <w:rPr>
          <w:b/>
          <w:bCs/>
          <w:sz w:val="28"/>
          <w:szCs w:val="28"/>
        </w:rPr>
        <w:t xml:space="preserve"> </w:t>
      </w:r>
      <w:proofErr w:type="spellStart"/>
      <w:r w:rsidRPr="00C3513B">
        <w:rPr>
          <w:b/>
          <w:bCs/>
          <w:sz w:val="28"/>
          <w:szCs w:val="28"/>
        </w:rPr>
        <w:t>интеллектуалии</w:t>
      </w:r>
      <w:proofErr w:type="spellEnd"/>
      <w:r w:rsidRPr="00C3513B">
        <w:rPr>
          <w:b/>
          <w:bCs/>
          <w:sz w:val="28"/>
          <w:szCs w:val="28"/>
        </w:rPr>
        <w:t xml:space="preserve"> </w:t>
      </w:r>
      <w:proofErr w:type="spellStart"/>
      <w:r w:rsidRPr="00C3513B">
        <w:rPr>
          <w:b/>
          <w:bCs/>
          <w:sz w:val="28"/>
          <w:szCs w:val="28"/>
        </w:rPr>
        <w:t>идоракунӣ</w:t>
      </w:r>
      <w:proofErr w:type="spellEnd"/>
      <w:r w:rsidRPr="00C3513B">
        <w:rPr>
          <w:b/>
          <w:bCs/>
          <w:sz w:val="28"/>
          <w:szCs w:val="28"/>
        </w:rPr>
        <w:t xml:space="preserve">, </w:t>
      </w:r>
      <w:proofErr w:type="spellStart"/>
      <w:r w:rsidRPr="00C3513B">
        <w:rPr>
          <w:b/>
          <w:bCs/>
          <w:sz w:val="28"/>
          <w:szCs w:val="28"/>
        </w:rPr>
        <w:t>ташаккул</w:t>
      </w:r>
      <w:proofErr w:type="spellEnd"/>
      <w:r w:rsidRPr="00C3513B">
        <w:rPr>
          <w:b/>
          <w:bCs/>
          <w:sz w:val="28"/>
          <w:szCs w:val="28"/>
        </w:rPr>
        <w:t xml:space="preserve"> </w:t>
      </w:r>
      <w:proofErr w:type="spellStart"/>
      <w:r w:rsidRPr="00C3513B">
        <w:rPr>
          <w:b/>
          <w:bCs/>
          <w:sz w:val="28"/>
          <w:szCs w:val="28"/>
        </w:rPr>
        <w:t>ва</w:t>
      </w:r>
      <w:proofErr w:type="spellEnd"/>
      <w:r w:rsidRPr="00C3513B">
        <w:rPr>
          <w:b/>
          <w:bCs/>
          <w:sz w:val="28"/>
          <w:szCs w:val="28"/>
        </w:rPr>
        <w:t xml:space="preserve"> </w:t>
      </w:r>
      <w:proofErr w:type="spellStart"/>
      <w:r w:rsidRPr="00C3513B">
        <w:rPr>
          <w:b/>
          <w:bCs/>
          <w:sz w:val="28"/>
          <w:szCs w:val="28"/>
        </w:rPr>
        <w:t>тасдиқи</w:t>
      </w:r>
      <w:proofErr w:type="spellEnd"/>
      <w:r w:rsidRPr="00C3513B">
        <w:rPr>
          <w:b/>
          <w:bCs/>
          <w:sz w:val="28"/>
          <w:szCs w:val="28"/>
        </w:rPr>
        <w:t xml:space="preserve"> </w:t>
      </w:r>
      <w:proofErr w:type="spellStart"/>
      <w:r w:rsidRPr="00C3513B">
        <w:rPr>
          <w:b/>
          <w:bCs/>
          <w:sz w:val="28"/>
          <w:szCs w:val="28"/>
        </w:rPr>
        <w:t>ҳуҷҷатҳо</w:t>
      </w:r>
      <w:proofErr w:type="spellEnd"/>
      <w:r w:rsidRPr="00C3513B">
        <w:rPr>
          <w:b/>
          <w:bCs/>
          <w:sz w:val="28"/>
          <w:szCs w:val="28"/>
        </w:rPr>
        <w:t xml:space="preserve"> </w:t>
      </w:r>
      <w:proofErr w:type="spellStart"/>
      <w:r w:rsidRPr="00C3513B">
        <w:rPr>
          <w:b/>
          <w:bCs/>
          <w:sz w:val="28"/>
          <w:szCs w:val="28"/>
        </w:rPr>
        <w:t>дар</w:t>
      </w:r>
      <w:proofErr w:type="spellEnd"/>
      <w:r w:rsidRPr="00C3513B">
        <w:rPr>
          <w:b/>
          <w:bCs/>
          <w:sz w:val="28"/>
          <w:szCs w:val="28"/>
        </w:rPr>
        <w:t xml:space="preserve"> </w:t>
      </w:r>
      <w:proofErr w:type="spellStart"/>
      <w:r w:rsidRPr="00C3513B">
        <w:rPr>
          <w:b/>
          <w:bCs/>
          <w:sz w:val="28"/>
          <w:szCs w:val="28"/>
        </w:rPr>
        <w:t>муҳити</w:t>
      </w:r>
      <w:proofErr w:type="spellEnd"/>
      <w:r w:rsidRPr="00C3513B">
        <w:rPr>
          <w:b/>
          <w:bCs/>
          <w:sz w:val="28"/>
          <w:szCs w:val="28"/>
        </w:rPr>
        <w:t xml:space="preserve"> </w:t>
      </w:r>
      <w:proofErr w:type="spellStart"/>
      <w:r w:rsidRPr="00C3513B">
        <w:rPr>
          <w:b/>
          <w:bCs/>
          <w:sz w:val="28"/>
          <w:szCs w:val="28"/>
        </w:rPr>
        <w:t>рақамӣ</w:t>
      </w:r>
      <w:proofErr w:type="spellEnd"/>
    </w:p>
    <w:p w14:paraId="2C01BBA5" w14:textId="77777777" w:rsidR="00C3513B" w:rsidRPr="001C73A0" w:rsidRDefault="00C3513B" w:rsidP="00C3513B">
      <w:pPr>
        <w:pStyle w:val="NormalWeb"/>
        <w:rPr>
          <w:b/>
          <w:bCs/>
          <w:sz w:val="28"/>
          <w:szCs w:val="28"/>
          <w:lang w:val="ru-RU"/>
        </w:rPr>
      </w:pPr>
      <w:r w:rsidRPr="001C73A0">
        <w:rPr>
          <w:b/>
          <w:bCs/>
          <w:sz w:val="28"/>
          <w:szCs w:val="28"/>
          <w:lang w:val="ru-RU"/>
        </w:rPr>
        <w:t>Тавсифи техникӣ ва имкониятҳои система:</w:t>
      </w:r>
    </w:p>
    <w:p w14:paraId="56CDD54C" w14:textId="480968AE" w:rsidR="00C3513B" w:rsidRPr="001C73A0" w:rsidRDefault="00C3513B" w:rsidP="00C3513B">
      <w:pPr>
        <w:pStyle w:val="NormalWeb"/>
        <w:rPr>
          <w:sz w:val="28"/>
          <w:szCs w:val="28"/>
          <w:lang w:val="ru-RU"/>
        </w:rPr>
      </w:pPr>
      <w:r w:rsidRPr="001C73A0">
        <w:rPr>
          <w:sz w:val="28"/>
          <w:szCs w:val="28"/>
          <w:lang w:val="ru-RU"/>
        </w:rPr>
        <w:t xml:space="preserve"> Платформаи мазкур як системаи иттилоотии интеллектуалӣ мебошад, ки барои автоматикунонии давраи гардиши ҳуҷҷатҳои идоракунӣ ва таълимӣ дар муассисаҳои маориф ва мақомоти идоракунии Ҷумҳурии Тоҷикистон таҳия гардидааст. Система ба баланд бардоштани самаранокӣ, шаффофият ва эътимоднокии раванди ҳуҷҷатгузорӣ тавассути татбиқи технологияҳои муосири рақамӣ ва воситаҳои коркарди интеллектуалии маълумот равона гардида, дорои хусусиятҳои зерини инноватсионӣ мебошад:</w:t>
      </w:r>
    </w:p>
    <w:p w14:paraId="164762E6" w14:textId="77777777" w:rsidR="00C3513B" w:rsidRPr="001C73A0" w:rsidRDefault="00C3513B" w:rsidP="00C3513B">
      <w:pPr>
        <w:pStyle w:val="NormalWeb"/>
        <w:numPr>
          <w:ilvl w:val="0"/>
          <w:numId w:val="1"/>
        </w:numPr>
        <w:rPr>
          <w:sz w:val="28"/>
          <w:szCs w:val="28"/>
          <w:lang w:val="ru-RU"/>
        </w:rPr>
      </w:pPr>
      <w:r w:rsidRPr="001C73A0">
        <w:rPr>
          <w:b/>
          <w:bCs/>
          <w:sz w:val="28"/>
          <w:szCs w:val="28"/>
          <w:lang w:val="ru-RU"/>
        </w:rPr>
        <w:t xml:space="preserve">Верификатсия ва амният тавассути рамзи </w:t>
      </w:r>
      <w:r w:rsidRPr="00C3513B">
        <w:rPr>
          <w:b/>
          <w:bCs/>
          <w:sz w:val="28"/>
          <w:szCs w:val="28"/>
        </w:rPr>
        <w:t>QR</w:t>
      </w:r>
      <w:r w:rsidRPr="001C73A0">
        <w:rPr>
          <w:b/>
          <w:bCs/>
          <w:sz w:val="28"/>
          <w:szCs w:val="28"/>
          <w:lang w:val="ru-RU"/>
        </w:rPr>
        <w:t>:</w:t>
      </w:r>
      <w:r w:rsidRPr="001C73A0">
        <w:rPr>
          <w:sz w:val="28"/>
          <w:szCs w:val="28"/>
          <w:lang w:val="ru-RU"/>
        </w:rPr>
        <w:t xml:space="preserve"> Яке аз хусусиятҳои калидии система ин ҳамгироии модули тасдиқи ҳуҷҷатҳо тавассути рамзгузории </w:t>
      </w:r>
      <w:r w:rsidRPr="00C3513B">
        <w:rPr>
          <w:sz w:val="28"/>
          <w:szCs w:val="28"/>
        </w:rPr>
        <w:t>QR</w:t>
      </w:r>
      <w:r w:rsidRPr="001C73A0">
        <w:rPr>
          <w:sz w:val="28"/>
          <w:szCs w:val="28"/>
          <w:lang w:val="ru-RU"/>
        </w:rPr>
        <w:t xml:space="preserve"> (</w:t>
      </w:r>
      <w:r w:rsidRPr="00C3513B">
        <w:rPr>
          <w:sz w:val="28"/>
          <w:szCs w:val="28"/>
        </w:rPr>
        <w:t>QR</w:t>
      </w:r>
      <w:r w:rsidRPr="001C73A0">
        <w:rPr>
          <w:sz w:val="28"/>
          <w:szCs w:val="28"/>
          <w:lang w:val="ru-RU"/>
        </w:rPr>
        <w:t>-код) мебошад. Ин технология ҳимояи қатъиро аз сохтакорӣ таъмин намуда, имкон медиҳад, ки ҳаққонияти ҳуҷҷатҳои рақамӣ дар реҷаи вақти воқеӣ фавран тасдиқ карда шавад.</w:t>
      </w:r>
    </w:p>
    <w:p w14:paraId="4BA9CE2C" w14:textId="77777777" w:rsidR="00C3513B" w:rsidRPr="001C73A0" w:rsidRDefault="00C3513B" w:rsidP="00C3513B">
      <w:pPr>
        <w:pStyle w:val="NormalWeb"/>
        <w:numPr>
          <w:ilvl w:val="0"/>
          <w:numId w:val="1"/>
        </w:numPr>
        <w:rPr>
          <w:sz w:val="28"/>
          <w:szCs w:val="28"/>
          <w:lang w:val="ru-RU"/>
        </w:rPr>
      </w:pPr>
      <w:r w:rsidRPr="001C73A0">
        <w:rPr>
          <w:b/>
          <w:bCs/>
          <w:sz w:val="28"/>
          <w:szCs w:val="28"/>
          <w:lang w:val="ru-RU"/>
        </w:rPr>
        <w:t>Навсозии динамикӣ ва мутобиқшавӣ:</w:t>
      </w:r>
      <w:r w:rsidRPr="001C73A0">
        <w:rPr>
          <w:sz w:val="28"/>
          <w:szCs w:val="28"/>
          <w:lang w:val="ru-RU"/>
        </w:rPr>
        <w:t xml:space="preserve"> Базаи маълумот ва қолабҳои система вобаста ба тағйироти пойгоҳи меъёрию ҳуқуқии Ҷумҳурии Тоҷикистон, инчунин дар реҷаи вақти воқеӣ ҳангоми ворид гардидани маълумоти нав аз ҷониби корбарон фавран навсозӣ мегардад.</w:t>
      </w:r>
    </w:p>
    <w:p w14:paraId="4C5745CD" w14:textId="77777777" w:rsidR="00C3513B" w:rsidRPr="001C73A0" w:rsidRDefault="00C3513B" w:rsidP="00C3513B">
      <w:pPr>
        <w:pStyle w:val="NormalWeb"/>
        <w:numPr>
          <w:ilvl w:val="0"/>
          <w:numId w:val="1"/>
        </w:numPr>
        <w:rPr>
          <w:sz w:val="28"/>
          <w:szCs w:val="28"/>
          <w:lang w:val="ru-RU"/>
        </w:rPr>
      </w:pPr>
      <w:r w:rsidRPr="001C73A0">
        <w:rPr>
          <w:b/>
          <w:bCs/>
          <w:sz w:val="28"/>
          <w:szCs w:val="28"/>
          <w:lang w:val="ru-RU"/>
        </w:rPr>
        <w:t>Оптимизатсияи равандҳо ва коҳиши хатогиҳо:</w:t>
      </w:r>
      <w:r w:rsidRPr="001C73A0">
        <w:rPr>
          <w:sz w:val="28"/>
          <w:szCs w:val="28"/>
          <w:lang w:val="ru-RU"/>
        </w:rPr>
        <w:t xml:space="preserve"> Истифодаи система имкон медиҳад, ки вақти сарфшаванда барои расмиёти бюрократӣ ба таври назаррас коҳиш ёфта, хавфи хатогии инсонӣ ҳангоми пур кардани шаклҳо ба ҳадди ақал расонида шавад. Ҳамзамон, нигоҳдории боэътимоди тамоми ҳуҷҷатҳо дар шакли рақамӣ кафолат дода мешавад.</w:t>
      </w:r>
    </w:p>
    <w:p w14:paraId="4B1D9ED1" w14:textId="77777777" w:rsidR="00C3513B" w:rsidRPr="001C73A0" w:rsidRDefault="00C3513B" w:rsidP="00C3513B">
      <w:pPr>
        <w:pStyle w:val="NormalWeb"/>
        <w:numPr>
          <w:ilvl w:val="0"/>
          <w:numId w:val="1"/>
        </w:numPr>
        <w:rPr>
          <w:sz w:val="28"/>
          <w:szCs w:val="28"/>
          <w:lang w:val="ru-RU"/>
        </w:rPr>
      </w:pPr>
      <w:r w:rsidRPr="001C73A0">
        <w:rPr>
          <w:b/>
          <w:bCs/>
          <w:sz w:val="28"/>
          <w:szCs w:val="28"/>
          <w:lang w:val="ru-RU"/>
        </w:rPr>
        <w:t>Масштабпазирӣ ва ҳамгироӣ (Интегратсия):</w:t>
      </w:r>
      <w:r w:rsidRPr="001C73A0">
        <w:rPr>
          <w:sz w:val="28"/>
          <w:szCs w:val="28"/>
          <w:lang w:val="ru-RU"/>
        </w:rPr>
        <w:t xml:space="preserve"> Архитектураи система чандир буда, барои ҳамгироӣ бо дигар захираҳои давлатии иттилоотӣ пешбинӣ шудааст ва интиқоли маълумотро байни идораҳо ва донишгоҳҳо метезонад.</w:t>
      </w:r>
    </w:p>
    <w:p w14:paraId="4A628D7E" w14:textId="77777777" w:rsidR="00C3513B" w:rsidRPr="001C73A0" w:rsidRDefault="00C3513B" w:rsidP="00C3513B">
      <w:pPr>
        <w:pStyle w:val="NormalWeb"/>
        <w:rPr>
          <w:sz w:val="28"/>
          <w:szCs w:val="28"/>
          <w:lang w:val="ru-RU"/>
        </w:rPr>
      </w:pPr>
      <w:r w:rsidRPr="001C73A0">
        <w:rPr>
          <w:sz w:val="28"/>
          <w:szCs w:val="28"/>
          <w:lang w:val="ru-RU"/>
        </w:rPr>
        <w:t>Яке аз падидаҳои инноватсионӣ дар соҳаи технологияҳои идоракунии рақамӣ — платформаи «</w:t>
      </w:r>
      <w:proofErr w:type="spellStart"/>
      <w:r w:rsidRPr="00C3513B">
        <w:rPr>
          <w:sz w:val="28"/>
          <w:szCs w:val="28"/>
        </w:rPr>
        <w:t>DocSign</w:t>
      </w:r>
      <w:proofErr w:type="spellEnd"/>
      <w:r w:rsidRPr="001C73A0">
        <w:rPr>
          <w:sz w:val="28"/>
          <w:szCs w:val="28"/>
          <w:lang w:val="ru-RU"/>
        </w:rPr>
        <w:t>» мебошад, ки ҳамчун системаи интеллектуалии ташаккул, баҳодиҳии ҳуқуқӣ ва гардиши ҳуҷҷатҳо фаъолият менамояд. Система ба автоматикунонии раванди ҳуҷҷатгузорӣ ва баланд бардоштани сифати идоракунӣ равона гардида, ҳамчун ҷузъи муҳими муҳити иттилоотии соҳаи маорифи Ҷумҳурии Тоҷикистон дар рушди шаффофияти байниидоравӣ ва гузариш ба ҳукумати электронӣ нақши муассир мебозад.</w:t>
      </w:r>
      <w:bookmarkStart w:id="0" w:name="_GoBack"/>
      <w:bookmarkEnd w:id="0"/>
    </w:p>
    <w:p w14:paraId="2458F23A" w14:textId="77777777" w:rsidR="009A59FD" w:rsidRPr="001C73A0" w:rsidRDefault="009A59FD">
      <w:pPr>
        <w:rPr>
          <w:sz w:val="24"/>
          <w:szCs w:val="24"/>
          <w:lang w:val="ru-RU"/>
        </w:rPr>
      </w:pPr>
    </w:p>
    <w:sectPr w:rsidR="009A59FD" w:rsidRPr="001C73A0">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736CA3"/>
    <w:multiLevelType w:val="multilevel"/>
    <w:tmpl w:val="FDF8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1C2"/>
    <w:rsid w:val="001C73A0"/>
    <w:rsid w:val="005161C2"/>
    <w:rsid w:val="009A59FD"/>
    <w:rsid w:val="00C35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BF1CA"/>
  <w15:chartTrackingRefBased/>
  <w15:docId w15:val="{B9C6828F-86CF-4FDA-A870-EFBB90F48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513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5495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339</Words>
  <Characters>1934</Characters>
  <Application>Microsoft Office Word</Application>
  <DocSecurity>0</DocSecurity>
  <Lines>16</Lines>
  <Paragraphs>4</Paragraphs>
  <ScaleCrop>false</ScaleCrop>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Aminov</dc:creator>
  <cp:keywords/>
  <dc:description/>
  <cp:lastModifiedBy>Amir Aminov</cp:lastModifiedBy>
  <cp:revision>4</cp:revision>
  <dcterms:created xsi:type="dcterms:W3CDTF">2026-06-24T16:37:00Z</dcterms:created>
  <dcterms:modified xsi:type="dcterms:W3CDTF">2026-06-24T16:44:00Z</dcterms:modified>
</cp:coreProperties>
</file>