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F6309" w14:textId="77777777" w:rsidR="00C6666C" w:rsidRDefault="00C6666C" w:rsidP="00C6666C">
      <w:pPr>
        <w:pStyle w:val="a3"/>
        <w:spacing w:before="0" w:beforeAutospacing="0" w:after="0" w:afterAutospacing="0" w:line="230" w:lineRule="atLeast"/>
        <w:jc w:val="center"/>
        <w:textAlignment w:val="baseline"/>
        <w:rPr>
          <w:rFonts w:ascii="Golos" w:hAnsi="Golos"/>
          <w:color w:val="091520"/>
          <w:sz w:val="20"/>
          <w:szCs w:val="20"/>
        </w:rPr>
      </w:pPr>
      <w:r>
        <w:rPr>
          <w:rFonts w:ascii="Arial" w:hAnsi="Arial" w:cs="Arial"/>
          <w:color w:val="091520"/>
          <w:sz w:val="20"/>
          <w:szCs w:val="20"/>
          <w:bdr w:val="none" w:sz="0" w:space="0" w:color="auto" w:frame="1"/>
        </w:rPr>
        <w:t>1. ПРЕДМЕТ ДОГОВОРА. ОБЩИЕ ПОЛОЖЕНИЯ</w:t>
      </w:r>
    </w:p>
    <w:p w14:paraId="39072145" w14:textId="77777777" w:rsidR="00C6666C" w:rsidRDefault="00C6666C" w:rsidP="00C6666C">
      <w:pPr>
        <w:pStyle w:val="a3"/>
        <w:spacing w:before="0" w:beforeAutospacing="0" w:after="0" w:afterAutospacing="0" w:line="253" w:lineRule="atLeast"/>
        <w:textAlignment w:val="baseline"/>
        <w:rPr>
          <w:rFonts w:ascii="Golos" w:hAnsi="Golos"/>
          <w:color w:val="091520"/>
          <w:sz w:val="22"/>
          <w:szCs w:val="22"/>
        </w:rPr>
      </w:pPr>
      <w:r>
        <w:rPr>
          <w:rFonts w:ascii="Arial" w:hAnsi="Arial" w:cs="Arial"/>
          <w:color w:val="091520"/>
          <w:sz w:val="20"/>
          <w:szCs w:val="20"/>
          <w:bdr w:val="none" w:sz="0" w:space="0" w:color="auto" w:frame="1"/>
        </w:rPr>
        <w:t>1.1. Работодатель поручает, а Работник принимает на себя выполнение трудовых обязанностей по </w:t>
      </w:r>
      <w:r>
        <w:rPr>
          <w:rStyle w:val="pseudo-link"/>
          <w:rFonts w:ascii="Calibri" w:hAnsi="Calibri" w:cs="Calibri"/>
          <w:color w:val="0477A2"/>
          <w:sz w:val="22"/>
          <w:szCs w:val="22"/>
          <w:bdr w:val="none" w:sz="0" w:space="0" w:color="auto" w:frame="1"/>
        </w:rPr>
        <w:t>должности продавца</w:t>
      </w:r>
      <w:r>
        <w:rPr>
          <w:rFonts w:ascii="Arial" w:hAnsi="Arial" w:cs="Arial"/>
          <w:color w:val="091520"/>
          <w:sz w:val="20"/>
          <w:szCs w:val="20"/>
          <w:bdr w:val="none" w:sz="0" w:space="0" w:color="auto" w:frame="1"/>
        </w:rPr>
        <w:t> </w:t>
      </w:r>
      <w:r>
        <w:rPr>
          <w:rStyle w:val="pseudo-link"/>
          <w:rFonts w:ascii="Calibri" w:hAnsi="Calibri" w:cs="Calibri"/>
          <w:color w:val="0477A2"/>
          <w:sz w:val="22"/>
          <w:szCs w:val="22"/>
          <w:bdr w:val="none" w:sz="0" w:space="0" w:color="auto" w:frame="1"/>
        </w:rPr>
        <w:t>в торговом отделе</w:t>
      </w:r>
      <w:r>
        <w:rPr>
          <w:rFonts w:ascii="Arial" w:hAnsi="Arial" w:cs="Arial"/>
          <w:color w:val="091520"/>
          <w:sz w:val="20"/>
          <w:szCs w:val="20"/>
          <w:bdr w:val="none" w:sz="0" w:space="0" w:color="auto" w:frame="1"/>
        </w:rPr>
        <w:t>.</w:t>
      </w:r>
      <w:r>
        <w:rPr>
          <w:rFonts w:ascii="Golos" w:hAnsi="Golos"/>
          <w:color w:val="091520"/>
          <w:sz w:val="22"/>
          <w:szCs w:val="22"/>
        </w:rPr>
        <w:br/>
      </w:r>
      <w:r>
        <w:rPr>
          <w:rFonts w:ascii="Arial" w:hAnsi="Arial" w:cs="Arial"/>
          <w:color w:val="091520"/>
          <w:sz w:val="20"/>
          <w:szCs w:val="20"/>
          <w:bdr w:val="none" w:sz="0" w:space="0" w:color="auto" w:frame="1"/>
        </w:rPr>
        <w:t>1.2. Настоящий Договор регулирует трудовые и непосредственно связанные с ними отношения между Работником и Работодателем.</w:t>
      </w:r>
      <w:r>
        <w:rPr>
          <w:rFonts w:ascii="Golos" w:hAnsi="Golos"/>
          <w:color w:val="091520"/>
          <w:sz w:val="22"/>
          <w:szCs w:val="22"/>
        </w:rPr>
        <w:br/>
      </w:r>
      <w:r>
        <w:rPr>
          <w:rFonts w:ascii="Arial" w:hAnsi="Arial" w:cs="Arial"/>
          <w:color w:val="091520"/>
          <w:sz w:val="20"/>
          <w:szCs w:val="20"/>
          <w:bdr w:val="none" w:sz="0" w:space="0" w:color="auto" w:frame="1"/>
        </w:rPr>
        <w:t>1.3. Работа по настоящему Договору является для Работника основной.</w:t>
      </w:r>
      <w:r>
        <w:rPr>
          <w:rFonts w:ascii="Golos" w:hAnsi="Golos"/>
          <w:color w:val="091520"/>
          <w:sz w:val="22"/>
          <w:szCs w:val="22"/>
        </w:rPr>
        <w:br/>
      </w:r>
      <w:r>
        <w:rPr>
          <w:rFonts w:ascii="Arial" w:hAnsi="Arial" w:cs="Arial"/>
          <w:color w:val="091520"/>
          <w:sz w:val="20"/>
          <w:szCs w:val="20"/>
          <w:bdr w:val="none" w:sz="0" w:space="0" w:color="auto" w:frame="1"/>
        </w:rPr>
        <w:t>1.4. Местом работы Работника является </w:t>
      </w:r>
      <w:r>
        <w:rPr>
          <w:rStyle w:val="pseudo-link"/>
          <w:rFonts w:ascii="Calibri" w:hAnsi="Calibri" w:cs="Calibri"/>
          <w:color w:val="0477A2"/>
          <w:sz w:val="22"/>
          <w:szCs w:val="22"/>
          <w:bdr w:val="none" w:sz="0" w:space="0" w:color="auto" w:frame="1"/>
        </w:rPr>
        <w:t>ООО "Бета"</w:t>
      </w:r>
      <w:r>
        <w:rPr>
          <w:rFonts w:ascii="Arial" w:hAnsi="Arial" w:cs="Arial"/>
          <w:color w:val="091520"/>
          <w:sz w:val="20"/>
          <w:szCs w:val="20"/>
          <w:bdr w:val="none" w:sz="0" w:space="0" w:color="auto" w:frame="1"/>
        </w:rPr>
        <w:t>.</w:t>
      </w:r>
      <w:r>
        <w:rPr>
          <w:rFonts w:ascii="Golos" w:hAnsi="Golos"/>
          <w:color w:val="091520"/>
          <w:sz w:val="22"/>
          <w:szCs w:val="22"/>
        </w:rPr>
        <w:br/>
      </w:r>
      <w:r>
        <w:rPr>
          <w:rStyle w:val="pseudo-link"/>
          <w:rFonts w:ascii="Calibri" w:hAnsi="Calibri" w:cs="Calibri"/>
          <w:color w:val="0477A2"/>
          <w:sz w:val="22"/>
          <w:szCs w:val="22"/>
          <w:bdr w:val="none" w:sz="0" w:space="0" w:color="auto" w:frame="1"/>
        </w:rPr>
        <w:t>1.5. В целях проверки соответствия занимаемой должности Работнику устанавливается испытание продолжительностью три месяца.</w:t>
      </w:r>
      <w:r>
        <w:rPr>
          <w:rFonts w:ascii="Calibri" w:hAnsi="Calibri" w:cs="Calibri"/>
          <w:color w:val="0477A2"/>
          <w:sz w:val="22"/>
          <w:szCs w:val="22"/>
          <w:bdr w:val="none" w:sz="0" w:space="0" w:color="auto" w:frame="1"/>
        </w:rPr>
        <w:br/>
      </w:r>
      <w:r>
        <w:rPr>
          <w:rStyle w:val="pseudo-link"/>
          <w:rFonts w:ascii="Calibri" w:hAnsi="Calibri" w:cs="Calibri"/>
          <w:color w:val="0477A2"/>
          <w:sz w:val="22"/>
          <w:szCs w:val="22"/>
          <w:bdr w:val="none" w:sz="0" w:space="0" w:color="auto" w:frame="1"/>
        </w:rPr>
        <w:t>1.6. В срок испытания не засчитываются период временной нетрудоспособности Работника и другие периоды, когда он фактически отсутствовал на работе.</w:t>
      </w:r>
      <w:r>
        <w:rPr>
          <w:rFonts w:ascii="Calibri" w:hAnsi="Calibri" w:cs="Calibri"/>
          <w:color w:val="0477A2"/>
          <w:sz w:val="22"/>
          <w:szCs w:val="22"/>
          <w:bdr w:val="none" w:sz="0" w:space="0" w:color="auto" w:frame="1"/>
        </w:rPr>
        <w:br/>
      </w:r>
      <w:r>
        <w:rPr>
          <w:rStyle w:val="pseudo-link"/>
          <w:rFonts w:ascii="Calibri" w:hAnsi="Calibri" w:cs="Calibri"/>
          <w:color w:val="0477A2"/>
          <w:sz w:val="22"/>
          <w:szCs w:val="22"/>
          <w:bdr w:val="none" w:sz="0" w:space="0" w:color="auto" w:frame="1"/>
        </w:rPr>
        <w:t>1.7. В период испытания настоящий Договор может быть расторгнут по инициативе любой из Сторон с предупреждением другой Стороны за три дня до расторжения настоящего Договора.</w:t>
      </w:r>
      <w:r>
        <w:rPr>
          <w:rFonts w:ascii="Calibri" w:hAnsi="Calibri" w:cs="Calibri"/>
          <w:color w:val="0477A2"/>
          <w:sz w:val="22"/>
          <w:szCs w:val="22"/>
          <w:bdr w:val="none" w:sz="0" w:space="0" w:color="auto" w:frame="1"/>
        </w:rPr>
        <w:br/>
      </w:r>
      <w:r>
        <w:rPr>
          <w:rStyle w:val="pseudo-link"/>
          <w:rFonts w:ascii="Calibri" w:hAnsi="Calibri" w:cs="Calibri"/>
          <w:color w:val="0477A2"/>
          <w:sz w:val="22"/>
          <w:szCs w:val="22"/>
          <w:bdr w:val="none" w:sz="0" w:space="0" w:color="auto" w:frame="1"/>
        </w:rPr>
        <w:t>1.8. </w:t>
      </w:r>
      <w:r>
        <w:rPr>
          <w:rFonts w:ascii="Arial" w:hAnsi="Arial" w:cs="Arial"/>
          <w:color w:val="091520"/>
          <w:sz w:val="20"/>
          <w:szCs w:val="20"/>
          <w:bdr w:val="none" w:sz="0" w:space="0" w:color="auto" w:frame="1"/>
        </w:rPr>
        <w:t>Условия труда на рабочем месте Работника – </w:t>
      </w:r>
      <w:r>
        <w:rPr>
          <w:rStyle w:val="pseudo-link"/>
          <w:rFonts w:ascii="Calibri" w:hAnsi="Calibri" w:cs="Calibri"/>
          <w:color w:val="0477A2"/>
          <w:sz w:val="22"/>
          <w:szCs w:val="22"/>
          <w:bdr w:val="none" w:sz="0" w:space="0" w:color="auto" w:frame="1"/>
        </w:rPr>
        <w:t>допустимые (2 класс)</w:t>
      </w:r>
      <w:r>
        <w:rPr>
          <w:rFonts w:ascii="Arial" w:hAnsi="Arial" w:cs="Arial"/>
          <w:color w:val="091520"/>
          <w:sz w:val="20"/>
          <w:szCs w:val="20"/>
          <w:bdr w:val="none" w:sz="0" w:space="0" w:color="auto" w:frame="1"/>
        </w:rPr>
        <w:t>.</w:t>
      </w:r>
    </w:p>
    <w:p w14:paraId="6194151A" w14:textId="77777777" w:rsidR="00C6666C" w:rsidRDefault="00C6666C" w:rsidP="00C6666C">
      <w:pPr>
        <w:pStyle w:val="a3"/>
        <w:spacing w:before="0" w:beforeAutospacing="0" w:after="0" w:afterAutospacing="0" w:line="230" w:lineRule="atLeast"/>
        <w:jc w:val="center"/>
        <w:textAlignment w:val="baseline"/>
        <w:rPr>
          <w:rFonts w:ascii="Golos" w:hAnsi="Golos"/>
          <w:color w:val="091520"/>
          <w:sz w:val="20"/>
          <w:szCs w:val="20"/>
        </w:rPr>
      </w:pPr>
      <w:r>
        <w:rPr>
          <w:rFonts w:ascii="Arial" w:hAnsi="Arial" w:cs="Arial"/>
          <w:color w:val="091520"/>
          <w:sz w:val="20"/>
          <w:szCs w:val="20"/>
          <w:bdr w:val="none" w:sz="0" w:space="0" w:color="auto" w:frame="1"/>
        </w:rPr>
        <w:t>2. СРОК ДЕЙСТВИЯ ДОГОВОРА</w:t>
      </w:r>
    </w:p>
    <w:p w14:paraId="08FA79C3" w14:textId="77777777" w:rsidR="00C6666C" w:rsidRDefault="00C6666C" w:rsidP="00C6666C">
      <w:pPr>
        <w:pStyle w:val="a3"/>
        <w:spacing w:before="0" w:beforeAutospacing="0" w:after="0" w:afterAutospacing="0" w:line="253" w:lineRule="atLeast"/>
        <w:textAlignment w:val="baseline"/>
        <w:rPr>
          <w:rFonts w:ascii="Golos" w:hAnsi="Golos"/>
          <w:color w:val="091520"/>
          <w:sz w:val="22"/>
          <w:szCs w:val="22"/>
        </w:rPr>
      </w:pPr>
      <w:r>
        <w:rPr>
          <w:rFonts w:ascii="Arial" w:hAnsi="Arial" w:cs="Arial"/>
          <w:color w:val="091520"/>
          <w:sz w:val="20"/>
          <w:szCs w:val="20"/>
          <w:bdr w:val="none" w:sz="0" w:space="0" w:color="auto" w:frame="1"/>
        </w:rPr>
        <w:t>2.1. Работник обязуется приступить к выполнению своих трудовых обязанностей с </w:t>
      </w:r>
      <w:r>
        <w:rPr>
          <w:rStyle w:val="pseudo-link"/>
          <w:rFonts w:ascii="Calibri" w:hAnsi="Calibri" w:cs="Calibri"/>
          <w:color w:val="0477A2"/>
          <w:sz w:val="22"/>
          <w:szCs w:val="22"/>
          <w:bdr w:val="none" w:sz="0" w:space="0" w:color="auto" w:frame="1"/>
        </w:rPr>
        <w:t>3 июля 2017 г.</w:t>
      </w:r>
      <w:r>
        <w:rPr>
          <w:rFonts w:ascii="Calibri" w:hAnsi="Calibri" w:cs="Calibri"/>
          <w:color w:val="0477A2"/>
          <w:sz w:val="22"/>
          <w:szCs w:val="22"/>
          <w:bdr w:val="none" w:sz="0" w:space="0" w:color="auto" w:frame="1"/>
        </w:rPr>
        <w:br/>
      </w:r>
      <w:r>
        <w:rPr>
          <w:rFonts w:ascii="Arial" w:hAnsi="Arial" w:cs="Arial"/>
          <w:color w:val="091520"/>
          <w:sz w:val="20"/>
          <w:szCs w:val="20"/>
          <w:bdr w:val="none" w:sz="0" w:space="0" w:color="auto" w:frame="1"/>
        </w:rPr>
        <w:t>2.2. Настоящий Договор заключен на неопределенный срок.</w:t>
      </w:r>
    </w:p>
    <w:p w14:paraId="0C1DF639" w14:textId="77777777" w:rsidR="00C6666C" w:rsidRDefault="00C6666C" w:rsidP="00C6666C">
      <w:pPr>
        <w:pStyle w:val="a3"/>
        <w:spacing w:before="0" w:beforeAutospacing="0" w:after="0" w:afterAutospacing="0" w:line="230" w:lineRule="atLeast"/>
        <w:jc w:val="center"/>
        <w:textAlignment w:val="baseline"/>
        <w:rPr>
          <w:rFonts w:ascii="Golos" w:hAnsi="Golos"/>
          <w:color w:val="091520"/>
          <w:sz w:val="20"/>
          <w:szCs w:val="20"/>
        </w:rPr>
      </w:pPr>
      <w:r>
        <w:rPr>
          <w:rFonts w:ascii="Arial" w:hAnsi="Arial" w:cs="Arial"/>
          <w:color w:val="091520"/>
          <w:sz w:val="20"/>
          <w:szCs w:val="20"/>
          <w:bdr w:val="none" w:sz="0" w:space="0" w:color="auto" w:frame="1"/>
        </w:rPr>
        <w:t>3. УСЛОВИЯ ОПЛАТЫ ТРУДА РАБОТНИКА</w:t>
      </w:r>
    </w:p>
    <w:p w14:paraId="747BAE03" w14:textId="77777777" w:rsidR="00C6666C" w:rsidRDefault="00C6666C" w:rsidP="00C6666C">
      <w:pPr>
        <w:pStyle w:val="a3"/>
        <w:spacing w:before="0" w:beforeAutospacing="0" w:after="0" w:afterAutospacing="0" w:line="253" w:lineRule="atLeast"/>
        <w:textAlignment w:val="baseline"/>
        <w:rPr>
          <w:rFonts w:ascii="Golos" w:hAnsi="Golos"/>
          <w:color w:val="091520"/>
          <w:sz w:val="22"/>
          <w:szCs w:val="22"/>
        </w:rPr>
      </w:pPr>
      <w:r>
        <w:rPr>
          <w:rFonts w:ascii="Arial" w:hAnsi="Arial" w:cs="Arial"/>
          <w:color w:val="091520"/>
          <w:sz w:val="20"/>
          <w:szCs w:val="20"/>
          <w:bdr w:val="none" w:sz="0" w:space="0" w:color="auto" w:frame="1"/>
        </w:rPr>
        <w:t>3.1. За выполнение трудовых обязанностей, предусмотренных настоящим Договором, Работнику устанавливается зарплата, включающая в себя:</w:t>
      </w:r>
      <w:r>
        <w:rPr>
          <w:rFonts w:ascii="Golos" w:hAnsi="Golos"/>
          <w:color w:val="091520"/>
          <w:sz w:val="22"/>
          <w:szCs w:val="22"/>
        </w:rPr>
        <w:br/>
      </w:r>
      <w:r>
        <w:rPr>
          <w:rStyle w:val="pseudo-link"/>
          <w:rFonts w:ascii="Calibri" w:hAnsi="Calibri" w:cs="Calibri"/>
          <w:color w:val="0477A2"/>
          <w:sz w:val="22"/>
          <w:szCs w:val="22"/>
          <w:bdr w:val="none" w:sz="0" w:space="0" w:color="auto" w:frame="1"/>
        </w:rPr>
        <w:t>3.1.1. Должностной оклад в размере 20 000 (Двадцать тысяч) рублей в месяц(что составляет 50% должностного оклада 40 000 (Сорок тысяч) рублей в месяц, установленного штатным расписанием Работодателя для продавца с полной нормой рабочего времени).</w:t>
      </w:r>
      <w:r>
        <w:rPr>
          <w:rFonts w:ascii="Calibri" w:hAnsi="Calibri" w:cs="Calibri"/>
          <w:color w:val="0477A2"/>
          <w:sz w:val="22"/>
          <w:szCs w:val="22"/>
          <w:bdr w:val="none" w:sz="0" w:space="0" w:color="auto" w:frame="1"/>
        </w:rPr>
        <w:br/>
      </w:r>
      <w:r>
        <w:rPr>
          <w:rStyle w:val="pseudo-link"/>
          <w:rFonts w:ascii="Calibri" w:hAnsi="Calibri" w:cs="Calibri"/>
          <w:color w:val="0477A2"/>
          <w:sz w:val="22"/>
          <w:szCs w:val="22"/>
          <w:bdr w:val="none" w:sz="0" w:space="0" w:color="auto" w:frame="1"/>
        </w:rPr>
        <w:t>3.1.2. Компенсационные выплаты (доплаты за работу в выходные и праздничные дни, сверхурочную работу), которые начисляются и выплачиваются Работнику в порядке и на условиях, установленных Положением об оплате труда работников.</w:t>
      </w:r>
      <w:r>
        <w:rPr>
          <w:rFonts w:ascii="Calibri" w:hAnsi="Calibri" w:cs="Calibri"/>
          <w:color w:val="0477A2"/>
          <w:sz w:val="22"/>
          <w:szCs w:val="22"/>
          <w:bdr w:val="none" w:sz="0" w:space="0" w:color="auto" w:frame="1"/>
        </w:rPr>
        <w:br/>
      </w:r>
      <w:r>
        <w:rPr>
          <w:rStyle w:val="pseudo-link"/>
          <w:rFonts w:ascii="Calibri" w:hAnsi="Calibri" w:cs="Calibri"/>
          <w:color w:val="0477A2"/>
          <w:sz w:val="22"/>
          <w:szCs w:val="22"/>
          <w:bdr w:val="none" w:sz="0" w:space="0" w:color="auto" w:frame="1"/>
        </w:rPr>
        <w:t>3.1.3. Стимулирующие выплаты (квартальные, годовые и единовременные премии), которые начисляются и выплачиваются Работнику в порядке и на условиях, установленных Положением о премировании работников.</w:t>
      </w:r>
      <w:r>
        <w:rPr>
          <w:rFonts w:ascii="Calibri" w:hAnsi="Calibri" w:cs="Calibri"/>
          <w:color w:val="0477A2"/>
          <w:sz w:val="22"/>
          <w:szCs w:val="22"/>
          <w:bdr w:val="none" w:sz="0" w:space="0" w:color="auto" w:frame="1"/>
        </w:rPr>
        <w:br/>
      </w:r>
      <w:r>
        <w:rPr>
          <w:rStyle w:val="pseudo-link"/>
          <w:rFonts w:ascii="Calibri" w:hAnsi="Calibri" w:cs="Calibri"/>
          <w:color w:val="0477A2"/>
          <w:sz w:val="22"/>
          <w:szCs w:val="22"/>
          <w:bdr w:val="none" w:sz="0" w:space="0" w:color="auto" w:frame="1"/>
        </w:rPr>
        <w:t>3.2. Зарплата выплачивается Работнику в следующие сроки: за первую половину месяца (аванс) – 20-го числа текущего месяца</w:t>
      </w:r>
      <w:r>
        <w:rPr>
          <w:rFonts w:ascii="Arial" w:hAnsi="Arial" w:cs="Arial"/>
          <w:color w:val="091520"/>
          <w:sz w:val="20"/>
          <w:szCs w:val="20"/>
          <w:bdr w:val="none" w:sz="0" w:space="0" w:color="auto" w:frame="1"/>
        </w:rPr>
        <w:t>, за вторую половину месяца – </w:t>
      </w:r>
      <w:r>
        <w:rPr>
          <w:rStyle w:val="pseudo-link"/>
          <w:rFonts w:ascii="Calibri" w:hAnsi="Calibri" w:cs="Calibri"/>
          <w:color w:val="0477A2"/>
          <w:sz w:val="22"/>
          <w:szCs w:val="22"/>
          <w:bdr w:val="none" w:sz="0" w:space="0" w:color="auto" w:frame="1"/>
        </w:rPr>
        <w:t>5-го числа следующего месяца</w:t>
      </w:r>
      <w:r>
        <w:rPr>
          <w:rFonts w:ascii="Arial" w:hAnsi="Arial" w:cs="Arial"/>
          <w:color w:val="091520"/>
          <w:sz w:val="20"/>
          <w:szCs w:val="20"/>
          <w:bdr w:val="none" w:sz="0" w:space="0" w:color="auto" w:frame="1"/>
        </w:rPr>
        <w:t>.</w:t>
      </w:r>
      <w:r>
        <w:rPr>
          <w:rFonts w:ascii="Golos" w:hAnsi="Golos"/>
          <w:color w:val="091520"/>
          <w:sz w:val="22"/>
          <w:szCs w:val="22"/>
        </w:rPr>
        <w:br/>
      </w:r>
      <w:r>
        <w:rPr>
          <w:rFonts w:ascii="Arial" w:hAnsi="Arial" w:cs="Arial"/>
          <w:color w:val="091520"/>
          <w:sz w:val="20"/>
          <w:szCs w:val="20"/>
          <w:bdr w:val="none" w:sz="0" w:space="0" w:color="auto" w:frame="1"/>
        </w:rPr>
        <w:t>Аванс выплачивается с учетом фактически отработанного времени, но не менее </w:t>
      </w:r>
      <w:r>
        <w:rPr>
          <w:rStyle w:val="pseudo-link"/>
          <w:rFonts w:ascii="Calibri" w:hAnsi="Calibri" w:cs="Calibri"/>
          <w:color w:val="0477A2"/>
          <w:sz w:val="22"/>
          <w:szCs w:val="22"/>
          <w:bdr w:val="none" w:sz="0" w:space="0" w:color="auto" w:frame="1"/>
        </w:rPr>
        <w:t>1000 (Одной тысячи) рублей</w:t>
      </w:r>
      <w:r>
        <w:rPr>
          <w:rFonts w:ascii="Arial" w:hAnsi="Arial" w:cs="Arial"/>
          <w:color w:val="091520"/>
          <w:sz w:val="20"/>
          <w:szCs w:val="20"/>
          <w:bdr w:val="none" w:sz="0" w:space="0" w:color="auto" w:frame="1"/>
        </w:rPr>
        <w:t>.</w:t>
      </w:r>
      <w:r>
        <w:rPr>
          <w:rFonts w:ascii="Golos" w:hAnsi="Golos"/>
          <w:color w:val="091520"/>
          <w:sz w:val="22"/>
          <w:szCs w:val="22"/>
        </w:rPr>
        <w:br/>
      </w:r>
      <w:r>
        <w:rPr>
          <w:rFonts w:ascii="Arial" w:hAnsi="Arial" w:cs="Arial"/>
          <w:color w:val="091520"/>
          <w:sz w:val="20"/>
          <w:szCs w:val="20"/>
          <w:bdr w:val="none" w:sz="0" w:space="0" w:color="auto" w:frame="1"/>
        </w:rPr>
        <w:t>Зарплата Работнику выплачивается путем выдачи наличных денежных средств в кассе Работодателя. По заявлению Работника допускается выплата зарплаты в безналичной форме путем ее перечисления на указанный Работником банковский счет.</w:t>
      </w:r>
      <w:r>
        <w:rPr>
          <w:rFonts w:ascii="Golos" w:hAnsi="Golos"/>
          <w:color w:val="091520"/>
          <w:sz w:val="22"/>
          <w:szCs w:val="22"/>
        </w:rPr>
        <w:br/>
      </w:r>
      <w:r>
        <w:rPr>
          <w:rFonts w:ascii="Arial" w:hAnsi="Arial" w:cs="Arial"/>
          <w:color w:val="091520"/>
          <w:sz w:val="20"/>
          <w:szCs w:val="20"/>
          <w:bdr w:val="none" w:sz="0" w:space="0" w:color="auto" w:frame="1"/>
        </w:rPr>
        <w:t>3.3. Из зарплаты Работника могут производиться удержания в случаях, предусмотренных законодательством РФ.</w:t>
      </w:r>
    </w:p>
    <w:p w14:paraId="53B206E6" w14:textId="77777777" w:rsidR="00F12C76" w:rsidRPr="00C6666C" w:rsidRDefault="00F12C76" w:rsidP="006C0B77">
      <w:pPr>
        <w:spacing w:after="0"/>
        <w:ind w:firstLine="709"/>
        <w:jc w:val="both"/>
      </w:pPr>
    </w:p>
    <w:sectPr w:rsidR="00F12C76" w:rsidRPr="00C6666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olo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2BD"/>
    <w:rsid w:val="006C0B77"/>
    <w:rsid w:val="008242FF"/>
    <w:rsid w:val="00870751"/>
    <w:rsid w:val="00922C48"/>
    <w:rsid w:val="00B915B7"/>
    <w:rsid w:val="00BE22BD"/>
    <w:rsid w:val="00C6666C"/>
    <w:rsid w:val="00EA59DF"/>
    <w:rsid w:val="00EE4070"/>
    <w:rsid w:val="00F12C76"/>
    <w:rsid w:val="00F62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69548"/>
  <w15:chartTrackingRefBased/>
  <w15:docId w15:val="{06479C8A-0033-44C4-962F-9E65DFD75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6666C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pseudo-link">
    <w:name w:val="pseudo-link"/>
    <w:basedOn w:val="a0"/>
    <w:rsid w:val="00C666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50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381</Words>
  <Characters>2175</Characters>
  <Application>Microsoft Office Word</Application>
  <DocSecurity>0</DocSecurity>
  <Lines>18</Lines>
  <Paragraphs>5</Paragraphs>
  <ScaleCrop>false</ScaleCrop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2026-04-14T09:14:00Z</dcterms:created>
  <dcterms:modified xsi:type="dcterms:W3CDTF">2026-04-14T09:14:00Z</dcterms:modified>
</cp:coreProperties>
</file>