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CSE427-07 Quiz-4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sz w:val="30"/>
          <w:szCs w:val="30"/>
          <w:rtl w:val="0"/>
        </w:rPr>
        <w:t xml:space="preserve">Time: 20 minutes, Marks: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 whether each of the</w:t>
      </w:r>
      <w:r w:rsidDel="00000000" w:rsidR="00000000" w:rsidRPr="00000000">
        <w:rPr>
          <w:sz w:val="24"/>
          <w:szCs w:val="24"/>
          <w:rtl w:val="0"/>
        </w:rPr>
        <w:t xml:space="preserve">se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statements </w:t>
      </w:r>
      <w:r w:rsidDel="00000000" w:rsidR="00000000" w:rsidRPr="00000000">
        <w:rPr>
          <w:sz w:val="24"/>
          <w:szCs w:val="24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</w:t>
      </w:r>
      <w:r w:rsidDel="00000000" w:rsidR="00000000" w:rsidRPr="00000000">
        <w:rPr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sz w:val="24"/>
          <w:szCs w:val="24"/>
          <w:rtl w:val="0"/>
        </w:rPr>
        <w:t xml:space="preserve">justify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your answer in 1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sentences.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a Convolutional Neural Network, a max-pooling layer contains learnable weights that are updated </w:t>
      </w:r>
      <w:r w:rsidDel="00000000" w:rsidR="00000000" w:rsidRPr="00000000">
        <w:rPr>
          <w:sz w:val="24"/>
          <w:szCs w:val="24"/>
          <w:rtl w:val="0"/>
        </w:rPr>
        <w:t xml:space="preserve">during training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(2.5)</w:t>
      </w:r>
    </w:p>
    <w:p w:rsidR="00000000" w:rsidDel="00000000" w:rsidP="00000000" w:rsidRDefault="00000000" w:rsidRPr="00000000" w14:paraId="00000006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The number of output channels of a convolution operation is the same as the number of channels in the kernel.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(2.5)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7">
      <w:pPr>
        <w:spacing w:after="1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(a) 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following 4 × 4 single-channel input image and 3 × 3 kernel, </w:t>
      </w:r>
      <w:r w:rsidDel="00000000" w:rsidR="00000000" w:rsidRPr="00000000">
        <w:rPr>
          <w:sz w:val="24"/>
          <w:szCs w:val="24"/>
          <w:rtl w:val="0"/>
        </w:rPr>
        <w:t xml:space="preserve">apply the convolution operation with stride = 1 and zero padding = 1.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(7)</w:t>
      </w:r>
    </w:p>
    <w:tbl>
      <w:tblPr>
        <w:tblStyle w:val="Table1"/>
        <w:tblpPr w:leftFromText="180" w:rightFromText="180" w:topFromText="180" w:bottomFromText="180" w:vertAnchor="text" w:horzAnchor="text" w:tblpX="180" w:tblpY="0"/>
        <w:tblW w:w="2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720"/>
        <w:gridCol w:w="720"/>
        <w:gridCol w:w="720"/>
        <w:tblGridChange w:id="0">
          <w:tblGrid>
            <w:gridCol w:w="720"/>
            <w:gridCol w:w="720"/>
            <w:gridCol w:w="720"/>
            <w:gridCol w:w="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8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3735" w:tblpY="0"/>
        <w:tblW w:w="2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720"/>
        <w:gridCol w:w="720"/>
        <w:tblGridChange w:id="0">
          <w:tblGrid>
            <w:gridCol w:w="720"/>
            <w:gridCol w:w="720"/>
            <w:gridCol w:w="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-1</w:t>
            </w:r>
          </w:p>
        </w:tc>
      </w:tr>
    </w:tbl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Consider the simple RNN below (no activation function, single input per step):</w:t>
        <w:br w:type="textWrapping"/>
      </w:r>
      <w:r w:rsidDel="00000000" w:rsidR="00000000" w:rsidRPr="00000000">
        <w:rPr>
          <w:color w:val="14181f"/>
          <w:sz w:val="24"/>
          <w:szCs w:val="24"/>
          <w:rtl w:val="0"/>
        </w:rPr>
        <w:t xml:space="preserve">Predicted = (input × W₁) + (previous_output × W₂)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with weights W₁ = 1.0 and W₂ = 0.5, and an initial hidden state of 0.</w:t>
        <w:br w:type="textWrapping"/>
        <w:t xml:space="preserve">You are given the following three days of stock prices as input:</w:t>
        <w:br w:type="textWrapping"/>
      </w:r>
      <w:r w:rsidDel="00000000" w:rsidR="00000000" w:rsidRPr="00000000">
        <w:rPr>
          <w:color w:val="14181f"/>
          <w:sz w:val="24"/>
          <w:szCs w:val="24"/>
          <w:rtl w:val="0"/>
        </w:rPr>
        <w:t xml:space="preserve">Day-Before-Yesterday = 0.4,   Yesterday = 0.6,   Today = 0.8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Unroll the RNN over the three input days and compute the predicted value for Tomorrow. Show the value of every intermediate hidden state.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(3)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