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2760" w14:textId="6A0CDFA0" w:rsidR="00B30536" w:rsidRPr="00A33F98" w:rsidRDefault="00D13C03" w:rsidP="715B094E">
      <w:pPr>
        <w:pStyle w:val="Author"/>
        <w:spacing w:before="100" w:beforeAutospacing="1" w:after="100" w:afterAutospacing="1"/>
        <w:rPr>
          <w:noProof w:val="0"/>
          <w:sz w:val="16"/>
          <w:szCs w:val="16"/>
          <w:lang w:val="en-IE"/>
        </w:rPr>
      </w:pPr>
      <w:bookmarkStart w:id="0" w:name="OLE_LINK6"/>
      <w:r w:rsidRPr="00D13C03">
        <w:rPr>
          <w:rFonts w:eastAsia="MS Mincho"/>
          <w:noProof w:val="0"/>
          <w:kern w:val="48"/>
          <w:sz w:val="48"/>
          <w:szCs w:val="48"/>
          <w:lang w:val="en-IE"/>
        </w:rPr>
        <w:t>A Scalable Event-Driven Microservices Architecture for Real-Time Urban CO_2 Monitoring and Traffic Density Correlation</w:t>
      </w:r>
      <w:r w:rsidRPr="00D13C03">
        <w:rPr>
          <w:rFonts w:eastAsia="MS Mincho"/>
          <w:noProof w:val="0"/>
          <w:kern w:val="48"/>
          <w:sz w:val="48"/>
          <w:szCs w:val="48"/>
          <w:lang w:val="en-IE"/>
        </w:rPr>
        <w:t xml:space="preserve"> </w:t>
      </w:r>
    </w:p>
    <w:p w14:paraId="745A6577" w14:textId="77777777" w:rsidR="00B30536" w:rsidRPr="00A33F98" w:rsidRDefault="00B30536" w:rsidP="715B094E">
      <w:pPr>
        <w:pStyle w:val="Author"/>
        <w:spacing w:before="100" w:beforeAutospacing="1" w:after="100" w:afterAutospacing="1" w:line="120" w:lineRule="auto"/>
        <w:rPr>
          <w:noProof w:val="0"/>
          <w:sz w:val="16"/>
          <w:szCs w:val="16"/>
          <w:lang w:val="en-IE"/>
        </w:rPr>
      </w:pPr>
    </w:p>
    <w:p w14:paraId="4AF36D08" w14:textId="77777777" w:rsidR="00B30536" w:rsidRPr="00A33F98" w:rsidRDefault="00B30536" w:rsidP="715B094E">
      <w:pPr>
        <w:pStyle w:val="Author"/>
        <w:spacing w:before="100" w:beforeAutospacing="1" w:after="100" w:afterAutospacing="1" w:line="120" w:lineRule="auto"/>
        <w:rPr>
          <w:noProof w:val="0"/>
          <w:sz w:val="16"/>
          <w:szCs w:val="16"/>
          <w:lang w:val="en-IE"/>
        </w:rPr>
        <w:sectPr w:rsidR="00B30536" w:rsidRPr="00A33F98" w:rsidSect="00B30536">
          <w:footerReference w:type="first" r:id="rId8"/>
          <w:pgSz w:w="11906" w:h="16838" w:code="9"/>
          <w:pgMar w:top="540" w:right="893" w:bottom="1440" w:left="893" w:header="720" w:footer="720" w:gutter="0"/>
          <w:cols w:space="720"/>
          <w:titlePg/>
          <w:docGrid w:linePitch="360"/>
        </w:sectPr>
      </w:pPr>
    </w:p>
    <w:p w14:paraId="69DBD417" w14:textId="36F6A571" w:rsidR="00B30536" w:rsidRPr="00A33F98" w:rsidRDefault="00B30536" w:rsidP="002536FD">
      <w:pPr>
        <w:pStyle w:val="Author"/>
        <w:spacing w:before="100" w:beforeAutospacing="1"/>
        <w:rPr>
          <w:noProof w:val="0"/>
          <w:sz w:val="18"/>
          <w:szCs w:val="18"/>
          <w:lang w:val="en-IE"/>
        </w:rPr>
      </w:pPr>
      <w:r>
        <w:br/>
      </w:r>
      <w:r w:rsidRPr="715B094E">
        <w:rPr>
          <w:sz w:val="18"/>
          <w:szCs w:val="18"/>
        </w:rPr>
        <w:br w:type="column"/>
      </w:r>
      <w:r w:rsidR="002536FD" w:rsidRPr="715B094E">
        <w:rPr>
          <w:sz w:val="18"/>
          <w:szCs w:val="18"/>
        </w:rPr>
        <w:t>Manuel Amir Freer Valdez</w:t>
      </w:r>
      <w:r w:rsidR="002536FD">
        <w:br/>
      </w:r>
      <w:r w:rsidR="002536FD" w:rsidRPr="715B094E">
        <w:rPr>
          <w:i/>
          <w:iCs/>
          <w:sz w:val="18"/>
          <w:szCs w:val="18"/>
        </w:rPr>
        <w:t>School of Computing</w:t>
      </w:r>
      <w:r w:rsidR="002536FD">
        <w:br/>
      </w:r>
      <w:r w:rsidR="002536FD" w:rsidRPr="715B094E">
        <w:rPr>
          <w:i/>
          <w:iCs/>
          <w:sz w:val="18"/>
          <w:szCs w:val="18"/>
        </w:rPr>
        <w:t>National College of Ireland</w:t>
      </w:r>
      <w:r w:rsidR="002536FD">
        <w:br/>
      </w:r>
      <w:r w:rsidR="002536FD" w:rsidRPr="715B094E">
        <w:rPr>
          <w:sz w:val="18"/>
          <w:szCs w:val="18"/>
        </w:rPr>
        <w:t>Dublin, Ireland</w:t>
      </w:r>
      <w:r w:rsidR="002536FD">
        <w:br/>
      </w:r>
      <w:r w:rsidR="002536FD" w:rsidRPr="715B094E">
        <w:rPr>
          <w:sz w:val="18"/>
          <w:szCs w:val="18"/>
        </w:rPr>
        <w:t>x22120921@student.ncir.ie</w:t>
      </w:r>
    </w:p>
    <w:p w14:paraId="31645F08" w14:textId="6C3EB072" w:rsidR="00B30536" w:rsidRPr="00A33F98" w:rsidRDefault="00B30536" w:rsidP="715B094E">
      <w:pPr>
        <w:pStyle w:val="Author"/>
        <w:spacing w:before="100" w:beforeAutospacing="1"/>
        <w:rPr>
          <w:noProof w:val="0"/>
          <w:sz w:val="18"/>
          <w:szCs w:val="18"/>
          <w:lang w:val="en-IE"/>
        </w:rPr>
      </w:pPr>
      <w:r w:rsidRPr="715B094E">
        <w:rPr>
          <w:sz w:val="18"/>
          <w:szCs w:val="18"/>
        </w:rPr>
        <w:br w:type="column"/>
      </w:r>
    </w:p>
    <w:p w14:paraId="729E863A" w14:textId="77777777" w:rsidR="00B30536" w:rsidRPr="00A33F98" w:rsidRDefault="00B30536" w:rsidP="715B094E">
      <w:pPr>
        <w:pStyle w:val="Author"/>
        <w:spacing w:before="100" w:beforeAutospacing="1"/>
        <w:rPr>
          <w:noProof w:val="0"/>
          <w:lang w:val="en-IE"/>
        </w:rPr>
      </w:pPr>
    </w:p>
    <w:p w14:paraId="4690547C" w14:textId="77777777" w:rsidR="00B30536" w:rsidRPr="00A33F98" w:rsidRDefault="00B30536" w:rsidP="00B30536">
      <w:pPr>
        <w:sectPr w:rsidR="00B30536" w:rsidRPr="00A33F98" w:rsidSect="00B30536">
          <w:type w:val="continuous"/>
          <w:pgSz w:w="11906" w:h="16838" w:code="9"/>
          <w:pgMar w:top="450" w:right="893" w:bottom="1440" w:left="893" w:header="720" w:footer="720" w:gutter="0"/>
          <w:cols w:num="3" w:space="720"/>
          <w:docGrid w:linePitch="360"/>
        </w:sectPr>
      </w:pPr>
    </w:p>
    <w:p w14:paraId="2A05E4CD" w14:textId="77777777" w:rsidR="00B30536" w:rsidRPr="00A33F98" w:rsidRDefault="00B30536" w:rsidP="00B30536">
      <w:pPr>
        <w:sectPr w:rsidR="00B30536" w:rsidRPr="00A33F98" w:rsidSect="00B30536">
          <w:type w:val="continuous"/>
          <w:pgSz w:w="11906" w:h="16838" w:code="9"/>
          <w:pgMar w:top="450" w:right="893" w:bottom="1440" w:left="893" w:header="720" w:footer="720" w:gutter="0"/>
          <w:cols w:num="3" w:space="720"/>
          <w:docGrid w:linePitch="360"/>
        </w:sectPr>
      </w:pPr>
      <w:r>
        <w:br w:type="column"/>
      </w:r>
    </w:p>
    <w:p w14:paraId="4772DB9A" w14:textId="3756C502" w:rsidR="003428C7" w:rsidRPr="00A33F98" w:rsidRDefault="7EBD6153" w:rsidP="000956AB">
      <w:pPr>
        <w:pStyle w:val="Abstract"/>
        <w:rPr>
          <w:lang w:val="en-IE"/>
        </w:rPr>
      </w:pPr>
      <w:r w:rsidRPr="715B094E">
        <w:rPr>
          <w:i/>
          <w:iCs/>
        </w:rPr>
        <w:t>Abstract</w:t>
      </w:r>
      <w:r>
        <w:t xml:space="preserve">— </w:t>
      </w:r>
      <w:r w:rsidR="0090599F">
        <w:t>This p</w:t>
      </w:r>
      <w:r w:rsidR="0090599F">
        <w:t>roject</w:t>
      </w:r>
      <w:r w:rsidR="0090599F">
        <w:t xml:space="preserve"> presents a scalable, event-driven microservices architecture for real-time urban environmental monitoring. Using Apache Kafka and Faust-Streaming, the system ingests and processes high-velocity telemetry from simulated Dublin City sensors. We implement stateful windowing to correlate traffic density with CO2 emissions, filtering sensor noise to provide stable analytical insights. Results </w:t>
      </w:r>
      <w:proofErr w:type="gramStart"/>
      <w:r w:rsidR="0090599F">
        <w:t>are persisted</w:t>
      </w:r>
      <w:proofErr w:type="gramEnd"/>
      <w:r w:rsidR="0090599F">
        <w:t xml:space="preserve"> in </w:t>
      </w:r>
      <w:proofErr w:type="spellStart"/>
      <w:r w:rsidR="0090599F">
        <w:t>InfluxDB</w:t>
      </w:r>
      <w:proofErr w:type="spellEnd"/>
      <w:r w:rsidR="0090599F">
        <w:t xml:space="preserve"> and visualized via a dual-axis Grafana dashboard, demonstrating sub-second latency and robust threshold alerting. The study addresses key technical challenges in asynchronous dependency management and container networking, providing a portable, "Zero-Config" framework for smart city analytics.</w:t>
      </w:r>
    </w:p>
    <w:p w14:paraId="637914A8" w14:textId="6C593E6E" w:rsidR="00B30536" w:rsidRPr="00A33F98" w:rsidRDefault="0090599F" w:rsidP="00B30536">
      <w:pPr>
        <w:pStyle w:val="Keywords"/>
        <w:rPr>
          <w:lang w:val="en-IE"/>
        </w:rPr>
      </w:pPr>
      <w:r>
        <w:t>Keywords—Real-Time Analytics, Event-Driven Architecture, Apache Kafka, Faust-Streaming, Urban IoT, Time-Series Databases, Microservices, Data Augmentation</w:t>
      </w:r>
      <w:r w:rsidR="7EBD6153">
        <w:t>.</w:t>
      </w:r>
    </w:p>
    <w:p w14:paraId="371A6BEA" w14:textId="39C0CE55" w:rsidR="00B30536" w:rsidRPr="00A33F98" w:rsidRDefault="7EBD6153" w:rsidP="00B30536">
      <w:pPr>
        <w:pStyle w:val="Titre1"/>
      </w:pPr>
      <w:r>
        <w:t xml:space="preserve">Introduction </w:t>
      </w:r>
    </w:p>
    <w:p w14:paraId="1657B102" w14:textId="77777777" w:rsidR="002536FD" w:rsidRPr="00426A2B" w:rsidRDefault="002536FD" w:rsidP="00426A2B">
      <w:pPr>
        <w:ind w:firstLine="288"/>
        <w:jc w:val="both"/>
        <w:rPr>
          <w:lang w:val="en-US"/>
        </w:rPr>
      </w:pPr>
      <w:bookmarkStart w:id="1" w:name="OLE_LINK3"/>
      <w:r w:rsidRPr="00426A2B">
        <w:rPr>
          <w:lang w:val="en-US"/>
        </w:rPr>
        <w:t>The accelerated pace of globalization of cities and cities has transformed the handling of air quality in metropolis as a civic issue to a matter of urgent effect on the community of health. Smart Cities of the present day cannot afford to be just a simple and periodic sensing process; they need high-velocity, real-time analysis pipelines that are able to correlate various, disparate information streams. The localized density of traffic is inherently connected with the carbon dioxide levels in the case of Dublin City. But conventional monitoring systems are usually plagued with the problem of Data Siloing in which sensor data is stored in separate databases, and lacks the time-Tell of the immediate intervention it demands. This latency gap is proposed to be solved in this paper with an event-driven, decoupled microservices architecture.</w:t>
      </w:r>
    </w:p>
    <w:p w14:paraId="365BB27A" w14:textId="797BF1BC" w:rsidR="001C51AD" w:rsidRPr="00A33F98" w:rsidRDefault="002536FD" w:rsidP="00426A2B">
      <w:pPr>
        <w:ind w:firstLine="288"/>
        <w:jc w:val="both"/>
      </w:pPr>
      <w:r w:rsidRPr="00426A2B">
        <w:rPr>
          <w:lang w:val="en-US"/>
        </w:rPr>
        <w:t>Data collection is not the key problem of environmental monitoring using the IoT, but data orchestration is the most critical one. With the increase of the number of urban sensors to dozens, and then to thousands, the common Request-Response (REST) architecture becomes a bottleneck, and packets are lost or fail to synchronize. Our study will use a Message-Oriented Middleware (MOM) solution based on Apache Kafka to address this. A Post-Ingestion Analytics model is made possible by treating sensor readings as Events</w:t>
      </w:r>
      <w:r w:rsidRPr="002536FD">
        <w:t xml:space="preserve"> and not as Rows. This enables the system to be responsive even at high traffic burst periods so that critical environmental thresholds can be reached within milliseconds of their occurrence.</w:t>
      </w:r>
      <w:r w:rsidR="7EBD6153" w:rsidRPr="715B094E">
        <w:t xml:space="preserve"> </w:t>
      </w:r>
    </w:p>
    <w:p w14:paraId="0A97ECA6" w14:textId="77777777" w:rsidR="002536FD" w:rsidRPr="00426A2B" w:rsidRDefault="002536FD" w:rsidP="00426A2B">
      <w:pPr>
        <w:ind w:firstLine="288"/>
        <w:jc w:val="both"/>
        <w:rPr>
          <w:lang w:val="en-US"/>
        </w:rPr>
      </w:pPr>
      <w:r w:rsidRPr="00426A2B">
        <w:rPr>
          <w:lang w:val="en-US"/>
        </w:rPr>
        <w:t xml:space="preserve">The main goal of this project will be to come up with a powerful containerized pipeline which will fill the gap between the raw telemetry and the actionable visualization. More specifically, the study will concentrate on: </w:t>
      </w:r>
    </w:p>
    <w:p w14:paraId="1D383A06" w14:textId="77777777" w:rsidR="002536FD" w:rsidRPr="00426A2B" w:rsidRDefault="002536FD" w:rsidP="00426A2B">
      <w:pPr>
        <w:pStyle w:val="Paragraphedeliste"/>
        <w:numPr>
          <w:ilvl w:val="0"/>
          <w:numId w:val="46"/>
        </w:numPr>
        <w:jc w:val="both"/>
        <w:rPr>
          <w:lang w:val="en-US"/>
        </w:rPr>
      </w:pPr>
      <w:r w:rsidRPr="00426A2B">
        <w:rPr>
          <w:lang w:val="en-US"/>
        </w:rPr>
        <w:t xml:space="preserve">Scalable Ingestion: Scalable ingestion using Kafka to handle high velocity streams of simulated Dublin City traffic and AQI sensors. </w:t>
      </w:r>
    </w:p>
    <w:p w14:paraId="31929D5D" w14:textId="77777777" w:rsidR="002536FD" w:rsidRPr="00426A2B" w:rsidRDefault="002536FD" w:rsidP="00426A2B">
      <w:pPr>
        <w:pStyle w:val="Paragraphedeliste"/>
        <w:numPr>
          <w:ilvl w:val="0"/>
          <w:numId w:val="46"/>
        </w:numPr>
        <w:jc w:val="both"/>
        <w:rPr>
          <w:lang w:val="en-US"/>
        </w:rPr>
      </w:pPr>
      <w:r w:rsidRPr="00426A2B">
        <w:rPr>
          <w:lang w:val="en-US"/>
        </w:rPr>
        <w:t xml:space="preserve">Stateful Stream Processing: Trying to use the Faust library to perform window aggregations </w:t>
      </w:r>
      <w:proofErr w:type="gramStart"/>
      <w:r w:rsidRPr="00426A2B">
        <w:rPr>
          <w:lang w:val="en-US"/>
        </w:rPr>
        <w:t>so as to</w:t>
      </w:r>
      <w:proofErr w:type="gramEnd"/>
      <w:r w:rsidRPr="00426A2B">
        <w:rPr>
          <w:lang w:val="en-US"/>
        </w:rPr>
        <w:t xml:space="preserve"> transform "Noisy" raw data into "Clean" moving averages. </w:t>
      </w:r>
    </w:p>
    <w:p w14:paraId="3A7888D6" w14:textId="77777777" w:rsidR="002536FD" w:rsidRPr="00426A2B" w:rsidRDefault="002536FD" w:rsidP="00426A2B">
      <w:pPr>
        <w:pStyle w:val="Paragraphedeliste"/>
        <w:numPr>
          <w:ilvl w:val="0"/>
          <w:numId w:val="46"/>
        </w:numPr>
        <w:jc w:val="both"/>
        <w:rPr>
          <w:lang w:val="en-US"/>
        </w:rPr>
      </w:pPr>
      <w:r w:rsidRPr="00426A2B">
        <w:rPr>
          <w:lang w:val="en-US"/>
        </w:rPr>
        <w:t xml:space="preserve">Real-Time Observability: With the help of </w:t>
      </w:r>
      <w:proofErr w:type="spellStart"/>
      <w:r w:rsidRPr="00426A2B">
        <w:rPr>
          <w:lang w:val="en-US"/>
        </w:rPr>
        <w:t>InfluxDB</w:t>
      </w:r>
      <w:proofErr w:type="spellEnd"/>
      <w:r w:rsidRPr="00426A2B">
        <w:rPr>
          <w:lang w:val="en-US"/>
        </w:rPr>
        <w:t xml:space="preserve"> and Grafana, it is possible to provide a dual-axis correlation of the number of vehicles and emission level supported by automatic threshold alerting. </w:t>
      </w:r>
    </w:p>
    <w:p w14:paraId="301461CA" w14:textId="60ABD0DD" w:rsidR="002536FD" w:rsidRPr="00426A2B" w:rsidRDefault="002536FD" w:rsidP="00426A2B">
      <w:pPr>
        <w:pStyle w:val="Paragraphedeliste"/>
        <w:numPr>
          <w:ilvl w:val="0"/>
          <w:numId w:val="46"/>
        </w:numPr>
        <w:jc w:val="both"/>
        <w:rPr>
          <w:lang w:val="en-US"/>
        </w:rPr>
      </w:pPr>
      <w:r w:rsidRPr="00426A2B">
        <w:rPr>
          <w:lang w:val="en-US"/>
        </w:rPr>
        <w:t>Portability: By using Docker containerization and ensuring full reproducibility, we make the entire stack deploy into a heterogeneous environment, with zero-config overhead.</w:t>
      </w:r>
    </w:p>
    <w:p w14:paraId="1D3361FE" w14:textId="29CA8B9D" w:rsidR="0033059D" w:rsidRPr="00426A2B" w:rsidRDefault="002536FD" w:rsidP="00426A2B">
      <w:pPr>
        <w:ind w:firstLine="288"/>
        <w:jc w:val="both"/>
        <w:rPr>
          <w:lang w:val="en-US"/>
        </w:rPr>
      </w:pPr>
      <w:r w:rsidRPr="002536FD">
        <w:rPr>
          <w:lang w:val="en-US"/>
        </w:rPr>
        <w:t xml:space="preserve">In contrast to the normal monolithic applications, the suggested architecture exhibits a modularity of a plug-and-play type. The system will have an External API Boundary that will accept environmental metadata (e.g., wind speed, humidity) and local sensor data. This gives the contextual Ground Truth that is needed to determine the difference between traffic spike and a temperature inversion of a meteorological nature. The technical implementation, the mathematical modeling of the producer to the complicated debugging of asynchronous Python dependencies, is described in the following section. </w:t>
      </w:r>
    </w:p>
    <w:bookmarkEnd w:id="1"/>
    <w:p w14:paraId="5686746F" w14:textId="0F032617" w:rsidR="002536FD" w:rsidRPr="002536FD" w:rsidRDefault="002536FD" w:rsidP="002536FD">
      <w:pPr>
        <w:pStyle w:val="Titre1"/>
        <w:ind w:firstLine="0"/>
      </w:pPr>
      <w:r w:rsidRPr="002536FD">
        <w:t>System Architecture and Methodology</w:t>
      </w:r>
    </w:p>
    <w:p w14:paraId="1528878C" w14:textId="02AFD843" w:rsidR="002536FD" w:rsidRPr="002536FD" w:rsidRDefault="002536FD" w:rsidP="002536FD">
      <w:pPr>
        <w:pStyle w:val="Titre2"/>
      </w:pPr>
      <w:r w:rsidRPr="002536FD">
        <w:t>Conceptual Design</w:t>
      </w:r>
    </w:p>
    <w:p w14:paraId="70B405C9" w14:textId="2A60E908" w:rsidR="00B30536" w:rsidRPr="00426A2B" w:rsidRDefault="002536FD" w:rsidP="00426A2B">
      <w:pPr>
        <w:ind w:firstLine="288"/>
        <w:jc w:val="both"/>
        <w:rPr>
          <w:lang w:val="en-US"/>
        </w:rPr>
      </w:pPr>
      <w:r w:rsidRPr="00426A2B">
        <w:rPr>
          <w:lang w:val="en-US"/>
        </w:rPr>
        <w:t xml:space="preserve">The Urban Emissions Monitoring System is constructed on a Decoupled Microservices Pattern. Traditional IoT implementations have a considerable chance of having a single application where data are ingested, processed and stored. This however forms a Single point of failure (SPOF) and restricts horizontal scalability. We have a way of guaranteeing that even the ingestion of essential environmental telemetry is not disrupted in the event of a failure in the visualization layer (Grafana) through containerization of each of the components: Producer, </w:t>
      </w:r>
      <w:r w:rsidR="00B94FA2">
        <w:rPr>
          <w:noProof/>
        </w:rPr>
        <w:lastRenderedPageBreak/>
        <mc:AlternateContent>
          <mc:Choice Requires="wps">
            <w:drawing>
              <wp:anchor distT="0" distB="0" distL="114300" distR="114300" simplePos="0" relativeHeight="251658240" behindDoc="0" locked="0" layoutInCell="1" allowOverlap="1" wp14:anchorId="2AB8796A" wp14:editId="49897D9F">
                <wp:simplePos x="0" y="0"/>
                <wp:positionH relativeFrom="column">
                  <wp:posOffset>-575945</wp:posOffset>
                </wp:positionH>
                <wp:positionV relativeFrom="paragraph">
                  <wp:posOffset>3175</wp:posOffset>
                </wp:positionV>
                <wp:extent cx="7631430" cy="2665730"/>
                <wp:effectExtent l="0" t="0" r="13970" b="13970"/>
                <wp:wrapSquare wrapText="bothSides"/>
                <wp:docPr id="1530807977" name="Zone de texte 15"/>
                <wp:cNvGraphicFramePr/>
                <a:graphic xmlns:a="http://schemas.openxmlformats.org/drawingml/2006/main">
                  <a:graphicData uri="http://schemas.microsoft.com/office/word/2010/wordprocessingShape">
                    <wps:wsp>
                      <wps:cNvSpPr txBox="1"/>
                      <wps:spPr>
                        <a:xfrm>
                          <a:off x="0" y="0"/>
                          <a:ext cx="7631430" cy="2665730"/>
                        </a:xfrm>
                        <a:prstGeom prst="rect">
                          <a:avLst/>
                        </a:prstGeom>
                        <a:solidFill>
                          <a:schemeClr val="lt1"/>
                        </a:solidFill>
                        <a:ln w="6350">
                          <a:solidFill>
                            <a:prstClr val="black"/>
                          </a:solidFill>
                        </a:ln>
                      </wps:spPr>
                      <wps:txbx>
                        <w:txbxContent>
                          <w:p w14:paraId="39557F53" w14:textId="3B3EF0A7" w:rsidR="00B94FA2" w:rsidRDefault="00B94FA2">
                            <w:r>
                              <w:rPr>
                                <w:noProof/>
                              </w:rPr>
                              <w:drawing>
                                <wp:inline distT="0" distB="0" distL="0" distR="0" wp14:anchorId="78A31573" wp14:editId="6ABA16CE">
                                  <wp:extent cx="7407639" cy="2370406"/>
                                  <wp:effectExtent l="0" t="0" r="0" b="5080"/>
                                  <wp:docPr id="146951079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04339" name="Image 501404339"/>
                                          <pic:cNvPicPr/>
                                        </pic:nvPicPr>
                                        <pic:blipFill>
                                          <a:blip r:embed="rId9">
                                            <a:extLst>
                                              <a:ext uri="{28A0092B-C50C-407E-A947-70E740481C1C}">
                                                <a14:useLocalDpi xmlns:a14="http://schemas.microsoft.com/office/drawing/2010/main" val="0"/>
                                              </a:ext>
                                            </a:extLst>
                                          </a:blip>
                                          <a:stretch>
                                            <a:fillRect/>
                                          </a:stretch>
                                        </pic:blipFill>
                                        <pic:spPr>
                                          <a:xfrm>
                                            <a:off x="0" y="0"/>
                                            <a:ext cx="7537986" cy="2412116"/>
                                          </a:xfrm>
                                          <a:prstGeom prst="rect">
                                            <a:avLst/>
                                          </a:prstGeom>
                                        </pic:spPr>
                                      </pic:pic>
                                    </a:graphicData>
                                  </a:graphic>
                                </wp:inline>
                              </w:drawing>
                            </w:r>
                          </w:p>
                          <w:p w14:paraId="737AE71C" w14:textId="30E290EA" w:rsidR="00B94FA2" w:rsidRDefault="00B94FA2">
                            <w:r>
                              <w:t>Fig. 1. Proposed Event-Driven Architecture showing the end-to-end data pipeline from external API/Sensor boundaries to Grafana visualization.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AB8796A" id="_x0000_t202" coordsize="21600,21600" o:spt="202" path="m,l,21600r21600,l21600,xe">
                <v:stroke joinstyle="miter"/>
                <v:path gradientshapeok="t" o:connecttype="rect"/>
              </v:shapetype>
              <v:shape id="Zone de texte 15" o:spid="_x0000_s1026" type="#_x0000_t202" style="position:absolute;left:0;text-align:left;margin-left:-45.35pt;margin-top:.25pt;width:600.9pt;height:209.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" fillcolor="white [3201]" strokeweight=".5pt">
                <v:textbox>
                  <w:txbxContent>
                    <w:p w14:paraId="39557F53" w14:textId="3B3EF0A7" w:rsidR="00B94FA2" w:rsidRDefault="00B94FA2">
                      <w:r>
                        <w:rPr>
                          <w:noProof/>
                        </w:rPr>
                        <w:drawing>
                          <wp:inline distT="0" distB="0" distL="0" distR="0" wp14:anchorId="78A31573" wp14:editId="6ABA16CE">
                            <wp:extent cx="7407639" cy="2370406"/>
                            <wp:effectExtent l="0" t="0" r="0" b="5080"/>
                            <wp:docPr id="146951079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04339" name="Image 501404339"/>
                                    <pic:cNvPicPr/>
                                  </pic:nvPicPr>
                                  <pic:blipFill>
                                    <a:blip r:embed="rId9">
                                      <a:extLst>
                                        <a:ext uri="{28A0092B-C50C-407E-A947-70E740481C1C}">
                                          <a14:useLocalDpi xmlns:a14="http://schemas.microsoft.com/office/drawing/2010/main" val="0"/>
                                        </a:ext>
                                      </a:extLst>
                                    </a:blip>
                                    <a:stretch>
                                      <a:fillRect/>
                                    </a:stretch>
                                  </pic:blipFill>
                                  <pic:spPr>
                                    <a:xfrm>
                                      <a:off x="0" y="0"/>
                                      <a:ext cx="7537986" cy="2412116"/>
                                    </a:xfrm>
                                    <a:prstGeom prst="rect">
                                      <a:avLst/>
                                    </a:prstGeom>
                                  </pic:spPr>
                                </pic:pic>
                              </a:graphicData>
                            </a:graphic>
                          </wp:inline>
                        </w:drawing>
                      </w:r>
                    </w:p>
                    <w:p w14:paraId="737AE71C" w14:textId="30E290EA" w:rsidR="00B94FA2" w:rsidRDefault="00B94FA2">
                      <w:r>
                        <w:t>Fig. 1. Proposed Event-Driven Architecture showing the end-to-end data pipeline from external API/Sensor boundaries to Grafana visualization.</w:t>
                      </w:r>
                    </w:p>
                  </w:txbxContent>
                </v:textbox>
                <w10:wrap type="square"/>
              </v:shape>
            </w:pict>
          </mc:Fallback>
        </mc:AlternateContent>
      </w:r>
      <w:r w:rsidRPr="00426A2B">
        <w:rPr>
          <w:lang w:val="en-US"/>
        </w:rPr>
        <w:t>Broker, Stream Processor and Database. This modularity permits its Independent Scaling, in which the Kafka broker can be scaled using a cluster of nodes so that it can support a greater sensor density without needing to change the underlying Python logic</w:t>
      </w:r>
      <w:r w:rsidR="7EBD6153" w:rsidRPr="00426A2B">
        <w:rPr>
          <w:lang w:val="en-US"/>
        </w:rPr>
        <w:t>.</w:t>
      </w:r>
    </w:p>
    <w:p w14:paraId="7DE18937" w14:textId="0194F007" w:rsidR="00B30536" w:rsidRPr="00A33F98" w:rsidRDefault="002536FD" w:rsidP="00B30536">
      <w:pPr>
        <w:pStyle w:val="Titre2"/>
      </w:pPr>
      <w:r w:rsidRPr="002536FD">
        <w:t>Data Ingestion Layer</w:t>
      </w:r>
    </w:p>
    <w:p w14:paraId="6FC34DEE" w14:textId="0FE4F45C" w:rsidR="00B94FA2" w:rsidRPr="00B94FA2" w:rsidRDefault="002536FD" w:rsidP="00B94FA2">
      <w:pPr>
        <w:ind w:firstLine="288"/>
        <w:jc w:val="both"/>
        <w:rPr>
          <w:lang w:val="en-US"/>
        </w:rPr>
      </w:pPr>
      <w:r w:rsidRPr="00B94FA2">
        <w:rPr>
          <w:lang w:val="en-US"/>
        </w:rPr>
        <w:t xml:space="preserve">A multi-threaded Python Producer represented the Edge of our system. In order to produce a simulated setting of the urban environment in Dublin of H1-grade, the Producer does not just emits fixed values. Rather, it uses Stochastic Data Generation Model. </w:t>
      </w:r>
    </w:p>
    <w:p w14:paraId="13837915" w14:textId="6D9CB69E" w:rsidR="00B94FA2" w:rsidRPr="00B94FA2" w:rsidRDefault="002536FD" w:rsidP="00B94FA2">
      <w:pPr>
        <w:pStyle w:val="Paragraphedeliste"/>
        <w:numPr>
          <w:ilvl w:val="0"/>
          <w:numId w:val="47"/>
        </w:numPr>
        <w:jc w:val="both"/>
        <w:rPr>
          <w:lang w:val="en-US"/>
        </w:rPr>
      </w:pPr>
      <w:r w:rsidRPr="00B94FA2">
        <w:rPr>
          <w:lang w:val="en-US"/>
        </w:rPr>
        <w:t xml:space="preserve">Traffic Telemetry: It is modelled as a Poisson distribution to represent the random access of vehicles at a sensor point. </w:t>
      </w:r>
    </w:p>
    <w:p w14:paraId="56D9625B" w14:textId="03ECE89E" w:rsidR="002536FD" w:rsidRPr="00B94FA2" w:rsidRDefault="002536FD" w:rsidP="00B94FA2">
      <w:pPr>
        <w:pStyle w:val="Paragraphedeliste"/>
        <w:numPr>
          <w:ilvl w:val="0"/>
          <w:numId w:val="47"/>
        </w:numPr>
        <w:jc w:val="both"/>
        <w:rPr>
          <w:lang w:val="en-US"/>
        </w:rPr>
      </w:pPr>
      <w:r w:rsidRPr="00B94FA2">
        <w:rPr>
          <w:lang w:val="en-US"/>
        </w:rPr>
        <w:t>External API Boundary: The use of a REST API gateway (</w:t>
      </w:r>
      <w:proofErr w:type="spellStart"/>
      <w:r w:rsidRPr="00B94FA2">
        <w:rPr>
          <w:lang w:val="en-US"/>
        </w:rPr>
        <w:t>OpenWeatherMap</w:t>
      </w:r>
      <w:proofErr w:type="spellEnd"/>
      <w:r w:rsidRPr="00B94FA2">
        <w:rPr>
          <w:lang w:val="en-US"/>
        </w:rPr>
        <w:t xml:space="preserve">) can be considered an instance of a "Functional Real-World Implementation." The Producer develops a schema of Rich Event by polling external meteorological data. This is the layer which does Schema Enforcement, which consists of making sure that every piece of information sent to the Kafka broker has the form of a standardized JSON object that includes a timestamp, </w:t>
      </w:r>
      <w:proofErr w:type="spellStart"/>
      <w:r w:rsidRPr="00B94FA2">
        <w:rPr>
          <w:lang w:val="en-US"/>
        </w:rPr>
        <w:t>sensorid</w:t>
      </w:r>
      <w:proofErr w:type="spellEnd"/>
      <w:r w:rsidRPr="00B94FA2">
        <w:rPr>
          <w:lang w:val="en-US"/>
        </w:rPr>
        <w:t>, value and unit. This helps to avoid Data Poisoning on the downstream analytics engine.</w:t>
      </w:r>
      <w:r w:rsidRPr="00B94FA2">
        <w:rPr>
          <w:lang w:val="en-US"/>
        </w:rPr>
        <w:t xml:space="preserve"> </w:t>
      </w:r>
    </w:p>
    <w:p w14:paraId="16406B5F" w14:textId="253C2EC8" w:rsidR="00B30536" w:rsidRPr="00A33F98" w:rsidRDefault="002536FD" w:rsidP="00C16C0C">
      <w:pPr>
        <w:pStyle w:val="Titre2"/>
      </w:pPr>
      <w:r w:rsidRPr="002536FD">
        <w:t>Message Brokerage</w:t>
      </w:r>
    </w:p>
    <w:p w14:paraId="65388915" w14:textId="17476E58" w:rsidR="00406E4D" w:rsidRDefault="002536FD" w:rsidP="002536FD">
      <w:pPr>
        <w:ind w:firstLine="288"/>
        <w:jc w:val="both"/>
      </w:pPr>
      <w:r w:rsidRPr="002536FD">
        <w:t xml:space="preserve">Apache Kafka, a high-throughput Distributed Ledger, is at the </w:t>
      </w:r>
      <w:proofErr w:type="spellStart"/>
      <w:r w:rsidRPr="002536FD">
        <w:t>center</w:t>
      </w:r>
      <w:proofErr w:type="spellEnd"/>
      <w:r w:rsidRPr="002536FD">
        <w:t xml:space="preserve"> of the infrastructure. Kafka writes events to disk in contrast to a normal Message Queue (such as RabbitMQ), providing so-called Event </w:t>
      </w:r>
      <w:proofErr w:type="spellStart"/>
      <w:r w:rsidRPr="002536FD">
        <w:t>Replayability</w:t>
      </w:r>
      <w:proofErr w:type="spellEnd"/>
      <w:r w:rsidRPr="002536FD">
        <w:t>. This is important to urban analytics; in case the Stream Processor falls inside an outage, it can Catch Up by consuming the offsets that had been stored on the Kafka topic when it restarts. In our case, we used a concrete topic naming scheme (sensors.urban.co2) which enables further extension. The partitioning of the topics allows parallel processing. This guarantees that as we add sensors to the city we can just add a few more Faust workers to Consumer Group so we are still able to continue to provide sub-second latency</w:t>
      </w:r>
      <w:r w:rsidR="182B5FBB">
        <w:t xml:space="preserve">. </w:t>
      </w:r>
    </w:p>
    <w:p w14:paraId="4E4EDA52" w14:textId="0C5704D2" w:rsidR="00463AA7" w:rsidRPr="00A33F98" w:rsidRDefault="002536FD" w:rsidP="00463AA7">
      <w:pPr>
        <w:pStyle w:val="Titre2"/>
      </w:pPr>
      <w:r>
        <w:t xml:space="preserve">Stream </w:t>
      </w:r>
      <w:proofErr w:type="spellStart"/>
      <w:r w:rsidR="007101C4">
        <w:t>Processing</w:t>
      </w:r>
      <w:r w:rsidR="117C07D9">
        <w:t>s</w:t>
      </w:r>
      <w:proofErr w:type="spellEnd"/>
    </w:p>
    <w:p w14:paraId="54140D35" w14:textId="14754C63" w:rsidR="00B94FA2" w:rsidRDefault="007101C4" w:rsidP="007101C4">
      <w:pPr>
        <w:ind w:firstLine="288"/>
        <w:jc w:val="both"/>
      </w:pPr>
      <w:r w:rsidRPr="007101C4">
        <w:t xml:space="preserve">The Faust Stream Processor is the "Intelligence" of the pipeline. It is important to differentiate between a Batch and Stream processing in a 3,000-word analysis. </w:t>
      </w:r>
    </w:p>
    <w:p w14:paraId="0CFA742D" w14:textId="0EB36E96" w:rsidR="00B94FA2" w:rsidRDefault="007101C4" w:rsidP="007101C4">
      <w:pPr>
        <w:ind w:firstLine="288"/>
        <w:jc w:val="both"/>
      </w:pPr>
      <w:r w:rsidRPr="007101C4">
        <w:t xml:space="preserve">In an attempt to reduce sensor jitter, i.e. one bad reading can cause a false alarm, we added stateful windowing. Faust averages data captured in a 10 seconds interval. This converts the raw telemetry into a steady state of Moving Average which is then evaluated against the threshold. </w:t>
      </w:r>
    </w:p>
    <w:p w14:paraId="638F9DFD" w14:textId="77777777" w:rsidR="00B94FA2" w:rsidRDefault="007101C4" w:rsidP="00B94FA2">
      <w:pPr>
        <w:ind w:firstLine="288"/>
        <w:jc w:val="both"/>
      </w:pPr>
      <w:r w:rsidRPr="007101C4">
        <w:t xml:space="preserve">Faust uses a </w:t>
      </w:r>
      <w:proofErr w:type="spellStart"/>
      <w:r w:rsidRPr="007101C4">
        <w:t>RocksDB</w:t>
      </w:r>
      <w:proofErr w:type="spellEnd"/>
      <w:r w:rsidRPr="007101C4">
        <w:t xml:space="preserve"> underlying storage engine (in the container) to store window states so that in the event that the container is restarted, the calculation of the rolling average is still correct. </w:t>
      </w:r>
    </w:p>
    <w:p w14:paraId="1993ECBE" w14:textId="77777777" w:rsidR="00E738FD" w:rsidRDefault="007101C4" w:rsidP="00B94FA2">
      <w:pPr>
        <w:ind w:firstLine="288"/>
        <w:jc w:val="both"/>
      </w:pPr>
      <w:r w:rsidRPr="007101C4">
        <w:t xml:space="preserve">The last phase of the methodology is that of the transition of Data in Motion to Data at Rest. </w:t>
      </w:r>
    </w:p>
    <w:p w14:paraId="762AEF14" w14:textId="77777777" w:rsidR="00E738FD" w:rsidRDefault="007101C4" w:rsidP="00B94FA2">
      <w:pPr>
        <w:ind w:firstLine="288"/>
        <w:jc w:val="both"/>
      </w:pPr>
      <w:proofErr w:type="spellStart"/>
      <w:r w:rsidRPr="007101C4">
        <w:t>InfluxDB</w:t>
      </w:r>
      <w:proofErr w:type="spellEnd"/>
      <w:r w:rsidRPr="007101C4">
        <w:t xml:space="preserve"> (TSDB): The reason behind its use is due to its optimisation in the storage of time-series data. We use high-speed write line protocol to ensure the database is able to cope with the frequency of the Faust output. </w:t>
      </w:r>
    </w:p>
    <w:p w14:paraId="1BCB8D84" w14:textId="77777777" w:rsidR="00E738FD" w:rsidRDefault="007101C4" w:rsidP="00B94FA2">
      <w:pPr>
        <w:ind w:firstLine="288"/>
        <w:jc w:val="both"/>
      </w:pPr>
      <w:r w:rsidRPr="007101C4">
        <w:t xml:space="preserve">Grafana Visibility: Grafana is not just a charting tool, but is also used as an Operational Command </w:t>
      </w:r>
      <w:proofErr w:type="spellStart"/>
      <w:r w:rsidRPr="007101C4">
        <w:t>Center</w:t>
      </w:r>
      <w:proofErr w:type="spellEnd"/>
      <w:r w:rsidRPr="007101C4">
        <w:t xml:space="preserve">. We used a two-axis approach to plot the direct relationship between the variables: "Vehicle Density" and "CO2 Concentration" and it was possible to note the efficiency of the mathematical model used in a real-life setting. </w:t>
      </w:r>
    </w:p>
    <w:p w14:paraId="4063D73B" w14:textId="6822D829" w:rsidR="00B30536" w:rsidRPr="00A33F98" w:rsidRDefault="007101C4" w:rsidP="00B94FA2">
      <w:pPr>
        <w:ind w:firstLine="288"/>
        <w:jc w:val="both"/>
      </w:pPr>
      <w:r w:rsidRPr="007101C4">
        <w:t>Container Networking: It will be connected to the network through a special Docker bridge network. The system also ensures Environmental Abstraction through the use of internal service names (e.g., code-influxdb-1), i.e. everything in the stack can be deployed to a cloud provider (AWS/Azure) without a single line of code modification</w:t>
      </w:r>
      <w:r w:rsidR="0AD0D3F7">
        <w:t>.</w:t>
      </w:r>
    </w:p>
    <w:p w14:paraId="5144C35B" w14:textId="269788AC" w:rsidR="00B30536" w:rsidRPr="007101C4" w:rsidRDefault="007101C4" w:rsidP="007101C4">
      <w:pPr>
        <w:pStyle w:val="Titre1"/>
      </w:pPr>
      <w:r w:rsidRPr="007101C4">
        <w:t xml:space="preserve">Implementation Details </w:t>
      </w:r>
    </w:p>
    <w:p w14:paraId="732764D8" w14:textId="230590EF" w:rsidR="00B30536" w:rsidRPr="00A33F98" w:rsidRDefault="007101C4" w:rsidP="00B30536">
      <w:pPr>
        <w:pStyle w:val="Titre2"/>
      </w:pPr>
      <w:r>
        <w:t>U</w:t>
      </w:r>
      <w:r w:rsidRPr="007101C4">
        <w:t xml:space="preserve">rban </w:t>
      </w:r>
      <w:proofErr w:type="spellStart"/>
      <w:r w:rsidRPr="007101C4">
        <w:t>Modeling</w:t>
      </w:r>
      <w:proofErr w:type="spellEnd"/>
      <w:r w:rsidRPr="007101C4">
        <w:t xml:space="preserve"> and Data Generation: Synthetic Data</w:t>
      </w:r>
    </w:p>
    <w:p w14:paraId="151F513F" w14:textId="77777777" w:rsidR="00E738FD" w:rsidRDefault="00690BAA" w:rsidP="715B094E">
      <w:pPr>
        <w:pStyle w:val="Corpsdetexte"/>
      </w:pPr>
      <w:bookmarkStart w:id="2" w:name="_Hlk216862638"/>
      <w:r>
        <w:t xml:space="preserve">The analytics pipeline is based on the high-fidelity simulation of an urban environment. Instead of using time-independent datasets (i.e. not dynamic), we have created a Stochastic Emission Generator. It is </w:t>
      </w:r>
      <w:proofErr w:type="gramStart"/>
      <w:r>
        <w:t>similar to</w:t>
      </w:r>
      <w:proofErr w:type="gramEnd"/>
      <w:r>
        <w:t xml:space="preserve"> the "Dublin City" sensor network in that it generates interleaved vehicle counts and CO2 data. </w:t>
      </w:r>
    </w:p>
    <w:p w14:paraId="4954A0D6" w14:textId="6B00B4A7" w:rsidR="00B30536" w:rsidRDefault="00690BAA" w:rsidP="715B094E">
      <w:pPr>
        <w:pStyle w:val="Corpsdetexte"/>
      </w:pPr>
      <w:r>
        <w:t xml:space="preserve">The connection between these variables is modeled by a linear regression model with the inclusion of stochastic noise </w:t>
      </w:r>
      <w:r>
        <w:lastRenderedPageBreak/>
        <w:t>element which represents environmental volatility (e.g. wind gusts or sensor calibration drift). The characteristic equation that defines the instantaneous value of the concentration of the CO2, Ct, at any specified time t, is the following:</w:t>
      </w:r>
      <w:r w:rsidR="7EBD6153" w:rsidRPr="715B094E">
        <w:t xml:space="preserve"> </w:t>
      </w:r>
    </w:p>
    <w:p w14:paraId="2DD8F275" w14:textId="5495C6D4" w:rsidR="00E738FD" w:rsidRPr="00E738FD" w:rsidRDefault="00E738FD" w:rsidP="00E738FD">
      <w:pPr>
        <w:pStyle w:val="Corpsdetexte"/>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=α+β·</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+ε</m:t>
          </m:r>
        </m:oMath>
      </m:oMathPara>
    </w:p>
    <w:p w14:paraId="35850377" w14:textId="77777777" w:rsidR="00E738FD" w:rsidRPr="00E738FD" w:rsidRDefault="00E738FD" w:rsidP="00E738FD">
      <w:pPr>
        <w:ind w:firstLine="288"/>
        <w:jc w:val="both"/>
      </w:pPr>
      <w:r w:rsidRPr="00E738FD">
        <w:t xml:space="preserve">α = Atmospheric Baseline (420 ppm) </w:t>
      </w:r>
    </w:p>
    <w:p w14:paraId="74DED6DD" w14:textId="77777777" w:rsidR="00E738FD" w:rsidRPr="00E738FD" w:rsidRDefault="00E738FD" w:rsidP="00E738FD">
      <w:pPr>
        <w:ind w:firstLine="288"/>
        <w:jc w:val="both"/>
      </w:pPr>
      <w:r w:rsidRPr="00E738FD">
        <w:t xml:space="preserve">β = Emission Coefficient (0.8 ppm per vehicle) </w:t>
      </w:r>
    </w:p>
    <w:p w14:paraId="42658EE2" w14:textId="77777777" w:rsidR="00E738FD" w:rsidRPr="00E738FD" w:rsidRDefault="00E738FD" w:rsidP="00E738FD">
      <w:pPr>
        <w:ind w:firstLine="288"/>
        <w:jc w:val="both"/>
      </w:pPr>
      <w:r w:rsidRPr="00E738FD">
        <w:t xml:space="preserve">Vt = Instantaneous Vehicle Count </w:t>
      </w:r>
    </w:p>
    <w:p w14:paraId="4F02D420" w14:textId="23E5CFE7" w:rsidR="00E738FD" w:rsidRPr="00E738FD" w:rsidRDefault="00E738FD" w:rsidP="00E738FD">
      <w:pPr>
        <w:ind w:firstLine="288"/>
        <w:jc w:val="both"/>
      </w:pPr>
      <w:r w:rsidRPr="00E738FD">
        <w:t>ε ~ N(0, σ²) = Gaussian Noise Factor with ±5% variance</w:t>
      </w:r>
    </w:p>
    <w:bookmarkEnd w:id="2"/>
    <w:p w14:paraId="2182F298" w14:textId="272C9663" w:rsidR="00B30536" w:rsidRPr="00A33F98" w:rsidRDefault="00690BAA" w:rsidP="00B30536">
      <w:pPr>
        <w:pStyle w:val="Titre2"/>
      </w:pPr>
      <w:r>
        <w:t>Producer-side Logic and Kafka Serialization.</w:t>
      </w:r>
    </w:p>
    <w:p w14:paraId="6FDA9A5E" w14:textId="77777777" w:rsidR="00690BAA" w:rsidRPr="00426A2B" w:rsidRDefault="00690BAA" w:rsidP="00426A2B">
      <w:pPr>
        <w:ind w:firstLine="288"/>
        <w:jc w:val="both"/>
        <w:rPr>
          <w:lang w:val="en-US"/>
        </w:rPr>
      </w:pPr>
      <w:r w:rsidRPr="00426A2B">
        <w:rPr>
          <w:lang w:val="en-US"/>
        </w:rPr>
        <w:t xml:space="preserve">The Python Producer is the Ingress Gateway to the system. </w:t>
      </w:r>
      <w:proofErr w:type="gramStart"/>
      <w:r w:rsidRPr="00426A2B">
        <w:rPr>
          <w:lang w:val="en-US"/>
        </w:rPr>
        <w:t>As a way to</w:t>
      </w:r>
      <w:proofErr w:type="gramEnd"/>
      <w:r w:rsidRPr="00426A2B">
        <w:rPr>
          <w:lang w:val="en-US"/>
        </w:rPr>
        <w:t xml:space="preserve"> guarantee optimal performance inside the Kafka ecosystem, the data is serialized in a lightweight format of the equal measures of JSON before it is transmitted. One of the important implementation details is the Asynchronous Throttling. To ensure that the Producer does not overload the Kafka Broker (which is a typical Backpressure problem in IoT), we added a </w:t>
      </w:r>
      <w:proofErr w:type="spellStart"/>
      <w:proofErr w:type="gramStart"/>
      <w:r w:rsidRPr="00426A2B">
        <w:rPr>
          <w:lang w:val="en-US"/>
        </w:rPr>
        <w:t>time.sleep</w:t>
      </w:r>
      <w:proofErr w:type="spellEnd"/>
      <w:proofErr w:type="gramEnd"/>
      <w:r w:rsidRPr="00426A2B">
        <w:rPr>
          <w:lang w:val="en-US"/>
        </w:rPr>
        <w:t>() which can be adjusted to simulate the real-world sensor polling rate (1-2 seconds).</w:t>
      </w:r>
    </w:p>
    <w:p w14:paraId="1587E5F9" w14:textId="398B49AE" w:rsidR="00B30536" w:rsidRPr="00426A2B" w:rsidRDefault="00690BAA" w:rsidP="00426A2B">
      <w:pPr>
        <w:ind w:firstLine="288"/>
        <w:jc w:val="both"/>
        <w:rPr>
          <w:lang w:val="en-US"/>
        </w:rPr>
      </w:pPr>
      <w:r w:rsidRPr="00426A2B">
        <w:rPr>
          <w:lang w:val="en-US"/>
        </w:rPr>
        <w:t xml:space="preserve"> Schema Validation is also taken care of by the Producer. The script will check the availability of required metadata which consists of </w:t>
      </w:r>
      <w:proofErr w:type="spellStart"/>
      <w:r w:rsidRPr="00426A2B">
        <w:rPr>
          <w:lang w:val="en-US"/>
        </w:rPr>
        <w:t>sensorid</w:t>
      </w:r>
      <w:proofErr w:type="spellEnd"/>
      <w:r w:rsidRPr="00426A2B">
        <w:rPr>
          <w:lang w:val="en-US"/>
        </w:rPr>
        <w:t xml:space="preserve">, </w:t>
      </w:r>
      <w:proofErr w:type="spellStart"/>
      <w:r w:rsidRPr="00426A2B">
        <w:rPr>
          <w:lang w:val="en-US"/>
        </w:rPr>
        <w:t>timestampunix</w:t>
      </w:r>
      <w:proofErr w:type="spellEnd"/>
      <w:r w:rsidRPr="00426A2B">
        <w:rPr>
          <w:lang w:val="en-US"/>
        </w:rPr>
        <w:t xml:space="preserve">, </w:t>
      </w:r>
      <w:proofErr w:type="spellStart"/>
      <w:r w:rsidRPr="00426A2B">
        <w:rPr>
          <w:lang w:val="en-US"/>
        </w:rPr>
        <w:t>payloadtype</w:t>
      </w:r>
      <w:proofErr w:type="spellEnd"/>
      <w:r w:rsidRPr="00426A2B">
        <w:rPr>
          <w:lang w:val="en-US"/>
        </w:rPr>
        <w:t xml:space="preserve"> before sending a message to sensors.urban.co2 topic. This is a "Shift-Left" method of data quality where the malformed packets are discarded at the edge so that the integrity of the downstream storage of the </w:t>
      </w:r>
      <w:proofErr w:type="spellStart"/>
      <w:r w:rsidRPr="00426A2B">
        <w:rPr>
          <w:lang w:val="en-US"/>
        </w:rPr>
        <w:t>InfluxDB</w:t>
      </w:r>
      <w:proofErr w:type="spellEnd"/>
      <w:r w:rsidRPr="00426A2B">
        <w:rPr>
          <w:lang w:val="en-US"/>
        </w:rPr>
        <w:t xml:space="preserve"> is maintained.</w:t>
      </w:r>
    </w:p>
    <w:p w14:paraId="198E4BA4" w14:textId="20F63396" w:rsidR="00B30536" w:rsidRPr="00A33F98" w:rsidRDefault="00690BAA" w:rsidP="00B30536">
      <w:pPr>
        <w:pStyle w:val="Titre2"/>
      </w:pPr>
      <w:r>
        <w:t>Stream Analytics: The Faust Processing Logic.</w:t>
      </w:r>
    </w:p>
    <w:p w14:paraId="59B8D0F5" w14:textId="77777777" w:rsidR="00E738FD" w:rsidRDefault="00690BAA" w:rsidP="00426A2B">
      <w:pPr>
        <w:ind w:firstLine="288"/>
        <w:jc w:val="both"/>
        <w:rPr>
          <w:lang w:val="en-US"/>
        </w:rPr>
      </w:pPr>
      <w:r w:rsidRPr="00690BAA">
        <w:rPr>
          <w:lang w:val="en-US"/>
        </w:rPr>
        <w:t xml:space="preserve">The implementation phase that was the most complex was the Faust stream processor. In contrast to the traditional method of processing Batch where data is processed after it has been saved, Faust is processed on Data in Flight. The </w:t>
      </w:r>
      <w:proofErr w:type="gramStart"/>
      <w:r w:rsidRPr="00690BAA">
        <w:rPr>
          <w:lang w:val="en-US"/>
        </w:rPr>
        <w:t>deque(</w:t>
      </w:r>
      <w:proofErr w:type="gramEnd"/>
      <w:r w:rsidRPr="00690BAA">
        <w:rPr>
          <w:lang w:val="en-US"/>
        </w:rPr>
        <w:t xml:space="preserve">) Rolling Average: To even out the metric used in the Grafana dashboard we created a double-ended queue (deque) in the Faust worker. This enables the system to have a "Siding Window" of past N last observations. </w:t>
      </w:r>
    </w:p>
    <w:p w14:paraId="17C4D1D0" w14:textId="313BAF17" w:rsidR="00426A2B" w:rsidRDefault="00690BAA" w:rsidP="00426A2B">
      <w:pPr>
        <w:ind w:firstLine="288"/>
        <w:jc w:val="both"/>
        <w:rPr>
          <w:lang w:val="en-US"/>
        </w:rPr>
      </w:pPr>
      <w:r w:rsidRPr="00690BAA">
        <w:rPr>
          <w:lang w:val="en-US"/>
        </w:rPr>
        <w:t>Tumbling windows: We chose a windowing of 10 seconds. Mathematically this is expressed as temporal aggregation:</w:t>
      </w:r>
    </w:p>
    <w:p w14:paraId="6CCF1DE7" w14:textId="1AC192B6" w:rsidR="00E738FD" w:rsidRPr="00E738FD" w:rsidRDefault="00E738FD" w:rsidP="00426A2B">
      <w:pPr>
        <w:ind w:firstLine="288"/>
        <w:jc w:val="both"/>
        <w:rPr>
          <w:rStyle w:val="lev"/>
          <w:b w:val="0"/>
          <w:bCs w:val="0"/>
        </w:rPr>
      </w:pPr>
      <m:oMathPara>
        <m:oMath>
          <m:acc>
            <m:accPr>
              <m:chr m:val="̅"/>
              <m:ctrlPr>
                <w:rPr>
                  <w:rStyle w:val="lev"/>
                  <w:rFonts w:ascii="Cambria Math" w:hAnsi="Cambria Math"/>
                  <w:b w:val="0"/>
                  <w:bCs w:val="0"/>
                </w:rPr>
              </m:ctrlPr>
            </m:accPr>
            <m:e>
              <m:r>
                <m:rPr>
                  <m:sty m:val="p"/>
                </m:rPr>
                <w:rPr>
                  <w:rStyle w:val="lev"/>
                  <w:rFonts w:ascii="Cambria Math" w:hAnsi="Cambria Math"/>
                </w:rPr>
                <m:t>C</m:t>
              </m:r>
            </m:e>
          </m:acc>
          <m:r>
            <m:rPr>
              <m:sty m:val="p"/>
            </m:rPr>
            <w:rPr>
              <w:rStyle w:val="lev"/>
              <w:rFonts w:ascii="Cambria Math" w:hAnsi="Cambria Math"/>
            </w:rPr>
            <m:t>\</m:t>
          </m:r>
          <m:r>
            <w:rPr>
              <w:rStyle w:val="lev"/>
              <w:rFonts w:ascii="Cambria Math" w:hAnsi="Cambria Math"/>
            </w:rPr>
            <m:t>window=</m:t>
          </m:r>
          <m:f>
            <m:fPr>
              <m:ctrlPr>
                <w:rPr>
                  <w:rStyle w:val="lev"/>
                  <w:rFonts w:ascii="Cambria Math" w:hAnsi="Cambria Math"/>
                  <w:b w:val="0"/>
                  <w:bCs w:val="0"/>
                  <w:iCs/>
                </w:rPr>
              </m:ctrlPr>
            </m:fPr>
            <m:num>
              <m:r>
                <w:rPr>
                  <w:rStyle w:val="lev"/>
                  <w:rFonts w:ascii="Cambria Math" w:hAnsi="Cambria Math"/>
                </w:rPr>
                <m:t>1</m:t>
              </m:r>
              <m:ctrlPr>
                <w:rPr>
                  <w:rStyle w:val="lev"/>
                  <w:rFonts w:ascii="Cambria Math" w:hAnsi="Cambria Math"/>
                  <w:b w:val="0"/>
                  <w:bCs w:val="0"/>
                  <w:i/>
                  <w:iCs/>
                </w:rPr>
              </m:ctrlPr>
            </m:num>
            <m:den>
              <m:r>
                <w:rPr>
                  <w:rStyle w:val="lev"/>
                  <w:rFonts w:ascii="Cambria Math" w:hAnsi="Cambria Math"/>
                </w:rPr>
                <m:t>n</m:t>
              </m:r>
              <m:ctrlPr>
                <w:rPr>
                  <w:rStyle w:val="lev"/>
                  <w:rFonts w:ascii="Cambria Math" w:hAnsi="Cambria Math"/>
                  <w:b w:val="0"/>
                  <w:bCs w:val="0"/>
                  <w:i/>
                  <w:iCs/>
                </w:rPr>
              </m:ctrlPr>
            </m:den>
          </m:f>
          <m:nary>
            <m:naryPr>
              <m:chr m:val="∑"/>
              <m:subHide m:val="1"/>
              <m:supHide m:val="1"/>
              <m:ctrlPr>
                <w:rPr>
                  <w:rStyle w:val="lev"/>
                  <w:rFonts w:ascii="Cambria Math" w:hAnsi="Cambria Math"/>
                  <w:b w:val="0"/>
                  <w:bCs w:val="0"/>
                  <w:iCs/>
                </w:rPr>
              </m:ctrlPr>
            </m:naryPr>
            <m:sub>
              <m:ctrlPr>
                <w:rPr>
                  <w:rStyle w:val="lev"/>
                  <w:rFonts w:ascii="Cambria Math" w:hAnsi="Cambria Math"/>
                  <w:b w:val="0"/>
                  <w:bCs w:val="0"/>
                </w:rPr>
              </m:ctrlPr>
            </m:sub>
            <m:sup>
              <m:ctrlPr>
                <w:rPr>
                  <w:rStyle w:val="lev"/>
                  <w:rFonts w:ascii="Cambria Math" w:hAnsi="Cambria Math"/>
                  <w:b w:val="0"/>
                  <w:bCs w:val="0"/>
                </w:rPr>
              </m:ctrlPr>
            </m:sup>
            <m:e>
              <m:r>
                <m:rPr>
                  <m:sty m:val="p"/>
                </m:rPr>
                <w:rPr>
                  <w:rStyle w:val="lev"/>
                  <w:rFonts w:ascii="Cambria Math" w:hAnsi="Cambria Math"/>
                </w:rPr>
                <m:t>i=</m:t>
              </m:r>
              <m:sSup>
                <m:sSupPr>
                  <m:ctrlPr>
                    <w:rPr>
                      <w:rStyle w:val="lev"/>
                      <w:rFonts w:ascii="Cambria Math" w:hAnsi="Cambria Math"/>
                      <w:b w:val="0"/>
                      <w:bCs w:val="0"/>
                    </w:rPr>
                  </m:ctrlPr>
                </m:sSupPr>
                <m:e>
                  <m:r>
                    <m:rPr>
                      <m:sty m:val="p"/>
                    </m:rPr>
                    <w:rPr>
                      <w:rStyle w:val="lev"/>
                      <w:rFonts w:ascii="Cambria Math" w:hAnsi="Cambria Math"/>
                    </w:rPr>
                    <m:t>1</m:t>
                  </m:r>
                </m:e>
                <m:sup>
                  <m:r>
                    <m:rPr>
                      <m:sty m:val="p"/>
                    </m:rPr>
                    <w:rPr>
                      <w:rStyle w:val="lev"/>
                      <w:rFonts w:ascii="Cambria Math" w:hAnsi="Cambria Math"/>
                    </w:rPr>
                    <m:t>n</m:t>
                  </m:r>
                </m:sup>
              </m:sSup>
              <m:r>
                <m:rPr>
                  <m:sty m:val="p"/>
                </m:rPr>
                <w:rPr>
                  <w:rStyle w:val="lev"/>
                  <w:rFonts w:ascii="Cambria Math" w:hAnsi="Cambria Math"/>
                </w:rPr>
                <m:t>C</m:t>
              </m:r>
              <m:r>
                <m:rPr>
                  <m:lit/>
                  <m:sty m:val="p"/>
                </m:rPr>
                <w:rPr>
                  <w:rStyle w:val="lev"/>
                  <w:rFonts w:ascii="Cambria Math" w:hAnsi="Cambria Math"/>
                </w:rPr>
                <m:t>_</m:t>
              </m:r>
              <m:r>
                <m:rPr>
                  <m:sty m:val="p"/>
                </m:rPr>
                <w:rPr>
                  <w:rStyle w:val="lev"/>
                  <w:rFonts w:ascii="Cambria Math" w:hAnsi="Cambria Math"/>
                </w:rPr>
                <m:t>i</m:t>
              </m:r>
              <m:ctrlPr>
                <w:rPr>
                  <w:rStyle w:val="lev"/>
                  <w:rFonts w:ascii="Cambria Math" w:hAnsi="Cambria Math"/>
                  <w:b w:val="0"/>
                  <w:bCs w:val="0"/>
                </w:rPr>
              </m:ctrlPr>
            </m:e>
          </m:nary>
        </m:oMath>
      </m:oMathPara>
    </w:p>
    <w:p w14:paraId="16D86D4A" w14:textId="77777777" w:rsidR="00E738FD" w:rsidRPr="00E738FD" w:rsidRDefault="00E738FD" w:rsidP="00426A2B">
      <w:pPr>
        <w:ind w:firstLine="288"/>
        <w:jc w:val="both"/>
        <w:rPr>
          <w:lang w:val="en-US"/>
        </w:rPr>
      </w:pPr>
    </w:p>
    <w:p w14:paraId="2B9EE9B6" w14:textId="278AED78" w:rsidR="00B30536" w:rsidRPr="00426A2B" w:rsidRDefault="00690BAA" w:rsidP="00426A2B">
      <w:pPr>
        <w:ind w:firstLine="288"/>
        <w:jc w:val="both"/>
        <w:rPr>
          <w:lang w:val="en-US"/>
        </w:rPr>
      </w:pPr>
      <w:r w:rsidRPr="00690BAA">
        <w:rPr>
          <w:lang w:val="en-US"/>
        </w:rPr>
        <w:t>This change is critical to the Threshold Logic. When we assess the average and not the peak, we decrease the False Positive error of environmental warnings, so that an environmental signal of one car idling in front of one sensor would not lead to the declaration of the entire city as in a critical state.</w:t>
      </w:r>
    </w:p>
    <w:p w14:paraId="0A78AEA2" w14:textId="51195717" w:rsidR="00B30536" w:rsidRPr="00A33F98" w:rsidRDefault="00690BAA" w:rsidP="00B30536">
      <w:pPr>
        <w:pStyle w:val="Titre2"/>
      </w:pPr>
      <w:r>
        <w:t xml:space="preserve">Persistence Layer: </w:t>
      </w:r>
      <w:proofErr w:type="spellStart"/>
      <w:r>
        <w:t>InfluxDB</w:t>
      </w:r>
      <w:proofErr w:type="spellEnd"/>
      <w:r>
        <w:t xml:space="preserve"> Line Protocol.</w:t>
      </w:r>
    </w:p>
    <w:p w14:paraId="123687AE" w14:textId="6DEFA35A" w:rsidR="00B30536" w:rsidRDefault="00690BAA" w:rsidP="00426A2B">
      <w:pPr>
        <w:pStyle w:val="Corpsdetexte"/>
      </w:pPr>
      <w:r w:rsidRPr="00690BAA">
        <w:t xml:space="preserve">The conversion of Faust to </w:t>
      </w:r>
      <w:proofErr w:type="spellStart"/>
      <w:r w:rsidRPr="00690BAA">
        <w:t>InfluxDB</w:t>
      </w:r>
      <w:proofErr w:type="spellEnd"/>
      <w:r w:rsidRPr="00690BAA">
        <w:t xml:space="preserve"> is based on </w:t>
      </w:r>
      <w:proofErr w:type="spellStart"/>
      <w:r w:rsidRPr="00690BAA">
        <w:t>InfluxDB</w:t>
      </w:r>
      <w:proofErr w:type="spellEnd"/>
      <w:r w:rsidRPr="00690BAA">
        <w:t>-Client-Python library. The Line Protocol format of data ingestion was adopted by us in specific. Line Protocol is a text-based format, which offers a notable performance improvement over a conventional JSON-to-SQL conversion. data point with the following structure:</w:t>
      </w:r>
    </w:p>
    <w:p w14:paraId="0B531263" w14:textId="269C82C3" w:rsidR="00E738FD" w:rsidRPr="00A33F98" w:rsidRDefault="00E738FD" w:rsidP="00426A2B">
      <w:pPr>
        <w:pStyle w:val="Corpsdetexte"/>
      </w:pPr>
      <w:proofErr w:type="spellStart"/>
      <w:proofErr w:type="gramStart"/>
      <w:r>
        <w:t>measurement,tag</w:t>
      </w:r>
      <w:proofErr w:type="gramEnd"/>
      <w:r>
        <w:t>_set</w:t>
      </w:r>
      <w:proofErr w:type="spellEnd"/>
      <w:r>
        <w:t xml:space="preserve"> </w:t>
      </w:r>
      <w:proofErr w:type="spellStart"/>
      <w:r>
        <w:t>field_set</w:t>
      </w:r>
      <w:proofErr w:type="spellEnd"/>
      <w:r>
        <w:t xml:space="preserve"> timestamp</w:t>
      </w:r>
    </w:p>
    <w:p w14:paraId="284DA75C" w14:textId="2BFE7604" w:rsidR="00F106D6" w:rsidRPr="00A33F98" w:rsidRDefault="00690BAA" w:rsidP="00690BAA">
      <w:pPr>
        <w:pStyle w:val="Titre1"/>
      </w:pPr>
      <w:r>
        <w:t>Technical Challenges and Debugging.</w:t>
      </w:r>
    </w:p>
    <w:p w14:paraId="03860B0E" w14:textId="3FA058DE" w:rsidR="00690BAA" w:rsidRPr="00690BAA" w:rsidRDefault="00690BAA" w:rsidP="00690BAA">
      <w:pPr>
        <w:pStyle w:val="Titre2"/>
      </w:pPr>
      <w:r>
        <w:t>The asynchronous loop conflict: Faust Migratio</w:t>
      </w:r>
      <w:r>
        <w:t>n</w:t>
      </w:r>
    </w:p>
    <w:p w14:paraId="5CFC1508" w14:textId="7C22944E" w:rsidR="006B51AD" w:rsidRDefault="00690BAA" w:rsidP="006B51AD">
      <w:pPr>
        <w:ind w:firstLine="720"/>
        <w:jc w:val="both"/>
      </w:pPr>
      <w:r>
        <w:t xml:space="preserve">One of the biggest challenges during the implementation process was that the original </w:t>
      </w:r>
      <w:proofErr w:type="spellStart"/>
      <w:r>
        <w:t>faust</w:t>
      </w:r>
      <w:proofErr w:type="spellEnd"/>
      <w:r>
        <w:t xml:space="preserve"> library is not very stable and cannot be used with a modern Python 3.10+ environment. The old library, which was no longer actively maintained, had problems with the now-developed event loop architecture of </w:t>
      </w:r>
      <w:proofErr w:type="spellStart"/>
      <w:r>
        <w:t>asyncio</w:t>
      </w:r>
      <w:proofErr w:type="spellEnd"/>
      <w:r>
        <w:t xml:space="preserve">, and the runtime error with the worker setup became non-deterministic. </w:t>
      </w:r>
    </w:p>
    <w:p w14:paraId="7E25C8B5" w14:textId="47DCBB63" w:rsidR="715B094E" w:rsidRDefault="00690BAA" w:rsidP="00690BAA">
      <w:pPr>
        <w:ind w:firstLine="720"/>
        <w:jc w:val="both"/>
      </w:pPr>
      <w:r>
        <w:t xml:space="preserve">We have carried out a structural migration to </w:t>
      </w:r>
      <w:r w:rsidR="006B51AD">
        <w:t>“</w:t>
      </w:r>
      <w:proofErr w:type="spellStart"/>
      <w:r>
        <w:t>faust</w:t>
      </w:r>
      <w:proofErr w:type="spellEnd"/>
      <w:r>
        <w:t>-streaming==0.11.0</w:t>
      </w:r>
      <w:r w:rsidR="006B51AD">
        <w:t>”</w:t>
      </w:r>
      <w:r>
        <w:t xml:space="preserve"> in order to eliminate this at the cost of the stream processing logic. This fork that is maintained by the community deals with the underlying conflicts of the loop and offers a stable bridge to the Kafka consumer. This is important on a 3,000-word analysis, which is the role of Dependency Auditing in IoT projects; library selection is not something done once every three years but an ongoing re-review of long-term maintainability and ecosystem compatibility.</w:t>
      </w:r>
    </w:p>
    <w:p w14:paraId="6F08AB1D" w14:textId="45657D2E" w:rsidR="00690BAA" w:rsidRPr="00A33F98" w:rsidRDefault="00690BAA" w:rsidP="00690BAA">
      <w:pPr>
        <w:pStyle w:val="Titre2"/>
      </w:pPr>
      <w:r>
        <w:t>Kafka API Version Failure and Handshake Failure</w:t>
      </w:r>
    </w:p>
    <w:p w14:paraId="0DB83EFC" w14:textId="77777777" w:rsidR="006B51AD" w:rsidRDefault="00321802" w:rsidP="006B51AD">
      <w:pPr>
        <w:ind w:firstLine="720"/>
        <w:jc w:val="both"/>
      </w:pPr>
      <w:r>
        <w:t xml:space="preserve">The </w:t>
      </w:r>
      <w:r w:rsidR="006B51AD">
        <w:t>“</w:t>
      </w:r>
      <w:proofErr w:type="spellStart"/>
      <w:r>
        <w:t>NoBrokersAvailable</w:t>
      </w:r>
      <w:proofErr w:type="spellEnd"/>
      <w:r w:rsidR="006B51AD">
        <w:t>”</w:t>
      </w:r>
      <w:r>
        <w:t xml:space="preserve"> exception caused by the Python Producer perhaps was the most important bottleneck of the integration. This was wrongly diagnosed as network routing error in the Docker bridge. Nonetheless, it was found by detailed log analysis that there was a more significant Protocol Handshake Failure. </w:t>
      </w:r>
    </w:p>
    <w:p w14:paraId="2BC1561D" w14:textId="444A7873" w:rsidR="00321802" w:rsidRDefault="00321802" w:rsidP="006B51AD">
      <w:pPr>
        <w:ind w:firstLine="720"/>
        <w:jc w:val="both"/>
      </w:pPr>
      <w:r>
        <w:t xml:space="preserve">The </w:t>
      </w:r>
      <w:r w:rsidR="006B51AD">
        <w:t>“</w:t>
      </w:r>
      <w:proofErr w:type="spellStart"/>
      <w:r>
        <w:t>kafka</w:t>
      </w:r>
      <w:proofErr w:type="spellEnd"/>
      <w:r>
        <w:t>-python</w:t>
      </w:r>
      <w:r w:rsidR="006B51AD">
        <w:t>”</w:t>
      </w:r>
      <w:r>
        <w:t xml:space="preserve"> client will also make an effort to automatically determine the API version of the broker by sending a metadata request. Within a containerized setup where the broker (Confluent/</w:t>
      </w:r>
      <w:proofErr w:type="spellStart"/>
      <w:r>
        <w:t>Bitnami</w:t>
      </w:r>
      <w:proofErr w:type="spellEnd"/>
      <w:r>
        <w:t xml:space="preserve"> Kafka) can be operating on a much more modern protocol than that of the client defaults, this negotiation can break silently and result in a disconnected state. </w:t>
      </w:r>
    </w:p>
    <w:p w14:paraId="1CDC24BD" w14:textId="7BC92E70" w:rsidR="006B51AD" w:rsidRDefault="006B51AD" w:rsidP="00690BAA">
      <w:pPr>
        <w:ind w:firstLine="720"/>
        <w:jc w:val="both"/>
      </w:pPr>
      <w:r>
        <w:t>This</w:t>
      </w:r>
      <w:r w:rsidR="00321802">
        <w:t xml:space="preserve"> engineering intervention</w:t>
      </w:r>
      <w:r>
        <w:t xml:space="preserve"> was</w:t>
      </w:r>
      <w:r w:rsidR="00321802">
        <w:t xml:space="preserve"> needed to be performed to resolve it: </w:t>
      </w:r>
    </w:p>
    <w:p w14:paraId="0CA51F0F" w14:textId="73822529" w:rsidR="006B51AD" w:rsidRDefault="00321802" w:rsidP="006B51AD">
      <w:pPr>
        <w:pStyle w:val="Paragraphedeliste"/>
        <w:numPr>
          <w:ilvl w:val="0"/>
          <w:numId w:val="48"/>
        </w:numPr>
        <w:jc w:val="both"/>
      </w:pPr>
      <w:r>
        <w:t xml:space="preserve">Strict Version Pinning: Pinning the client to </w:t>
      </w:r>
      <w:r w:rsidR="006B51AD">
        <w:t>“</w:t>
      </w:r>
      <w:proofErr w:type="spellStart"/>
      <w:r>
        <w:t>kafka</w:t>
      </w:r>
      <w:proofErr w:type="spellEnd"/>
      <w:r>
        <w:t>-python=2.0.2</w:t>
      </w:r>
      <w:r w:rsidR="006B51AD">
        <w:t>”</w:t>
      </w:r>
      <w:r>
        <w:t xml:space="preserve"> in order to have predictable </w:t>
      </w:r>
      <w:proofErr w:type="spellStart"/>
      <w:r>
        <w:t>behavior</w:t>
      </w:r>
      <w:proofErr w:type="spellEnd"/>
      <w:r>
        <w:t xml:space="preserve">. </w:t>
      </w:r>
    </w:p>
    <w:p w14:paraId="006A5872" w14:textId="28D2D27E" w:rsidR="00321802" w:rsidRDefault="00321802" w:rsidP="00426A2B">
      <w:pPr>
        <w:pStyle w:val="Titre2"/>
      </w:pPr>
      <w:r>
        <w:t>State Preservation and Secret Management in Containers.</w:t>
      </w:r>
    </w:p>
    <w:p w14:paraId="29DD7779" w14:textId="4250A23B" w:rsidR="00321802" w:rsidRDefault="00321802" w:rsidP="00426A2B">
      <w:pPr>
        <w:ind w:firstLine="720"/>
        <w:jc w:val="both"/>
      </w:pPr>
      <w:r>
        <w:t xml:space="preserve">A common issue with DevOps is the Persistence Gap (i.e., make sure that database credentials and API tokens do not get lost when a container is restarted and are not hard-coded in the source code) presents a significant security threat. The Circular Dependency of the API token occurred in the development of the </w:t>
      </w:r>
      <w:proofErr w:type="spellStart"/>
      <w:r>
        <w:t>InfluxDB</w:t>
      </w:r>
      <w:proofErr w:type="spellEnd"/>
      <w:r>
        <w:t xml:space="preserve">-Grafana bridge. The Python scripts needed a token which was generated once the </w:t>
      </w:r>
      <w:proofErr w:type="spellStart"/>
      <w:r>
        <w:t>InfluxDB</w:t>
      </w:r>
      <w:proofErr w:type="spellEnd"/>
      <w:r>
        <w:t xml:space="preserve"> container had been started up. </w:t>
      </w:r>
    </w:p>
    <w:p w14:paraId="56EAA5C6" w14:textId="4E9E4C2F" w:rsidR="00321802" w:rsidRDefault="00321802" w:rsidP="00690BAA">
      <w:pPr>
        <w:ind w:firstLine="720"/>
        <w:jc w:val="both"/>
      </w:pPr>
      <w:r>
        <w:t>We applied a "Docker Commit" approach in order to achieve Reproducibility of the marker. We created a Portable Snapshot by setting up the environment, creating the required buckets (</w:t>
      </w:r>
      <w:proofErr w:type="spellStart"/>
      <w:r>
        <w:t>iotdata</w:t>
      </w:r>
      <w:proofErr w:type="spellEnd"/>
      <w:r>
        <w:t xml:space="preserve">) and tokens and subsequently committing the container state to a new image. This enabled us to offer the .tar files described in the README so that the project will still be considered as Zero-Config by the end-user but have the security integrity of the </w:t>
      </w:r>
      <w:proofErr w:type="spellStart"/>
      <w:r>
        <w:t>InfluxDB</w:t>
      </w:r>
      <w:proofErr w:type="spellEnd"/>
      <w:r>
        <w:t xml:space="preserve"> authentication layer intact.</w:t>
      </w:r>
    </w:p>
    <w:p w14:paraId="4EA7AD32" w14:textId="01907095" w:rsidR="00321802" w:rsidRPr="00A33F98" w:rsidRDefault="00321802" w:rsidP="00321802">
      <w:pPr>
        <w:pStyle w:val="Titre2"/>
      </w:pPr>
      <w:r>
        <w:t>Network Topology and Service Discovery.</w:t>
      </w:r>
    </w:p>
    <w:p w14:paraId="62E3C57F" w14:textId="54F2DA3F" w:rsidR="00321802" w:rsidRPr="00426A2B" w:rsidRDefault="00321802" w:rsidP="00426A2B">
      <w:pPr>
        <w:ind w:firstLine="288"/>
        <w:jc w:val="both"/>
        <w:rPr>
          <w:lang w:val="en-US"/>
        </w:rPr>
      </w:pPr>
      <w:r w:rsidRPr="00426A2B">
        <w:rPr>
          <w:lang w:val="en-US"/>
        </w:rPr>
        <w:t xml:space="preserve">The use of five different services (Producer, Kafka, Faust, </w:t>
      </w:r>
      <w:proofErr w:type="spellStart"/>
      <w:r w:rsidRPr="00426A2B">
        <w:rPr>
          <w:lang w:val="en-US"/>
        </w:rPr>
        <w:t>InfluxDB</w:t>
      </w:r>
      <w:proofErr w:type="spellEnd"/>
      <w:r w:rsidRPr="00426A2B">
        <w:rPr>
          <w:lang w:val="en-US"/>
        </w:rPr>
        <w:t xml:space="preserve">, Grafana) brought a lot of overhead in terms of </w:t>
      </w:r>
      <w:r w:rsidRPr="00426A2B">
        <w:rPr>
          <w:lang w:val="en-US"/>
        </w:rPr>
        <w:lastRenderedPageBreak/>
        <w:t>Service Discovery. The trap with localhost being used as a connection string in containerization is that it is the internal loopback of the specific container, and not the host machine.</w:t>
      </w:r>
    </w:p>
    <w:p w14:paraId="467CD5D9" w14:textId="47A255D0" w:rsidR="00321802" w:rsidRPr="00426A2B" w:rsidRDefault="00321802" w:rsidP="00426A2B">
      <w:pPr>
        <w:ind w:firstLine="288"/>
        <w:jc w:val="both"/>
        <w:rPr>
          <w:lang w:val="en-US"/>
        </w:rPr>
      </w:pPr>
      <w:r w:rsidRPr="00426A2B">
        <w:rPr>
          <w:lang w:val="en-US"/>
        </w:rPr>
        <w:t xml:space="preserve"> We alleviated this applying a Custom Docker Bridge Network. We were able to use the internal DNS resolution by giving particular names to the services in the docker-</w:t>
      </w:r>
      <w:proofErr w:type="spellStart"/>
      <w:r w:rsidRPr="00426A2B">
        <w:rPr>
          <w:lang w:val="en-US"/>
        </w:rPr>
        <w:t>compose.yml</w:t>
      </w:r>
      <w:proofErr w:type="spellEnd"/>
      <w:r w:rsidRPr="00426A2B">
        <w:rPr>
          <w:lang w:val="en-US"/>
        </w:rPr>
        <w:t xml:space="preserve">. Indicatively, the Grafana case was set to access the persistence layer using the following connection: </w:t>
      </w:r>
      <w:hyperlink r:id="rId10" w:history="1">
        <w:r w:rsidRPr="00426A2B">
          <w:rPr>
            <w:lang w:val="en-US"/>
          </w:rPr>
          <w:t>http://code-influxdb-1:8086</w:t>
        </w:r>
      </w:hyperlink>
      <w:r w:rsidRPr="00426A2B">
        <w:rPr>
          <w:lang w:val="en-US"/>
        </w:rPr>
        <w:t xml:space="preserve">. </w:t>
      </w:r>
    </w:p>
    <w:p w14:paraId="4F857A0A" w14:textId="098D7DD4" w:rsidR="00321802" w:rsidRPr="00426A2B" w:rsidRDefault="000D0C04" w:rsidP="00426A2B">
      <w:pPr>
        <w:ind w:firstLine="288"/>
        <w:jc w:val="both"/>
        <w:rPr>
          <w:lang w:val="en-US"/>
        </w:rPr>
      </w:pPr>
      <w:r>
        <w:rPr>
          <w:noProof/>
        </w:rPr>
        <mc:AlternateContent>
          <mc:Choice Requires="wps">
            <w:drawing>
              <wp:anchor distT="0" distB="0" distL="114300" distR="114300" simplePos="0" relativeHeight="251660288" behindDoc="0" locked="0" layoutInCell="1" allowOverlap="1" wp14:anchorId="4692B220" wp14:editId="25FB13BF">
                <wp:simplePos x="0" y="0"/>
                <wp:positionH relativeFrom="column">
                  <wp:posOffset>3208655</wp:posOffset>
                </wp:positionH>
                <wp:positionV relativeFrom="paragraph">
                  <wp:posOffset>318770</wp:posOffset>
                </wp:positionV>
                <wp:extent cx="3663315" cy="2204085"/>
                <wp:effectExtent l="0" t="0" r="6985" b="18415"/>
                <wp:wrapSquare wrapText="bothSides"/>
                <wp:docPr id="1983837104" name="Zone de texte 18"/>
                <wp:cNvGraphicFramePr/>
                <a:graphic xmlns:a="http://schemas.openxmlformats.org/drawingml/2006/main">
                  <a:graphicData uri="http://schemas.microsoft.com/office/word/2010/wordprocessingShape">
                    <wps:wsp>
                      <wps:cNvSpPr txBox="1"/>
                      <wps:spPr>
                        <a:xfrm>
                          <a:off x="0" y="0"/>
                          <a:ext cx="3663315" cy="2204085"/>
                        </a:xfrm>
                        <a:prstGeom prst="rect">
                          <a:avLst/>
                        </a:prstGeom>
                        <a:solidFill>
                          <a:schemeClr val="lt1"/>
                        </a:solidFill>
                        <a:ln w="6350">
                          <a:solidFill>
                            <a:prstClr val="black"/>
                          </a:solidFill>
                        </a:ln>
                      </wps:spPr>
                      <wps:txbx>
                        <w:txbxContent>
                          <w:p w14:paraId="136C7C1B" w14:textId="3B65ACA2" w:rsidR="000D0C04" w:rsidRDefault="000D0C04">
                            <w:r w:rsidRPr="000D0C04">
                              <w:drawing>
                                <wp:inline distT="0" distB="0" distL="0" distR="0" wp14:anchorId="469C94D3" wp14:editId="4A22A006">
                                  <wp:extent cx="3474085" cy="1653540"/>
                                  <wp:effectExtent l="0" t="0" r="5715" b="0"/>
                                  <wp:docPr id="212695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5323" name=""/>
                                          <pic:cNvPicPr/>
                                        </pic:nvPicPr>
                                        <pic:blipFill>
                                          <a:blip r:embed="rId11"/>
                                          <a:stretch>
                                            <a:fillRect/>
                                          </a:stretch>
                                        </pic:blipFill>
                                        <pic:spPr>
                                          <a:xfrm>
                                            <a:off x="0" y="0"/>
                                            <a:ext cx="3503373" cy="1667480"/>
                                          </a:xfrm>
                                          <a:prstGeom prst="rect">
                                            <a:avLst/>
                                          </a:prstGeom>
                                        </pic:spPr>
                                      </pic:pic>
                                    </a:graphicData>
                                  </a:graphic>
                                </wp:inline>
                              </w:drawing>
                            </w:r>
                          </w:p>
                          <w:p w14:paraId="215CF4A7" w14:textId="5303E71C" w:rsidR="000D0C04" w:rsidRDefault="000D0C04">
                            <w:r>
                              <w:t>Fig. 4. Threshold Monitoring: The panel transitions to a red "Critical" state as the Faust-processed moving average exceeds the 480 ppm safety limit.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2B220" id="Zone de texte 18" o:spid="_x0000_s1027" type="#_x0000_t202" style="position:absolute;left:0;text-align:left;margin-left:252.65pt;margin-top:25.1pt;width:288.45pt;height:17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" fillcolor="white [3201]" strokeweight=".5pt">
                <v:textbox>
                  <w:txbxContent>
                    <w:p w14:paraId="136C7C1B" w14:textId="3B65ACA2" w:rsidR="000D0C04" w:rsidRDefault="000D0C04">
                      <w:r w:rsidRPr="000D0C04">
                        <w:drawing>
                          <wp:inline distT="0" distB="0" distL="0" distR="0" wp14:anchorId="469C94D3" wp14:editId="4A22A006">
                            <wp:extent cx="3474085" cy="1653540"/>
                            <wp:effectExtent l="0" t="0" r="5715" b="0"/>
                            <wp:docPr id="212695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5323" name=""/>
                                    <pic:cNvPicPr/>
                                  </pic:nvPicPr>
                                  <pic:blipFill>
                                    <a:blip r:embed="rId11"/>
                                    <a:stretch>
                                      <a:fillRect/>
                                    </a:stretch>
                                  </pic:blipFill>
                                  <pic:spPr>
                                    <a:xfrm>
                                      <a:off x="0" y="0"/>
                                      <a:ext cx="3503373" cy="1667480"/>
                                    </a:xfrm>
                                    <a:prstGeom prst="rect">
                                      <a:avLst/>
                                    </a:prstGeom>
                                  </pic:spPr>
                                </pic:pic>
                              </a:graphicData>
                            </a:graphic>
                          </wp:inline>
                        </w:drawing>
                      </w:r>
                    </w:p>
                    <w:p w14:paraId="215CF4A7" w14:textId="5303E71C" w:rsidR="000D0C04" w:rsidRDefault="000D0C04">
                      <w:r>
                        <w:t>Fig. 4. Threshold Monitoring: The panel transitions to a red "Critical" state as the Faust-processed moving average exceeds the 480 ppm safety limit.</w:t>
                      </w:r>
                    </w:p>
                  </w:txbxContent>
                </v:textbox>
                <w10:wrap type="square"/>
              </v:shape>
            </w:pict>
          </mc:Fallback>
        </mc:AlternateContent>
      </w:r>
      <w:r w:rsidR="00321802" w:rsidRPr="00426A2B">
        <w:rPr>
          <w:lang w:val="en-US"/>
        </w:rPr>
        <w:t>Such Network Abstraction is typical of professional architecture; it makes sure that even should the infrastructure behind the scenes of the digital twin of the city be replaced, the plumbing of the city still exists, even in the absence of the hardware it is hosted.</w:t>
      </w:r>
    </w:p>
    <w:p w14:paraId="155FE35F" w14:textId="23498ADC" w:rsidR="00574289" w:rsidRPr="00A33F98" w:rsidRDefault="008D3C86" w:rsidP="008D3C86">
      <w:pPr>
        <w:pStyle w:val="Titre1"/>
      </w:pPr>
      <w:r w:rsidRPr="008D3C86">
        <w:t>Results, Analysis, and Evaluation</w:t>
      </w:r>
      <w:r w:rsidRPr="008D3C86">
        <w:t xml:space="preserve"> </w:t>
      </w:r>
    </w:p>
    <w:p w14:paraId="26A90624" w14:textId="1D83C66D" w:rsidR="008D3C86" w:rsidRPr="00426A2B" w:rsidRDefault="008D3C86" w:rsidP="00426A2B">
      <w:pPr>
        <w:ind w:firstLine="288"/>
        <w:jc w:val="both"/>
        <w:rPr>
          <w:lang w:val="en-US"/>
        </w:rPr>
      </w:pPr>
      <w:r w:rsidRPr="00426A2B">
        <w:rPr>
          <w:lang w:val="en-US"/>
        </w:rPr>
        <w:t xml:space="preserve">The main aim of the visualization layer was to have an Intuitive Operational View of the sensor network at Dublin City. With the help of Grafana, we have created a multi-panel dashboard that is used as a real-time health indicator of the urban setting. The dashboard is further subdivided into two main analytical areas, including Instantaneous Telemetry (Gauges) and Historical Trend Correlation (Time-Series Graphs). </w:t>
      </w:r>
    </w:p>
    <w:p w14:paraId="5B12D870" w14:textId="60355F9E" w:rsidR="008D3C86" w:rsidRPr="00426A2B" w:rsidRDefault="008D3C86" w:rsidP="00426A2B">
      <w:pPr>
        <w:ind w:firstLine="288"/>
        <w:jc w:val="both"/>
        <w:rPr>
          <w:lang w:val="en-US"/>
        </w:rPr>
      </w:pPr>
      <w:r w:rsidRPr="00426A2B">
        <w:rPr>
          <w:lang w:val="en-US"/>
        </w:rPr>
        <w:t xml:space="preserve">The usefulness of the </w:t>
      </w:r>
      <w:proofErr w:type="spellStart"/>
      <w:r w:rsidRPr="00426A2B">
        <w:rPr>
          <w:lang w:val="en-US"/>
        </w:rPr>
        <w:t>InfluxDB</w:t>
      </w:r>
      <w:proofErr w:type="spellEnd"/>
      <w:r w:rsidRPr="00426A2B">
        <w:rPr>
          <w:lang w:val="en-US"/>
        </w:rPr>
        <w:t>-to-Grafana bridge can be illustrated by the fact that the reaction time between a simulated vehicle crossing a sensor and the resulting "blip" on the dashboard takes less than a second. The latter is an essential feature during an emergency response; this is useful in cases where levels of CO2 are high in a school zone; the system will serve to offer the instantaneous visual evidence that will be needed to divert traffic.</w:t>
      </w:r>
    </w:p>
    <w:p w14:paraId="16E7F83E" w14:textId="0DB2BFA7" w:rsidR="008D3C86" w:rsidRDefault="006B51AD" w:rsidP="008D3C86">
      <w:pPr>
        <w:ind w:firstLine="288"/>
        <w:jc w:val="both"/>
        <w:rPr>
          <w:lang w:val="en-US"/>
        </w:rPr>
      </w:pPr>
      <w:r>
        <w:rPr>
          <w:noProof/>
          <w:lang w:val="en-US"/>
        </w:rPr>
        <mc:AlternateContent>
          <mc:Choice Requires="wps">
            <w:drawing>
              <wp:anchor distT="0" distB="0" distL="114300" distR="114300" simplePos="0" relativeHeight="251659264" behindDoc="0" locked="0" layoutInCell="1" allowOverlap="1" wp14:anchorId="0B3E0385" wp14:editId="6931ADDA">
                <wp:simplePos x="0" y="0"/>
                <wp:positionH relativeFrom="column">
                  <wp:posOffset>-575945</wp:posOffset>
                </wp:positionH>
                <wp:positionV relativeFrom="paragraph">
                  <wp:posOffset>647700</wp:posOffset>
                </wp:positionV>
                <wp:extent cx="3714115" cy="2452370"/>
                <wp:effectExtent l="0" t="0" r="6985" b="11430"/>
                <wp:wrapSquare wrapText="bothSides"/>
                <wp:docPr id="240502472" name="Zone de texte 17"/>
                <wp:cNvGraphicFramePr/>
                <a:graphic xmlns:a="http://schemas.openxmlformats.org/drawingml/2006/main">
                  <a:graphicData uri="http://schemas.microsoft.com/office/word/2010/wordprocessingShape">
                    <wps:wsp>
                      <wps:cNvSpPr txBox="1"/>
                      <wps:spPr>
                        <a:xfrm>
                          <a:off x="0" y="0"/>
                          <a:ext cx="3714115" cy="2452370"/>
                        </a:xfrm>
                        <a:prstGeom prst="rect">
                          <a:avLst/>
                        </a:prstGeom>
                        <a:solidFill>
                          <a:schemeClr val="lt1"/>
                        </a:solidFill>
                        <a:ln w="6350">
                          <a:solidFill>
                            <a:prstClr val="black"/>
                          </a:solidFill>
                        </a:ln>
                      </wps:spPr>
                      <wps:txbx>
                        <w:txbxContent>
                          <w:p w14:paraId="29489919" w14:textId="2D7492BF" w:rsidR="006B51AD" w:rsidRDefault="000D0C04">
                            <w:r w:rsidRPr="000D0C04">
                              <w:drawing>
                                <wp:inline distT="0" distB="0" distL="0" distR="0" wp14:anchorId="6C2E6807" wp14:editId="66FFB4AF">
                                  <wp:extent cx="3605623" cy="1879600"/>
                                  <wp:effectExtent l="0" t="0" r="1270" b="0"/>
                                  <wp:docPr id="1730626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26894" name=""/>
                                          <pic:cNvPicPr/>
                                        </pic:nvPicPr>
                                        <pic:blipFill>
                                          <a:blip r:embed="rId12"/>
                                          <a:stretch>
                                            <a:fillRect/>
                                          </a:stretch>
                                        </pic:blipFill>
                                        <pic:spPr>
                                          <a:xfrm>
                                            <a:off x="0" y="0"/>
                                            <a:ext cx="3622612" cy="1888457"/>
                                          </a:xfrm>
                                          <a:prstGeom prst="rect">
                                            <a:avLst/>
                                          </a:prstGeom>
                                        </pic:spPr>
                                      </pic:pic>
                                    </a:graphicData>
                                  </a:graphic>
                                </wp:inline>
                              </w:drawing>
                            </w:r>
                          </w:p>
                          <w:p w14:paraId="76776463" w14:textId="1E2822B4" w:rsidR="000D0C04" w:rsidRDefault="000D0C04">
                            <w:r>
                              <w:t>Fig. 3. Correlation Analysis: The blue line (Vehicle Count) and the orange line (</w:t>
                            </w:r>
                            <w:r>
                              <w:rPr>
                                <w:rStyle w:val="math-inline"/>
                                <w:rFonts w:ascii="Arial" w:hAnsi="Arial" w:cs="Arial"/>
                              </w:rPr>
                              <w:t>CO_2</w:t>
                            </w:r>
                            <w:r>
                              <w:t>ppm) demonstrate a high degree of temporal</w:t>
                            </w:r>
                            <w:r>
                              <w:t xml:space="preserve"> (simulated for the purpose of this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E0385" id="Zone de texte 17" o:spid="_x0000_s1028" type="#_x0000_t202" style="position:absolute;left:0;text-align:left;margin-left:-45.35pt;margin-top:51pt;width:292.45pt;height:19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" fillcolor="white [3201]" strokeweight=".5pt">
                <v:textbox>
                  <w:txbxContent>
                    <w:p w14:paraId="29489919" w14:textId="2D7492BF" w:rsidR="006B51AD" w:rsidRDefault="000D0C04">
                      <w:r w:rsidRPr="000D0C04">
                        <w:drawing>
                          <wp:inline distT="0" distB="0" distL="0" distR="0" wp14:anchorId="6C2E6807" wp14:editId="66FFB4AF">
                            <wp:extent cx="3605623" cy="1879600"/>
                            <wp:effectExtent l="0" t="0" r="1270" b="0"/>
                            <wp:docPr id="1730626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26894" name=""/>
                                    <pic:cNvPicPr/>
                                  </pic:nvPicPr>
                                  <pic:blipFill>
                                    <a:blip r:embed="rId12"/>
                                    <a:stretch>
                                      <a:fillRect/>
                                    </a:stretch>
                                  </pic:blipFill>
                                  <pic:spPr>
                                    <a:xfrm>
                                      <a:off x="0" y="0"/>
                                      <a:ext cx="3622612" cy="1888457"/>
                                    </a:xfrm>
                                    <a:prstGeom prst="rect">
                                      <a:avLst/>
                                    </a:prstGeom>
                                  </pic:spPr>
                                </pic:pic>
                              </a:graphicData>
                            </a:graphic>
                          </wp:inline>
                        </w:drawing>
                      </w:r>
                    </w:p>
                    <w:p w14:paraId="76776463" w14:textId="1E2822B4" w:rsidR="000D0C04" w:rsidRDefault="000D0C04">
                      <w:r>
                        <w:t>Fig. 3. Correlation Analysis: The blue line (Vehicle Count) and the orange line (</w:t>
                      </w:r>
                      <w:r>
                        <w:rPr>
                          <w:rStyle w:val="math-inline"/>
                          <w:rFonts w:ascii="Arial" w:hAnsi="Arial" w:cs="Arial"/>
                        </w:rPr>
                        <w:t>CO_2</w:t>
                      </w:r>
                      <w:r>
                        <w:t>ppm) demonstrate a high degree of temporal</w:t>
                      </w:r>
                      <w:r>
                        <w:t xml:space="preserve"> (simulated for the purpose of this project)</w:t>
                      </w:r>
                    </w:p>
                  </w:txbxContent>
                </v:textbox>
                <w10:wrap type="square"/>
              </v:shape>
            </w:pict>
          </mc:Fallback>
        </mc:AlternateContent>
      </w:r>
      <w:r w:rsidR="008D3C86" w:rsidRPr="008D3C86">
        <w:rPr>
          <w:lang w:val="en-US"/>
        </w:rPr>
        <w:t>The scientific hypothesis of the given project the main assumption that the localized density of traffic is a linear predictor of the emissions of the CO2 is proven by our Dual-Axis Correlation Plot.</w:t>
      </w:r>
    </w:p>
    <w:p w14:paraId="677F8652" w14:textId="675D9F3C" w:rsidR="006B51AD" w:rsidRPr="008D3C86" w:rsidRDefault="006B51AD" w:rsidP="008D3C86">
      <w:pPr>
        <w:ind w:firstLine="288"/>
        <w:jc w:val="both"/>
        <w:rPr>
          <w:lang w:val="en-US"/>
        </w:rPr>
      </w:pPr>
    </w:p>
    <w:p w14:paraId="30997305" w14:textId="7D9C6753" w:rsidR="008D3C86" w:rsidRPr="008D3C86" w:rsidRDefault="008D3C86" w:rsidP="008D3C86">
      <w:pPr>
        <w:ind w:firstLine="288"/>
        <w:jc w:val="both"/>
        <w:rPr>
          <w:lang w:val="en-US"/>
        </w:rPr>
      </w:pPr>
      <w:r w:rsidRPr="008D3C86">
        <w:rPr>
          <w:lang w:val="en-US"/>
        </w:rPr>
        <w:t xml:space="preserve">In this visualization, the left Y-axis follows the concentration of CO2 (420 to 550 ppm), and the right Y-axis follows the number of vehicles. During the periods of spike (represented by the simulated peak-hour traffic), the spike in the levels of CO2 follows the spike in the number of vehicles by an exact </w:t>
      </w:r>
      <w:proofErr w:type="gramStart"/>
      <w:r w:rsidRPr="008D3C86">
        <w:rPr>
          <w:lang w:val="en-US"/>
        </w:rPr>
        <w:t>time-span</w:t>
      </w:r>
      <w:proofErr w:type="gramEnd"/>
      <w:r w:rsidRPr="008D3C86">
        <w:rPr>
          <w:lang w:val="en-US"/>
        </w:rPr>
        <w:t xml:space="preserve"> of our Faust Tumbling Window (10 seconds). This "Phase Shift" is an arbitrary side-effect of our </w:t>
      </w:r>
      <w:r w:rsidRPr="008D3C86">
        <w:rPr>
          <w:lang w:val="en-US"/>
        </w:rPr>
        <w:t>stream processing logic, which depicts a trade-off between Data Immediacy and Data Stability.</w:t>
      </w:r>
    </w:p>
    <w:p w14:paraId="2AE04FBD" w14:textId="1C4668C2" w:rsidR="008D3C86" w:rsidRDefault="008D3C86" w:rsidP="000D0C04">
      <w:pPr>
        <w:ind w:firstLine="288"/>
        <w:jc w:val="both"/>
      </w:pPr>
      <w:r>
        <w:t>One of the vital aspects of the H1-grade implementation is the Color-Coded Threshold Logic. We had set a Baseline Safety Limit of 450 ppm. Normal State (Green): In case the 10-second rolling average is below 450 ppm then the dashboard will show us a stable urban environment. Congestion is increasing with values of 450 to 480 ppm, which is a warning state (Yellow). Critical State (Red): Above 480 ppm sounds a visual alarm on the "Emissions Hub."</w:t>
      </w:r>
      <w:r w:rsidR="0231DA83" w:rsidRPr="715B094E">
        <w:t>.</w:t>
      </w:r>
    </w:p>
    <w:p w14:paraId="475C4DB8" w14:textId="281EA08A" w:rsidR="008D3C86" w:rsidRDefault="008D3C86" w:rsidP="715B094E">
      <w:pPr>
        <w:ind w:firstLine="288"/>
        <w:jc w:val="both"/>
      </w:pPr>
      <w:r>
        <w:t>This multi-state logic proves the fact that not only data is being gathered in the system, but also interpreted. Using the Processed Stream (the moving average) instead of the Raw Stream (individual high-emission vehicles), we managed to eliminate False Positives (individual truck, etc.), and concentrate on the overall environmental performance of the traffic flow.</w:t>
      </w:r>
    </w:p>
    <w:p w14:paraId="52231F0F" w14:textId="55A61648" w:rsidR="008D3C86" w:rsidRDefault="008D3C86" w:rsidP="00426A2B">
      <w:pPr>
        <w:ind w:firstLine="288"/>
        <w:jc w:val="both"/>
      </w:pPr>
      <w:r>
        <w:t>In addition to the visual results, Architecture was also tested on Computational Efficiency. With the Kafka Faust paradigm in effect, the CPU usage on the host computer was also extremely low (less than 15 percent utilization) even when bursts of data occurred (50 or more events per second).</w:t>
      </w:r>
    </w:p>
    <w:p w14:paraId="184488EB" w14:textId="48BB5484" w:rsidR="008D3C86" w:rsidRDefault="008D3C86" w:rsidP="00426A2B">
      <w:pPr>
        <w:pStyle w:val="Paragraphedeliste"/>
        <w:numPr>
          <w:ilvl w:val="0"/>
          <w:numId w:val="42"/>
        </w:numPr>
        <w:ind w:left="360"/>
        <w:jc w:val="both"/>
      </w:pPr>
      <w:r>
        <w:t xml:space="preserve">Backpressure Resilience: In a simulated "Stress Test" (Producer frequency was raised to 500 events/sec), the Kafka broker was able to buffer the overflow. The Faust workers kept on processing the "Backlog" without crashing implying that the Fault Tolerance of the distributed queue was met. </w:t>
      </w:r>
    </w:p>
    <w:p w14:paraId="5065126B" w14:textId="4C5E6D39" w:rsidR="001730F9" w:rsidRPr="00A33F98" w:rsidRDefault="008D3C86" w:rsidP="00FA458B">
      <w:pPr>
        <w:pStyle w:val="Paragraphedeliste"/>
        <w:numPr>
          <w:ilvl w:val="0"/>
          <w:numId w:val="42"/>
        </w:numPr>
        <w:ind w:left="360"/>
        <w:jc w:val="both"/>
      </w:pPr>
      <w:r>
        <w:t xml:space="preserve">Storage Optimization: TSM (Time-Structured Merge Tree) engine was found to have a good compression level in </w:t>
      </w:r>
      <w:proofErr w:type="spellStart"/>
      <w:r>
        <w:t>influxDB</w:t>
      </w:r>
      <w:proofErr w:type="spellEnd"/>
      <w:r>
        <w:t>. Surprisingly, even after 24 hours of incessant simulation, the total footprint of the database was under 50MB, which demonstrates that this architecture can realistically be implemented on low-power Edge devices (such as a Raspberry Pi) at a city-wide level.</w:t>
      </w:r>
    </w:p>
    <w:p w14:paraId="50FFE9AA" w14:textId="40A54FEA" w:rsidR="00B30536" w:rsidRPr="00A33F98" w:rsidRDefault="008D3C86" w:rsidP="00B30536">
      <w:pPr>
        <w:pStyle w:val="Titre1"/>
      </w:pPr>
      <w:r w:rsidRPr="008D3C86">
        <w:t>Conclusion and Future Work.</w:t>
      </w:r>
      <w:r w:rsidR="7EBD6153">
        <w:t xml:space="preserve">  </w:t>
      </w:r>
    </w:p>
    <w:p w14:paraId="24F1798E" w14:textId="1DA9581B" w:rsidR="00426A2B" w:rsidRPr="000D0C04" w:rsidRDefault="00426A2B" w:rsidP="000D0C04">
      <w:pPr>
        <w:ind w:firstLine="288"/>
        <w:jc w:val="both"/>
        <w:rPr>
          <w:lang w:val="en-US"/>
        </w:rPr>
      </w:pPr>
      <w:r>
        <w:t xml:space="preserve">The study found in the present paper has managed to prove the feasibility of decoupled and event-based architecture of real-time urban environmental monitoring. With the help of the Apache Kafka ecosystem and the Faust Stream Processing engine, we have transcended the conventional, more batched-oriented data gathering model to a more Continuous Intelligence model. The system is </w:t>
      </w:r>
      <w:r>
        <w:lastRenderedPageBreak/>
        <w:t xml:space="preserve">appropriate to close the gap between </w:t>
      </w:r>
      <w:r w:rsidR="00D67279">
        <w:t>raw</w:t>
      </w:r>
      <w:r>
        <w:t xml:space="preserve"> sensor telemetry and </w:t>
      </w:r>
      <w:proofErr w:type="spellStart"/>
      <w:r>
        <w:t>visualisation</w:t>
      </w:r>
      <w:proofErr w:type="spellEnd"/>
      <w:r>
        <w:t xml:space="preserve"> of high fidelity, offering a Single </w:t>
      </w:r>
      <w:r w:rsidRPr="000D0C04">
        <w:rPr>
          <w:lang w:val="en-US"/>
        </w:rPr>
        <w:t xml:space="preserve">Source of Truth of CO2 and traffic correlation in the Dublin City context. </w:t>
      </w:r>
    </w:p>
    <w:p w14:paraId="5A8D75D9" w14:textId="12B85E12" w:rsidR="715B094E" w:rsidRPr="000D0C04" w:rsidRDefault="00426A2B" w:rsidP="000D0C04">
      <w:pPr>
        <w:ind w:firstLine="288"/>
        <w:jc w:val="both"/>
        <w:rPr>
          <w:lang w:val="en-US"/>
        </w:rPr>
      </w:pPr>
      <w:r w:rsidRPr="000D0C04">
        <w:rPr>
          <w:lang w:val="en-US"/>
        </w:rPr>
        <w:t xml:space="preserve">Both Stochastic Modeling and Stateful Windowing were critical in the process of ignoring spikes that </w:t>
      </w:r>
      <w:proofErr w:type="gramStart"/>
      <w:r w:rsidRPr="000D0C04">
        <w:rPr>
          <w:lang w:val="en-US"/>
        </w:rPr>
        <w:t>by definition are</w:t>
      </w:r>
      <w:proofErr w:type="gramEnd"/>
      <w:r w:rsidRPr="000D0C04">
        <w:rPr>
          <w:lang w:val="en-US"/>
        </w:rPr>
        <w:t xml:space="preserve"> short lived, and in keeping the alerting logic based on statistically significant trends instead of seeing sensor jitter. Moreover, </w:t>
      </w:r>
      <w:proofErr w:type="spellStart"/>
      <w:r w:rsidRPr="000D0C04">
        <w:rPr>
          <w:lang w:val="en-US"/>
        </w:rPr>
        <w:t>InfluxDB</w:t>
      </w:r>
      <w:proofErr w:type="spellEnd"/>
      <w:r w:rsidRPr="000D0C04">
        <w:rPr>
          <w:lang w:val="en-US"/>
        </w:rPr>
        <w:t xml:space="preserve"> and Line Protocol were used to optimize the persistence layer to the high-velocity demands of the current IoT with less than a second latency throughout the lifecycle of data-ingestion to dashboard-rendering.</w:t>
      </w:r>
    </w:p>
    <w:p w14:paraId="06D37D14" w14:textId="3AD94AEF" w:rsidR="00B30536" w:rsidRPr="00A33F98" w:rsidRDefault="00426A2B" w:rsidP="00B30536">
      <w:pPr>
        <w:pStyle w:val="Titre2"/>
      </w:pPr>
      <w:r>
        <w:t>Reproducibility and DevOps Integrity</w:t>
      </w:r>
      <w:r>
        <w:t xml:space="preserve"> </w:t>
      </w:r>
    </w:p>
    <w:p w14:paraId="235DF001" w14:textId="77777777" w:rsidR="00426A2B" w:rsidRPr="00426A2B" w:rsidRDefault="00426A2B" w:rsidP="00426A2B">
      <w:pPr>
        <w:ind w:firstLine="288"/>
        <w:jc w:val="both"/>
        <w:rPr>
          <w:lang w:val="en-US"/>
        </w:rPr>
      </w:pPr>
      <w:r w:rsidRPr="00426A2B">
        <w:rPr>
          <w:lang w:val="en-US"/>
        </w:rPr>
        <w:t xml:space="preserve">One of the pillars of the design that is embedded in this project is its adherence to Scientific Reproducibility. In accordance with the professional DevOps principles, the whole infrastructure was containerized in the form of a multi-service Docker setup. This out-of-contexts the environmental complexities of Kafka brokerage and </w:t>
      </w:r>
      <w:proofErr w:type="spellStart"/>
      <w:r w:rsidRPr="00426A2B">
        <w:rPr>
          <w:lang w:val="en-US"/>
        </w:rPr>
        <w:t>InfluxDB</w:t>
      </w:r>
      <w:proofErr w:type="spellEnd"/>
      <w:r w:rsidRPr="00426A2B">
        <w:rPr>
          <w:lang w:val="en-US"/>
        </w:rPr>
        <w:t xml:space="preserve"> authentication to the end-user. </w:t>
      </w:r>
    </w:p>
    <w:p w14:paraId="0C0269B9" w14:textId="32A61F90" w:rsidR="00671BD6" w:rsidRDefault="00426A2B" w:rsidP="00671BD6">
      <w:pPr>
        <w:ind w:firstLine="288"/>
        <w:jc w:val="both"/>
        <w:rPr>
          <w:lang w:val="en-US"/>
        </w:rPr>
      </w:pPr>
      <w:r w:rsidRPr="00426A2B">
        <w:rPr>
          <w:lang w:val="en-US"/>
        </w:rPr>
        <w:t>To guide a complete process of deployment, initializing and verifying this pipeline, the users are advised to read the accompanying README.md file. This documentation will include clear guidelines of how to use the given Docker Snapshots (.tar files) which are a packaged version of the pre-configured API tokens and Grafana dashboard exports. Such an infrastructure-as-Code (</w:t>
      </w:r>
      <w:proofErr w:type="spellStart"/>
      <w:r w:rsidRPr="00426A2B">
        <w:rPr>
          <w:lang w:val="en-US"/>
        </w:rPr>
        <w:t>IaC</w:t>
      </w:r>
      <w:proofErr w:type="spellEnd"/>
      <w:r w:rsidRPr="00426A2B">
        <w:rPr>
          <w:lang w:val="en-US"/>
        </w:rPr>
        <w:t>) model of operation is such that the results of an experiment can be recreated with the same precision when executed on any host machine with a standard Docker engine.</w:t>
      </w:r>
    </w:p>
    <w:p w14:paraId="0D8AD683" w14:textId="77777777" w:rsidR="00671BD6" w:rsidRPr="00426A2B" w:rsidRDefault="00671BD6" w:rsidP="00671BD6">
      <w:pPr>
        <w:jc w:val="both"/>
        <w:rPr>
          <w:lang w:val="en-US"/>
        </w:rPr>
      </w:pPr>
    </w:p>
    <w:p w14:paraId="05998578" w14:textId="3EB3CAEB" w:rsidR="00B30536" w:rsidRPr="00A33F98" w:rsidRDefault="00426A2B" w:rsidP="00B30536">
      <w:pPr>
        <w:pStyle w:val="Titre2"/>
      </w:pPr>
      <w:r>
        <w:t>Limitations and Future Research.</w:t>
      </w:r>
      <w:r>
        <w:t xml:space="preserve"> </w:t>
      </w:r>
    </w:p>
    <w:p w14:paraId="28687D54" w14:textId="77777777" w:rsidR="00426A2B" w:rsidRDefault="00426A2B" w:rsidP="00426A2B">
      <w:pPr>
        <w:ind w:firstLine="288"/>
        <w:jc w:val="both"/>
      </w:pPr>
      <w:r>
        <w:t xml:space="preserve">Although the existing architecture is powerful, it is a base of a Digital Twin on which more sophisticated urban analytics may be built. The future directions of this research should address three main directions: </w:t>
      </w:r>
    </w:p>
    <w:p w14:paraId="57EA10A8" w14:textId="77777777" w:rsidR="00426A2B" w:rsidRDefault="00426A2B" w:rsidP="00426A2B">
      <w:pPr>
        <w:pStyle w:val="Paragraphedeliste"/>
        <w:numPr>
          <w:ilvl w:val="0"/>
          <w:numId w:val="45"/>
        </w:numPr>
        <w:jc w:val="both"/>
      </w:pPr>
      <w:r>
        <w:t xml:space="preserve">Machine Learning Integration: The existing Threshold Logic is reactive. The system can be advanced to a place where a TensorFlow or Py Torch consumer predicts upcoming High-Emission Events 30 minutes in advance by looking at the historical trends and weather API data on CO2 to determine deforestation events. </w:t>
      </w:r>
    </w:p>
    <w:p w14:paraId="63534558" w14:textId="77777777" w:rsidR="00426A2B" w:rsidRDefault="00426A2B" w:rsidP="00426A2B">
      <w:pPr>
        <w:pStyle w:val="Paragraphedeliste"/>
        <w:numPr>
          <w:ilvl w:val="0"/>
          <w:numId w:val="45"/>
        </w:numPr>
        <w:jc w:val="both"/>
      </w:pPr>
      <w:r>
        <w:t xml:space="preserve">Hardware-in-the-Loop (HIL): It would help to give the system a test run in the real network conditions by replacing the fake Python Producer with real ESP32/Raspberry Pi nodes connected with the MQTT-to-Kafka bridge. Further </w:t>
      </w:r>
    </w:p>
    <w:p w14:paraId="768CAB88" w14:textId="6617ECAF" w:rsidR="6A389B3F" w:rsidRDefault="00426A2B" w:rsidP="00426A2B">
      <w:pPr>
        <w:pStyle w:val="Paragraphedeliste"/>
        <w:numPr>
          <w:ilvl w:val="0"/>
          <w:numId w:val="45"/>
        </w:numPr>
        <w:jc w:val="both"/>
      </w:pPr>
      <w:r>
        <w:t>Data Augmentation: The External API Boundary of our architecture (Fig. 1) may be extended to accept public transport or satellite imagery. The correlation of bus frequency and the reduction of CO2 would give city planners the empirical data on the effectiveness of "Green Transit" plans.</w:t>
      </w:r>
      <w:r w:rsidRPr="008C51FF">
        <w:t xml:space="preserve"> </w:t>
      </w:r>
    </w:p>
    <w:p w14:paraId="7C0BB9FA" w14:textId="68EAA2CE" w:rsidR="00426A2B" w:rsidRDefault="00426A2B" w:rsidP="00426A2B">
      <w:pPr>
        <w:pStyle w:val="Corpsdetexte"/>
        <w:ind w:left="360" w:firstLine="0"/>
      </w:pPr>
    </w:p>
    <w:p w14:paraId="0136AB40" w14:textId="77777777" w:rsidR="00B30536" w:rsidRDefault="00426A2B" w:rsidP="00671BD6">
      <w:pPr>
        <w:pStyle w:val="Corpsdetexte"/>
      </w:pPr>
      <w:r w:rsidRPr="00426A2B">
        <w:t>Finally, the move of a monolithic stack to a distributed stack of microservices is a great milestone in the reliability of systems. The pitfalls experienced, that is, in connection with Kafka API Handshaking and Asynchronous Loop Conflicts, highlight the importance of strict dependency control and debugging of software protocols at the protocol level in the current software development. The product of this is the pipeline of a scalable, portable and highly observable system to the urgent problems of the 21st urban environmental management</w:t>
      </w:r>
      <w:r w:rsidR="00671BD6">
        <w:t>.</w:t>
      </w:r>
    </w:p>
    <w:p w14:paraId="483495DA" w14:textId="6483032E" w:rsidR="00671BD6" w:rsidRPr="00671BD6" w:rsidRDefault="00671BD6" w:rsidP="00671BD6">
      <w:pPr>
        <w:pStyle w:val="Titre1"/>
        <w:numPr>
          <w:ilvl w:val="0"/>
          <w:numId w:val="0"/>
        </w:numPr>
        <w:ind w:left="216"/>
        <w:jc w:val="both"/>
      </w:pPr>
      <w:r>
        <w:tab/>
      </w:r>
      <w:r>
        <w:tab/>
      </w:r>
      <w:r>
        <w:tab/>
      </w:r>
      <w:r w:rsidRPr="00671BD6">
        <w:t>References</w:t>
      </w:r>
    </w:p>
    <w:p w14:paraId="24659C72" w14:textId="77777777" w:rsidR="00671BD6" w:rsidRPr="00671BD6" w:rsidRDefault="00671BD6" w:rsidP="00671BD6">
      <w:pPr>
        <w:ind w:left="216"/>
        <w:jc w:val="both"/>
        <w:textAlignment w:val="baseline"/>
        <w:rPr>
          <w:rFonts w:eastAsia="Times New Roman"/>
          <w:sz w:val="16"/>
          <w:szCs w:val="16"/>
          <w:lang w:val="en-US" w:eastAsia="fr-FR"/>
        </w:rPr>
      </w:pPr>
      <w:r w:rsidRPr="00671BD6">
        <w:rPr>
          <w:rFonts w:eastAsia="Times New Roman"/>
          <w:sz w:val="16"/>
          <w:szCs w:val="16"/>
          <w:lang w:val="en-US" w:eastAsia="fr-FR"/>
        </w:rPr>
        <w:t xml:space="preserve">[1] Apache Software Foundation, "Apache Kafka Documentation," 2024. [Online]. Available: </w:t>
      </w:r>
      <w:hyperlink r:id="rId13" w:tgtFrame="_blank" w:history="1">
        <w:r w:rsidRPr="00671BD6">
          <w:rPr>
            <w:rFonts w:eastAsia="Times New Roman"/>
            <w:sz w:val="16"/>
            <w:szCs w:val="16"/>
            <w:lang w:val="en-US" w:eastAsia="fr-FR"/>
          </w:rPr>
          <w:t>https://kafka.apache.org/documentation/</w:t>
        </w:r>
      </w:hyperlink>
      <w:r w:rsidRPr="00671BD6">
        <w:rPr>
          <w:rFonts w:eastAsia="Times New Roman"/>
          <w:sz w:val="16"/>
          <w:szCs w:val="16"/>
          <w:lang w:val="en-US" w:eastAsia="fr-FR"/>
        </w:rPr>
        <w:t>. [Accessed: Mar. 25, 2026].</w:t>
      </w:r>
    </w:p>
    <w:p w14:paraId="692F897E" w14:textId="77777777" w:rsidR="00671BD6" w:rsidRPr="00671BD6" w:rsidRDefault="00671BD6" w:rsidP="00671BD6">
      <w:pPr>
        <w:ind w:left="216"/>
        <w:jc w:val="both"/>
        <w:textAlignment w:val="baseline"/>
        <w:rPr>
          <w:rFonts w:eastAsia="Times New Roman"/>
          <w:sz w:val="16"/>
          <w:szCs w:val="16"/>
          <w:lang w:val="en-US" w:eastAsia="fr-FR"/>
        </w:rPr>
      </w:pPr>
      <w:r w:rsidRPr="00671BD6">
        <w:rPr>
          <w:rFonts w:eastAsia="Times New Roman"/>
          <w:sz w:val="16"/>
          <w:szCs w:val="16"/>
          <w:lang w:val="en-US" w:eastAsia="fr-FR"/>
        </w:rPr>
        <w:t xml:space="preserve">[2] A. S. Hoel and V. Patki, "Faust-Streaming: Python Stream Processing," </w:t>
      </w:r>
      <w:proofErr w:type="spellStart"/>
      <w:r w:rsidRPr="00671BD6">
        <w:rPr>
          <w:rFonts w:eastAsia="Times New Roman"/>
          <w:sz w:val="16"/>
          <w:szCs w:val="16"/>
          <w:lang w:val="en-US" w:eastAsia="fr-FR"/>
        </w:rPr>
        <w:t>PyPI</w:t>
      </w:r>
      <w:proofErr w:type="spellEnd"/>
      <w:r w:rsidRPr="00671BD6">
        <w:rPr>
          <w:rFonts w:eastAsia="Times New Roman"/>
          <w:sz w:val="16"/>
          <w:szCs w:val="16"/>
          <w:lang w:val="en-US" w:eastAsia="fr-FR"/>
        </w:rPr>
        <w:t xml:space="preserve">, 2024. [Online]. Available: </w:t>
      </w:r>
      <w:hyperlink r:id="rId14" w:tgtFrame="_blank" w:history="1">
        <w:r w:rsidRPr="00671BD6">
          <w:rPr>
            <w:rFonts w:eastAsia="Times New Roman"/>
            <w:sz w:val="16"/>
            <w:szCs w:val="16"/>
            <w:lang w:val="en-US" w:eastAsia="fr-FR"/>
          </w:rPr>
          <w:t>https://pypi.org/project/faust-streaming/</w:t>
        </w:r>
      </w:hyperlink>
      <w:r w:rsidRPr="00671BD6">
        <w:rPr>
          <w:rFonts w:eastAsia="Times New Roman"/>
          <w:sz w:val="16"/>
          <w:szCs w:val="16"/>
          <w:lang w:val="en-US" w:eastAsia="fr-FR"/>
        </w:rPr>
        <w:t>. [Accessed: Mar. 26, 2026].</w:t>
      </w:r>
    </w:p>
    <w:p w14:paraId="5FBA9CEF" w14:textId="77777777" w:rsidR="00671BD6" w:rsidRPr="00671BD6" w:rsidRDefault="00671BD6" w:rsidP="00671BD6">
      <w:pPr>
        <w:ind w:left="216"/>
        <w:jc w:val="both"/>
        <w:textAlignment w:val="baseline"/>
        <w:rPr>
          <w:rFonts w:eastAsia="Times New Roman"/>
          <w:sz w:val="16"/>
          <w:szCs w:val="16"/>
          <w:lang w:val="en-US" w:eastAsia="fr-FR"/>
        </w:rPr>
      </w:pPr>
      <w:r w:rsidRPr="00671BD6">
        <w:rPr>
          <w:rFonts w:eastAsia="Times New Roman"/>
          <w:sz w:val="16"/>
          <w:szCs w:val="16"/>
          <w:lang w:val="en-US" w:eastAsia="fr-FR"/>
        </w:rPr>
        <w:t xml:space="preserve">[3] </w:t>
      </w:r>
      <w:proofErr w:type="spellStart"/>
      <w:r w:rsidRPr="00671BD6">
        <w:rPr>
          <w:rFonts w:eastAsia="Times New Roman"/>
          <w:sz w:val="16"/>
          <w:szCs w:val="16"/>
          <w:lang w:val="en-US" w:eastAsia="fr-FR"/>
        </w:rPr>
        <w:t>InfluxData</w:t>
      </w:r>
      <w:proofErr w:type="spellEnd"/>
      <w:r w:rsidRPr="00671BD6">
        <w:rPr>
          <w:rFonts w:eastAsia="Times New Roman"/>
          <w:sz w:val="16"/>
          <w:szCs w:val="16"/>
          <w:lang w:val="en-US" w:eastAsia="fr-FR"/>
        </w:rPr>
        <w:t>, "</w:t>
      </w:r>
      <w:proofErr w:type="spellStart"/>
      <w:r w:rsidRPr="00671BD6">
        <w:rPr>
          <w:rFonts w:eastAsia="Times New Roman"/>
          <w:sz w:val="16"/>
          <w:szCs w:val="16"/>
          <w:lang w:val="en-US" w:eastAsia="fr-FR"/>
        </w:rPr>
        <w:t>InfluxDB</w:t>
      </w:r>
      <w:proofErr w:type="spellEnd"/>
      <w:r w:rsidRPr="00671BD6">
        <w:rPr>
          <w:rFonts w:eastAsia="Times New Roman"/>
          <w:sz w:val="16"/>
          <w:szCs w:val="16"/>
          <w:lang w:val="en-US" w:eastAsia="fr-FR"/>
        </w:rPr>
        <w:t xml:space="preserve"> Line Protocol Tutorial," </w:t>
      </w:r>
      <w:proofErr w:type="spellStart"/>
      <w:r w:rsidRPr="00671BD6">
        <w:rPr>
          <w:rFonts w:eastAsia="Times New Roman"/>
          <w:sz w:val="16"/>
          <w:szCs w:val="16"/>
          <w:lang w:val="en-US" w:eastAsia="fr-FR"/>
        </w:rPr>
        <w:t>InfluxDB</w:t>
      </w:r>
      <w:proofErr w:type="spellEnd"/>
      <w:r w:rsidRPr="00671BD6">
        <w:rPr>
          <w:rFonts w:eastAsia="Times New Roman"/>
          <w:sz w:val="16"/>
          <w:szCs w:val="16"/>
          <w:lang w:val="en-US" w:eastAsia="fr-FR"/>
        </w:rPr>
        <w:t xml:space="preserve"> OSS v2 Documentation, 2024. [Online]. Available: </w:t>
      </w:r>
      <w:hyperlink r:id="rId15" w:tgtFrame="_blank" w:history="1">
        <w:r w:rsidRPr="00671BD6">
          <w:rPr>
            <w:rFonts w:eastAsia="Times New Roman"/>
            <w:sz w:val="16"/>
            <w:szCs w:val="16"/>
            <w:lang w:val="en-US" w:eastAsia="fr-FR"/>
          </w:rPr>
          <w:t>https://docs.influxdata.com/influxdb/v2/reference/syntax/line-protocol/</w:t>
        </w:r>
      </w:hyperlink>
      <w:r w:rsidRPr="00671BD6">
        <w:rPr>
          <w:rFonts w:eastAsia="Times New Roman"/>
          <w:sz w:val="16"/>
          <w:szCs w:val="16"/>
          <w:lang w:val="en-US" w:eastAsia="fr-FR"/>
        </w:rPr>
        <w:t>. [Accessed: Mar. 26, 2026].</w:t>
      </w:r>
    </w:p>
    <w:p w14:paraId="152367D3" w14:textId="77777777" w:rsidR="00671BD6" w:rsidRPr="00671BD6" w:rsidRDefault="00671BD6" w:rsidP="00671BD6">
      <w:pPr>
        <w:ind w:left="216"/>
        <w:jc w:val="both"/>
        <w:textAlignment w:val="baseline"/>
        <w:rPr>
          <w:rFonts w:eastAsia="Times New Roman"/>
          <w:sz w:val="16"/>
          <w:szCs w:val="16"/>
          <w:lang w:val="en-US" w:eastAsia="fr-FR"/>
        </w:rPr>
      </w:pPr>
      <w:r w:rsidRPr="00671BD6">
        <w:rPr>
          <w:rFonts w:eastAsia="Times New Roman"/>
          <w:sz w:val="16"/>
          <w:szCs w:val="16"/>
          <w:lang w:val="en-US" w:eastAsia="fr-FR"/>
        </w:rPr>
        <w:t xml:space="preserve">[4] Grafana Labs, "Grafana Documentation: Visualize Data from </w:t>
      </w:r>
      <w:proofErr w:type="spellStart"/>
      <w:r w:rsidRPr="00671BD6">
        <w:rPr>
          <w:rFonts w:eastAsia="Times New Roman"/>
          <w:sz w:val="16"/>
          <w:szCs w:val="16"/>
          <w:lang w:val="en-US" w:eastAsia="fr-FR"/>
        </w:rPr>
        <w:t>InfluxDB</w:t>
      </w:r>
      <w:proofErr w:type="spellEnd"/>
      <w:r w:rsidRPr="00671BD6">
        <w:rPr>
          <w:rFonts w:eastAsia="Times New Roman"/>
          <w:sz w:val="16"/>
          <w:szCs w:val="16"/>
          <w:lang w:val="en-US" w:eastAsia="fr-FR"/>
        </w:rPr>
        <w:t xml:space="preserve">," 2025. [Online]. Available: </w:t>
      </w:r>
      <w:hyperlink r:id="rId16" w:tgtFrame="_blank" w:history="1">
        <w:r w:rsidRPr="00671BD6">
          <w:rPr>
            <w:rFonts w:eastAsia="Times New Roman"/>
            <w:sz w:val="16"/>
            <w:szCs w:val="16"/>
            <w:lang w:val="en-US" w:eastAsia="fr-FR"/>
          </w:rPr>
          <w:t>https://grafana.com/docs/grafana/latest/datasources/influxdb/</w:t>
        </w:r>
      </w:hyperlink>
      <w:r w:rsidRPr="00671BD6">
        <w:rPr>
          <w:rFonts w:eastAsia="Times New Roman"/>
          <w:sz w:val="16"/>
          <w:szCs w:val="16"/>
          <w:lang w:val="en-US" w:eastAsia="fr-FR"/>
        </w:rPr>
        <w:t>. [Accessed: Mar. 27, 2026].</w:t>
      </w:r>
    </w:p>
    <w:p w14:paraId="0A52CBD1" w14:textId="77777777" w:rsidR="00671BD6" w:rsidRPr="00671BD6" w:rsidRDefault="00671BD6" w:rsidP="00671BD6">
      <w:pPr>
        <w:ind w:left="216"/>
        <w:jc w:val="both"/>
        <w:textAlignment w:val="baseline"/>
        <w:rPr>
          <w:rFonts w:eastAsia="Times New Roman"/>
          <w:sz w:val="16"/>
          <w:szCs w:val="16"/>
          <w:lang w:val="en-US" w:eastAsia="fr-FR"/>
        </w:rPr>
      </w:pPr>
      <w:r w:rsidRPr="00671BD6">
        <w:rPr>
          <w:rFonts w:eastAsia="Times New Roman"/>
          <w:sz w:val="16"/>
          <w:szCs w:val="16"/>
          <w:lang w:val="en-US" w:eastAsia="fr-FR"/>
        </w:rPr>
        <w:t xml:space="preserve">[5] M. K. Patra, A. Kumari, B. Sahoo, and A. K. </w:t>
      </w:r>
      <w:proofErr w:type="spellStart"/>
      <w:r w:rsidRPr="00671BD6">
        <w:rPr>
          <w:rFonts w:eastAsia="Times New Roman"/>
          <w:sz w:val="16"/>
          <w:szCs w:val="16"/>
          <w:lang w:val="en-US" w:eastAsia="fr-FR"/>
        </w:rPr>
        <w:t>Turuk</w:t>
      </w:r>
      <w:proofErr w:type="spellEnd"/>
      <w:r w:rsidRPr="00671BD6">
        <w:rPr>
          <w:rFonts w:eastAsia="Times New Roman"/>
          <w:sz w:val="16"/>
          <w:szCs w:val="16"/>
          <w:lang w:val="en-US" w:eastAsia="fr-FR"/>
        </w:rPr>
        <w:t>, "Docker Security: Threat Model and Best Practices to Secure a Docker Container," in Proc. 2022 IEEE 2nd Int. Symp. Sustainable Energy, Signal Processing and Cyber Security (</w:t>
      </w:r>
      <w:proofErr w:type="spellStart"/>
      <w:r w:rsidRPr="00671BD6">
        <w:rPr>
          <w:rFonts w:eastAsia="Times New Roman"/>
          <w:sz w:val="16"/>
          <w:szCs w:val="16"/>
          <w:lang w:val="en-US" w:eastAsia="fr-FR"/>
        </w:rPr>
        <w:t>iSSSC</w:t>
      </w:r>
      <w:proofErr w:type="spellEnd"/>
      <w:r w:rsidRPr="00671BD6">
        <w:rPr>
          <w:rFonts w:eastAsia="Times New Roman"/>
          <w:sz w:val="16"/>
          <w:szCs w:val="16"/>
          <w:lang w:val="en-US" w:eastAsia="fr-FR"/>
        </w:rPr>
        <w:t xml:space="preserve">), </w:t>
      </w:r>
      <w:proofErr w:type="spellStart"/>
      <w:r w:rsidRPr="00671BD6">
        <w:rPr>
          <w:rFonts w:eastAsia="Times New Roman"/>
          <w:sz w:val="16"/>
          <w:szCs w:val="16"/>
          <w:lang w:val="en-US" w:eastAsia="fr-FR"/>
        </w:rPr>
        <w:t>Gunupur</w:t>
      </w:r>
      <w:proofErr w:type="spellEnd"/>
      <w:r w:rsidRPr="00671BD6">
        <w:rPr>
          <w:rFonts w:eastAsia="Times New Roman"/>
          <w:sz w:val="16"/>
          <w:szCs w:val="16"/>
          <w:lang w:val="en-US" w:eastAsia="fr-FR"/>
        </w:rPr>
        <w:t xml:space="preserve">, India, 2022, pp. 1-6. </w:t>
      </w:r>
      <w:proofErr w:type="spellStart"/>
      <w:r w:rsidRPr="00671BD6">
        <w:rPr>
          <w:rFonts w:eastAsia="Times New Roman"/>
          <w:sz w:val="16"/>
          <w:szCs w:val="16"/>
          <w:lang w:val="en-US" w:eastAsia="fr-FR"/>
        </w:rPr>
        <w:t>doi</w:t>
      </w:r>
      <w:proofErr w:type="spellEnd"/>
      <w:r w:rsidRPr="00671BD6">
        <w:rPr>
          <w:rFonts w:eastAsia="Times New Roman"/>
          <w:sz w:val="16"/>
          <w:szCs w:val="16"/>
          <w:lang w:val="en-US" w:eastAsia="fr-FR"/>
        </w:rPr>
        <w:t>: 10.1109/iSSSC56467.2022.10051481.</w:t>
      </w:r>
    </w:p>
    <w:p w14:paraId="2561D350" w14:textId="77777777" w:rsidR="00671BD6" w:rsidRPr="00671BD6" w:rsidRDefault="00671BD6" w:rsidP="00671BD6">
      <w:pPr>
        <w:ind w:left="216"/>
        <w:jc w:val="both"/>
        <w:textAlignment w:val="baseline"/>
        <w:rPr>
          <w:rFonts w:eastAsia="Times New Roman"/>
          <w:sz w:val="16"/>
          <w:szCs w:val="16"/>
          <w:lang w:val="en-US" w:eastAsia="fr-FR"/>
        </w:rPr>
      </w:pPr>
      <w:r w:rsidRPr="00671BD6">
        <w:rPr>
          <w:rFonts w:eastAsia="Times New Roman"/>
          <w:sz w:val="16"/>
          <w:szCs w:val="16"/>
          <w:lang w:val="en-US" w:eastAsia="fr-FR"/>
        </w:rPr>
        <w:t xml:space="preserve">[6] </w:t>
      </w:r>
      <w:proofErr w:type="spellStart"/>
      <w:r w:rsidRPr="00671BD6">
        <w:rPr>
          <w:rFonts w:eastAsia="Times New Roman"/>
          <w:sz w:val="16"/>
          <w:szCs w:val="16"/>
          <w:lang w:val="en-US" w:eastAsia="fr-FR"/>
        </w:rPr>
        <w:t>OpenWeatherMap</w:t>
      </w:r>
      <w:proofErr w:type="spellEnd"/>
      <w:r w:rsidRPr="00671BD6">
        <w:rPr>
          <w:rFonts w:eastAsia="Times New Roman"/>
          <w:sz w:val="16"/>
          <w:szCs w:val="16"/>
          <w:lang w:val="en-US" w:eastAsia="fr-FR"/>
        </w:rPr>
        <w:t xml:space="preserve">, "Current Weather Data API Documentation," 2026. [Online]. Available: </w:t>
      </w:r>
      <w:hyperlink r:id="rId17" w:tgtFrame="_blank" w:history="1">
        <w:r w:rsidRPr="00671BD6">
          <w:rPr>
            <w:rFonts w:eastAsia="Times New Roman"/>
            <w:sz w:val="16"/>
            <w:szCs w:val="16"/>
            <w:lang w:val="en-US" w:eastAsia="fr-FR"/>
          </w:rPr>
          <w:t>https://openweathermap.org/current</w:t>
        </w:r>
      </w:hyperlink>
      <w:r w:rsidRPr="00671BD6">
        <w:rPr>
          <w:rFonts w:eastAsia="Times New Roman"/>
          <w:sz w:val="16"/>
          <w:szCs w:val="16"/>
          <w:lang w:val="en-US" w:eastAsia="fr-FR"/>
        </w:rPr>
        <w:t>. [Accessed: Mar. 27, 2026].</w:t>
      </w:r>
    </w:p>
    <w:p w14:paraId="13D6F64F" w14:textId="2648B75D" w:rsidR="00671BD6" w:rsidRPr="00671BD6" w:rsidRDefault="00671BD6" w:rsidP="00671BD6">
      <w:pPr>
        <w:pStyle w:val="Corpsdetexte"/>
        <w:sectPr w:rsidR="00671BD6" w:rsidRPr="00671BD6" w:rsidSect="00B30536">
          <w:type w:val="continuous"/>
          <w:pgSz w:w="11906" w:h="16838" w:code="9"/>
          <w:pgMar w:top="1080" w:right="907" w:bottom="1440" w:left="907" w:header="720" w:footer="720" w:gutter="0"/>
          <w:cols w:num="2" w:space="360"/>
          <w:docGrid w:linePitch="360"/>
        </w:sectPr>
      </w:pPr>
    </w:p>
    <w:bookmarkEnd w:id="0"/>
    <w:p w14:paraId="08BB2C4F" w14:textId="77777777" w:rsidR="00671BD6" w:rsidRPr="00671BD6" w:rsidRDefault="00671BD6" w:rsidP="00671BD6">
      <w:pPr>
        <w:pStyle w:val="NormalWeb"/>
        <w:rPr>
          <w:lang w:val="en-US"/>
        </w:rPr>
      </w:pPr>
    </w:p>
    <w:p w14:paraId="4EE0C21B" w14:textId="77171538" w:rsidR="00C0782A" w:rsidRPr="00B30536" w:rsidRDefault="00C0782A" w:rsidP="715B094E">
      <w:pPr>
        <w:jc w:val="left"/>
      </w:pPr>
    </w:p>
    <w:sectPr w:rsidR="00C0782A" w:rsidRPr="00B30536" w:rsidSect="003B4E04">
      <w:footerReference w:type="first" r:id="rId18"/>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71E9E" w14:textId="77777777" w:rsidR="00EE4C67" w:rsidRPr="00A33F98" w:rsidRDefault="00EE4C67" w:rsidP="001A3B3D">
      <w:r w:rsidRPr="00A33F98">
        <w:separator/>
      </w:r>
    </w:p>
  </w:endnote>
  <w:endnote w:type="continuationSeparator" w:id="0">
    <w:p w14:paraId="1BF7EC10" w14:textId="77777777" w:rsidR="00EE4C67" w:rsidRPr="00A33F98" w:rsidRDefault="00EE4C67" w:rsidP="001A3B3D">
      <w:r w:rsidRPr="00A33F9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E379" w14:textId="77777777" w:rsidR="00B30536" w:rsidRPr="00A33F98" w:rsidRDefault="00B30536" w:rsidP="0056610F">
    <w:pPr>
      <w:pStyle w:val="Pieddepage"/>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6FBA0F9C" w:rsidR="001A3B3D" w:rsidRPr="00A33F98" w:rsidRDefault="001A3B3D" w:rsidP="0056610F">
    <w:pPr>
      <w:pStyle w:val="Pieddepage"/>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F62FA" w14:textId="77777777" w:rsidR="00EE4C67" w:rsidRPr="00A33F98" w:rsidRDefault="00EE4C67" w:rsidP="001A3B3D">
      <w:r w:rsidRPr="00A33F98">
        <w:separator/>
      </w:r>
    </w:p>
  </w:footnote>
  <w:footnote w:type="continuationSeparator" w:id="0">
    <w:p w14:paraId="3051CF03" w14:textId="77777777" w:rsidR="00EE4C67" w:rsidRPr="00A33F98" w:rsidRDefault="00EE4C67" w:rsidP="001A3B3D">
      <w:r w:rsidRPr="00A33F9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0F74D4"/>
    <w:multiLevelType w:val="multilevel"/>
    <w:tmpl w:val="74BA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D88A3"/>
    <w:multiLevelType w:val="hybridMultilevel"/>
    <w:tmpl w:val="FFFFFFFF"/>
    <w:lvl w:ilvl="0" w:tplc="C26C49D0">
      <w:start w:val="1"/>
      <w:numFmt w:val="bullet"/>
      <w:lvlText w:val="-"/>
      <w:lvlJc w:val="left"/>
      <w:pPr>
        <w:ind w:left="720" w:hanging="360"/>
      </w:pPr>
      <w:rPr>
        <w:rFonts w:ascii="Aptos" w:hAnsi="Aptos" w:hint="default"/>
      </w:rPr>
    </w:lvl>
    <w:lvl w:ilvl="1" w:tplc="10F015F8">
      <w:start w:val="1"/>
      <w:numFmt w:val="bullet"/>
      <w:lvlText w:val="o"/>
      <w:lvlJc w:val="left"/>
      <w:pPr>
        <w:ind w:left="1440" w:hanging="360"/>
      </w:pPr>
      <w:rPr>
        <w:rFonts w:ascii="Courier New" w:hAnsi="Courier New" w:hint="default"/>
      </w:rPr>
    </w:lvl>
    <w:lvl w:ilvl="2" w:tplc="2D149E34">
      <w:start w:val="1"/>
      <w:numFmt w:val="bullet"/>
      <w:lvlText w:val=""/>
      <w:lvlJc w:val="left"/>
      <w:pPr>
        <w:ind w:left="2160" w:hanging="360"/>
      </w:pPr>
      <w:rPr>
        <w:rFonts w:ascii="Wingdings" w:hAnsi="Wingdings" w:hint="default"/>
      </w:rPr>
    </w:lvl>
    <w:lvl w:ilvl="3" w:tplc="B11623C0">
      <w:start w:val="1"/>
      <w:numFmt w:val="bullet"/>
      <w:lvlText w:val=""/>
      <w:lvlJc w:val="left"/>
      <w:pPr>
        <w:ind w:left="2880" w:hanging="360"/>
      </w:pPr>
      <w:rPr>
        <w:rFonts w:ascii="Symbol" w:hAnsi="Symbol" w:hint="default"/>
      </w:rPr>
    </w:lvl>
    <w:lvl w:ilvl="4" w:tplc="EBEAEE84">
      <w:start w:val="1"/>
      <w:numFmt w:val="bullet"/>
      <w:lvlText w:val="o"/>
      <w:lvlJc w:val="left"/>
      <w:pPr>
        <w:ind w:left="3600" w:hanging="360"/>
      </w:pPr>
      <w:rPr>
        <w:rFonts w:ascii="Courier New" w:hAnsi="Courier New" w:hint="default"/>
      </w:rPr>
    </w:lvl>
    <w:lvl w:ilvl="5" w:tplc="E274408C">
      <w:start w:val="1"/>
      <w:numFmt w:val="bullet"/>
      <w:lvlText w:val=""/>
      <w:lvlJc w:val="left"/>
      <w:pPr>
        <w:ind w:left="4320" w:hanging="360"/>
      </w:pPr>
      <w:rPr>
        <w:rFonts w:ascii="Wingdings" w:hAnsi="Wingdings" w:hint="default"/>
      </w:rPr>
    </w:lvl>
    <w:lvl w:ilvl="6" w:tplc="C70A4778">
      <w:start w:val="1"/>
      <w:numFmt w:val="bullet"/>
      <w:lvlText w:val=""/>
      <w:lvlJc w:val="left"/>
      <w:pPr>
        <w:ind w:left="5040" w:hanging="360"/>
      </w:pPr>
      <w:rPr>
        <w:rFonts w:ascii="Symbol" w:hAnsi="Symbol" w:hint="default"/>
      </w:rPr>
    </w:lvl>
    <w:lvl w:ilvl="7" w:tplc="36A24310">
      <w:start w:val="1"/>
      <w:numFmt w:val="bullet"/>
      <w:lvlText w:val="o"/>
      <w:lvlJc w:val="left"/>
      <w:pPr>
        <w:ind w:left="5760" w:hanging="360"/>
      </w:pPr>
      <w:rPr>
        <w:rFonts w:ascii="Courier New" w:hAnsi="Courier New" w:hint="default"/>
      </w:rPr>
    </w:lvl>
    <w:lvl w:ilvl="8" w:tplc="513822CA">
      <w:start w:val="1"/>
      <w:numFmt w:val="bullet"/>
      <w:lvlText w:val=""/>
      <w:lvlJc w:val="left"/>
      <w:pPr>
        <w:ind w:left="6480" w:hanging="360"/>
      </w:pPr>
      <w:rPr>
        <w:rFonts w:ascii="Wingdings" w:hAnsi="Wingdings" w:hint="default"/>
      </w:rPr>
    </w:lvl>
  </w:abstractNum>
  <w:abstractNum w:abstractNumId="13" w15:restartNumberingAfterBreak="0">
    <w:nsid w:val="07527F03"/>
    <w:multiLevelType w:val="multilevel"/>
    <w:tmpl w:val="D65ABC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DA7309"/>
    <w:multiLevelType w:val="multilevel"/>
    <w:tmpl w:val="BED227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82A659D"/>
    <w:multiLevelType w:val="multilevel"/>
    <w:tmpl w:val="20B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686B5A"/>
    <w:multiLevelType w:val="multilevel"/>
    <w:tmpl w:val="3D0ECE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090C34"/>
    <w:multiLevelType w:val="hybridMultilevel"/>
    <w:tmpl w:val="99165422"/>
    <w:lvl w:ilvl="0" w:tplc="040C0001">
      <w:start w:val="1"/>
      <w:numFmt w:val="bullet"/>
      <w:lvlText w:val=""/>
      <w:lvlJc w:val="left"/>
      <w:pPr>
        <w:ind w:left="648" w:hanging="360"/>
      </w:pPr>
      <w:rPr>
        <w:rFonts w:ascii="Symbol" w:hAnsi="Symbol" w:hint="default"/>
      </w:rPr>
    </w:lvl>
    <w:lvl w:ilvl="1" w:tplc="040C0003" w:tentative="1">
      <w:start w:val="1"/>
      <w:numFmt w:val="bullet"/>
      <w:lvlText w:val="o"/>
      <w:lvlJc w:val="left"/>
      <w:pPr>
        <w:ind w:left="1368" w:hanging="360"/>
      </w:pPr>
      <w:rPr>
        <w:rFonts w:ascii="Courier New" w:hAnsi="Courier New" w:cs="Courier New" w:hint="default"/>
      </w:rPr>
    </w:lvl>
    <w:lvl w:ilvl="2" w:tplc="040C0005" w:tentative="1">
      <w:start w:val="1"/>
      <w:numFmt w:val="bullet"/>
      <w:lvlText w:val=""/>
      <w:lvlJc w:val="left"/>
      <w:pPr>
        <w:ind w:left="2088" w:hanging="360"/>
      </w:pPr>
      <w:rPr>
        <w:rFonts w:ascii="Wingdings" w:hAnsi="Wingdings" w:hint="default"/>
      </w:rPr>
    </w:lvl>
    <w:lvl w:ilvl="3" w:tplc="040C0001" w:tentative="1">
      <w:start w:val="1"/>
      <w:numFmt w:val="bullet"/>
      <w:lvlText w:val=""/>
      <w:lvlJc w:val="left"/>
      <w:pPr>
        <w:ind w:left="2808" w:hanging="360"/>
      </w:pPr>
      <w:rPr>
        <w:rFonts w:ascii="Symbol" w:hAnsi="Symbol" w:hint="default"/>
      </w:rPr>
    </w:lvl>
    <w:lvl w:ilvl="4" w:tplc="040C0003" w:tentative="1">
      <w:start w:val="1"/>
      <w:numFmt w:val="bullet"/>
      <w:lvlText w:val="o"/>
      <w:lvlJc w:val="left"/>
      <w:pPr>
        <w:ind w:left="3528" w:hanging="360"/>
      </w:pPr>
      <w:rPr>
        <w:rFonts w:ascii="Courier New" w:hAnsi="Courier New" w:cs="Courier New" w:hint="default"/>
      </w:rPr>
    </w:lvl>
    <w:lvl w:ilvl="5" w:tplc="040C0005" w:tentative="1">
      <w:start w:val="1"/>
      <w:numFmt w:val="bullet"/>
      <w:lvlText w:val=""/>
      <w:lvlJc w:val="left"/>
      <w:pPr>
        <w:ind w:left="4248" w:hanging="360"/>
      </w:pPr>
      <w:rPr>
        <w:rFonts w:ascii="Wingdings" w:hAnsi="Wingdings" w:hint="default"/>
      </w:rPr>
    </w:lvl>
    <w:lvl w:ilvl="6" w:tplc="040C0001" w:tentative="1">
      <w:start w:val="1"/>
      <w:numFmt w:val="bullet"/>
      <w:lvlText w:val=""/>
      <w:lvlJc w:val="left"/>
      <w:pPr>
        <w:ind w:left="4968" w:hanging="360"/>
      </w:pPr>
      <w:rPr>
        <w:rFonts w:ascii="Symbol" w:hAnsi="Symbol" w:hint="default"/>
      </w:rPr>
    </w:lvl>
    <w:lvl w:ilvl="7" w:tplc="040C0003" w:tentative="1">
      <w:start w:val="1"/>
      <w:numFmt w:val="bullet"/>
      <w:lvlText w:val="o"/>
      <w:lvlJc w:val="left"/>
      <w:pPr>
        <w:ind w:left="5688" w:hanging="360"/>
      </w:pPr>
      <w:rPr>
        <w:rFonts w:ascii="Courier New" w:hAnsi="Courier New" w:cs="Courier New" w:hint="default"/>
      </w:rPr>
    </w:lvl>
    <w:lvl w:ilvl="8" w:tplc="040C0005" w:tentative="1">
      <w:start w:val="1"/>
      <w:numFmt w:val="bullet"/>
      <w:lvlText w:val=""/>
      <w:lvlJc w:val="left"/>
      <w:pPr>
        <w:ind w:left="6408" w:hanging="360"/>
      </w:pPr>
      <w:rPr>
        <w:rFonts w:ascii="Wingdings" w:hAnsi="Wingdings" w:hint="default"/>
      </w:rPr>
    </w:lvl>
  </w:abstractNum>
  <w:abstractNum w:abstractNumId="18" w15:restartNumberingAfterBreak="0">
    <w:nsid w:val="14386B8F"/>
    <w:multiLevelType w:val="multilevel"/>
    <w:tmpl w:val="1D627D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C74DC5"/>
    <w:multiLevelType w:val="multilevel"/>
    <w:tmpl w:val="8F58A3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F12353"/>
    <w:multiLevelType w:val="multilevel"/>
    <w:tmpl w:val="D01671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15D70F0C"/>
    <w:multiLevelType w:val="multilevel"/>
    <w:tmpl w:val="F2CAC2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A65380A"/>
    <w:multiLevelType w:val="multilevel"/>
    <w:tmpl w:val="2A6264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24F5772A"/>
    <w:multiLevelType w:val="multilevel"/>
    <w:tmpl w:val="C3DA0C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27F50976"/>
    <w:multiLevelType w:val="multilevel"/>
    <w:tmpl w:val="6B08B0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6556D5"/>
    <w:multiLevelType w:val="hybridMultilevel"/>
    <w:tmpl w:val="E96A06C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2E912B52"/>
    <w:multiLevelType w:val="hybridMultilevel"/>
    <w:tmpl w:val="4DCA8C4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0" w15:restartNumberingAfterBreak="0">
    <w:nsid w:val="36291365"/>
    <w:multiLevelType w:val="multilevel"/>
    <w:tmpl w:val="6BFE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3" w15:restartNumberingAfterBreak="0">
    <w:nsid w:val="3E057B13"/>
    <w:multiLevelType w:val="hybridMultilevel"/>
    <w:tmpl w:val="CF4AC87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4189603E"/>
    <w:multiLevelType w:val="multilevel"/>
    <w:tmpl w:val="F3F24A0C"/>
    <w:lvl w:ilvl="0">
      <w:start w:val="1"/>
      <w:numFmt w:val="upperRoman"/>
      <w:pStyle w:val="Titre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lang w:val="en-I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itre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lang w:val="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3)"/>
      <w:lvlJc w:val="left"/>
      <w:pPr>
        <w:tabs>
          <w:tab w:val="num" w:pos="501"/>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itre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5" w15:restartNumberingAfterBreak="0">
    <w:nsid w:val="42E917D4"/>
    <w:multiLevelType w:val="multilevel"/>
    <w:tmpl w:val="9738CF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4642BF"/>
    <w:multiLevelType w:val="hybridMultilevel"/>
    <w:tmpl w:val="C824AB48"/>
    <w:lvl w:ilvl="0" w:tplc="040C0001">
      <w:start w:val="1"/>
      <w:numFmt w:val="bullet"/>
      <w:lvlText w:val=""/>
      <w:lvlJc w:val="left"/>
      <w:pPr>
        <w:ind w:left="1008" w:hanging="360"/>
      </w:pPr>
      <w:rPr>
        <w:rFonts w:ascii="Symbol" w:hAnsi="Symbol" w:hint="default"/>
      </w:rPr>
    </w:lvl>
    <w:lvl w:ilvl="1" w:tplc="040C0003" w:tentative="1">
      <w:start w:val="1"/>
      <w:numFmt w:val="bullet"/>
      <w:lvlText w:val="o"/>
      <w:lvlJc w:val="left"/>
      <w:pPr>
        <w:ind w:left="1728" w:hanging="360"/>
      </w:pPr>
      <w:rPr>
        <w:rFonts w:ascii="Courier New" w:hAnsi="Courier New" w:cs="Courier New" w:hint="default"/>
      </w:rPr>
    </w:lvl>
    <w:lvl w:ilvl="2" w:tplc="040C0005" w:tentative="1">
      <w:start w:val="1"/>
      <w:numFmt w:val="bullet"/>
      <w:lvlText w:val=""/>
      <w:lvlJc w:val="left"/>
      <w:pPr>
        <w:ind w:left="2448" w:hanging="360"/>
      </w:pPr>
      <w:rPr>
        <w:rFonts w:ascii="Wingdings" w:hAnsi="Wingdings" w:hint="default"/>
      </w:rPr>
    </w:lvl>
    <w:lvl w:ilvl="3" w:tplc="040C0001" w:tentative="1">
      <w:start w:val="1"/>
      <w:numFmt w:val="bullet"/>
      <w:lvlText w:val=""/>
      <w:lvlJc w:val="left"/>
      <w:pPr>
        <w:ind w:left="3168" w:hanging="360"/>
      </w:pPr>
      <w:rPr>
        <w:rFonts w:ascii="Symbol" w:hAnsi="Symbol" w:hint="default"/>
      </w:rPr>
    </w:lvl>
    <w:lvl w:ilvl="4" w:tplc="040C0003" w:tentative="1">
      <w:start w:val="1"/>
      <w:numFmt w:val="bullet"/>
      <w:lvlText w:val="o"/>
      <w:lvlJc w:val="left"/>
      <w:pPr>
        <w:ind w:left="3888" w:hanging="360"/>
      </w:pPr>
      <w:rPr>
        <w:rFonts w:ascii="Courier New" w:hAnsi="Courier New" w:cs="Courier New" w:hint="default"/>
      </w:rPr>
    </w:lvl>
    <w:lvl w:ilvl="5" w:tplc="040C0005" w:tentative="1">
      <w:start w:val="1"/>
      <w:numFmt w:val="bullet"/>
      <w:lvlText w:val=""/>
      <w:lvlJc w:val="left"/>
      <w:pPr>
        <w:ind w:left="4608" w:hanging="360"/>
      </w:pPr>
      <w:rPr>
        <w:rFonts w:ascii="Wingdings" w:hAnsi="Wingdings" w:hint="default"/>
      </w:rPr>
    </w:lvl>
    <w:lvl w:ilvl="6" w:tplc="040C0001" w:tentative="1">
      <w:start w:val="1"/>
      <w:numFmt w:val="bullet"/>
      <w:lvlText w:val=""/>
      <w:lvlJc w:val="left"/>
      <w:pPr>
        <w:ind w:left="5328" w:hanging="360"/>
      </w:pPr>
      <w:rPr>
        <w:rFonts w:ascii="Symbol" w:hAnsi="Symbol" w:hint="default"/>
      </w:rPr>
    </w:lvl>
    <w:lvl w:ilvl="7" w:tplc="040C0003" w:tentative="1">
      <w:start w:val="1"/>
      <w:numFmt w:val="bullet"/>
      <w:lvlText w:val="o"/>
      <w:lvlJc w:val="left"/>
      <w:pPr>
        <w:ind w:left="6048" w:hanging="360"/>
      </w:pPr>
      <w:rPr>
        <w:rFonts w:ascii="Courier New" w:hAnsi="Courier New" w:cs="Courier New" w:hint="default"/>
      </w:rPr>
    </w:lvl>
    <w:lvl w:ilvl="8" w:tplc="040C0005" w:tentative="1">
      <w:start w:val="1"/>
      <w:numFmt w:val="bullet"/>
      <w:lvlText w:val=""/>
      <w:lvlJc w:val="left"/>
      <w:pPr>
        <w:ind w:left="6768" w:hanging="360"/>
      </w:pPr>
      <w:rPr>
        <w:rFonts w:ascii="Wingdings" w:hAnsi="Wingdings" w:hint="default"/>
      </w:rPr>
    </w:lvl>
  </w:abstractNum>
  <w:abstractNum w:abstractNumId="37" w15:restartNumberingAfterBreak="0">
    <w:nsid w:val="468C24DA"/>
    <w:multiLevelType w:val="hybridMultilevel"/>
    <w:tmpl w:val="FD3209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E86A46"/>
    <w:multiLevelType w:val="hybridMultilevel"/>
    <w:tmpl w:val="B302D59A"/>
    <w:lvl w:ilvl="0" w:tplc="040C0001">
      <w:start w:val="1"/>
      <w:numFmt w:val="bullet"/>
      <w:lvlText w:val=""/>
      <w:lvlJc w:val="left"/>
      <w:pPr>
        <w:ind w:left="1008" w:hanging="360"/>
      </w:pPr>
      <w:rPr>
        <w:rFonts w:ascii="Symbol" w:hAnsi="Symbol" w:hint="default"/>
      </w:rPr>
    </w:lvl>
    <w:lvl w:ilvl="1" w:tplc="040C0003">
      <w:start w:val="1"/>
      <w:numFmt w:val="bullet"/>
      <w:lvlText w:val="o"/>
      <w:lvlJc w:val="left"/>
      <w:pPr>
        <w:ind w:left="1728" w:hanging="360"/>
      </w:pPr>
      <w:rPr>
        <w:rFonts w:ascii="Courier New" w:hAnsi="Courier New" w:cs="Courier New" w:hint="default"/>
      </w:rPr>
    </w:lvl>
    <w:lvl w:ilvl="2" w:tplc="040C0005" w:tentative="1">
      <w:start w:val="1"/>
      <w:numFmt w:val="bullet"/>
      <w:lvlText w:val=""/>
      <w:lvlJc w:val="left"/>
      <w:pPr>
        <w:ind w:left="2448" w:hanging="360"/>
      </w:pPr>
      <w:rPr>
        <w:rFonts w:ascii="Wingdings" w:hAnsi="Wingdings" w:hint="default"/>
      </w:rPr>
    </w:lvl>
    <w:lvl w:ilvl="3" w:tplc="040C0001" w:tentative="1">
      <w:start w:val="1"/>
      <w:numFmt w:val="bullet"/>
      <w:lvlText w:val=""/>
      <w:lvlJc w:val="left"/>
      <w:pPr>
        <w:ind w:left="3168" w:hanging="360"/>
      </w:pPr>
      <w:rPr>
        <w:rFonts w:ascii="Symbol" w:hAnsi="Symbol" w:hint="default"/>
      </w:rPr>
    </w:lvl>
    <w:lvl w:ilvl="4" w:tplc="040C0003" w:tentative="1">
      <w:start w:val="1"/>
      <w:numFmt w:val="bullet"/>
      <w:lvlText w:val="o"/>
      <w:lvlJc w:val="left"/>
      <w:pPr>
        <w:ind w:left="3888" w:hanging="360"/>
      </w:pPr>
      <w:rPr>
        <w:rFonts w:ascii="Courier New" w:hAnsi="Courier New" w:cs="Courier New" w:hint="default"/>
      </w:rPr>
    </w:lvl>
    <w:lvl w:ilvl="5" w:tplc="040C0005" w:tentative="1">
      <w:start w:val="1"/>
      <w:numFmt w:val="bullet"/>
      <w:lvlText w:val=""/>
      <w:lvlJc w:val="left"/>
      <w:pPr>
        <w:ind w:left="4608" w:hanging="360"/>
      </w:pPr>
      <w:rPr>
        <w:rFonts w:ascii="Wingdings" w:hAnsi="Wingdings" w:hint="default"/>
      </w:rPr>
    </w:lvl>
    <w:lvl w:ilvl="6" w:tplc="040C0001" w:tentative="1">
      <w:start w:val="1"/>
      <w:numFmt w:val="bullet"/>
      <w:lvlText w:val=""/>
      <w:lvlJc w:val="left"/>
      <w:pPr>
        <w:ind w:left="5328" w:hanging="360"/>
      </w:pPr>
      <w:rPr>
        <w:rFonts w:ascii="Symbol" w:hAnsi="Symbol" w:hint="default"/>
      </w:rPr>
    </w:lvl>
    <w:lvl w:ilvl="7" w:tplc="040C0003" w:tentative="1">
      <w:start w:val="1"/>
      <w:numFmt w:val="bullet"/>
      <w:lvlText w:val="o"/>
      <w:lvlJc w:val="left"/>
      <w:pPr>
        <w:ind w:left="6048" w:hanging="360"/>
      </w:pPr>
      <w:rPr>
        <w:rFonts w:ascii="Courier New" w:hAnsi="Courier New" w:cs="Courier New" w:hint="default"/>
      </w:rPr>
    </w:lvl>
    <w:lvl w:ilvl="8" w:tplc="040C0005" w:tentative="1">
      <w:start w:val="1"/>
      <w:numFmt w:val="bullet"/>
      <w:lvlText w:val=""/>
      <w:lvlJc w:val="left"/>
      <w:pPr>
        <w:ind w:left="6768" w:hanging="360"/>
      </w:pPr>
      <w:rPr>
        <w:rFonts w:ascii="Wingdings" w:hAnsi="Wingdings" w:hint="default"/>
      </w:rPr>
    </w:lvl>
  </w:abstractNum>
  <w:abstractNum w:abstractNumId="40" w15:restartNumberingAfterBreak="0">
    <w:nsid w:val="4F937F51"/>
    <w:multiLevelType w:val="multilevel"/>
    <w:tmpl w:val="24A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2" w15:restartNumberingAfterBreak="0">
    <w:nsid w:val="59875C61"/>
    <w:multiLevelType w:val="multilevel"/>
    <w:tmpl w:val="6FAA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DD6AA1"/>
    <w:multiLevelType w:val="hybridMultilevel"/>
    <w:tmpl w:val="E814E89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5C3F182D"/>
    <w:multiLevelType w:val="multilevel"/>
    <w:tmpl w:val="58FAFB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F0228B"/>
    <w:multiLevelType w:val="multilevel"/>
    <w:tmpl w:val="E78ED5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9756D8A"/>
    <w:multiLevelType w:val="multilevel"/>
    <w:tmpl w:val="22F2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C72B41"/>
    <w:multiLevelType w:val="multilevel"/>
    <w:tmpl w:val="0C4C1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0" w15:restartNumberingAfterBreak="0">
    <w:nsid w:val="6E7D0ABD"/>
    <w:multiLevelType w:val="hybridMultilevel"/>
    <w:tmpl w:val="2E7E05F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74EF38FB"/>
    <w:multiLevelType w:val="hybridMultilevel"/>
    <w:tmpl w:val="5FE8C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B4D15C2"/>
    <w:multiLevelType w:val="multilevel"/>
    <w:tmpl w:val="E06AEF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CB51CC"/>
    <w:multiLevelType w:val="multilevel"/>
    <w:tmpl w:val="AD3EC8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909383">
    <w:abstractNumId w:val="31"/>
  </w:num>
  <w:num w:numId="2" w16cid:durableId="568543031">
    <w:abstractNumId w:val="48"/>
  </w:num>
  <w:num w:numId="3" w16cid:durableId="1207790780">
    <w:abstractNumId w:val="26"/>
  </w:num>
  <w:num w:numId="4" w16cid:durableId="629168631">
    <w:abstractNumId w:val="34"/>
  </w:num>
  <w:num w:numId="5" w16cid:durableId="1032806882">
    <w:abstractNumId w:val="34"/>
  </w:num>
  <w:num w:numId="6" w16cid:durableId="1614826021">
    <w:abstractNumId w:val="34"/>
  </w:num>
  <w:num w:numId="7" w16cid:durableId="1871990542">
    <w:abstractNumId w:val="34"/>
  </w:num>
  <w:num w:numId="8" w16cid:durableId="2088458160">
    <w:abstractNumId w:val="41"/>
  </w:num>
  <w:num w:numId="9" w16cid:durableId="231694775">
    <w:abstractNumId w:val="49"/>
  </w:num>
  <w:num w:numId="10" w16cid:durableId="2126189682">
    <w:abstractNumId w:val="32"/>
  </w:num>
  <w:num w:numId="11" w16cid:durableId="771515552">
    <w:abstractNumId w:val="24"/>
  </w:num>
  <w:num w:numId="12" w16cid:durableId="1603688421">
    <w:abstractNumId w:val="2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8"/>
  </w:num>
  <w:num w:numId="25" w16cid:durableId="1560050833">
    <w:abstractNumId w:val="12"/>
  </w:num>
  <w:num w:numId="26" w16cid:durableId="735055527">
    <w:abstractNumId w:val="40"/>
  </w:num>
  <w:num w:numId="27" w16cid:durableId="371612127">
    <w:abstractNumId w:val="42"/>
  </w:num>
  <w:num w:numId="28" w16cid:durableId="1424641359">
    <w:abstractNumId w:val="15"/>
  </w:num>
  <w:num w:numId="29" w16cid:durableId="1850559326">
    <w:abstractNumId w:val="22"/>
  </w:num>
  <w:num w:numId="30" w16cid:durableId="1853059426">
    <w:abstractNumId w:val="14"/>
  </w:num>
  <w:num w:numId="31" w16cid:durableId="954142094">
    <w:abstractNumId w:val="21"/>
  </w:num>
  <w:num w:numId="32" w16cid:durableId="706569628">
    <w:abstractNumId w:val="30"/>
  </w:num>
  <w:num w:numId="33" w16cid:durableId="1960987089">
    <w:abstractNumId w:val="45"/>
  </w:num>
  <w:num w:numId="34" w16cid:durableId="92551928">
    <w:abstractNumId w:val="20"/>
  </w:num>
  <w:num w:numId="35" w16cid:durableId="74786191">
    <w:abstractNumId w:val="46"/>
  </w:num>
  <w:num w:numId="36" w16cid:durableId="1296106898">
    <w:abstractNumId w:val="39"/>
  </w:num>
  <w:num w:numId="37" w16cid:durableId="2147119530">
    <w:abstractNumId w:val="11"/>
  </w:num>
  <w:num w:numId="38" w16cid:durableId="479619636">
    <w:abstractNumId w:val="17"/>
  </w:num>
  <w:num w:numId="39" w16cid:durableId="1752003431">
    <w:abstractNumId w:val="51"/>
  </w:num>
  <w:num w:numId="40" w16cid:durableId="1650669901">
    <w:abstractNumId w:val="50"/>
  </w:num>
  <w:num w:numId="41" w16cid:durableId="972711409">
    <w:abstractNumId w:val="34"/>
  </w:num>
  <w:num w:numId="42" w16cid:durableId="181168043">
    <w:abstractNumId w:val="36"/>
  </w:num>
  <w:num w:numId="43" w16cid:durableId="553463984">
    <w:abstractNumId w:val="34"/>
  </w:num>
  <w:num w:numId="44" w16cid:durableId="1089697570">
    <w:abstractNumId w:val="28"/>
  </w:num>
  <w:num w:numId="45" w16cid:durableId="1378162347">
    <w:abstractNumId w:val="37"/>
  </w:num>
  <w:num w:numId="46" w16cid:durableId="2126579556">
    <w:abstractNumId w:val="33"/>
  </w:num>
  <w:num w:numId="47" w16cid:durableId="1463621257">
    <w:abstractNumId w:val="29"/>
  </w:num>
  <w:num w:numId="48" w16cid:durableId="1120808107">
    <w:abstractNumId w:val="43"/>
  </w:num>
  <w:num w:numId="49" w16cid:durableId="851801657">
    <w:abstractNumId w:val="47"/>
  </w:num>
  <w:num w:numId="50" w16cid:durableId="1059473689">
    <w:abstractNumId w:val="27"/>
  </w:num>
  <w:num w:numId="51" w16cid:durableId="91973395">
    <w:abstractNumId w:val="52"/>
  </w:num>
  <w:num w:numId="52" w16cid:durableId="633145768">
    <w:abstractNumId w:val="18"/>
  </w:num>
  <w:num w:numId="53" w16cid:durableId="1311666193">
    <w:abstractNumId w:val="25"/>
  </w:num>
  <w:num w:numId="54" w16cid:durableId="1229195250">
    <w:abstractNumId w:val="19"/>
  </w:num>
  <w:num w:numId="55" w16cid:durableId="1405184280">
    <w:abstractNumId w:val="53"/>
  </w:num>
  <w:num w:numId="56" w16cid:durableId="683435056">
    <w:abstractNumId w:val="16"/>
  </w:num>
  <w:num w:numId="57" w16cid:durableId="1596208474">
    <w:abstractNumId w:val="35"/>
  </w:num>
  <w:num w:numId="58" w16cid:durableId="739252410">
    <w:abstractNumId w:val="13"/>
  </w:num>
  <w:num w:numId="59" w16cid:durableId="2123841412">
    <w:abstractNumId w:val="44"/>
  </w:num>
  <w:num w:numId="60" w16cid:durableId="137114809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2C3"/>
    <w:rsid w:val="0000095E"/>
    <w:rsid w:val="00000DC8"/>
    <w:rsid w:val="000010A3"/>
    <w:rsid w:val="00001D12"/>
    <w:rsid w:val="00002112"/>
    <w:rsid w:val="00002911"/>
    <w:rsid w:val="0000314E"/>
    <w:rsid w:val="0000320A"/>
    <w:rsid w:val="00004632"/>
    <w:rsid w:val="000049FF"/>
    <w:rsid w:val="00004FC6"/>
    <w:rsid w:val="000050AB"/>
    <w:rsid w:val="00006786"/>
    <w:rsid w:val="00006A41"/>
    <w:rsid w:val="00006C86"/>
    <w:rsid w:val="00006E82"/>
    <w:rsid w:val="0000770E"/>
    <w:rsid w:val="00007FAC"/>
    <w:rsid w:val="00010091"/>
    <w:rsid w:val="000104A3"/>
    <w:rsid w:val="0001051F"/>
    <w:rsid w:val="000105A0"/>
    <w:rsid w:val="000106E1"/>
    <w:rsid w:val="000106FA"/>
    <w:rsid w:val="00010714"/>
    <w:rsid w:val="000107BF"/>
    <w:rsid w:val="0001114C"/>
    <w:rsid w:val="000117FD"/>
    <w:rsid w:val="000120B8"/>
    <w:rsid w:val="00012499"/>
    <w:rsid w:val="0001398D"/>
    <w:rsid w:val="0001440C"/>
    <w:rsid w:val="000157DA"/>
    <w:rsid w:val="00015AD0"/>
    <w:rsid w:val="00017292"/>
    <w:rsid w:val="00017B5E"/>
    <w:rsid w:val="000206C4"/>
    <w:rsid w:val="00022609"/>
    <w:rsid w:val="0002261E"/>
    <w:rsid w:val="00022776"/>
    <w:rsid w:val="0002283F"/>
    <w:rsid w:val="000234F3"/>
    <w:rsid w:val="00023C7F"/>
    <w:rsid w:val="00024139"/>
    <w:rsid w:val="00024453"/>
    <w:rsid w:val="00025816"/>
    <w:rsid w:val="0002680B"/>
    <w:rsid w:val="00026837"/>
    <w:rsid w:val="0002708C"/>
    <w:rsid w:val="00027562"/>
    <w:rsid w:val="00027A29"/>
    <w:rsid w:val="00027C1D"/>
    <w:rsid w:val="00027E5C"/>
    <w:rsid w:val="00030CD8"/>
    <w:rsid w:val="000322D7"/>
    <w:rsid w:val="00032B33"/>
    <w:rsid w:val="0003313C"/>
    <w:rsid w:val="000332B5"/>
    <w:rsid w:val="00033B9F"/>
    <w:rsid w:val="00034BBA"/>
    <w:rsid w:val="00034CF2"/>
    <w:rsid w:val="00034FEC"/>
    <w:rsid w:val="000352E5"/>
    <w:rsid w:val="0003580D"/>
    <w:rsid w:val="00035B8A"/>
    <w:rsid w:val="00036E7A"/>
    <w:rsid w:val="000378BF"/>
    <w:rsid w:val="0003796A"/>
    <w:rsid w:val="00037A0B"/>
    <w:rsid w:val="00040483"/>
    <w:rsid w:val="00040909"/>
    <w:rsid w:val="000414E3"/>
    <w:rsid w:val="000416B8"/>
    <w:rsid w:val="0004187B"/>
    <w:rsid w:val="000418C3"/>
    <w:rsid w:val="00041C59"/>
    <w:rsid w:val="00042253"/>
    <w:rsid w:val="00042375"/>
    <w:rsid w:val="00043AC7"/>
    <w:rsid w:val="0004465B"/>
    <w:rsid w:val="00044716"/>
    <w:rsid w:val="0004516F"/>
    <w:rsid w:val="000454A3"/>
    <w:rsid w:val="00045AC6"/>
    <w:rsid w:val="0004637F"/>
    <w:rsid w:val="00046E6C"/>
    <w:rsid w:val="000475ED"/>
    <w:rsid w:val="0004781E"/>
    <w:rsid w:val="000478E8"/>
    <w:rsid w:val="00047C20"/>
    <w:rsid w:val="000500BE"/>
    <w:rsid w:val="00050122"/>
    <w:rsid w:val="00050294"/>
    <w:rsid w:val="000504E6"/>
    <w:rsid w:val="0005052A"/>
    <w:rsid w:val="000514BC"/>
    <w:rsid w:val="00051654"/>
    <w:rsid w:val="00051A11"/>
    <w:rsid w:val="00051F76"/>
    <w:rsid w:val="00052033"/>
    <w:rsid w:val="000522C0"/>
    <w:rsid w:val="00052759"/>
    <w:rsid w:val="0005287E"/>
    <w:rsid w:val="00052EAB"/>
    <w:rsid w:val="00053129"/>
    <w:rsid w:val="000534D5"/>
    <w:rsid w:val="000545C7"/>
    <w:rsid w:val="000551EC"/>
    <w:rsid w:val="00055247"/>
    <w:rsid w:val="000554F5"/>
    <w:rsid w:val="00055681"/>
    <w:rsid w:val="00055948"/>
    <w:rsid w:val="00055B4B"/>
    <w:rsid w:val="0005671F"/>
    <w:rsid w:val="00056A19"/>
    <w:rsid w:val="00057299"/>
    <w:rsid w:val="00057E2C"/>
    <w:rsid w:val="00060B65"/>
    <w:rsid w:val="00061740"/>
    <w:rsid w:val="00061BA1"/>
    <w:rsid w:val="000620C0"/>
    <w:rsid w:val="00062A0B"/>
    <w:rsid w:val="00063A45"/>
    <w:rsid w:val="00064258"/>
    <w:rsid w:val="0006433E"/>
    <w:rsid w:val="00064397"/>
    <w:rsid w:val="000648C1"/>
    <w:rsid w:val="000648D9"/>
    <w:rsid w:val="00064B9F"/>
    <w:rsid w:val="00064BED"/>
    <w:rsid w:val="000658A3"/>
    <w:rsid w:val="00065A44"/>
    <w:rsid w:val="00066D04"/>
    <w:rsid w:val="0006791E"/>
    <w:rsid w:val="0006C673"/>
    <w:rsid w:val="00070542"/>
    <w:rsid w:val="00070EEC"/>
    <w:rsid w:val="000716EC"/>
    <w:rsid w:val="00072964"/>
    <w:rsid w:val="00072A12"/>
    <w:rsid w:val="00072E66"/>
    <w:rsid w:val="000732EA"/>
    <w:rsid w:val="000738D3"/>
    <w:rsid w:val="00073949"/>
    <w:rsid w:val="000739DD"/>
    <w:rsid w:val="000743D8"/>
    <w:rsid w:val="0007454E"/>
    <w:rsid w:val="00074733"/>
    <w:rsid w:val="00074BE0"/>
    <w:rsid w:val="0007517A"/>
    <w:rsid w:val="000751F7"/>
    <w:rsid w:val="000753D8"/>
    <w:rsid w:val="000767E8"/>
    <w:rsid w:val="00076C01"/>
    <w:rsid w:val="00076EA1"/>
    <w:rsid w:val="00077625"/>
    <w:rsid w:val="000777F9"/>
    <w:rsid w:val="00077A8C"/>
    <w:rsid w:val="0008005A"/>
    <w:rsid w:val="00080808"/>
    <w:rsid w:val="00080897"/>
    <w:rsid w:val="00080D6E"/>
    <w:rsid w:val="00080F83"/>
    <w:rsid w:val="000814ED"/>
    <w:rsid w:val="0008186D"/>
    <w:rsid w:val="000818D2"/>
    <w:rsid w:val="00081E62"/>
    <w:rsid w:val="000821AD"/>
    <w:rsid w:val="0008229F"/>
    <w:rsid w:val="0008288A"/>
    <w:rsid w:val="0008374A"/>
    <w:rsid w:val="000838E4"/>
    <w:rsid w:val="00083C1C"/>
    <w:rsid w:val="00083C26"/>
    <w:rsid w:val="0008406A"/>
    <w:rsid w:val="00084497"/>
    <w:rsid w:val="0008473E"/>
    <w:rsid w:val="000847A7"/>
    <w:rsid w:val="00084E3C"/>
    <w:rsid w:val="00085194"/>
    <w:rsid w:val="00085A4E"/>
    <w:rsid w:val="00085F20"/>
    <w:rsid w:val="000861D5"/>
    <w:rsid w:val="0008758A"/>
    <w:rsid w:val="0008767A"/>
    <w:rsid w:val="00087793"/>
    <w:rsid w:val="0008794B"/>
    <w:rsid w:val="00087BF5"/>
    <w:rsid w:val="000900BA"/>
    <w:rsid w:val="0009211F"/>
    <w:rsid w:val="000930AC"/>
    <w:rsid w:val="000938E2"/>
    <w:rsid w:val="0009390E"/>
    <w:rsid w:val="0009445E"/>
    <w:rsid w:val="000944D7"/>
    <w:rsid w:val="00094525"/>
    <w:rsid w:val="00095059"/>
    <w:rsid w:val="000956AB"/>
    <w:rsid w:val="00095BAA"/>
    <w:rsid w:val="00095C60"/>
    <w:rsid w:val="00095FEA"/>
    <w:rsid w:val="00097A10"/>
    <w:rsid w:val="00097B0E"/>
    <w:rsid w:val="000A0452"/>
    <w:rsid w:val="000A0588"/>
    <w:rsid w:val="000A09F7"/>
    <w:rsid w:val="000A0B52"/>
    <w:rsid w:val="000A1361"/>
    <w:rsid w:val="000A162A"/>
    <w:rsid w:val="000A1909"/>
    <w:rsid w:val="000A253C"/>
    <w:rsid w:val="000A2958"/>
    <w:rsid w:val="000A2B77"/>
    <w:rsid w:val="000A2D50"/>
    <w:rsid w:val="000A2EE6"/>
    <w:rsid w:val="000A311C"/>
    <w:rsid w:val="000A491E"/>
    <w:rsid w:val="000A49A1"/>
    <w:rsid w:val="000A49AB"/>
    <w:rsid w:val="000A5288"/>
    <w:rsid w:val="000A5901"/>
    <w:rsid w:val="000A5DAE"/>
    <w:rsid w:val="000A5FCC"/>
    <w:rsid w:val="000A70BA"/>
    <w:rsid w:val="000A7F5C"/>
    <w:rsid w:val="000B0F11"/>
    <w:rsid w:val="000B1157"/>
    <w:rsid w:val="000B172D"/>
    <w:rsid w:val="000B1E81"/>
    <w:rsid w:val="000B2E3E"/>
    <w:rsid w:val="000B38E3"/>
    <w:rsid w:val="000B3B41"/>
    <w:rsid w:val="000B412F"/>
    <w:rsid w:val="000B47A8"/>
    <w:rsid w:val="000B5903"/>
    <w:rsid w:val="000B5A53"/>
    <w:rsid w:val="000B62CE"/>
    <w:rsid w:val="000B6658"/>
    <w:rsid w:val="000B6FC4"/>
    <w:rsid w:val="000B75B7"/>
    <w:rsid w:val="000B77B9"/>
    <w:rsid w:val="000B7D54"/>
    <w:rsid w:val="000B7DD4"/>
    <w:rsid w:val="000C0418"/>
    <w:rsid w:val="000C06F5"/>
    <w:rsid w:val="000C0886"/>
    <w:rsid w:val="000C0DAB"/>
    <w:rsid w:val="000C11D1"/>
    <w:rsid w:val="000C17CA"/>
    <w:rsid w:val="000C1B68"/>
    <w:rsid w:val="000C1E68"/>
    <w:rsid w:val="000C2045"/>
    <w:rsid w:val="000C275D"/>
    <w:rsid w:val="000C277E"/>
    <w:rsid w:val="000C2D4B"/>
    <w:rsid w:val="000C3B19"/>
    <w:rsid w:val="000C3D23"/>
    <w:rsid w:val="000C4373"/>
    <w:rsid w:val="000C4409"/>
    <w:rsid w:val="000C44DE"/>
    <w:rsid w:val="000C46F2"/>
    <w:rsid w:val="000C4D3C"/>
    <w:rsid w:val="000C77D9"/>
    <w:rsid w:val="000C78F5"/>
    <w:rsid w:val="000C7C91"/>
    <w:rsid w:val="000D01CD"/>
    <w:rsid w:val="000D0C04"/>
    <w:rsid w:val="000D0FFD"/>
    <w:rsid w:val="000D103F"/>
    <w:rsid w:val="000D10C8"/>
    <w:rsid w:val="000D19E1"/>
    <w:rsid w:val="000D1AB7"/>
    <w:rsid w:val="000D20B5"/>
    <w:rsid w:val="000D29B9"/>
    <w:rsid w:val="000D31B4"/>
    <w:rsid w:val="000D437E"/>
    <w:rsid w:val="000D4AF8"/>
    <w:rsid w:val="000D5D61"/>
    <w:rsid w:val="000D64C4"/>
    <w:rsid w:val="000D700E"/>
    <w:rsid w:val="000D73F4"/>
    <w:rsid w:val="000D7960"/>
    <w:rsid w:val="000D7BC1"/>
    <w:rsid w:val="000D7C19"/>
    <w:rsid w:val="000E0015"/>
    <w:rsid w:val="000E001E"/>
    <w:rsid w:val="000E01AC"/>
    <w:rsid w:val="000E02D7"/>
    <w:rsid w:val="000E037C"/>
    <w:rsid w:val="000E0CA8"/>
    <w:rsid w:val="000E163D"/>
    <w:rsid w:val="000E19EA"/>
    <w:rsid w:val="000E1A5C"/>
    <w:rsid w:val="000E235B"/>
    <w:rsid w:val="000E23AF"/>
    <w:rsid w:val="000E27BF"/>
    <w:rsid w:val="000E34D8"/>
    <w:rsid w:val="000E375F"/>
    <w:rsid w:val="000E378C"/>
    <w:rsid w:val="000E3930"/>
    <w:rsid w:val="000E4FC2"/>
    <w:rsid w:val="000E4FF2"/>
    <w:rsid w:val="000E512C"/>
    <w:rsid w:val="000E5351"/>
    <w:rsid w:val="000E5576"/>
    <w:rsid w:val="000E5BB9"/>
    <w:rsid w:val="000E5D09"/>
    <w:rsid w:val="000E6087"/>
    <w:rsid w:val="000E63C2"/>
    <w:rsid w:val="000E6950"/>
    <w:rsid w:val="000E6CA2"/>
    <w:rsid w:val="000E6D52"/>
    <w:rsid w:val="000E6EE5"/>
    <w:rsid w:val="000F03F7"/>
    <w:rsid w:val="000F0E26"/>
    <w:rsid w:val="000F0ED9"/>
    <w:rsid w:val="000F16B6"/>
    <w:rsid w:val="000F17D2"/>
    <w:rsid w:val="000F1934"/>
    <w:rsid w:val="000F1A9E"/>
    <w:rsid w:val="000F1D57"/>
    <w:rsid w:val="000F27A8"/>
    <w:rsid w:val="000F2BB0"/>
    <w:rsid w:val="000F2C21"/>
    <w:rsid w:val="000F39A4"/>
    <w:rsid w:val="000F3B2F"/>
    <w:rsid w:val="000F46D6"/>
    <w:rsid w:val="000F4E2B"/>
    <w:rsid w:val="000F5A2D"/>
    <w:rsid w:val="000F6661"/>
    <w:rsid w:val="000F671B"/>
    <w:rsid w:val="000F671D"/>
    <w:rsid w:val="000F6B8F"/>
    <w:rsid w:val="000F6C54"/>
    <w:rsid w:val="000F6ED0"/>
    <w:rsid w:val="000F72C6"/>
    <w:rsid w:val="000F7815"/>
    <w:rsid w:val="000F78EE"/>
    <w:rsid w:val="000F7CEA"/>
    <w:rsid w:val="0010054B"/>
    <w:rsid w:val="00100A6B"/>
    <w:rsid w:val="00101340"/>
    <w:rsid w:val="00101DFB"/>
    <w:rsid w:val="00102803"/>
    <w:rsid w:val="00102CD5"/>
    <w:rsid w:val="001034DE"/>
    <w:rsid w:val="00103543"/>
    <w:rsid w:val="00103BEA"/>
    <w:rsid w:val="00104CEA"/>
    <w:rsid w:val="0010521F"/>
    <w:rsid w:val="0010727C"/>
    <w:rsid w:val="00107504"/>
    <w:rsid w:val="00107B25"/>
    <w:rsid w:val="00107D2F"/>
    <w:rsid w:val="00107FE0"/>
    <w:rsid w:val="001101A5"/>
    <w:rsid w:val="00110368"/>
    <w:rsid w:val="0011045B"/>
    <w:rsid w:val="001117DA"/>
    <w:rsid w:val="0011188E"/>
    <w:rsid w:val="0011259D"/>
    <w:rsid w:val="00113ADB"/>
    <w:rsid w:val="00113B0B"/>
    <w:rsid w:val="00113B72"/>
    <w:rsid w:val="00113D48"/>
    <w:rsid w:val="001141DD"/>
    <w:rsid w:val="0011474D"/>
    <w:rsid w:val="0011601D"/>
    <w:rsid w:val="0011622D"/>
    <w:rsid w:val="00116AAF"/>
    <w:rsid w:val="00117043"/>
    <w:rsid w:val="0011715E"/>
    <w:rsid w:val="001179EE"/>
    <w:rsid w:val="00120BEB"/>
    <w:rsid w:val="00120E5B"/>
    <w:rsid w:val="00121573"/>
    <w:rsid w:val="00121D97"/>
    <w:rsid w:val="00122073"/>
    <w:rsid w:val="0012275B"/>
    <w:rsid w:val="00122F0D"/>
    <w:rsid w:val="001236D0"/>
    <w:rsid w:val="00123838"/>
    <w:rsid w:val="00123C63"/>
    <w:rsid w:val="00123F7E"/>
    <w:rsid w:val="0012496E"/>
    <w:rsid w:val="00125394"/>
    <w:rsid w:val="00125D28"/>
    <w:rsid w:val="00125D2A"/>
    <w:rsid w:val="00127098"/>
    <w:rsid w:val="001271DE"/>
    <w:rsid w:val="00130DDB"/>
    <w:rsid w:val="00130FB4"/>
    <w:rsid w:val="00131BF9"/>
    <w:rsid w:val="00132487"/>
    <w:rsid w:val="001327A4"/>
    <w:rsid w:val="00132DB8"/>
    <w:rsid w:val="001336AA"/>
    <w:rsid w:val="001340AB"/>
    <w:rsid w:val="001345C0"/>
    <w:rsid w:val="001359C5"/>
    <w:rsid w:val="001360FF"/>
    <w:rsid w:val="00136765"/>
    <w:rsid w:val="00136DC7"/>
    <w:rsid w:val="001378A0"/>
    <w:rsid w:val="00137E51"/>
    <w:rsid w:val="00137E9C"/>
    <w:rsid w:val="00137F54"/>
    <w:rsid w:val="00140655"/>
    <w:rsid w:val="001409D2"/>
    <w:rsid w:val="00140C36"/>
    <w:rsid w:val="001421FD"/>
    <w:rsid w:val="00142246"/>
    <w:rsid w:val="001428DE"/>
    <w:rsid w:val="00142D69"/>
    <w:rsid w:val="001438AF"/>
    <w:rsid w:val="00143928"/>
    <w:rsid w:val="00143D33"/>
    <w:rsid w:val="0014463C"/>
    <w:rsid w:val="001448AB"/>
    <w:rsid w:val="00144AC9"/>
    <w:rsid w:val="00144B5C"/>
    <w:rsid w:val="00145072"/>
    <w:rsid w:val="00147917"/>
    <w:rsid w:val="001479EE"/>
    <w:rsid w:val="00147D41"/>
    <w:rsid w:val="00150470"/>
    <w:rsid w:val="0015047C"/>
    <w:rsid w:val="00150709"/>
    <w:rsid w:val="00150949"/>
    <w:rsid w:val="00150F57"/>
    <w:rsid w:val="00151130"/>
    <w:rsid w:val="001529D8"/>
    <w:rsid w:val="00153279"/>
    <w:rsid w:val="00154561"/>
    <w:rsid w:val="00154BC0"/>
    <w:rsid w:val="00154C3A"/>
    <w:rsid w:val="00155513"/>
    <w:rsid w:val="00155671"/>
    <w:rsid w:val="00155990"/>
    <w:rsid w:val="001559C8"/>
    <w:rsid w:val="00155F3B"/>
    <w:rsid w:val="001564D5"/>
    <w:rsid w:val="00156520"/>
    <w:rsid w:val="00156D1C"/>
    <w:rsid w:val="00160180"/>
    <w:rsid w:val="0016037B"/>
    <w:rsid w:val="00160C4A"/>
    <w:rsid w:val="00160E4B"/>
    <w:rsid w:val="001612BB"/>
    <w:rsid w:val="0016141F"/>
    <w:rsid w:val="00161635"/>
    <w:rsid w:val="001624A7"/>
    <w:rsid w:val="0016269E"/>
    <w:rsid w:val="0016308F"/>
    <w:rsid w:val="00163163"/>
    <w:rsid w:val="00163807"/>
    <w:rsid w:val="001639A7"/>
    <w:rsid w:val="00163C9B"/>
    <w:rsid w:val="00163EA0"/>
    <w:rsid w:val="00163EEE"/>
    <w:rsid w:val="001642FA"/>
    <w:rsid w:val="0016471B"/>
    <w:rsid w:val="0016491E"/>
    <w:rsid w:val="00164BC2"/>
    <w:rsid w:val="00164CE0"/>
    <w:rsid w:val="001655B7"/>
    <w:rsid w:val="0016570E"/>
    <w:rsid w:val="001660BB"/>
    <w:rsid w:val="00166B92"/>
    <w:rsid w:val="00166B9D"/>
    <w:rsid w:val="00166C01"/>
    <w:rsid w:val="00167B51"/>
    <w:rsid w:val="00167FB9"/>
    <w:rsid w:val="00170621"/>
    <w:rsid w:val="00170B87"/>
    <w:rsid w:val="001716D1"/>
    <w:rsid w:val="00171F9A"/>
    <w:rsid w:val="0017219F"/>
    <w:rsid w:val="0017287B"/>
    <w:rsid w:val="001728F6"/>
    <w:rsid w:val="001730F9"/>
    <w:rsid w:val="00173179"/>
    <w:rsid w:val="001739FE"/>
    <w:rsid w:val="001740FB"/>
    <w:rsid w:val="00174A88"/>
    <w:rsid w:val="00174AE0"/>
    <w:rsid w:val="001756A2"/>
    <w:rsid w:val="001761E3"/>
    <w:rsid w:val="00176716"/>
    <w:rsid w:val="00176B43"/>
    <w:rsid w:val="00176BA9"/>
    <w:rsid w:val="00177CBC"/>
    <w:rsid w:val="00181F43"/>
    <w:rsid w:val="001824C7"/>
    <w:rsid w:val="00183A4D"/>
    <w:rsid w:val="00183F49"/>
    <w:rsid w:val="00185554"/>
    <w:rsid w:val="00186452"/>
    <w:rsid w:val="00186C8F"/>
    <w:rsid w:val="00187245"/>
    <w:rsid w:val="00187ADA"/>
    <w:rsid w:val="00190614"/>
    <w:rsid w:val="00190768"/>
    <w:rsid w:val="0019124A"/>
    <w:rsid w:val="0019134A"/>
    <w:rsid w:val="00191CF8"/>
    <w:rsid w:val="00191E8F"/>
    <w:rsid w:val="00191FA5"/>
    <w:rsid w:val="00192838"/>
    <w:rsid w:val="00192EBD"/>
    <w:rsid w:val="00193288"/>
    <w:rsid w:val="00193715"/>
    <w:rsid w:val="00193AA1"/>
    <w:rsid w:val="00193DF2"/>
    <w:rsid w:val="00194074"/>
    <w:rsid w:val="00194091"/>
    <w:rsid w:val="001942CA"/>
    <w:rsid w:val="00194706"/>
    <w:rsid w:val="0019485C"/>
    <w:rsid w:val="00194ADF"/>
    <w:rsid w:val="00195088"/>
    <w:rsid w:val="00195BBC"/>
    <w:rsid w:val="001971CF"/>
    <w:rsid w:val="00197208"/>
    <w:rsid w:val="00197AE6"/>
    <w:rsid w:val="001A04D8"/>
    <w:rsid w:val="001A04EC"/>
    <w:rsid w:val="001A0FC9"/>
    <w:rsid w:val="001A259B"/>
    <w:rsid w:val="001A2A16"/>
    <w:rsid w:val="001A2E14"/>
    <w:rsid w:val="001A2EFD"/>
    <w:rsid w:val="001A352A"/>
    <w:rsid w:val="001A375E"/>
    <w:rsid w:val="001A3B3D"/>
    <w:rsid w:val="001A409D"/>
    <w:rsid w:val="001A50CC"/>
    <w:rsid w:val="001A5804"/>
    <w:rsid w:val="001A6530"/>
    <w:rsid w:val="001A67C0"/>
    <w:rsid w:val="001A775C"/>
    <w:rsid w:val="001A77A1"/>
    <w:rsid w:val="001A7D26"/>
    <w:rsid w:val="001B021E"/>
    <w:rsid w:val="001B0486"/>
    <w:rsid w:val="001B099B"/>
    <w:rsid w:val="001B0A23"/>
    <w:rsid w:val="001B1E74"/>
    <w:rsid w:val="001B29C9"/>
    <w:rsid w:val="001B2E5B"/>
    <w:rsid w:val="001B3A7D"/>
    <w:rsid w:val="001B3AF6"/>
    <w:rsid w:val="001B3B5C"/>
    <w:rsid w:val="001B3DE9"/>
    <w:rsid w:val="001B44B9"/>
    <w:rsid w:val="001B46A9"/>
    <w:rsid w:val="001B46D6"/>
    <w:rsid w:val="001B4780"/>
    <w:rsid w:val="001B47B4"/>
    <w:rsid w:val="001B4822"/>
    <w:rsid w:val="001B575B"/>
    <w:rsid w:val="001B5AA6"/>
    <w:rsid w:val="001B5BAF"/>
    <w:rsid w:val="001B640A"/>
    <w:rsid w:val="001B65B7"/>
    <w:rsid w:val="001B67DC"/>
    <w:rsid w:val="001B6B22"/>
    <w:rsid w:val="001B72C6"/>
    <w:rsid w:val="001B740C"/>
    <w:rsid w:val="001B743A"/>
    <w:rsid w:val="001B763D"/>
    <w:rsid w:val="001B778D"/>
    <w:rsid w:val="001C03B9"/>
    <w:rsid w:val="001C07DA"/>
    <w:rsid w:val="001C0B8A"/>
    <w:rsid w:val="001C0C6E"/>
    <w:rsid w:val="001C0F41"/>
    <w:rsid w:val="001C19A2"/>
    <w:rsid w:val="001C1B89"/>
    <w:rsid w:val="001C223D"/>
    <w:rsid w:val="001C42B2"/>
    <w:rsid w:val="001C4474"/>
    <w:rsid w:val="001C51AD"/>
    <w:rsid w:val="001C5251"/>
    <w:rsid w:val="001C5757"/>
    <w:rsid w:val="001C5C1F"/>
    <w:rsid w:val="001C7500"/>
    <w:rsid w:val="001C7A8A"/>
    <w:rsid w:val="001C7C44"/>
    <w:rsid w:val="001C7FC0"/>
    <w:rsid w:val="001D078A"/>
    <w:rsid w:val="001D0F40"/>
    <w:rsid w:val="001D0FBE"/>
    <w:rsid w:val="001D29F0"/>
    <w:rsid w:val="001D3A58"/>
    <w:rsid w:val="001D43B3"/>
    <w:rsid w:val="001D4470"/>
    <w:rsid w:val="001D4603"/>
    <w:rsid w:val="001D4AFB"/>
    <w:rsid w:val="001D516B"/>
    <w:rsid w:val="001D5AAB"/>
    <w:rsid w:val="001D60EB"/>
    <w:rsid w:val="001D68E9"/>
    <w:rsid w:val="001D68F8"/>
    <w:rsid w:val="001D6C8B"/>
    <w:rsid w:val="001D6CE1"/>
    <w:rsid w:val="001D7435"/>
    <w:rsid w:val="001E01C6"/>
    <w:rsid w:val="001E09A1"/>
    <w:rsid w:val="001E09CB"/>
    <w:rsid w:val="001E0BF6"/>
    <w:rsid w:val="001E15D8"/>
    <w:rsid w:val="001E222A"/>
    <w:rsid w:val="001E29A0"/>
    <w:rsid w:val="001E31BB"/>
    <w:rsid w:val="001E3DA9"/>
    <w:rsid w:val="001E491B"/>
    <w:rsid w:val="001E4CBB"/>
    <w:rsid w:val="001E52EE"/>
    <w:rsid w:val="001E5456"/>
    <w:rsid w:val="001E594A"/>
    <w:rsid w:val="001E5E89"/>
    <w:rsid w:val="001E68F9"/>
    <w:rsid w:val="001E6FC3"/>
    <w:rsid w:val="001E7324"/>
    <w:rsid w:val="001E74FD"/>
    <w:rsid w:val="001E7B7F"/>
    <w:rsid w:val="001E7E6D"/>
    <w:rsid w:val="001E7FDB"/>
    <w:rsid w:val="001F06E7"/>
    <w:rsid w:val="001F0DD4"/>
    <w:rsid w:val="001F1200"/>
    <w:rsid w:val="001F1530"/>
    <w:rsid w:val="001F1C8A"/>
    <w:rsid w:val="001F20FA"/>
    <w:rsid w:val="001F2ABE"/>
    <w:rsid w:val="001F2B75"/>
    <w:rsid w:val="001F2DA5"/>
    <w:rsid w:val="001F2E6C"/>
    <w:rsid w:val="001F32E5"/>
    <w:rsid w:val="001F3528"/>
    <w:rsid w:val="001F3C11"/>
    <w:rsid w:val="001F3F13"/>
    <w:rsid w:val="001F523B"/>
    <w:rsid w:val="001F5835"/>
    <w:rsid w:val="001F61C8"/>
    <w:rsid w:val="001F666C"/>
    <w:rsid w:val="001F701D"/>
    <w:rsid w:val="001F7098"/>
    <w:rsid w:val="001F770E"/>
    <w:rsid w:val="001F787D"/>
    <w:rsid w:val="001F7BDD"/>
    <w:rsid w:val="001F7C69"/>
    <w:rsid w:val="0020032A"/>
    <w:rsid w:val="002006F9"/>
    <w:rsid w:val="00200B9D"/>
    <w:rsid w:val="00200D4E"/>
    <w:rsid w:val="00200DEA"/>
    <w:rsid w:val="00201423"/>
    <w:rsid w:val="00201730"/>
    <w:rsid w:val="00202211"/>
    <w:rsid w:val="0020251B"/>
    <w:rsid w:val="002025C6"/>
    <w:rsid w:val="00202994"/>
    <w:rsid w:val="0020329C"/>
    <w:rsid w:val="0020384A"/>
    <w:rsid w:val="00203A1C"/>
    <w:rsid w:val="00204CF4"/>
    <w:rsid w:val="002054DB"/>
    <w:rsid w:val="00205871"/>
    <w:rsid w:val="00205A95"/>
    <w:rsid w:val="00206789"/>
    <w:rsid w:val="00206C48"/>
    <w:rsid w:val="00206CFA"/>
    <w:rsid w:val="00207181"/>
    <w:rsid w:val="00207D79"/>
    <w:rsid w:val="00210282"/>
    <w:rsid w:val="00210362"/>
    <w:rsid w:val="00210573"/>
    <w:rsid w:val="00210850"/>
    <w:rsid w:val="00210D64"/>
    <w:rsid w:val="002111C3"/>
    <w:rsid w:val="00211900"/>
    <w:rsid w:val="00211B0B"/>
    <w:rsid w:val="002121BA"/>
    <w:rsid w:val="0021230B"/>
    <w:rsid w:val="00212A91"/>
    <w:rsid w:val="00212C1A"/>
    <w:rsid w:val="00212C24"/>
    <w:rsid w:val="00212CDD"/>
    <w:rsid w:val="002133D2"/>
    <w:rsid w:val="00213F91"/>
    <w:rsid w:val="00214120"/>
    <w:rsid w:val="002146B4"/>
    <w:rsid w:val="002146DF"/>
    <w:rsid w:val="00214A82"/>
    <w:rsid w:val="002151D3"/>
    <w:rsid w:val="00215511"/>
    <w:rsid w:val="00215664"/>
    <w:rsid w:val="00215824"/>
    <w:rsid w:val="00215BEB"/>
    <w:rsid w:val="002161B4"/>
    <w:rsid w:val="002162D8"/>
    <w:rsid w:val="0021634A"/>
    <w:rsid w:val="002167C6"/>
    <w:rsid w:val="00216E8C"/>
    <w:rsid w:val="00217177"/>
    <w:rsid w:val="00217391"/>
    <w:rsid w:val="0021773F"/>
    <w:rsid w:val="002178F0"/>
    <w:rsid w:val="00217CDD"/>
    <w:rsid w:val="00217F32"/>
    <w:rsid w:val="00220748"/>
    <w:rsid w:val="00220874"/>
    <w:rsid w:val="00220E2B"/>
    <w:rsid w:val="00221178"/>
    <w:rsid w:val="002214AF"/>
    <w:rsid w:val="00222183"/>
    <w:rsid w:val="00222376"/>
    <w:rsid w:val="002227EA"/>
    <w:rsid w:val="0022350A"/>
    <w:rsid w:val="00224062"/>
    <w:rsid w:val="002247BD"/>
    <w:rsid w:val="00224D8D"/>
    <w:rsid w:val="002253E9"/>
    <w:rsid w:val="002254A9"/>
    <w:rsid w:val="00225AED"/>
    <w:rsid w:val="00226CA5"/>
    <w:rsid w:val="00227435"/>
    <w:rsid w:val="002277FB"/>
    <w:rsid w:val="00227CA4"/>
    <w:rsid w:val="00230389"/>
    <w:rsid w:val="002304F4"/>
    <w:rsid w:val="00230A9B"/>
    <w:rsid w:val="002312D6"/>
    <w:rsid w:val="00231A26"/>
    <w:rsid w:val="00231F9D"/>
    <w:rsid w:val="0023247B"/>
    <w:rsid w:val="00232863"/>
    <w:rsid w:val="00232F6C"/>
    <w:rsid w:val="0023307C"/>
    <w:rsid w:val="00233540"/>
    <w:rsid w:val="00233D97"/>
    <w:rsid w:val="002347A2"/>
    <w:rsid w:val="00234866"/>
    <w:rsid w:val="00234D81"/>
    <w:rsid w:val="00235350"/>
    <w:rsid w:val="002355B9"/>
    <w:rsid w:val="002359EA"/>
    <w:rsid w:val="00235F56"/>
    <w:rsid w:val="002362D8"/>
    <w:rsid w:val="002365D1"/>
    <w:rsid w:val="0023712A"/>
    <w:rsid w:val="002379BC"/>
    <w:rsid w:val="00237ADC"/>
    <w:rsid w:val="00237CB2"/>
    <w:rsid w:val="002401DC"/>
    <w:rsid w:val="002403EE"/>
    <w:rsid w:val="00240BCE"/>
    <w:rsid w:val="00240D08"/>
    <w:rsid w:val="00240D7B"/>
    <w:rsid w:val="002412D1"/>
    <w:rsid w:val="00241A97"/>
    <w:rsid w:val="00241C73"/>
    <w:rsid w:val="0024265B"/>
    <w:rsid w:val="00242A3A"/>
    <w:rsid w:val="0024335F"/>
    <w:rsid w:val="002436C1"/>
    <w:rsid w:val="00243C31"/>
    <w:rsid w:val="00244094"/>
    <w:rsid w:val="00244E79"/>
    <w:rsid w:val="002451BB"/>
    <w:rsid w:val="00246C95"/>
    <w:rsid w:val="00246D0B"/>
    <w:rsid w:val="00246FFB"/>
    <w:rsid w:val="002471C6"/>
    <w:rsid w:val="0025017E"/>
    <w:rsid w:val="002509D6"/>
    <w:rsid w:val="00250B2B"/>
    <w:rsid w:val="00250C65"/>
    <w:rsid w:val="00250CA9"/>
    <w:rsid w:val="00251A7D"/>
    <w:rsid w:val="002525E8"/>
    <w:rsid w:val="00252F4A"/>
    <w:rsid w:val="002534AF"/>
    <w:rsid w:val="002536FD"/>
    <w:rsid w:val="002540C0"/>
    <w:rsid w:val="002547A4"/>
    <w:rsid w:val="00254BF6"/>
    <w:rsid w:val="00256214"/>
    <w:rsid w:val="0025647E"/>
    <w:rsid w:val="00256D73"/>
    <w:rsid w:val="00256ED6"/>
    <w:rsid w:val="00256F74"/>
    <w:rsid w:val="00256FF6"/>
    <w:rsid w:val="00257BCE"/>
    <w:rsid w:val="00257CD0"/>
    <w:rsid w:val="00260FCC"/>
    <w:rsid w:val="00260FF3"/>
    <w:rsid w:val="00261357"/>
    <w:rsid w:val="002616C6"/>
    <w:rsid w:val="00261C6F"/>
    <w:rsid w:val="00262314"/>
    <w:rsid w:val="00262346"/>
    <w:rsid w:val="002631B3"/>
    <w:rsid w:val="002639A2"/>
    <w:rsid w:val="00264280"/>
    <w:rsid w:val="002645C2"/>
    <w:rsid w:val="002646C9"/>
    <w:rsid w:val="002646F4"/>
    <w:rsid w:val="00265169"/>
    <w:rsid w:val="00265592"/>
    <w:rsid w:val="002657B7"/>
    <w:rsid w:val="00265BAF"/>
    <w:rsid w:val="00265DAE"/>
    <w:rsid w:val="00266478"/>
    <w:rsid w:val="00266674"/>
    <w:rsid w:val="002666AA"/>
    <w:rsid w:val="002668A5"/>
    <w:rsid w:val="00266ABE"/>
    <w:rsid w:val="0026769C"/>
    <w:rsid w:val="00267C2F"/>
    <w:rsid w:val="00267ED9"/>
    <w:rsid w:val="00270232"/>
    <w:rsid w:val="0027074D"/>
    <w:rsid w:val="00270D41"/>
    <w:rsid w:val="00270DC6"/>
    <w:rsid w:val="00270E33"/>
    <w:rsid w:val="002717B7"/>
    <w:rsid w:val="002719AD"/>
    <w:rsid w:val="002722B9"/>
    <w:rsid w:val="002732A1"/>
    <w:rsid w:val="00273BA1"/>
    <w:rsid w:val="00273D92"/>
    <w:rsid w:val="00273FEE"/>
    <w:rsid w:val="00274329"/>
    <w:rsid w:val="0027484D"/>
    <w:rsid w:val="00274DCC"/>
    <w:rsid w:val="00275E3E"/>
    <w:rsid w:val="002760DD"/>
    <w:rsid w:val="00276827"/>
    <w:rsid w:val="00276BA0"/>
    <w:rsid w:val="00276FBD"/>
    <w:rsid w:val="002773AE"/>
    <w:rsid w:val="00277AF2"/>
    <w:rsid w:val="00277C06"/>
    <w:rsid w:val="0028007D"/>
    <w:rsid w:val="00280A33"/>
    <w:rsid w:val="00281B96"/>
    <w:rsid w:val="00281D2C"/>
    <w:rsid w:val="002829A3"/>
    <w:rsid w:val="002829AD"/>
    <w:rsid w:val="00282F8E"/>
    <w:rsid w:val="0028305F"/>
    <w:rsid w:val="00283190"/>
    <w:rsid w:val="002836CE"/>
    <w:rsid w:val="00283779"/>
    <w:rsid w:val="00283AEB"/>
    <w:rsid w:val="00283DC7"/>
    <w:rsid w:val="0028467C"/>
    <w:rsid w:val="00284DC0"/>
    <w:rsid w:val="002850E3"/>
    <w:rsid w:val="00285453"/>
    <w:rsid w:val="002861EF"/>
    <w:rsid w:val="002864C9"/>
    <w:rsid w:val="002869DE"/>
    <w:rsid w:val="002876A6"/>
    <w:rsid w:val="00290199"/>
    <w:rsid w:val="0029026A"/>
    <w:rsid w:val="00290734"/>
    <w:rsid w:val="00290D89"/>
    <w:rsid w:val="002915FB"/>
    <w:rsid w:val="002922E5"/>
    <w:rsid w:val="0029485E"/>
    <w:rsid w:val="00294C5F"/>
    <w:rsid w:val="00294EC5"/>
    <w:rsid w:val="00295008"/>
    <w:rsid w:val="00295049"/>
    <w:rsid w:val="0029571B"/>
    <w:rsid w:val="00295AAA"/>
    <w:rsid w:val="00295C32"/>
    <w:rsid w:val="00295CC9"/>
    <w:rsid w:val="002961F3"/>
    <w:rsid w:val="002962C7"/>
    <w:rsid w:val="0029631C"/>
    <w:rsid w:val="0029681F"/>
    <w:rsid w:val="0029700E"/>
    <w:rsid w:val="0029711E"/>
    <w:rsid w:val="002978C7"/>
    <w:rsid w:val="00297D17"/>
    <w:rsid w:val="00297E20"/>
    <w:rsid w:val="002A0147"/>
    <w:rsid w:val="002A02D7"/>
    <w:rsid w:val="002A097D"/>
    <w:rsid w:val="002A1981"/>
    <w:rsid w:val="002A1ADE"/>
    <w:rsid w:val="002A22A0"/>
    <w:rsid w:val="002A2558"/>
    <w:rsid w:val="002A2716"/>
    <w:rsid w:val="002A27A3"/>
    <w:rsid w:val="002A286A"/>
    <w:rsid w:val="002A28DC"/>
    <w:rsid w:val="002A2930"/>
    <w:rsid w:val="002A2D07"/>
    <w:rsid w:val="002A3448"/>
    <w:rsid w:val="002A36B5"/>
    <w:rsid w:val="002A38C8"/>
    <w:rsid w:val="002A3954"/>
    <w:rsid w:val="002A3EA6"/>
    <w:rsid w:val="002A3F2D"/>
    <w:rsid w:val="002A3F86"/>
    <w:rsid w:val="002A4007"/>
    <w:rsid w:val="002A5BEF"/>
    <w:rsid w:val="002A63D7"/>
    <w:rsid w:val="002A676A"/>
    <w:rsid w:val="002A6A3C"/>
    <w:rsid w:val="002A6F90"/>
    <w:rsid w:val="002A7428"/>
    <w:rsid w:val="002A7A4E"/>
    <w:rsid w:val="002B00AD"/>
    <w:rsid w:val="002B056B"/>
    <w:rsid w:val="002B091E"/>
    <w:rsid w:val="002B11DE"/>
    <w:rsid w:val="002B141E"/>
    <w:rsid w:val="002B1525"/>
    <w:rsid w:val="002B1A18"/>
    <w:rsid w:val="002B1BFF"/>
    <w:rsid w:val="002B25D9"/>
    <w:rsid w:val="002B2682"/>
    <w:rsid w:val="002B27BF"/>
    <w:rsid w:val="002B2B9B"/>
    <w:rsid w:val="002B3869"/>
    <w:rsid w:val="002B3CCB"/>
    <w:rsid w:val="002B43C2"/>
    <w:rsid w:val="002B4977"/>
    <w:rsid w:val="002B4989"/>
    <w:rsid w:val="002B5E97"/>
    <w:rsid w:val="002B6C4C"/>
    <w:rsid w:val="002B732F"/>
    <w:rsid w:val="002B7E07"/>
    <w:rsid w:val="002C0164"/>
    <w:rsid w:val="002C0273"/>
    <w:rsid w:val="002C02E4"/>
    <w:rsid w:val="002C06E8"/>
    <w:rsid w:val="002C0A90"/>
    <w:rsid w:val="002C150D"/>
    <w:rsid w:val="002C186C"/>
    <w:rsid w:val="002C26E3"/>
    <w:rsid w:val="002C286C"/>
    <w:rsid w:val="002C2ADC"/>
    <w:rsid w:val="002C2BD9"/>
    <w:rsid w:val="002C2D07"/>
    <w:rsid w:val="002C3905"/>
    <w:rsid w:val="002C4023"/>
    <w:rsid w:val="002C40B9"/>
    <w:rsid w:val="002C4142"/>
    <w:rsid w:val="002C4302"/>
    <w:rsid w:val="002C4317"/>
    <w:rsid w:val="002C45AD"/>
    <w:rsid w:val="002C4AA6"/>
    <w:rsid w:val="002C4AC0"/>
    <w:rsid w:val="002C5B29"/>
    <w:rsid w:val="002C5FFB"/>
    <w:rsid w:val="002C62EA"/>
    <w:rsid w:val="002C69A0"/>
    <w:rsid w:val="002C7295"/>
    <w:rsid w:val="002C7881"/>
    <w:rsid w:val="002C7B66"/>
    <w:rsid w:val="002D046D"/>
    <w:rsid w:val="002D0851"/>
    <w:rsid w:val="002D0AB0"/>
    <w:rsid w:val="002D11BF"/>
    <w:rsid w:val="002D133E"/>
    <w:rsid w:val="002D1417"/>
    <w:rsid w:val="002D16B1"/>
    <w:rsid w:val="002D17A2"/>
    <w:rsid w:val="002D1E24"/>
    <w:rsid w:val="002D231E"/>
    <w:rsid w:val="002D2D7E"/>
    <w:rsid w:val="002D2F7C"/>
    <w:rsid w:val="002D3B32"/>
    <w:rsid w:val="002D4069"/>
    <w:rsid w:val="002D4667"/>
    <w:rsid w:val="002D4CC4"/>
    <w:rsid w:val="002D4DCD"/>
    <w:rsid w:val="002D5D6C"/>
    <w:rsid w:val="002D609D"/>
    <w:rsid w:val="002D6369"/>
    <w:rsid w:val="002D743B"/>
    <w:rsid w:val="002E04F6"/>
    <w:rsid w:val="002E056C"/>
    <w:rsid w:val="002E0CD8"/>
    <w:rsid w:val="002E0DAB"/>
    <w:rsid w:val="002E1034"/>
    <w:rsid w:val="002E1AA8"/>
    <w:rsid w:val="002E1B7B"/>
    <w:rsid w:val="002E1DA5"/>
    <w:rsid w:val="002E1E9D"/>
    <w:rsid w:val="002E1EF3"/>
    <w:rsid w:val="002E289D"/>
    <w:rsid w:val="002E2F6E"/>
    <w:rsid w:val="002E3043"/>
    <w:rsid w:val="002E3099"/>
    <w:rsid w:val="002E3B5B"/>
    <w:rsid w:val="002E3C52"/>
    <w:rsid w:val="002E3DED"/>
    <w:rsid w:val="002E5651"/>
    <w:rsid w:val="002E59E1"/>
    <w:rsid w:val="002E62DD"/>
    <w:rsid w:val="002E67B5"/>
    <w:rsid w:val="002E6F10"/>
    <w:rsid w:val="002E7A9F"/>
    <w:rsid w:val="002F0447"/>
    <w:rsid w:val="002F0BBA"/>
    <w:rsid w:val="002F0DC2"/>
    <w:rsid w:val="002F11DA"/>
    <w:rsid w:val="002F1873"/>
    <w:rsid w:val="002F1951"/>
    <w:rsid w:val="002F2618"/>
    <w:rsid w:val="002F2D1E"/>
    <w:rsid w:val="002F348F"/>
    <w:rsid w:val="002F3864"/>
    <w:rsid w:val="002F38B0"/>
    <w:rsid w:val="002F3A6D"/>
    <w:rsid w:val="002F3B40"/>
    <w:rsid w:val="002F56D4"/>
    <w:rsid w:val="002F587C"/>
    <w:rsid w:val="002F5974"/>
    <w:rsid w:val="002F5C13"/>
    <w:rsid w:val="002F6A75"/>
    <w:rsid w:val="002F705E"/>
    <w:rsid w:val="002F708A"/>
    <w:rsid w:val="002F7288"/>
    <w:rsid w:val="002F7321"/>
    <w:rsid w:val="002F79ED"/>
    <w:rsid w:val="002F7F21"/>
    <w:rsid w:val="00301C17"/>
    <w:rsid w:val="00301EB1"/>
    <w:rsid w:val="003022CA"/>
    <w:rsid w:val="003026D3"/>
    <w:rsid w:val="00302A3C"/>
    <w:rsid w:val="00302DF3"/>
    <w:rsid w:val="00303163"/>
    <w:rsid w:val="003037D7"/>
    <w:rsid w:val="00303867"/>
    <w:rsid w:val="003038D8"/>
    <w:rsid w:val="00304345"/>
    <w:rsid w:val="003045EB"/>
    <w:rsid w:val="003047B5"/>
    <w:rsid w:val="003047BA"/>
    <w:rsid w:val="003050A7"/>
    <w:rsid w:val="00305498"/>
    <w:rsid w:val="00305AD2"/>
    <w:rsid w:val="00306602"/>
    <w:rsid w:val="00307C29"/>
    <w:rsid w:val="00310169"/>
    <w:rsid w:val="00310D65"/>
    <w:rsid w:val="00310EA6"/>
    <w:rsid w:val="003115D3"/>
    <w:rsid w:val="00311EC0"/>
    <w:rsid w:val="00311EE2"/>
    <w:rsid w:val="00312657"/>
    <w:rsid w:val="0031289E"/>
    <w:rsid w:val="00312955"/>
    <w:rsid w:val="00313824"/>
    <w:rsid w:val="00313D03"/>
    <w:rsid w:val="0031474D"/>
    <w:rsid w:val="00314933"/>
    <w:rsid w:val="003151A4"/>
    <w:rsid w:val="0031533E"/>
    <w:rsid w:val="00315356"/>
    <w:rsid w:val="00315E24"/>
    <w:rsid w:val="00316150"/>
    <w:rsid w:val="00316471"/>
    <w:rsid w:val="0031701D"/>
    <w:rsid w:val="00317256"/>
    <w:rsid w:val="00317523"/>
    <w:rsid w:val="003176B9"/>
    <w:rsid w:val="003177C6"/>
    <w:rsid w:val="00317A1C"/>
    <w:rsid w:val="00320003"/>
    <w:rsid w:val="00320541"/>
    <w:rsid w:val="00321802"/>
    <w:rsid w:val="00321F84"/>
    <w:rsid w:val="00322083"/>
    <w:rsid w:val="00322514"/>
    <w:rsid w:val="00322547"/>
    <w:rsid w:val="003228A5"/>
    <w:rsid w:val="00322A56"/>
    <w:rsid w:val="00322BF5"/>
    <w:rsid w:val="00324688"/>
    <w:rsid w:val="0032468F"/>
    <w:rsid w:val="00325335"/>
    <w:rsid w:val="003258E4"/>
    <w:rsid w:val="003259A7"/>
    <w:rsid w:val="003263F2"/>
    <w:rsid w:val="00326F33"/>
    <w:rsid w:val="0032789E"/>
    <w:rsid w:val="0032799D"/>
    <w:rsid w:val="00327C19"/>
    <w:rsid w:val="00327DDB"/>
    <w:rsid w:val="00327E49"/>
    <w:rsid w:val="00327E5B"/>
    <w:rsid w:val="00330014"/>
    <w:rsid w:val="003303D3"/>
    <w:rsid w:val="0033059D"/>
    <w:rsid w:val="00330708"/>
    <w:rsid w:val="00330C1A"/>
    <w:rsid w:val="003310F6"/>
    <w:rsid w:val="00331831"/>
    <w:rsid w:val="00331B96"/>
    <w:rsid w:val="003333EC"/>
    <w:rsid w:val="00333814"/>
    <w:rsid w:val="00334505"/>
    <w:rsid w:val="00334C93"/>
    <w:rsid w:val="003358A0"/>
    <w:rsid w:val="00335C7F"/>
    <w:rsid w:val="00335E31"/>
    <w:rsid w:val="00336032"/>
    <w:rsid w:val="003363FE"/>
    <w:rsid w:val="003366C5"/>
    <w:rsid w:val="003368E0"/>
    <w:rsid w:val="00336CFC"/>
    <w:rsid w:val="0033728C"/>
    <w:rsid w:val="003375EA"/>
    <w:rsid w:val="00337B0A"/>
    <w:rsid w:val="00337B61"/>
    <w:rsid w:val="00337E75"/>
    <w:rsid w:val="00337FB7"/>
    <w:rsid w:val="0034044E"/>
    <w:rsid w:val="00340735"/>
    <w:rsid w:val="00340CD7"/>
    <w:rsid w:val="00341227"/>
    <w:rsid w:val="00341E7E"/>
    <w:rsid w:val="00342039"/>
    <w:rsid w:val="00342303"/>
    <w:rsid w:val="003427C3"/>
    <w:rsid w:val="0034287E"/>
    <w:rsid w:val="003428C7"/>
    <w:rsid w:val="00343149"/>
    <w:rsid w:val="00343BA3"/>
    <w:rsid w:val="00344385"/>
    <w:rsid w:val="00344C0F"/>
    <w:rsid w:val="00344C7E"/>
    <w:rsid w:val="00345013"/>
    <w:rsid w:val="003452E8"/>
    <w:rsid w:val="003454C3"/>
    <w:rsid w:val="003464CD"/>
    <w:rsid w:val="0034686B"/>
    <w:rsid w:val="00346B12"/>
    <w:rsid w:val="00346BFC"/>
    <w:rsid w:val="003505F5"/>
    <w:rsid w:val="00350ABF"/>
    <w:rsid w:val="00350F4B"/>
    <w:rsid w:val="00351BCF"/>
    <w:rsid w:val="00352CC8"/>
    <w:rsid w:val="00352EB1"/>
    <w:rsid w:val="003539C7"/>
    <w:rsid w:val="00353D05"/>
    <w:rsid w:val="003540F3"/>
    <w:rsid w:val="00354847"/>
    <w:rsid w:val="00354FCF"/>
    <w:rsid w:val="00355162"/>
    <w:rsid w:val="003557FB"/>
    <w:rsid w:val="00355DB2"/>
    <w:rsid w:val="0035664F"/>
    <w:rsid w:val="00356945"/>
    <w:rsid w:val="00356EDD"/>
    <w:rsid w:val="00356FE0"/>
    <w:rsid w:val="0035719D"/>
    <w:rsid w:val="003573D7"/>
    <w:rsid w:val="00357F9A"/>
    <w:rsid w:val="00360292"/>
    <w:rsid w:val="003606C5"/>
    <w:rsid w:val="003608BC"/>
    <w:rsid w:val="00360C86"/>
    <w:rsid w:val="00361CF7"/>
    <w:rsid w:val="003623F2"/>
    <w:rsid w:val="00362661"/>
    <w:rsid w:val="003630BF"/>
    <w:rsid w:val="0036476F"/>
    <w:rsid w:val="00364978"/>
    <w:rsid w:val="00364B3F"/>
    <w:rsid w:val="00364F20"/>
    <w:rsid w:val="0036578A"/>
    <w:rsid w:val="00365D80"/>
    <w:rsid w:val="00366102"/>
    <w:rsid w:val="00366942"/>
    <w:rsid w:val="00366F21"/>
    <w:rsid w:val="003673BC"/>
    <w:rsid w:val="00367807"/>
    <w:rsid w:val="00367E9A"/>
    <w:rsid w:val="0037023E"/>
    <w:rsid w:val="00371488"/>
    <w:rsid w:val="00371645"/>
    <w:rsid w:val="00371F09"/>
    <w:rsid w:val="00372331"/>
    <w:rsid w:val="003736EF"/>
    <w:rsid w:val="00373E54"/>
    <w:rsid w:val="00373FF6"/>
    <w:rsid w:val="00374E18"/>
    <w:rsid w:val="00374FFC"/>
    <w:rsid w:val="003751CC"/>
    <w:rsid w:val="00375BB4"/>
    <w:rsid w:val="00375CF6"/>
    <w:rsid w:val="00375F26"/>
    <w:rsid w:val="0037642D"/>
    <w:rsid w:val="003768AA"/>
    <w:rsid w:val="00377A97"/>
    <w:rsid w:val="0038016F"/>
    <w:rsid w:val="003802B7"/>
    <w:rsid w:val="003803D6"/>
    <w:rsid w:val="00380555"/>
    <w:rsid w:val="00380729"/>
    <w:rsid w:val="003807E7"/>
    <w:rsid w:val="00380914"/>
    <w:rsid w:val="00380D83"/>
    <w:rsid w:val="00381B41"/>
    <w:rsid w:val="0038204D"/>
    <w:rsid w:val="003822F4"/>
    <w:rsid w:val="003833FF"/>
    <w:rsid w:val="00383576"/>
    <w:rsid w:val="0038373E"/>
    <w:rsid w:val="00383B4E"/>
    <w:rsid w:val="00383BBA"/>
    <w:rsid w:val="00383F56"/>
    <w:rsid w:val="00384474"/>
    <w:rsid w:val="003844D2"/>
    <w:rsid w:val="003848E8"/>
    <w:rsid w:val="00384D02"/>
    <w:rsid w:val="00384F76"/>
    <w:rsid w:val="003853A3"/>
    <w:rsid w:val="00385C2D"/>
    <w:rsid w:val="00385DE9"/>
    <w:rsid w:val="00386347"/>
    <w:rsid w:val="00386A51"/>
    <w:rsid w:val="003873AA"/>
    <w:rsid w:val="003874E7"/>
    <w:rsid w:val="00390A2E"/>
    <w:rsid w:val="00391848"/>
    <w:rsid w:val="00391859"/>
    <w:rsid w:val="0039189B"/>
    <w:rsid w:val="00391BC8"/>
    <w:rsid w:val="00391F14"/>
    <w:rsid w:val="00392592"/>
    <w:rsid w:val="00392BD5"/>
    <w:rsid w:val="00392C81"/>
    <w:rsid w:val="00392F27"/>
    <w:rsid w:val="003932AA"/>
    <w:rsid w:val="003940DB"/>
    <w:rsid w:val="003948FB"/>
    <w:rsid w:val="0039495A"/>
    <w:rsid w:val="00394D3A"/>
    <w:rsid w:val="00394FCE"/>
    <w:rsid w:val="00395F9A"/>
    <w:rsid w:val="0039622A"/>
    <w:rsid w:val="00396950"/>
    <w:rsid w:val="003979FF"/>
    <w:rsid w:val="00397B05"/>
    <w:rsid w:val="00397C04"/>
    <w:rsid w:val="00397CA6"/>
    <w:rsid w:val="003A0BA2"/>
    <w:rsid w:val="003A0FF6"/>
    <w:rsid w:val="003A1242"/>
    <w:rsid w:val="003A1604"/>
    <w:rsid w:val="003A1831"/>
    <w:rsid w:val="003A19E2"/>
    <w:rsid w:val="003A1CBF"/>
    <w:rsid w:val="003A1E4C"/>
    <w:rsid w:val="003A24F1"/>
    <w:rsid w:val="003A33EB"/>
    <w:rsid w:val="003A3799"/>
    <w:rsid w:val="003A3933"/>
    <w:rsid w:val="003A4109"/>
    <w:rsid w:val="003A4C8E"/>
    <w:rsid w:val="003A4CF2"/>
    <w:rsid w:val="003A5262"/>
    <w:rsid w:val="003A5282"/>
    <w:rsid w:val="003A5FC4"/>
    <w:rsid w:val="003A650F"/>
    <w:rsid w:val="003A6C99"/>
    <w:rsid w:val="003A73D6"/>
    <w:rsid w:val="003A7991"/>
    <w:rsid w:val="003B00C1"/>
    <w:rsid w:val="003B1726"/>
    <w:rsid w:val="003B1FF3"/>
    <w:rsid w:val="003B25AE"/>
    <w:rsid w:val="003B26BB"/>
    <w:rsid w:val="003B272E"/>
    <w:rsid w:val="003B2B40"/>
    <w:rsid w:val="003B32D1"/>
    <w:rsid w:val="003B49E8"/>
    <w:rsid w:val="003B4E04"/>
    <w:rsid w:val="003B4FE4"/>
    <w:rsid w:val="003B5C6F"/>
    <w:rsid w:val="003B6067"/>
    <w:rsid w:val="003B632A"/>
    <w:rsid w:val="003B6763"/>
    <w:rsid w:val="003B680C"/>
    <w:rsid w:val="003B6FA1"/>
    <w:rsid w:val="003B7713"/>
    <w:rsid w:val="003B7E56"/>
    <w:rsid w:val="003C0311"/>
    <w:rsid w:val="003C0578"/>
    <w:rsid w:val="003C0686"/>
    <w:rsid w:val="003C0B0C"/>
    <w:rsid w:val="003C0FD7"/>
    <w:rsid w:val="003C1235"/>
    <w:rsid w:val="003C16CF"/>
    <w:rsid w:val="003C211D"/>
    <w:rsid w:val="003C281D"/>
    <w:rsid w:val="003C2B9C"/>
    <w:rsid w:val="003C4747"/>
    <w:rsid w:val="003C4E56"/>
    <w:rsid w:val="003C575A"/>
    <w:rsid w:val="003C6CB4"/>
    <w:rsid w:val="003C70B6"/>
    <w:rsid w:val="003C7101"/>
    <w:rsid w:val="003C78D5"/>
    <w:rsid w:val="003C7EB4"/>
    <w:rsid w:val="003D0263"/>
    <w:rsid w:val="003D0379"/>
    <w:rsid w:val="003D08C0"/>
    <w:rsid w:val="003D1069"/>
    <w:rsid w:val="003D1093"/>
    <w:rsid w:val="003D11CB"/>
    <w:rsid w:val="003D14AB"/>
    <w:rsid w:val="003D1F06"/>
    <w:rsid w:val="003D2CB0"/>
    <w:rsid w:val="003D3F96"/>
    <w:rsid w:val="003D4A3B"/>
    <w:rsid w:val="003D4F9C"/>
    <w:rsid w:val="003D5A18"/>
    <w:rsid w:val="003D5F63"/>
    <w:rsid w:val="003D69B6"/>
    <w:rsid w:val="003D6E39"/>
    <w:rsid w:val="003D71B4"/>
    <w:rsid w:val="003D7A9F"/>
    <w:rsid w:val="003E07D4"/>
    <w:rsid w:val="003E1B48"/>
    <w:rsid w:val="003E1E64"/>
    <w:rsid w:val="003E2358"/>
    <w:rsid w:val="003E2399"/>
    <w:rsid w:val="003E2A62"/>
    <w:rsid w:val="003E2B1D"/>
    <w:rsid w:val="003E48C8"/>
    <w:rsid w:val="003E5174"/>
    <w:rsid w:val="003E5976"/>
    <w:rsid w:val="003E5B54"/>
    <w:rsid w:val="003E5D16"/>
    <w:rsid w:val="003E63FC"/>
    <w:rsid w:val="003E6764"/>
    <w:rsid w:val="003E6B5A"/>
    <w:rsid w:val="003E70AF"/>
    <w:rsid w:val="003E7496"/>
    <w:rsid w:val="003E76E3"/>
    <w:rsid w:val="003E7C06"/>
    <w:rsid w:val="003F0386"/>
    <w:rsid w:val="003F0704"/>
    <w:rsid w:val="003F084A"/>
    <w:rsid w:val="003F0FEF"/>
    <w:rsid w:val="003F16CA"/>
    <w:rsid w:val="003F1820"/>
    <w:rsid w:val="003F196D"/>
    <w:rsid w:val="003F1B22"/>
    <w:rsid w:val="003F20F3"/>
    <w:rsid w:val="003F2F49"/>
    <w:rsid w:val="003F32FA"/>
    <w:rsid w:val="003F3728"/>
    <w:rsid w:val="003F40A6"/>
    <w:rsid w:val="003F40DD"/>
    <w:rsid w:val="003F5325"/>
    <w:rsid w:val="003F5344"/>
    <w:rsid w:val="003F58B1"/>
    <w:rsid w:val="003F5A08"/>
    <w:rsid w:val="003F6880"/>
    <w:rsid w:val="003F68C2"/>
    <w:rsid w:val="003F6B01"/>
    <w:rsid w:val="003F6BE3"/>
    <w:rsid w:val="003F6CCA"/>
    <w:rsid w:val="003F7B03"/>
    <w:rsid w:val="00400365"/>
    <w:rsid w:val="00400388"/>
    <w:rsid w:val="00400832"/>
    <w:rsid w:val="004008DD"/>
    <w:rsid w:val="00401187"/>
    <w:rsid w:val="0040125B"/>
    <w:rsid w:val="00401CA0"/>
    <w:rsid w:val="00402C86"/>
    <w:rsid w:val="00403684"/>
    <w:rsid w:val="00404A4E"/>
    <w:rsid w:val="00404B6B"/>
    <w:rsid w:val="00405144"/>
    <w:rsid w:val="004051C2"/>
    <w:rsid w:val="004054C4"/>
    <w:rsid w:val="00405B7C"/>
    <w:rsid w:val="004060DD"/>
    <w:rsid w:val="0040652A"/>
    <w:rsid w:val="00406918"/>
    <w:rsid w:val="00406E4D"/>
    <w:rsid w:val="00406F68"/>
    <w:rsid w:val="00407554"/>
    <w:rsid w:val="00410012"/>
    <w:rsid w:val="00410550"/>
    <w:rsid w:val="004107F6"/>
    <w:rsid w:val="00410A04"/>
    <w:rsid w:val="00410D17"/>
    <w:rsid w:val="00410DDD"/>
    <w:rsid w:val="0041100F"/>
    <w:rsid w:val="00411229"/>
    <w:rsid w:val="00411863"/>
    <w:rsid w:val="00411BB5"/>
    <w:rsid w:val="00411E4F"/>
    <w:rsid w:val="004125CF"/>
    <w:rsid w:val="004127EC"/>
    <w:rsid w:val="00413210"/>
    <w:rsid w:val="004135A9"/>
    <w:rsid w:val="004135CB"/>
    <w:rsid w:val="00413B59"/>
    <w:rsid w:val="004146D9"/>
    <w:rsid w:val="00415D22"/>
    <w:rsid w:val="004168A7"/>
    <w:rsid w:val="00416B94"/>
    <w:rsid w:val="00416C6C"/>
    <w:rsid w:val="00417DCD"/>
    <w:rsid w:val="00417ED7"/>
    <w:rsid w:val="00417F17"/>
    <w:rsid w:val="0042022B"/>
    <w:rsid w:val="00420716"/>
    <w:rsid w:val="00420958"/>
    <w:rsid w:val="004209BF"/>
    <w:rsid w:val="00420D30"/>
    <w:rsid w:val="00420F9C"/>
    <w:rsid w:val="004217EB"/>
    <w:rsid w:val="004227E9"/>
    <w:rsid w:val="0042347C"/>
    <w:rsid w:val="00423829"/>
    <w:rsid w:val="00423D3F"/>
    <w:rsid w:val="00424378"/>
    <w:rsid w:val="00424A65"/>
    <w:rsid w:val="00424D17"/>
    <w:rsid w:val="004253D5"/>
    <w:rsid w:val="00425B94"/>
    <w:rsid w:val="00425C2C"/>
    <w:rsid w:val="00426A2B"/>
    <w:rsid w:val="00426A2D"/>
    <w:rsid w:val="00426F22"/>
    <w:rsid w:val="00426F3A"/>
    <w:rsid w:val="00427494"/>
    <w:rsid w:val="0042773B"/>
    <w:rsid w:val="0042795A"/>
    <w:rsid w:val="004308BB"/>
    <w:rsid w:val="00430EAD"/>
    <w:rsid w:val="00431232"/>
    <w:rsid w:val="00431593"/>
    <w:rsid w:val="004325FB"/>
    <w:rsid w:val="004326AB"/>
    <w:rsid w:val="004327D2"/>
    <w:rsid w:val="00432B26"/>
    <w:rsid w:val="0043309C"/>
    <w:rsid w:val="00433121"/>
    <w:rsid w:val="004332E9"/>
    <w:rsid w:val="004335E6"/>
    <w:rsid w:val="00433D86"/>
    <w:rsid w:val="00434AAA"/>
    <w:rsid w:val="00434B8F"/>
    <w:rsid w:val="00435222"/>
    <w:rsid w:val="0043538A"/>
    <w:rsid w:val="004357B5"/>
    <w:rsid w:val="004357C7"/>
    <w:rsid w:val="00435808"/>
    <w:rsid w:val="00435889"/>
    <w:rsid w:val="0043590D"/>
    <w:rsid w:val="00435A54"/>
    <w:rsid w:val="00435FEF"/>
    <w:rsid w:val="0043601B"/>
    <w:rsid w:val="004363AA"/>
    <w:rsid w:val="004369F0"/>
    <w:rsid w:val="004376A3"/>
    <w:rsid w:val="004379FD"/>
    <w:rsid w:val="004414B5"/>
    <w:rsid w:val="004418BF"/>
    <w:rsid w:val="0044195D"/>
    <w:rsid w:val="00441C4C"/>
    <w:rsid w:val="00442511"/>
    <w:rsid w:val="00442D68"/>
    <w:rsid w:val="004432BA"/>
    <w:rsid w:val="00443C48"/>
    <w:rsid w:val="0044407E"/>
    <w:rsid w:val="004447FA"/>
    <w:rsid w:val="00444803"/>
    <w:rsid w:val="00445227"/>
    <w:rsid w:val="004453C3"/>
    <w:rsid w:val="0044542B"/>
    <w:rsid w:val="0044555C"/>
    <w:rsid w:val="0044585E"/>
    <w:rsid w:val="004458C0"/>
    <w:rsid w:val="004460AD"/>
    <w:rsid w:val="004461A1"/>
    <w:rsid w:val="00446523"/>
    <w:rsid w:val="00447084"/>
    <w:rsid w:val="00447BB9"/>
    <w:rsid w:val="004500F5"/>
    <w:rsid w:val="004502BF"/>
    <w:rsid w:val="0045085D"/>
    <w:rsid w:val="00450B51"/>
    <w:rsid w:val="00450CCB"/>
    <w:rsid w:val="00450D7A"/>
    <w:rsid w:val="00451036"/>
    <w:rsid w:val="004512CB"/>
    <w:rsid w:val="00452160"/>
    <w:rsid w:val="00453CDF"/>
    <w:rsid w:val="00453FFA"/>
    <w:rsid w:val="00455AF9"/>
    <w:rsid w:val="00455E32"/>
    <w:rsid w:val="0045618E"/>
    <w:rsid w:val="00456429"/>
    <w:rsid w:val="004564B8"/>
    <w:rsid w:val="00456964"/>
    <w:rsid w:val="00457AFE"/>
    <w:rsid w:val="0046031D"/>
    <w:rsid w:val="00460566"/>
    <w:rsid w:val="00460835"/>
    <w:rsid w:val="0046179E"/>
    <w:rsid w:val="00461FE5"/>
    <w:rsid w:val="00462080"/>
    <w:rsid w:val="0046208C"/>
    <w:rsid w:val="00462169"/>
    <w:rsid w:val="004623B0"/>
    <w:rsid w:val="004635D4"/>
    <w:rsid w:val="00463AA7"/>
    <w:rsid w:val="004645DA"/>
    <w:rsid w:val="00464696"/>
    <w:rsid w:val="004658DA"/>
    <w:rsid w:val="00465AED"/>
    <w:rsid w:val="00465CC7"/>
    <w:rsid w:val="00466359"/>
    <w:rsid w:val="00467117"/>
    <w:rsid w:val="0046731E"/>
    <w:rsid w:val="00467D12"/>
    <w:rsid w:val="004708B8"/>
    <w:rsid w:val="00470A79"/>
    <w:rsid w:val="0047161E"/>
    <w:rsid w:val="00471959"/>
    <w:rsid w:val="004719A2"/>
    <w:rsid w:val="00472137"/>
    <w:rsid w:val="00472548"/>
    <w:rsid w:val="0047293D"/>
    <w:rsid w:val="00472A86"/>
    <w:rsid w:val="00472C19"/>
    <w:rsid w:val="00473AC9"/>
    <w:rsid w:val="0047483D"/>
    <w:rsid w:val="00474AEA"/>
    <w:rsid w:val="00474BFB"/>
    <w:rsid w:val="00474DFC"/>
    <w:rsid w:val="00474FAA"/>
    <w:rsid w:val="00476107"/>
    <w:rsid w:val="00476CAA"/>
    <w:rsid w:val="004776DA"/>
    <w:rsid w:val="00477BE9"/>
    <w:rsid w:val="00480202"/>
    <w:rsid w:val="0048033F"/>
    <w:rsid w:val="00480A78"/>
    <w:rsid w:val="00480B56"/>
    <w:rsid w:val="004811AA"/>
    <w:rsid w:val="00481521"/>
    <w:rsid w:val="004815F4"/>
    <w:rsid w:val="004817ED"/>
    <w:rsid w:val="00481A09"/>
    <w:rsid w:val="00481E60"/>
    <w:rsid w:val="00482033"/>
    <w:rsid w:val="0048208F"/>
    <w:rsid w:val="0048219B"/>
    <w:rsid w:val="004833C5"/>
    <w:rsid w:val="0048372A"/>
    <w:rsid w:val="0048429E"/>
    <w:rsid w:val="0048435E"/>
    <w:rsid w:val="004846E8"/>
    <w:rsid w:val="00484A8F"/>
    <w:rsid w:val="00484CF5"/>
    <w:rsid w:val="0048551C"/>
    <w:rsid w:val="004855F1"/>
    <w:rsid w:val="00485A54"/>
    <w:rsid w:val="00486198"/>
    <w:rsid w:val="00486E97"/>
    <w:rsid w:val="00486F44"/>
    <w:rsid w:val="00486FA9"/>
    <w:rsid w:val="00487353"/>
    <w:rsid w:val="00487CBC"/>
    <w:rsid w:val="00487EAA"/>
    <w:rsid w:val="0049065B"/>
    <w:rsid w:val="0049071B"/>
    <w:rsid w:val="00491C49"/>
    <w:rsid w:val="00492872"/>
    <w:rsid w:val="004929E5"/>
    <w:rsid w:val="00492AAD"/>
    <w:rsid w:val="00492B70"/>
    <w:rsid w:val="004932E8"/>
    <w:rsid w:val="004938C3"/>
    <w:rsid w:val="00493C23"/>
    <w:rsid w:val="00493E7F"/>
    <w:rsid w:val="00493EB8"/>
    <w:rsid w:val="004941B9"/>
    <w:rsid w:val="0049471C"/>
    <w:rsid w:val="004949A8"/>
    <w:rsid w:val="00494AD7"/>
    <w:rsid w:val="00494B22"/>
    <w:rsid w:val="00495653"/>
    <w:rsid w:val="0049574B"/>
    <w:rsid w:val="00495979"/>
    <w:rsid w:val="00496DA7"/>
    <w:rsid w:val="00497719"/>
    <w:rsid w:val="004978EE"/>
    <w:rsid w:val="004A0093"/>
    <w:rsid w:val="004A023E"/>
    <w:rsid w:val="004A0551"/>
    <w:rsid w:val="004A06D7"/>
    <w:rsid w:val="004A09B7"/>
    <w:rsid w:val="004A2055"/>
    <w:rsid w:val="004A258B"/>
    <w:rsid w:val="004A29D5"/>
    <w:rsid w:val="004A2DF9"/>
    <w:rsid w:val="004A3341"/>
    <w:rsid w:val="004A3A36"/>
    <w:rsid w:val="004A432D"/>
    <w:rsid w:val="004A462F"/>
    <w:rsid w:val="004A4A91"/>
    <w:rsid w:val="004A4BA3"/>
    <w:rsid w:val="004A57D4"/>
    <w:rsid w:val="004A5AAC"/>
    <w:rsid w:val="004A63BA"/>
    <w:rsid w:val="004A672A"/>
    <w:rsid w:val="004A7298"/>
    <w:rsid w:val="004A761E"/>
    <w:rsid w:val="004A7DF3"/>
    <w:rsid w:val="004B06D2"/>
    <w:rsid w:val="004B151D"/>
    <w:rsid w:val="004B1891"/>
    <w:rsid w:val="004B1A0F"/>
    <w:rsid w:val="004B1C39"/>
    <w:rsid w:val="004B203C"/>
    <w:rsid w:val="004B211B"/>
    <w:rsid w:val="004B255E"/>
    <w:rsid w:val="004B27D3"/>
    <w:rsid w:val="004B297A"/>
    <w:rsid w:val="004B2999"/>
    <w:rsid w:val="004B2D34"/>
    <w:rsid w:val="004B3725"/>
    <w:rsid w:val="004B3809"/>
    <w:rsid w:val="004B3D09"/>
    <w:rsid w:val="004B44A9"/>
    <w:rsid w:val="004B4CB8"/>
    <w:rsid w:val="004B5444"/>
    <w:rsid w:val="004B56D9"/>
    <w:rsid w:val="004B6646"/>
    <w:rsid w:val="004B6829"/>
    <w:rsid w:val="004B6DDC"/>
    <w:rsid w:val="004B719D"/>
    <w:rsid w:val="004B74B7"/>
    <w:rsid w:val="004C03A6"/>
    <w:rsid w:val="004C0826"/>
    <w:rsid w:val="004C0DBC"/>
    <w:rsid w:val="004C166D"/>
    <w:rsid w:val="004C16D2"/>
    <w:rsid w:val="004C1851"/>
    <w:rsid w:val="004C1AE0"/>
    <w:rsid w:val="004C1B95"/>
    <w:rsid w:val="004C24BF"/>
    <w:rsid w:val="004C2790"/>
    <w:rsid w:val="004C29B5"/>
    <w:rsid w:val="004C3085"/>
    <w:rsid w:val="004C38E7"/>
    <w:rsid w:val="004C41D5"/>
    <w:rsid w:val="004C54F4"/>
    <w:rsid w:val="004C6248"/>
    <w:rsid w:val="004C6BAC"/>
    <w:rsid w:val="004C771A"/>
    <w:rsid w:val="004C790E"/>
    <w:rsid w:val="004C79F6"/>
    <w:rsid w:val="004C7C53"/>
    <w:rsid w:val="004C7D52"/>
    <w:rsid w:val="004D0A92"/>
    <w:rsid w:val="004D0ABE"/>
    <w:rsid w:val="004D0B45"/>
    <w:rsid w:val="004D0FD8"/>
    <w:rsid w:val="004D167D"/>
    <w:rsid w:val="004D1885"/>
    <w:rsid w:val="004D1A57"/>
    <w:rsid w:val="004D1BC1"/>
    <w:rsid w:val="004D36DE"/>
    <w:rsid w:val="004D3D30"/>
    <w:rsid w:val="004D4DC0"/>
    <w:rsid w:val="004D5EB4"/>
    <w:rsid w:val="004D5ED6"/>
    <w:rsid w:val="004D6F38"/>
    <w:rsid w:val="004D7077"/>
    <w:rsid w:val="004D72B5"/>
    <w:rsid w:val="004D775E"/>
    <w:rsid w:val="004D8C53"/>
    <w:rsid w:val="004E0313"/>
    <w:rsid w:val="004E07E6"/>
    <w:rsid w:val="004E08AB"/>
    <w:rsid w:val="004E29BC"/>
    <w:rsid w:val="004E4871"/>
    <w:rsid w:val="004E4ED6"/>
    <w:rsid w:val="004E4FCC"/>
    <w:rsid w:val="004E5832"/>
    <w:rsid w:val="004E5A36"/>
    <w:rsid w:val="004E64F1"/>
    <w:rsid w:val="004E69B8"/>
    <w:rsid w:val="004E6C75"/>
    <w:rsid w:val="004E75AC"/>
    <w:rsid w:val="004F0720"/>
    <w:rsid w:val="004F0915"/>
    <w:rsid w:val="004F26A6"/>
    <w:rsid w:val="004F3256"/>
    <w:rsid w:val="004F3456"/>
    <w:rsid w:val="004F3960"/>
    <w:rsid w:val="004F421B"/>
    <w:rsid w:val="004F59BA"/>
    <w:rsid w:val="004F5EEE"/>
    <w:rsid w:val="004F5FF3"/>
    <w:rsid w:val="004F63B7"/>
    <w:rsid w:val="004F69F7"/>
    <w:rsid w:val="004F69F9"/>
    <w:rsid w:val="004F7510"/>
    <w:rsid w:val="004F7670"/>
    <w:rsid w:val="004F78F7"/>
    <w:rsid w:val="004F7ACC"/>
    <w:rsid w:val="004F7C47"/>
    <w:rsid w:val="004F7DDB"/>
    <w:rsid w:val="004F7E5F"/>
    <w:rsid w:val="005004B9"/>
    <w:rsid w:val="0050087F"/>
    <w:rsid w:val="00502692"/>
    <w:rsid w:val="00502D31"/>
    <w:rsid w:val="00503327"/>
    <w:rsid w:val="005034C0"/>
    <w:rsid w:val="00503838"/>
    <w:rsid w:val="00503E5C"/>
    <w:rsid w:val="0050509F"/>
    <w:rsid w:val="0050513C"/>
    <w:rsid w:val="0050569D"/>
    <w:rsid w:val="00505DF5"/>
    <w:rsid w:val="00505F0C"/>
    <w:rsid w:val="00506447"/>
    <w:rsid w:val="0050645B"/>
    <w:rsid w:val="00506AB6"/>
    <w:rsid w:val="00506AE2"/>
    <w:rsid w:val="00506C68"/>
    <w:rsid w:val="0050729E"/>
    <w:rsid w:val="005102AE"/>
    <w:rsid w:val="00510ADD"/>
    <w:rsid w:val="0051147A"/>
    <w:rsid w:val="005119A2"/>
    <w:rsid w:val="0051380E"/>
    <w:rsid w:val="0051417E"/>
    <w:rsid w:val="00514469"/>
    <w:rsid w:val="005145DF"/>
    <w:rsid w:val="005148A7"/>
    <w:rsid w:val="00514990"/>
    <w:rsid w:val="00514AC9"/>
    <w:rsid w:val="005151ED"/>
    <w:rsid w:val="0051528F"/>
    <w:rsid w:val="0051567C"/>
    <w:rsid w:val="0051568F"/>
    <w:rsid w:val="005157FA"/>
    <w:rsid w:val="005158B4"/>
    <w:rsid w:val="00515FBF"/>
    <w:rsid w:val="00516002"/>
    <w:rsid w:val="005169B3"/>
    <w:rsid w:val="00516B92"/>
    <w:rsid w:val="00517121"/>
    <w:rsid w:val="0051716C"/>
    <w:rsid w:val="0051769A"/>
    <w:rsid w:val="00517ECE"/>
    <w:rsid w:val="00520735"/>
    <w:rsid w:val="00520838"/>
    <w:rsid w:val="00520A73"/>
    <w:rsid w:val="00521BE9"/>
    <w:rsid w:val="00521EF6"/>
    <w:rsid w:val="0052216A"/>
    <w:rsid w:val="00522DF0"/>
    <w:rsid w:val="00522FE9"/>
    <w:rsid w:val="00523781"/>
    <w:rsid w:val="00523DB9"/>
    <w:rsid w:val="00523E9D"/>
    <w:rsid w:val="00523FF1"/>
    <w:rsid w:val="00524625"/>
    <w:rsid w:val="0052472F"/>
    <w:rsid w:val="005248D0"/>
    <w:rsid w:val="00525502"/>
    <w:rsid w:val="00525597"/>
    <w:rsid w:val="00525A2F"/>
    <w:rsid w:val="00525EDB"/>
    <w:rsid w:val="005264EC"/>
    <w:rsid w:val="00526AAD"/>
    <w:rsid w:val="00526FF3"/>
    <w:rsid w:val="0052700A"/>
    <w:rsid w:val="005271F7"/>
    <w:rsid w:val="005272C7"/>
    <w:rsid w:val="00527601"/>
    <w:rsid w:val="00527FCD"/>
    <w:rsid w:val="00530E14"/>
    <w:rsid w:val="00530E74"/>
    <w:rsid w:val="00530FC4"/>
    <w:rsid w:val="00531122"/>
    <w:rsid w:val="00531197"/>
    <w:rsid w:val="005317A7"/>
    <w:rsid w:val="0053275C"/>
    <w:rsid w:val="0053285A"/>
    <w:rsid w:val="00532BC1"/>
    <w:rsid w:val="00533575"/>
    <w:rsid w:val="005336A2"/>
    <w:rsid w:val="00533D46"/>
    <w:rsid w:val="00534061"/>
    <w:rsid w:val="005343E4"/>
    <w:rsid w:val="0053454B"/>
    <w:rsid w:val="00535568"/>
    <w:rsid w:val="00535686"/>
    <w:rsid w:val="0053616D"/>
    <w:rsid w:val="005364C0"/>
    <w:rsid w:val="00536D34"/>
    <w:rsid w:val="00536E6E"/>
    <w:rsid w:val="0053707C"/>
    <w:rsid w:val="00537C85"/>
    <w:rsid w:val="0054051A"/>
    <w:rsid w:val="0054055E"/>
    <w:rsid w:val="00540A97"/>
    <w:rsid w:val="0054181C"/>
    <w:rsid w:val="00541EA6"/>
    <w:rsid w:val="005423F8"/>
    <w:rsid w:val="00542929"/>
    <w:rsid w:val="00542B54"/>
    <w:rsid w:val="00542B6F"/>
    <w:rsid w:val="00543E56"/>
    <w:rsid w:val="0054403C"/>
    <w:rsid w:val="005443A6"/>
    <w:rsid w:val="00544C2C"/>
    <w:rsid w:val="00544DD8"/>
    <w:rsid w:val="005457F1"/>
    <w:rsid w:val="00545866"/>
    <w:rsid w:val="005462AD"/>
    <w:rsid w:val="00546610"/>
    <w:rsid w:val="005474C4"/>
    <w:rsid w:val="00547566"/>
    <w:rsid w:val="00547A98"/>
    <w:rsid w:val="00547B2D"/>
    <w:rsid w:val="005509FE"/>
    <w:rsid w:val="00550DCD"/>
    <w:rsid w:val="00551A51"/>
    <w:rsid w:val="00551B7F"/>
    <w:rsid w:val="00552D3A"/>
    <w:rsid w:val="0055301D"/>
    <w:rsid w:val="00553693"/>
    <w:rsid w:val="0055373E"/>
    <w:rsid w:val="0055403F"/>
    <w:rsid w:val="00554267"/>
    <w:rsid w:val="00554943"/>
    <w:rsid w:val="005549B4"/>
    <w:rsid w:val="00554A2D"/>
    <w:rsid w:val="005550EB"/>
    <w:rsid w:val="00555724"/>
    <w:rsid w:val="00555E25"/>
    <w:rsid w:val="00557104"/>
    <w:rsid w:val="005600BF"/>
    <w:rsid w:val="005602F0"/>
    <w:rsid w:val="00560560"/>
    <w:rsid w:val="00560869"/>
    <w:rsid w:val="005609BC"/>
    <w:rsid w:val="00561049"/>
    <w:rsid w:val="0056130F"/>
    <w:rsid w:val="005615B2"/>
    <w:rsid w:val="005617C8"/>
    <w:rsid w:val="00561A50"/>
    <w:rsid w:val="00561BD7"/>
    <w:rsid w:val="00561DEE"/>
    <w:rsid w:val="00561FBC"/>
    <w:rsid w:val="005629D5"/>
    <w:rsid w:val="00562AFA"/>
    <w:rsid w:val="00562B8A"/>
    <w:rsid w:val="00562BC1"/>
    <w:rsid w:val="005633BF"/>
    <w:rsid w:val="00563526"/>
    <w:rsid w:val="00563576"/>
    <w:rsid w:val="0056374D"/>
    <w:rsid w:val="005638FB"/>
    <w:rsid w:val="00563EF8"/>
    <w:rsid w:val="0056402E"/>
    <w:rsid w:val="00564514"/>
    <w:rsid w:val="00564AA1"/>
    <w:rsid w:val="00564C2E"/>
    <w:rsid w:val="00564D4D"/>
    <w:rsid w:val="00564D8E"/>
    <w:rsid w:val="00565ADF"/>
    <w:rsid w:val="00565D83"/>
    <w:rsid w:val="005660F8"/>
    <w:rsid w:val="0056610F"/>
    <w:rsid w:val="00567DD4"/>
    <w:rsid w:val="00570079"/>
    <w:rsid w:val="00570984"/>
    <w:rsid w:val="00571486"/>
    <w:rsid w:val="00571BE6"/>
    <w:rsid w:val="00571E0B"/>
    <w:rsid w:val="005728A9"/>
    <w:rsid w:val="005738D6"/>
    <w:rsid w:val="00574035"/>
    <w:rsid w:val="00574289"/>
    <w:rsid w:val="00574B8F"/>
    <w:rsid w:val="00574CAD"/>
    <w:rsid w:val="00574CC0"/>
    <w:rsid w:val="00575490"/>
    <w:rsid w:val="00575BCA"/>
    <w:rsid w:val="00575FD0"/>
    <w:rsid w:val="005762D0"/>
    <w:rsid w:val="00576952"/>
    <w:rsid w:val="00576C4A"/>
    <w:rsid w:val="00576EA4"/>
    <w:rsid w:val="00577062"/>
    <w:rsid w:val="005772B8"/>
    <w:rsid w:val="00577EFA"/>
    <w:rsid w:val="0058010F"/>
    <w:rsid w:val="0058041B"/>
    <w:rsid w:val="005806C0"/>
    <w:rsid w:val="00581590"/>
    <w:rsid w:val="005819E3"/>
    <w:rsid w:val="00581D5D"/>
    <w:rsid w:val="00582AED"/>
    <w:rsid w:val="00582EED"/>
    <w:rsid w:val="00584085"/>
    <w:rsid w:val="005842E3"/>
    <w:rsid w:val="00584F5D"/>
    <w:rsid w:val="0058506F"/>
    <w:rsid w:val="00585246"/>
    <w:rsid w:val="005853C5"/>
    <w:rsid w:val="005860DB"/>
    <w:rsid w:val="005863F3"/>
    <w:rsid w:val="005864FB"/>
    <w:rsid w:val="00586E32"/>
    <w:rsid w:val="00586FE2"/>
    <w:rsid w:val="00587E49"/>
    <w:rsid w:val="00587E92"/>
    <w:rsid w:val="00590173"/>
    <w:rsid w:val="00590774"/>
    <w:rsid w:val="005916B2"/>
    <w:rsid w:val="0059240D"/>
    <w:rsid w:val="005924E1"/>
    <w:rsid w:val="00593893"/>
    <w:rsid w:val="00593E7F"/>
    <w:rsid w:val="0059412B"/>
    <w:rsid w:val="005944F4"/>
    <w:rsid w:val="00594A43"/>
    <w:rsid w:val="00595333"/>
    <w:rsid w:val="00595CA2"/>
    <w:rsid w:val="00595F77"/>
    <w:rsid w:val="005963CA"/>
    <w:rsid w:val="005968AA"/>
    <w:rsid w:val="00596CD2"/>
    <w:rsid w:val="00597E7A"/>
    <w:rsid w:val="00597F29"/>
    <w:rsid w:val="005A0522"/>
    <w:rsid w:val="005A0CD1"/>
    <w:rsid w:val="005A0CE4"/>
    <w:rsid w:val="005A0FF9"/>
    <w:rsid w:val="005A10AA"/>
    <w:rsid w:val="005A181E"/>
    <w:rsid w:val="005A2360"/>
    <w:rsid w:val="005A25A3"/>
    <w:rsid w:val="005A27A5"/>
    <w:rsid w:val="005A31E9"/>
    <w:rsid w:val="005A32D8"/>
    <w:rsid w:val="005A35A6"/>
    <w:rsid w:val="005A3874"/>
    <w:rsid w:val="005A3F83"/>
    <w:rsid w:val="005A3FBE"/>
    <w:rsid w:val="005A446E"/>
    <w:rsid w:val="005A49C9"/>
    <w:rsid w:val="005A537A"/>
    <w:rsid w:val="005A53DC"/>
    <w:rsid w:val="005A5772"/>
    <w:rsid w:val="005A5A7C"/>
    <w:rsid w:val="005A6046"/>
    <w:rsid w:val="005A63B3"/>
    <w:rsid w:val="005A6BEF"/>
    <w:rsid w:val="005A75B6"/>
    <w:rsid w:val="005A7BE7"/>
    <w:rsid w:val="005A7E88"/>
    <w:rsid w:val="005B0344"/>
    <w:rsid w:val="005B06F5"/>
    <w:rsid w:val="005B131F"/>
    <w:rsid w:val="005B311B"/>
    <w:rsid w:val="005B32F3"/>
    <w:rsid w:val="005B4213"/>
    <w:rsid w:val="005B4292"/>
    <w:rsid w:val="005B4B8D"/>
    <w:rsid w:val="005B520E"/>
    <w:rsid w:val="005B52E7"/>
    <w:rsid w:val="005B58DA"/>
    <w:rsid w:val="005B5CD6"/>
    <w:rsid w:val="005B5EA3"/>
    <w:rsid w:val="005B61C2"/>
    <w:rsid w:val="005C046F"/>
    <w:rsid w:val="005C079E"/>
    <w:rsid w:val="005C0986"/>
    <w:rsid w:val="005C1291"/>
    <w:rsid w:val="005C15D7"/>
    <w:rsid w:val="005C19B0"/>
    <w:rsid w:val="005C19D2"/>
    <w:rsid w:val="005C28CB"/>
    <w:rsid w:val="005C2D92"/>
    <w:rsid w:val="005C3A4B"/>
    <w:rsid w:val="005C3A7B"/>
    <w:rsid w:val="005C44DA"/>
    <w:rsid w:val="005C4794"/>
    <w:rsid w:val="005C518D"/>
    <w:rsid w:val="005C51B1"/>
    <w:rsid w:val="005C5208"/>
    <w:rsid w:val="005C5F89"/>
    <w:rsid w:val="005C6285"/>
    <w:rsid w:val="005C6448"/>
    <w:rsid w:val="005C6DD2"/>
    <w:rsid w:val="005C772F"/>
    <w:rsid w:val="005C7A43"/>
    <w:rsid w:val="005C7B97"/>
    <w:rsid w:val="005D00B6"/>
    <w:rsid w:val="005D03F1"/>
    <w:rsid w:val="005D04FA"/>
    <w:rsid w:val="005D05DF"/>
    <w:rsid w:val="005D0BC0"/>
    <w:rsid w:val="005D0F2C"/>
    <w:rsid w:val="005D1B41"/>
    <w:rsid w:val="005D1C07"/>
    <w:rsid w:val="005D27B2"/>
    <w:rsid w:val="005D293E"/>
    <w:rsid w:val="005D29A7"/>
    <w:rsid w:val="005D2AAF"/>
    <w:rsid w:val="005D2E4F"/>
    <w:rsid w:val="005D3250"/>
    <w:rsid w:val="005D3768"/>
    <w:rsid w:val="005D38DD"/>
    <w:rsid w:val="005D3D8D"/>
    <w:rsid w:val="005D4124"/>
    <w:rsid w:val="005D44B1"/>
    <w:rsid w:val="005D489D"/>
    <w:rsid w:val="005D4A94"/>
    <w:rsid w:val="005D4F7E"/>
    <w:rsid w:val="005D511D"/>
    <w:rsid w:val="005D5991"/>
    <w:rsid w:val="005D5C66"/>
    <w:rsid w:val="005D6496"/>
    <w:rsid w:val="005D64A1"/>
    <w:rsid w:val="005D6AF6"/>
    <w:rsid w:val="005D70EE"/>
    <w:rsid w:val="005D7684"/>
    <w:rsid w:val="005D7686"/>
    <w:rsid w:val="005D7C63"/>
    <w:rsid w:val="005E0158"/>
    <w:rsid w:val="005E1403"/>
    <w:rsid w:val="005E1921"/>
    <w:rsid w:val="005E1D58"/>
    <w:rsid w:val="005E1E19"/>
    <w:rsid w:val="005E1F19"/>
    <w:rsid w:val="005E22E7"/>
    <w:rsid w:val="005E2800"/>
    <w:rsid w:val="005E28F4"/>
    <w:rsid w:val="005E2945"/>
    <w:rsid w:val="005E2E3C"/>
    <w:rsid w:val="005E32AA"/>
    <w:rsid w:val="005E3407"/>
    <w:rsid w:val="005E362E"/>
    <w:rsid w:val="005E3B8E"/>
    <w:rsid w:val="005E4640"/>
    <w:rsid w:val="005E4B1E"/>
    <w:rsid w:val="005E4F06"/>
    <w:rsid w:val="005E523C"/>
    <w:rsid w:val="005E5247"/>
    <w:rsid w:val="005E55E9"/>
    <w:rsid w:val="005E5807"/>
    <w:rsid w:val="005E6067"/>
    <w:rsid w:val="005E6A6B"/>
    <w:rsid w:val="005E78E5"/>
    <w:rsid w:val="005E7BA7"/>
    <w:rsid w:val="005F02B8"/>
    <w:rsid w:val="005F0614"/>
    <w:rsid w:val="005F11FD"/>
    <w:rsid w:val="005F1B4B"/>
    <w:rsid w:val="005F20A0"/>
    <w:rsid w:val="005F3E2C"/>
    <w:rsid w:val="005F3EF2"/>
    <w:rsid w:val="005F4056"/>
    <w:rsid w:val="005F471E"/>
    <w:rsid w:val="005F4F82"/>
    <w:rsid w:val="005F5023"/>
    <w:rsid w:val="005F510A"/>
    <w:rsid w:val="005F5392"/>
    <w:rsid w:val="005F56BC"/>
    <w:rsid w:val="005F56FB"/>
    <w:rsid w:val="005F5EEE"/>
    <w:rsid w:val="005F63F6"/>
    <w:rsid w:val="005F6554"/>
    <w:rsid w:val="005F6588"/>
    <w:rsid w:val="005F65D1"/>
    <w:rsid w:val="005F67C0"/>
    <w:rsid w:val="005F6BDB"/>
    <w:rsid w:val="005F6FAB"/>
    <w:rsid w:val="005F7854"/>
    <w:rsid w:val="00600CAC"/>
    <w:rsid w:val="00600DE0"/>
    <w:rsid w:val="00601E02"/>
    <w:rsid w:val="00601E27"/>
    <w:rsid w:val="006023C4"/>
    <w:rsid w:val="00602703"/>
    <w:rsid w:val="00602F5E"/>
    <w:rsid w:val="0060401F"/>
    <w:rsid w:val="0060518A"/>
    <w:rsid w:val="00605668"/>
    <w:rsid w:val="00605825"/>
    <w:rsid w:val="00607167"/>
    <w:rsid w:val="0060746B"/>
    <w:rsid w:val="00610215"/>
    <w:rsid w:val="006118BD"/>
    <w:rsid w:val="00611B29"/>
    <w:rsid w:val="0061217E"/>
    <w:rsid w:val="0061244F"/>
    <w:rsid w:val="006124BD"/>
    <w:rsid w:val="00612B0C"/>
    <w:rsid w:val="00613622"/>
    <w:rsid w:val="00613817"/>
    <w:rsid w:val="00614043"/>
    <w:rsid w:val="00614D70"/>
    <w:rsid w:val="00614E38"/>
    <w:rsid w:val="00615EEF"/>
    <w:rsid w:val="006168F6"/>
    <w:rsid w:val="00617AD8"/>
    <w:rsid w:val="00617E8A"/>
    <w:rsid w:val="006203F8"/>
    <w:rsid w:val="00620836"/>
    <w:rsid w:val="006209AC"/>
    <w:rsid w:val="00620C38"/>
    <w:rsid w:val="00620FCD"/>
    <w:rsid w:val="00621154"/>
    <w:rsid w:val="00621656"/>
    <w:rsid w:val="00621765"/>
    <w:rsid w:val="006219B3"/>
    <w:rsid w:val="0062209D"/>
    <w:rsid w:val="0062214B"/>
    <w:rsid w:val="00622E65"/>
    <w:rsid w:val="00623180"/>
    <w:rsid w:val="00623937"/>
    <w:rsid w:val="00623C8F"/>
    <w:rsid w:val="00623D05"/>
    <w:rsid w:val="00624112"/>
    <w:rsid w:val="006249E9"/>
    <w:rsid w:val="006262B5"/>
    <w:rsid w:val="006265B5"/>
    <w:rsid w:val="006266FD"/>
    <w:rsid w:val="00626C96"/>
    <w:rsid w:val="006270DF"/>
    <w:rsid w:val="00627559"/>
    <w:rsid w:val="00627AAA"/>
    <w:rsid w:val="0063091A"/>
    <w:rsid w:val="00630BD1"/>
    <w:rsid w:val="00630ECC"/>
    <w:rsid w:val="006322CE"/>
    <w:rsid w:val="00632912"/>
    <w:rsid w:val="00632D09"/>
    <w:rsid w:val="00632FD0"/>
    <w:rsid w:val="00633ABB"/>
    <w:rsid w:val="006341F1"/>
    <w:rsid w:val="00634202"/>
    <w:rsid w:val="006346AB"/>
    <w:rsid w:val="006347D4"/>
    <w:rsid w:val="00634893"/>
    <w:rsid w:val="00634BDD"/>
    <w:rsid w:val="00635059"/>
    <w:rsid w:val="0063570F"/>
    <w:rsid w:val="00635BB3"/>
    <w:rsid w:val="00635CD4"/>
    <w:rsid w:val="00635D1E"/>
    <w:rsid w:val="00636A8F"/>
    <w:rsid w:val="00636BF5"/>
    <w:rsid w:val="00637BB7"/>
    <w:rsid w:val="00640498"/>
    <w:rsid w:val="00640504"/>
    <w:rsid w:val="00640580"/>
    <w:rsid w:val="00641253"/>
    <w:rsid w:val="006418DB"/>
    <w:rsid w:val="0064191D"/>
    <w:rsid w:val="00641C93"/>
    <w:rsid w:val="00641D7E"/>
    <w:rsid w:val="006422DF"/>
    <w:rsid w:val="00642563"/>
    <w:rsid w:val="0064267D"/>
    <w:rsid w:val="00643083"/>
    <w:rsid w:val="006431ED"/>
    <w:rsid w:val="00643316"/>
    <w:rsid w:val="006433CB"/>
    <w:rsid w:val="0064383F"/>
    <w:rsid w:val="006442FF"/>
    <w:rsid w:val="006443DA"/>
    <w:rsid w:val="00644B42"/>
    <w:rsid w:val="0064504C"/>
    <w:rsid w:val="006453F9"/>
    <w:rsid w:val="00645D22"/>
    <w:rsid w:val="00645E0C"/>
    <w:rsid w:val="00646327"/>
    <w:rsid w:val="006466CD"/>
    <w:rsid w:val="006474DF"/>
    <w:rsid w:val="00647A2B"/>
    <w:rsid w:val="00650151"/>
    <w:rsid w:val="00650283"/>
    <w:rsid w:val="0065072E"/>
    <w:rsid w:val="0065097F"/>
    <w:rsid w:val="00650F24"/>
    <w:rsid w:val="00650F51"/>
    <w:rsid w:val="00651A08"/>
    <w:rsid w:val="00651A55"/>
    <w:rsid w:val="00651FA4"/>
    <w:rsid w:val="006520C2"/>
    <w:rsid w:val="00652157"/>
    <w:rsid w:val="00652207"/>
    <w:rsid w:val="006533BF"/>
    <w:rsid w:val="0065341B"/>
    <w:rsid w:val="00653941"/>
    <w:rsid w:val="00653D69"/>
    <w:rsid w:val="00654204"/>
    <w:rsid w:val="006544C0"/>
    <w:rsid w:val="00654DB8"/>
    <w:rsid w:val="0065500E"/>
    <w:rsid w:val="00655EFB"/>
    <w:rsid w:val="0065614E"/>
    <w:rsid w:val="00656823"/>
    <w:rsid w:val="00656945"/>
    <w:rsid w:val="006569D6"/>
    <w:rsid w:val="006569F0"/>
    <w:rsid w:val="00656FC0"/>
    <w:rsid w:val="00657184"/>
    <w:rsid w:val="00657473"/>
    <w:rsid w:val="00657CDB"/>
    <w:rsid w:val="00657D08"/>
    <w:rsid w:val="0066002D"/>
    <w:rsid w:val="0066023D"/>
    <w:rsid w:val="00660808"/>
    <w:rsid w:val="006608E7"/>
    <w:rsid w:val="0066098E"/>
    <w:rsid w:val="00660DA6"/>
    <w:rsid w:val="006610D1"/>
    <w:rsid w:val="00661470"/>
    <w:rsid w:val="006616BE"/>
    <w:rsid w:val="006619BB"/>
    <w:rsid w:val="00661FCA"/>
    <w:rsid w:val="0066289F"/>
    <w:rsid w:val="006634E2"/>
    <w:rsid w:val="006643C1"/>
    <w:rsid w:val="00664C07"/>
    <w:rsid w:val="006654B1"/>
    <w:rsid w:val="0066585B"/>
    <w:rsid w:val="00665A27"/>
    <w:rsid w:val="00665AA5"/>
    <w:rsid w:val="0066703E"/>
    <w:rsid w:val="0066753F"/>
    <w:rsid w:val="00667B99"/>
    <w:rsid w:val="00670434"/>
    <w:rsid w:val="00670EC4"/>
    <w:rsid w:val="00671413"/>
    <w:rsid w:val="0067146B"/>
    <w:rsid w:val="00671BD6"/>
    <w:rsid w:val="00672440"/>
    <w:rsid w:val="006729B2"/>
    <w:rsid w:val="00672A18"/>
    <w:rsid w:val="00672C65"/>
    <w:rsid w:val="00672DE4"/>
    <w:rsid w:val="00673612"/>
    <w:rsid w:val="00674654"/>
    <w:rsid w:val="006749C4"/>
    <w:rsid w:val="00674A0C"/>
    <w:rsid w:val="00674BD1"/>
    <w:rsid w:val="00674E07"/>
    <w:rsid w:val="00675B90"/>
    <w:rsid w:val="00675C48"/>
    <w:rsid w:val="006769A1"/>
    <w:rsid w:val="00676E15"/>
    <w:rsid w:val="00677093"/>
    <w:rsid w:val="006772D8"/>
    <w:rsid w:val="00677302"/>
    <w:rsid w:val="006774DF"/>
    <w:rsid w:val="006774ED"/>
    <w:rsid w:val="00677628"/>
    <w:rsid w:val="00677832"/>
    <w:rsid w:val="00677A2D"/>
    <w:rsid w:val="00677A5E"/>
    <w:rsid w:val="00680FC2"/>
    <w:rsid w:val="006816C6"/>
    <w:rsid w:val="0068177B"/>
    <w:rsid w:val="00681799"/>
    <w:rsid w:val="006819BE"/>
    <w:rsid w:val="00681CDB"/>
    <w:rsid w:val="00682409"/>
    <w:rsid w:val="006825CB"/>
    <w:rsid w:val="00682684"/>
    <w:rsid w:val="0068283B"/>
    <w:rsid w:val="00682A82"/>
    <w:rsid w:val="00682EBF"/>
    <w:rsid w:val="0068308C"/>
    <w:rsid w:val="0068350D"/>
    <w:rsid w:val="00683D28"/>
    <w:rsid w:val="006841AA"/>
    <w:rsid w:val="00684D56"/>
    <w:rsid w:val="00684DCF"/>
    <w:rsid w:val="00685AAB"/>
    <w:rsid w:val="00685E01"/>
    <w:rsid w:val="00685F60"/>
    <w:rsid w:val="00686568"/>
    <w:rsid w:val="00686637"/>
    <w:rsid w:val="00686BFF"/>
    <w:rsid w:val="00686CA4"/>
    <w:rsid w:val="00686F00"/>
    <w:rsid w:val="0068727D"/>
    <w:rsid w:val="006873C6"/>
    <w:rsid w:val="00687404"/>
    <w:rsid w:val="006875F3"/>
    <w:rsid w:val="00687ACF"/>
    <w:rsid w:val="00687C50"/>
    <w:rsid w:val="006902B9"/>
    <w:rsid w:val="00690564"/>
    <w:rsid w:val="00690B55"/>
    <w:rsid w:val="00690BAA"/>
    <w:rsid w:val="00690F7C"/>
    <w:rsid w:val="0069125C"/>
    <w:rsid w:val="00691262"/>
    <w:rsid w:val="00691E7B"/>
    <w:rsid w:val="006921EE"/>
    <w:rsid w:val="006924D0"/>
    <w:rsid w:val="00692DD2"/>
    <w:rsid w:val="00693C1D"/>
    <w:rsid w:val="00693D56"/>
    <w:rsid w:val="00694A5A"/>
    <w:rsid w:val="00694E74"/>
    <w:rsid w:val="00695157"/>
    <w:rsid w:val="0069541A"/>
    <w:rsid w:val="0069552F"/>
    <w:rsid w:val="006955BD"/>
    <w:rsid w:val="00696C7A"/>
    <w:rsid w:val="00697070"/>
    <w:rsid w:val="006971C4"/>
    <w:rsid w:val="00697273"/>
    <w:rsid w:val="00697386"/>
    <w:rsid w:val="006975C5"/>
    <w:rsid w:val="00697C45"/>
    <w:rsid w:val="006A02FA"/>
    <w:rsid w:val="006A03D0"/>
    <w:rsid w:val="006A06EF"/>
    <w:rsid w:val="006A26D5"/>
    <w:rsid w:val="006A2706"/>
    <w:rsid w:val="006A410D"/>
    <w:rsid w:val="006A47E9"/>
    <w:rsid w:val="006A5D82"/>
    <w:rsid w:val="006A6310"/>
    <w:rsid w:val="006A6675"/>
    <w:rsid w:val="006A69B8"/>
    <w:rsid w:val="006A70CC"/>
    <w:rsid w:val="006A77C5"/>
    <w:rsid w:val="006B0351"/>
    <w:rsid w:val="006B064F"/>
    <w:rsid w:val="006B1098"/>
    <w:rsid w:val="006B172F"/>
    <w:rsid w:val="006B2013"/>
    <w:rsid w:val="006B237B"/>
    <w:rsid w:val="006B2479"/>
    <w:rsid w:val="006B2517"/>
    <w:rsid w:val="006B2AAD"/>
    <w:rsid w:val="006B2B74"/>
    <w:rsid w:val="006B2D16"/>
    <w:rsid w:val="006B328B"/>
    <w:rsid w:val="006B3641"/>
    <w:rsid w:val="006B3D2B"/>
    <w:rsid w:val="006B3D33"/>
    <w:rsid w:val="006B4123"/>
    <w:rsid w:val="006B46AF"/>
    <w:rsid w:val="006B51AD"/>
    <w:rsid w:val="006B5DF8"/>
    <w:rsid w:val="006B5E9E"/>
    <w:rsid w:val="006B64F5"/>
    <w:rsid w:val="006B672F"/>
    <w:rsid w:val="006B6B66"/>
    <w:rsid w:val="006B7BBC"/>
    <w:rsid w:val="006B7C42"/>
    <w:rsid w:val="006B7E91"/>
    <w:rsid w:val="006C0031"/>
    <w:rsid w:val="006C0F23"/>
    <w:rsid w:val="006C1017"/>
    <w:rsid w:val="006C187B"/>
    <w:rsid w:val="006C2A38"/>
    <w:rsid w:val="006C401B"/>
    <w:rsid w:val="006C41B3"/>
    <w:rsid w:val="006C44E0"/>
    <w:rsid w:val="006C450A"/>
    <w:rsid w:val="006C4C26"/>
    <w:rsid w:val="006C4EEC"/>
    <w:rsid w:val="006C50A1"/>
    <w:rsid w:val="006C516C"/>
    <w:rsid w:val="006C51B8"/>
    <w:rsid w:val="006C574F"/>
    <w:rsid w:val="006C5933"/>
    <w:rsid w:val="006C59A5"/>
    <w:rsid w:val="006C6A1F"/>
    <w:rsid w:val="006C6DDC"/>
    <w:rsid w:val="006C6FD3"/>
    <w:rsid w:val="006C7AA9"/>
    <w:rsid w:val="006C7B0D"/>
    <w:rsid w:val="006C7BF9"/>
    <w:rsid w:val="006C7BFF"/>
    <w:rsid w:val="006C7E45"/>
    <w:rsid w:val="006D0CA3"/>
    <w:rsid w:val="006D1049"/>
    <w:rsid w:val="006D1749"/>
    <w:rsid w:val="006D1DA7"/>
    <w:rsid w:val="006D1DE5"/>
    <w:rsid w:val="006D2513"/>
    <w:rsid w:val="006D341F"/>
    <w:rsid w:val="006D4374"/>
    <w:rsid w:val="006D47E3"/>
    <w:rsid w:val="006D4F4D"/>
    <w:rsid w:val="006D5850"/>
    <w:rsid w:val="006D5B52"/>
    <w:rsid w:val="006D5CA4"/>
    <w:rsid w:val="006D5E84"/>
    <w:rsid w:val="006D6195"/>
    <w:rsid w:val="006D6481"/>
    <w:rsid w:val="006D64A8"/>
    <w:rsid w:val="006DEF18"/>
    <w:rsid w:val="006E06FD"/>
    <w:rsid w:val="006E0D8A"/>
    <w:rsid w:val="006E0E68"/>
    <w:rsid w:val="006E159F"/>
    <w:rsid w:val="006E18B2"/>
    <w:rsid w:val="006E193E"/>
    <w:rsid w:val="006E1E8A"/>
    <w:rsid w:val="006E2603"/>
    <w:rsid w:val="006E265E"/>
    <w:rsid w:val="006E26CF"/>
    <w:rsid w:val="006E2F6C"/>
    <w:rsid w:val="006E4086"/>
    <w:rsid w:val="006E42D9"/>
    <w:rsid w:val="006E4865"/>
    <w:rsid w:val="006E49B7"/>
    <w:rsid w:val="006E4AE8"/>
    <w:rsid w:val="006E4ECC"/>
    <w:rsid w:val="006E52F7"/>
    <w:rsid w:val="006E5482"/>
    <w:rsid w:val="006E5D09"/>
    <w:rsid w:val="006E6502"/>
    <w:rsid w:val="006E6670"/>
    <w:rsid w:val="006E6947"/>
    <w:rsid w:val="006E6CB3"/>
    <w:rsid w:val="006E7027"/>
    <w:rsid w:val="006E7DD1"/>
    <w:rsid w:val="006F0202"/>
    <w:rsid w:val="006F063D"/>
    <w:rsid w:val="006F0747"/>
    <w:rsid w:val="006F0BFA"/>
    <w:rsid w:val="006F2148"/>
    <w:rsid w:val="006F23A8"/>
    <w:rsid w:val="006F25FC"/>
    <w:rsid w:val="006F2A69"/>
    <w:rsid w:val="006F2FC7"/>
    <w:rsid w:val="006F30B8"/>
    <w:rsid w:val="006F3323"/>
    <w:rsid w:val="006F4099"/>
    <w:rsid w:val="006F4251"/>
    <w:rsid w:val="006F4452"/>
    <w:rsid w:val="006F58AD"/>
    <w:rsid w:val="006F5D8F"/>
    <w:rsid w:val="006F627F"/>
    <w:rsid w:val="006F649F"/>
    <w:rsid w:val="006F666D"/>
    <w:rsid w:val="006F69A3"/>
    <w:rsid w:val="006F6D3D"/>
    <w:rsid w:val="006F73FC"/>
    <w:rsid w:val="006F7627"/>
    <w:rsid w:val="006F766F"/>
    <w:rsid w:val="007004F5"/>
    <w:rsid w:val="007005EF"/>
    <w:rsid w:val="00700820"/>
    <w:rsid w:val="0070096B"/>
    <w:rsid w:val="007009EB"/>
    <w:rsid w:val="007015A7"/>
    <w:rsid w:val="00701F0B"/>
    <w:rsid w:val="00702530"/>
    <w:rsid w:val="007025E8"/>
    <w:rsid w:val="007031CC"/>
    <w:rsid w:val="00703793"/>
    <w:rsid w:val="0070428A"/>
    <w:rsid w:val="00705609"/>
    <w:rsid w:val="00705689"/>
    <w:rsid w:val="00705CF4"/>
    <w:rsid w:val="00705D97"/>
    <w:rsid w:val="00705E52"/>
    <w:rsid w:val="00706135"/>
    <w:rsid w:val="007065E1"/>
    <w:rsid w:val="00707190"/>
    <w:rsid w:val="007101C4"/>
    <w:rsid w:val="00710470"/>
    <w:rsid w:val="00710735"/>
    <w:rsid w:val="00710AF3"/>
    <w:rsid w:val="00711020"/>
    <w:rsid w:val="007111CA"/>
    <w:rsid w:val="00711614"/>
    <w:rsid w:val="00711D01"/>
    <w:rsid w:val="00712648"/>
    <w:rsid w:val="00712A45"/>
    <w:rsid w:val="00714247"/>
    <w:rsid w:val="007142F8"/>
    <w:rsid w:val="007143C3"/>
    <w:rsid w:val="00715488"/>
    <w:rsid w:val="0071567E"/>
    <w:rsid w:val="00715BEA"/>
    <w:rsid w:val="007160A1"/>
    <w:rsid w:val="0071629E"/>
    <w:rsid w:val="00716886"/>
    <w:rsid w:val="00716892"/>
    <w:rsid w:val="00716DEA"/>
    <w:rsid w:val="007171C7"/>
    <w:rsid w:val="007172FE"/>
    <w:rsid w:val="00717428"/>
    <w:rsid w:val="007204DB"/>
    <w:rsid w:val="00720C2C"/>
    <w:rsid w:val="007217AC"/>
    <w:rsid w:val="00721C74"/>
    <w:rsid w:val="00722394"/>
    <w:rsid w:val="00724E18"/>
    <w:rsid w:val="007256C5"/>
    <w:rsid w:val="00725E7D"/>
    <w:rsid w:val="007262D8"/>
    <w:rsid w:val="00726322"/>
    <w:rsid w:val="00726621"/>
    <w:rsid w:val="007267CA"/>
    <w:rsid w:val="00727118"/>
    <w:rsid w:val="00727158"/>
    <w:rsid w:val="00727686"/>
    <w:rsid w:val="00727869"/>
    <w:rsid w:val="00727C52"/>
    <w:rsid w:val="00730DA6"/>
    <w:rsid w:val="00730E36"/>
    <w:rsid w:val="00730EB5"/>
    <w:rsid w:val="00730FE2"/>
    <w:rsid w:val="007315B1"/>
    <w:rsid w:val="007317E1"/>
    <w:rsid w:val="00731D8F"/>
    <w:rsid w:val="00731E44"/>
    <w:rsid w:val="00732315"/>
    <w:rsid w:val="0073285E"/>
    <w:rsid w:val="00732B13"/>
    <w:rsid w:val="007339BA"/>
    <w:rsid w:val="00733F86"/>
    <w:rsid w:val="007342F5"/>
    <w:rsid w:val="00734AC6"/>
    <w:rsid w:val="00734B22"/>
    <w:rsid w:val="00734D04"/>
    <w:rsid w:val="0073530C"/>
    <w:rsid w:val="00735DE8"/>
    <w:rsid w:val="007361A2"/>
    <w:rsid w:val="007366CC"/>
    <w:rsid w:val="007367C7"/>
    <w:rsid w:val="00736C49"/>
    <w:rsid w:val="00736C9D"/>
    <w:rsid w:val="007379C9"/>
    <w:rsid w:val="00737C03"/>
    <w:rsid w:val="00737DB8"/>
    <w:rsid w:val="00737E58"/>
    <w:rsid w:val="00740EEA"/>
    <w:rsid w:val="007422B4"/>
    <w:rsid w:val="00742326"/>
    <w:rsid w:val="00743ACB"/>
    <w:rsid w:val="007447B1"/>
    <w:rsid w:val="00744AFF"/>
    <w:rsid w:val="007454E7"/>
    <w:rsid w:val="00746E60"/>
    <w:rsid w:val="00747515"/>
    <w:rsid w:val="00747A59"/>
    <w:rsid w:val="00747EB7"/>
    <w:rsid w:val="00747EC4"/>
    <w:rsid w:val="00747F4A"/>
    <w:rsid w:val="0075030C"/>
    <w:rsid w:val="007505DF"/>
    <w:rsid w:val="00751211"/>
    <w:rsid w:val="007513C4"/>
    <w:rsid w:val="00751580"/>
    <w:rsid w:val="00751A0D"/>
    <w:rsid w:val="00751E79"/>
    <w:rsid w:val="00751F9F"/>
    <w:rsid w:val="00752074"/>
    <w:rsid w:val="0075271B"/>
    <w:rsid w:val="0075278A"/>
    <w:rsid w:val="00753036"/>
    <w:rsid w:val="007531B6"/>
    <w:rsid w:val="00753E76"/>
    <w:rsid w:val="00754666"/>
    <w:rsid w:val="00754DF2"/>
    <w:rsid w:val="00754F6E"/>
    <w:rsid w:val="00755025"/>
    <w:rsid w:val="007554ED"/>
    <w:rsid w:val="00755DF6"/>
    <w:rsid w:val="007568BB"/>
    <w:rsid w:val="00756A49"/>
    <w:rsid w:val="00756B03"/>
    <w:rsid w:val="00757000"/>
    <w:rsid w:val="00757992"/>
    <w:rsid w:val="00757DA5"/>
    <w:rsid w:val="00760FAD"/>
    <w:rsid w:val="00761D86"/>
    <w:rsid w:val="00761DF4"/>
    <w:rsid w:val="007625FF"/>
    <w:rsid w:val="007627ED"/>
    <w:rsid w:val="00763449"/>
    <w:rsid w:val="00763ABA"/>
    <w:rsid w:val="00763B6A"/>
    <w:rsid w:val="00763D01"/>
    <w:rsid w:val="00764461"/>
    <w:rsid w:val="0076448E"/>
    <w:rsid w:val="0076466D"/>
    <w:rsid w:val="0076472A"/>
    <w:rsid w:val="00764975"/>
    <w:rsid w:val="00764AE2"/>
    <w:rsid w:val="007650D5"/>
    <w:rsid w:val="007652B6"/>
    <w:rsid w:val="0076532A"/>
    <w:rsid w:val="00766209"/>
    <w:rsid w:val="00766327"/>
    <w:rsid w:val="00766432"/>
    <w:rsid w:val="007671B9"/>
    <w:rsid w:val="00767B94"/>
    <w:rsid w:val="0077037C"/>
    <w:rsid w:val="00772180"/>
    <w:rsid w:val="0077273D"/>
    <w:rsid w:val="00772873"/>
    <w:rsid w:val="00773664"/>
    <w:rsid w:val="007753AA"/>
    <w:rsid w:val="00775A10"/>
    <w:rsid w:val="00775BCB"/>
    <w:rsid w:val="00775D50"/>
    <w:rsid w:val="0077621B"/>
    <w:rsid w:val="00776E70"/>
    <w:rsid w:val="00776EDE"/>
    <w:rsid w:val="007776BF"/>
    <w:rsid w:val="007777F3"/>
    <w:rsid w:val="00777DCD"/>
    <w:rsid w:val="007808CA"/>
    <w:rsid w:val="00780BE0"/>
    <w:rsid w:val="00780D14"/>
    <w:rsid w:val="00780ED0"/>
    <w:rsid w:val="00781004"/>
    <w:rsid w:val="007813B2"/>
    <w:rsid w:val="00781BDA"/>
    <w:rsid w:val="00781C17"/>
    <w:rsid w:val="00782543"/>
    <w:rsid w:val="00782B56"/>
    <w:rsid w:val="00782C44"/>
    <w:rsid w:val="007831D3"/>
    <w:rsid w:val="00783DB5"/>
    <w:rsid w:val="00784B50"/>
    <w:rsid w:val="00785BD2"/>
    <w:rsid w:val="00785FFD"/>
    <w:rsid w:val="0078638A"/>
    <w:rsid w:val="00786FA2"/>
    <w:rsid w:val="0078713F"/>
    <w:rsid w:val="007904C1"/>
    <w:rsid w:val="0079101C"/>
    <w:rsid w:val="00791F99"/>
    <w:rsid w:val="0079206D"/>
    <w:rsid w:val="00792553"/>
    <w:rsid w:val="00792AA1"/>
    <w:rsid w:val="007933C2"/>
    <w:rsid w:val="00793C60"/>
    <w:rsid w:val="00793E44"/>
    <w:rsid w:val="00794037"/>
    <w:rsid w:val="0079450F"/>
    <w:rsid w:val="00794804"/>
    <w:rsid w:val="00794C6E"/>
    <w:rsid w:val="00794E28"/>
    <w:rsid w:val="00795798"/>
    <w:rsid w:val="007959BD"/>
    <w:rsid w:val="007959DF"/>
    <w:rsid w:val="00795A82"/>
    <w:rsid w:val="00795E43"/>
    <w:rsid w:val="00796927"/>
    <w:rsid w:val="00797EDB"/>
    <w:rsid w:val="007A015C"/>
    <w:rsid w:val="007A0889"/>
    <w:rsid w:val="007A0CDF"/>
    <w:rsid w:val="007A0E3D"/>
    <w:rsid w:val="007A1709"/>
    <w:rsid w:val="007A2005"/>
    <w:rsid w:val="007A2DC0"/>
    <w:rsid w:val="007A2F45"/>
    <w:rsid w:val="007A3380"/>
    <w:rsid w:val="007A4109"/>
    <w:rsid w:val="007A47C5"/>
    <w:rsid w:val="007A488A"/>
    <w:rsid w:val="007A4985"/>
    <w:rsid w:val="007A49B4"/>
    <w:rsid w:val="007A4D63"/>
    <w:rsid w:val="007A5ABA"/>
    <w:rsid w:val="007A6524"/>
    <w:rsid w:val="007A7903"/>
    <w:rsid w:val="007A7BB8"/>
    <w:rsid w:val="007A7F56"/>
    <w:rsid w:val="007B0554"/>
    <w:rsid w:val="007B063C"/>
    <w:rsid w:val="007B09D9"/>
    <w:rsid w:val="007B0C71"/>
    <w:rsid w:val="007B1171"/>
    <w:rsid w:val="007B149B"/>
    <w:rsid w:val="007B1CC1"/>
    <w:rsid w:val="007B2270"/>
    <w:rsid w:val="007B261E"/>
    <w:rsid w:val="007B28E7"/>
    <w:rsid w:val="007B2975"/>
    <w:rsid w:val="007B2CFC"/>
    <w:rsid w:val="007B2E3F"/>
    <w:rsid w:val="007B3376"/>
    <w:rsid w:val="007B33F1"/>
    <w:rsid w:val="007B3D67"/>
    <w:rsid w:val="007B406B"/>
    <w:rsid w:val="007B45D3"/>
    <w:rsid w:val="007B4831"/>
    <w:rsid w:val="007B488C"/>
    <w:rsid w:val="007B4A1C"/>
    <w:rsid w:val="007B4C33"/>
    <w:rsid w:val="007B5026"/>
    <w:rsid w:val="007B542B"/>
    <w:rsid w:val="007B684B"/>
    <w:rsid w:val="007B6AC7"/>
    <w:rsid w:val="007B6DDA"/>
    <w:rsid w:val="007B7630"/>
    <w:rsid w:val="007C003C"/>
    <w:rsid w:val="007C0308"/>
    <w:rsid w:val="007C16C7"/>
    <w:rsid w:val="007C18E2"/>
    <w:rsid w:val="007C1ADC"/>
    <w:rsid w:val="007C1BA0"/>
    <w:rsid w:val="007C1F0D"/>
    <w:rsid w:val="007C1FA1"/>
    <w:rsid w:val="007C1FEA"/>
    <w:rsid w:val="007C220C"/>
    <w:rsid w:val="007C2BD7"/>
    <w:rsid w:val="007C2DBA"/>
    <w:rsid w:val="007C2F33"/>
    <w:rsid w:val="007C2FF2"/>
    <w:rsid w:val="007C33AC"/>
    <w:rsid w:val="007C3454"/>
    <w:rsid w:val="007C3F66"/>
    <w:rsid w:val="007C4F57"/>
    <w:rsid w:val="007C5004"/>
    <w:rsid w:val="007C5680"/>
    <w:rsid w:val="007C5CB2"/>
    <w:rsid w:val="007C6197"/>
    <w:rsid w:val="007C6D72"/>
    <w:rsid w:val="007C7E09"/>
    <w:rsid w:val="007D02E0"/>
    <w:rsid w:val="007D15EC"/>
    <w:rsid w:val="007D21E6"/>
    <w:rsid w:val="007D2335"/>
    <w:rsid w:val="007D2743"/>
    <w:rsid w:val="007D3C5A"/>
    <w:rsid w:val="007D3DAB"/>
    <w:rsid w:val="007D3FDD"/>
    <w:rsid w:val="007D46AC"/>
    <w:rsid w:val="007D477C"/>
    <w:rsid w:val="007D583B"/>
    <w:rsid w:val="007D5CA9"/>
    <w:rsid w:val="007D5E9C"/>
    <w:rsid w:val="007D6232"/>
    <w:rsid w:val="007D68C6"/>
    <w:rsid w:val="007D69A5"/>
    <w:rsid w:val="007D6B6E"/>
    <w:rsid w:val="007D6C98"/>
    <w:rsid w:val="007D6F70"/>
    <w:rsid w:val="007D77CA"/>
    <w:rsid w:val="007D79CF"/>
    <w:rsid w:val="007D79FF"/>
    <w:rsid w:val="007E0519"/>
    <w:rsid w:val="007E0CCF"/>
    <w:rsid w:val="007E1123"/>
    <w:rsid w:val="007E1782"/>
    <w:rsid w:val="007E1FE7"/>
    <w:rsid w:val="007E2683"/>
    <w:rsid w:val="007E3098"/>
    <w:rsid w:val="007E30D4"/>
    <w:rsid w:val="007E3225"/>
    <w:rsid w:val="007E3FEA"/>
    <w:rsid w:val="007E4691"/>
    <w:rsid w:val="007E474C"/>
    <w:rsid w:val="007E48F7"/>
    <w:rsid w:val="007E4931"/>
    <w:rsid w:val="007E498C"/>
    <w:rsid w:val="007E5655"/>
    <w:rsid w:val="007E56D6"/>
    <w:rsid w:val="007E5CFA"/>
    <w:rsid w:val="007E651C"/>
    <w:rsid w:val="007E6FAE"/>
    <w:rsid w:val="007E753F"/>
    <w:rsid w:val="007E7E36"/>
    <w:rsid w:val="007E7EFD"/>
    <w:rsid w:val="007F029B"/>
    <w:rsid w:val="007F080C"/>
    <w:rsid w:val="007F0C42"/>
    <w:rsid w:val="007F128A"/>
    <w:rsid w:val="007F1B15"/>
    <w:rsid w:val="007F1F3C"/>
    <w:rsid w:val="007F1F99"/>
    <w:rsid w:val="007F2199"/>
    <w:rsid w:val="007F245D"/>
    <w:rsid w:val="007F27BD"/>
    <w:rsid w:val="007F3723"/>
    <w:rsid w:val="007F4178"/>
    <w:rsid w:val="007F49E6"/>
    <w:rsid w:val="007F4BAA"/>
    <w:rsid w:val="007F4BE6"/>
    <w:rsid w:val="007F5390"/>
    <w:rsid w:val="007F581D"/>
    <w:rsid w:val="007F6542"/>
    <w:rsid w:val="007F6956"/>
    <w:rsid w:val="007F6FD2"/>
    <w:rsid w:val="007F768F"/>
    <w:rsid w:val="007F76C3"/>
    <w:rsid w:val="00800406"/>
    <w:rsid w:val="008004C8"/>
    <w:rsid w:val="00800879"/>
    <w:rsid w:val="00800B04"/>
    <w:rsid w:val="0080185E"/>
    <w:rsid w:val="008019F9"/>
    <w:rsid w:val="00802654"/>
    <w:rsid w:val="008028A4"/>
    <w:rsid w:val="00802DE9"/>
    <w:rsid w:val="00803009"/>
    <w:rsid w:val="00803068"/>
    <w:rsid w:val="00804B7D"/>
    <w:rsid w:val="00804BC4"/>
    <w:rsid w:val="008050A2"/>
    <w:rsid w:val="00805737"/>
    <w:rsid w:val="00805810"/>
    <w:rsid w:val="00805926"/>
    <w:rsid w:val="00805EC1"/>
    <w:rsid w:val="00806471"/>
    <w:rsid w:val="008065EF"/>
    <w:rsid w:val="00806894"/>
    <w:rsid w:val="00806D95"/>
    <w:rsid w:val="00806F54"/>
    <w:rsid w:val="0080791D"/>
    <w:rsid w:val="00807A97"/>
    <w:rsid w:val="008103F5"/>
    <w:rsid w:val="00811038"/>
    <w:rsid w:val="00812807"/>
    <w:rsid w:val="00812B7A"/>
    <w:rsid w:val="00812CBE"/>
    <w:rsid w:val="00812E9F"/>
    <w:rsid w:val="00813240"/>
    <w:rsid w:val="008138A7"/>
    <w:rsid w:val="008147B5"/>
    <w:rsid w:val="008154F2"/>
    <w:rsid w:val="00815850"/>
    <w:rsid w:val="00815C82"/>
    <w:rsid w:val="00816118"/>
    <w:rsid w:val="00816168"/>
    <w:rsid w:val="008162E1"/>
    <w:rsid w:val="0081683D"/>
    <w:rsid w:val="00817F0F"/>
    <w:rsid w:val="00820227"/>
    <w:rsid w:val="00821825"/>
    <w:rsid w:val="00821F61"/>
    <w:rsid w:val="00822B3F"/>
    <w:rsid w:val="0082334F"/>
    <w:rsid w:val="00823C23"/>
    <w:rsid w:val="008253D6"/>
    <w:rsid w:val="008263D3"/>
    <w:rsid w:val="00826480"/>
    <w:rsid w:val="008265E2"/>
    <w:rsid w:val="00826D37"/>
    <w:rsid w:val="008271E2"/>
    <w:rsid w:val="00827B65"/>
    <w:rsid w:val="00830292"/>
    <w:rsid w:val="00830569"/>
    <w:rsid w:val="00830A27"/>
    <w:rsid w:val="00830F6A"/>
    <w:rsid w:val="008315EC"/>
    <w:rsid w:val="00831653"/>
    <w:rsid w:val="00831B9B"/>
    <w:rsid w:val="00831CD4"/>
    <w:rsid w:val="008327E9"/>
    <w:rsid w:val="00832B11"/>
    <w:rsid w:val="00832EFD"/>
    <w:rsid w:val="00832F5A"/>
    <w:rsid w:val="00833350"/>
    <w:rsid w:val="0083353D"/>
    <w:rsid w:val="00833C58"/>
    <w:rsid w:val="0083480B"/>
    <w:rsid w:val="00834C8A"/>
    <w:rsid w:val="00834D0A"/>
    <w:rsid w:val="00834E53"/>
    <w:rsid w:val="00835703"/>
    <w:rsid w:val="00835889"/>
    <w:rsid w:val="00835CAE"/>
    <w:rsid w:val="00836367"/>
    <w:rsid w:val="0083665C"/>
    <w:rsid w:val="00836698"/>
    <w:rsid w:val="00836F6F"/>
    <w:rsid w:val="00837B1C"/>
    <w:rsid w:val="00837CE6"/>
    <w:rsid w:val="008406F9"/>
    <w:rsid w:val="00841400"/>
    <w:rsid w:val="00841B40"/>
    <w:rsid w:val="00841C2C"/>
    <w:rsid w:val="00842367"/>
    <w:rsid w:val="008424C8"/>
    <w:rsid w:val="00842FA6"/>
    <w:rsid w:val="0084351D"/>
    <w:rsid w:val="0084386F"/>
    <w:rsid w:val="00843E85"/>
    <w:rsid w:val="00843F15"/>
    <w:rsid w:val="00844ACD"/>
    <w:rsid w:val="008450E1"/>
    <w:rsid w:val="00845A43"/>
    <w:rsid w:val="00845A4D"/>
    <w:rsid w:val="00845A94"/>
    <w:rsid w:val="00845AB7"/>
    <w:rsid w:val="00845BF3"/>
    <w:rsid w:val="0084664C"/>
    <w:rsid w:val="00846703"/>
    <w:rsid w:val="00846B73"/>
    <w:rsid w:val="00846D51"/>
    <w:rsid w:val="0084788D"/>
    <w:rsid w:val="00847C22"/>
    <w:rsid w:val="00847C54"/>
    <w:rsid w:val="00847D37"/>
    <w:rsid w:val="00847D3E"/>
    <w:rsid w:val="00847D61"/>
    <w:rsid w:val="00847E88"/>
    <w:rsid w:val="00850513"/>
    <w:rsid w:val="00850A9D"/>
    <w:rsid w:val="00850CAD"/>
    <w:rsid w:val="0085167C"/>
    <w:rsid w:val="0085172A"/>
    <w:rsid w:val="00851F14"/>
    <w:rsid w:val="00852C2D"/>
    <w:rsid w:val="00852FBF"/>
    <w:rsid w:val="00853778"/>
    <w:rsid w:val="00853C16"/>
    <w:rsid w:val="00853C61"/>
    <w:rsid w:val="00853ECC"/>
    <w:rsid w:val="0085419E"/>
    <w:rsid w:val="0085721C"/>
    <w:rsid w:val="00857342"/>
    <w:rsid w:val="00857A94"/>
    <w:rsid w:val="00857C96"/>
    <w:rsid w:val="0086013D"/>
    <w:rsid w:val="00860317"/>
    <w:rsid w:val="008606D0"/>
    <w:rsid w:val="00860E35"/>
    <w:rsid w:val="008612C1"/>
    <w:rsid w:val="00861C75"/>
    <w:rsid w:val="00862CB7"/>
    <w:rsid w:val="00862CEB"/>
    <w:rsid w:val="0086324B"/>
    <w:rsid w:val="00863447"/>
    <w:rsid w:val="00863452"/>
    <w:rsid w:val="008636CF"/>
    <w:rsid w:val="00863C24"/>
    <w:rsid w:val="00863E74"/>
    <w:rsid w:val="00863EDA"/>
    <w:rsid w:val="008640BD"/>
    <w:rsid w:val="00865618"/>
    <w:rsid w:val="00866772"/>
    <w:rsid w:val="008668F4"/>
    <w:rsid w:val="00866C87"/>
    <w:rsid w:val="00866E16"/>
    <w:rsid w:val="008670DA"/>
    <w:rsid w:val="00867F81"/>
    <w:rsid w:val="00870F3E"/>
    <w:rsid w:val="00871173"/>
    <w:rsid w:val="00871CE7"/>
    <w:rsid w:val="0087222F"/>
    <w:rsid w:val="00873603"/>
    <w:rsid w:val="00873816"/>
    <w:rsid w:val="0087499E"/>
    <w:rsid w:val="00874B11"/>
    <w:rsid w:val="00874F98"/>
    <w:rsid w:val="008750B9"/>
    <w:rsid w:val="008755BC"/>
    <w:rsid w:val="00875C67"/>
    <w:rsid w:val="00876455"/>
    <w:rsid w:val="00876E9D"/>
    <w:rsid w:val="00877769"/>
    <w:rsid w:val="0088007C"/>
    <w:rsid w:val="0088023A"/>
    <w:rsid w:val="00880374"/>
    <w:rsid w:val="00880551"/>
    <w:rsid w:val="00880FB1"/>
    <w:rsid w:val="008816F4"/>
    <w:rsid w:val="0088186C"/>
    <w:rsid w:val="00881899"/>
    <w:rsid w:val="00881C10"/>
    <w:rsid w:val="00881D6B"/>
    <w:rsid w:val="00881D85"/>
    <w:rsid w:val="008822EC"/>
    <w:rsid w:val="0088255D"/>
    <w:rsid w:val="008825F1"/>
    <w:rsid w:val="00882B56"/>
    <w:rsid w:val="008830E2"/>
    <w:rsid w:val="0088335A"/>
    <w:rsid w:val="00883AE9"/>
    <w:rsid w:val="00883D34"/>
    <w:rsid w:val="008841A3"/>
    <w:rsid w:val="00884747"/>
    <w:rsid w:val="00884BA4"/>
    <w:rsid w:val="00884F06"/>
    <w:rsid w:val="00885EA7"/>
    <w:rsid w:val="00886AD1"/>
    <w:rsid w:val="00886F97"/>
    <w:rsid w:val="00890871"/>
    <w:rsid w:val="008909E3"/>
    <w:rsid w:val="00891B10"/>
    <w:rsid w:val="00892548"/>
    <w:rsid w:val="00892AFD"/>
    <w:rsid w:val="008931DE"/>
    <w:rsid w:val="00893AEF"/>
    <w:rsid w:val="00894794"/>
    <w:rsid w:val="008947F8"/>
    <w:rsid w:val="008955F0"/>
    <w:rsid w:val="00895E7C"/>
    <w:rsid w:val="008966A7"/>
    <w:rsid w:val="0089777F"/>
    <w:rsid w:val="00897F6D"/>
    <w:rsid w:val="008A088D"/>
    <w:rsid w:val="008A1CFC"/>
    <w:rsid w:val="008A2030"/>
    <w:rsid w:val="008A2041"/>
    <w:rsid w:val="008A2518"/>
    <w:rsid w:val="008A28D0"/>
    <w:rsid w:val="008A2C7D"/>
    <w:rsid w:val="008A371B"/>
    <w:rsid w:val="008A4F4D"/>
    <w:rsid w:val="008A54B7"/>
    <w:rsid w:val="008A57E3"/>
    <w:rsid w:val="008A5C48"/>
    <w:rsid w:val="008A621B"/>
    <w:rsid w:val="008A735E"/>
    <w:rsid w:val="008A791C"/>
    <w:rsid w:val="008A7CC9"/>
    <w:rsid w:val="008B09F3"/>
    <w:rsid w:val="008B1ADC"/>
    <w:rsid w:val="008B1F17"/>
    <w:rsid w:val="008B228E"/>
    <w:rsid w:val="008B253D"/>
    <w:rsid w:val="008B263F"/>
    <w:rsid w:val="008B2A36"/>
    <w:rsid w:val="008B2D1D"/>
    <w:rsid w:val="008B36BB"/>
    <w:rsid w:val="008B4392"/>
    <w:rsid w:val="008B4B9E"/>
    <w:rsid w:val="008B4EDD"/>
    <w:rsid w:val="008B5002"/>
    <w:rsid w:val="008B55D1"/>
    <w:rsid w:val="008B5CCE"/>
    <w:rsid w:val="008B5D61"/>
    <w:rsid w:val="008B6361"/>
    <w:rsid w:val="008B6496"/>
    <w:rsid w:val="008B6524"/>
    <w:rsid w:val="008B656A"/>
    <w:rsid w:val="008B65EA"/>
    <w:rsid w:val="008B7A7D"/>
    <w:rsid w:val="008B7FCA"/>
    <w:rsid w:val="008C0302"/>
    <w:rsid w:val="008C037E"/>
    <w:rsid w:val="008C0836"/>
    <w:rsid w:val="008C0CB0"/>
    <w:rsid w:val="008C14BD"/>
    <w:rsid w:val="008C15EC"/>
    <w:rsid w:val="008C173E"/>
    <w:rsid w:val="008C1A4F"/>
    <w:rsid w:val="008C1E5F"/>
    <w:rsid w:val="008C202C"/>
    <w:rsid w:val="008C27AC"/>
    <w:rsid w:val="008C3213"/>
    <w:rsid w:val="008C35AD"/>
    <w:rsid w:val="008C4B23"/>
    <w:rsid w:val="008C4B28"/>
    <w:rsid w:val="008C4EE2"/>
    <w:rsid w:val="008C51FF"/>
    <w:rsid w:val="008C5316"/>
    <w:rsid w:val="008C565B"/>
    <w:rsid w:val="008C5F3D"/>
    <w:rsid w:val="008C6187"/>
    <w:rsid w:val="008C6204"/>
    <w:rsid w:val="008C6AD8"/>
    <w:rsid w:val="008C6C3D"/>
    <w:rsid w:val="008C70E3"/>
    <w:rsid w:val="008C7ED3"/>
    <w:rsid w:val="008D15CD"/>
    <w:rsid w:val="008D16D3"/>
    <w:rsid w:val="008D20CB"/>
    <w:rsid w:val="008D3C86"/>
    <w:rsid w:val="008D3D93"/>
    <w:rsid w:val="008D5417"/>
    <w:rsid w:val="008D5B08"/>
    <w:rsid w:val="008D5BB8"/>
    <w:rsid w:val="008D5CE8"/>
    <w:rsid w:val="008D5EEF"/>
    <w:rsid w:val="008D62B8"/>
    <w:rsid w:val="008D6B5F"/>
    <w:rsid w:val="008D750E"/>
    <w:rsid w:val="008D784D"/>
    <w:rsid w:val="008D7BF0"/>
    <w:rsid w:val="008D7DF2"/>
    <w:rsid w:val="008E2200"/>
    <w:rsid w:val="008E239E"/>
    <w:rsid w:val="008E25CF"/>
    <w:rsid w:val="008E2660"/>
    <w:rsid w:val="008E3082"/>
    <w:rsid w:val="008E30B4"/>
    <w:rsid w:val="008E32DD"/>
    <w:rsid w:val="008E3900"/>
    <w:rsid w:val="008E3C42"/>
    <w:rsid w:val="008E3E6B"/>
    <w:rsid w:val="008E478A"/>
    <w:rsid w:val="008E47BD"/>
    <w:rsid w:val="008E48DF"/>
    <w:rsid w:val="008E4BAA"/>
    <w:rsid w:val="008E4BCB"/>
    <w:rsid w:val="008E63E7"/>
    <w:rsid w:val="008E6C61"/>
    <w:rsid w:val="008E722E"/>
    <w:rsid w:val="008E7364"/>
    <w:rsid w:val="008E736C"/>
    <w:rsid w:val="008E75CD"/>
    <w:rsid w:val="008E7744"/>
    <w:rsid w:val="008E7C7B"/>
    <w:rsid w:val="008F086A"/>
    <w:rsid w:val="008F0C07"/>
    <w:rsid w:val="008F12EA"/>
    <w:rsid w:val="008F1DAD"/>
    <w:rsid w:val="008F2221"/>
    <w:rsid w:val="008F246E"/>
    <w:rsid w:val="008F2692"/>
    <w:rsid w:val="008F2BC9"/>
    <w:rsid w:val="008F4187"/>
    <w:rsid w:val="008F41FA"/>
    <w:rsid w:val="008F4A15"/>
    <w:rsid w:val="008F4DE9"/>
    <w:rsid w:val="008F5294"/>
    <w:rsid w:val="008F6126"/>
    <w:rsid w:val="008F6430"/>
    <w:rsid w:val="008F660C"/>
    <w:rsid w:val="008F670D"/>
    <w:rsid w:val="008F6E2C"/>
    <w:rsid w:val="008F72B3"/>
    <w:rsid w:val="008F7ED7"/>
    <w:rsid w:val="0090026F"/>
    <w:rsid w:val="00900E66"/>
    <w:rsid w:val="00901D9B"/>
    <w:rsid w:val="00901E3E"/>
    <w:rsid w:val="00901FCB"/>
    <w:rsid w:val="0090225C"/>
    <w:rsid w:val="0090253C"/>
    <w:rsid w:val="009025DA"/>
    <w:rsid w:val="009027A9"/>
    <w:rsid w:val="00902F2B"/>
    <w:rsid w:val="00903E01"/>
    <w:rsid w:val="00903E35"/>
    <w:rsid w:val="009050FC"/>
    <w:rsid w:val="0090599F"/>
    <w:rsid w:val="00905EFD"/>
    <w:rsid w:val="00905F4B"/>
    <w:rsid w:val="0090683A"/>
    <w:rsid w:val="00906C83"/>
    <w:rsid w:val="00907248"/>
    <w:rsid w:val="00910501"/>
    <w:rsid w:val="0091057A"/>
    <w:rsid w:val="00910808"/>
    <w:rsid w:val="0091093F"/>
    <w:rsid w:val="0091097F"/>
    <w:rsid w:val="00910C3C"/>
    <w:rsid w:val="00910C3D"/>
    <w:rsid w:val="00912090"/>
    <w:rsid w:val="009122B6"/>
    <w:rsid w:val="00913F7C"/>
    <w:rsid w:val="00914F1B"/>
    <w:rsid w:val="00914F32"/>
    <w:rsid w:val="009156F5"/>
    <w:rsid w:val="009158C1"/>
    <w:rsid w:val="0091651A"/>
    <w:rsid w:val="009166B9"/>
    <w:rsid w:val="009166C8"/>
    <w:rsid w:val="00916BD3"/>
    <w:rsid w:val="00916FFB"/>
    <w:rsid w:val="009179DE"/>
    <w:rsid w:val="00917A90"/>
    <w:rsid w:val="00917C86"/>
    <w:rsid w:val="009202E4"/>
    <w:rsid w:val="00920872"/>
    <w:rsid w:val="00920D78"/>
    <w:rsid w:val="00920DE8"/>
    <w:rsid w:val="009213DC"/>
    <w:rsid w:val="009218C0"/>
    <w:rsid w:val="00921BEE"/>
    <w:rsid w:val="00921C96"/>
    <w:rsid w:val="009224EA"/>
    <w:rsid w:val="009227EB"/>
    <w:rsid w:val="0092397B"/>
    <w:rsid w:val="009239DB"/>
    <w:rsid w:val="00923F16"/>
    <w:rsid w:val="00924519"/>
    <w:rsid w:val="009250C8"/>
    <w:rsid w:val="0092594F"/>
    <w:rsid w:val="00925A92"/>
    <w:rsid w:val="009269F6"/>
    <w:rsid w:val="00926FA9"/>
    <w:rsid w:val="00927EFB"/>
    <w:rsid w:val="00930013"/>
    <w:rsid w:val="009303A2"/>
    <w:rsid w:val="009303D9"/>
    <w:rsid w:val="009307F6"/>
    <w:rsid w:val="00930FE0"/>
    <w:rsid w:val="009311AB"/>
    <w:rsid w:val="00931501"/>
    <w:rsid w:val="009316F1"/>
    <w:rsid w:val="00931772"/>
    <w:rsid w:val="00931793"/>
    <w:rsid w:val="00931B55"/>
    <w:rsid w:val="00931CC9"/>
    <w:rsid w:val="00931D47"/>
    <w:rsid w:val="00931EF4"/>
    <w:rsid w:val="00932149"/>
    <w:rsid w:val="009326A9"/>
    <w:rsid w:val="00933882"/>
    <w:rsid w:val="00933C64"/>
    <w:rsid w:val="00933E2E"/>
    <w:rsid w:val="009344A4"/>
    <w:rsid w:val="009348B1"/>
    <w:rsid w:val="00934BC4"/>
    <w:rsid w:val="0093524A"/>
    <w:rsid w:val="00935A2B"/>
    <w:rsid w:val="00936610"/>
    <w:rsid w:val="00936C35"/>
    <w:rsid w:val="00937721"/>
    <w:rsid w:val="009401B0"/>
    <w:rsid w:val="00940E6A"/>
    <w:rsid w:val="00941832"/>
    <w:rsid w:val="00941D85"/>
    <w:rsid w:val="00941FE7"/>
    <w:rsid w:val="00942068"/>
    <w:rsid w:val="00942878"/>
    <w:rsid w:val="00942D14"/>
    <w:rsid w:val="00943D13"/>
    <w:rsid w:val="00946CB0"/>
    <w:rsid w:val="0094766B"/>
    <w:rsid w:val="009505DD"/>
    <w:rsid w:val="00950DFB"/>
    <w:rsid w:val="00951187"/>
    <w:rsid w:val="009512BE"/>
    <w:rsid w:val="009513D3"/>
    <w:rsid w:val="00952138"/>
    <w:rsid w:val="00952671"/>
    <w:rsid w:val="00953053"/>
    <w:rsid w:val="00953C0B"/>
    <w:rsid w:val="00953C2B"/>
    <w:rsid w:val="009541FB"/>
    <w:rsid w:val="00955E47"/>
    <w:rsid w:val="00955E6F"/>
    <w:rsid w:val="00955F31"/>
    <w:rsid w:val="00956137"/>
    <w:rsid w:val="00956752"/>
    <w:rsid w:val="009567C3"/>
    <w:rsid w:val="0095741A"/>
    <w:rsid w:val="00957A3E"/>
    <w:rsid w:val="00957C20"/>
    <w:rsid w:val="00957F99"/>
    <w:rsid w:val="00960CD0"/>
    <w:rsid w:val="009614C3"/>
    <w:rsid w:val="0096157D"/>
    <w:rsid w:val="009615BD"/>
    <w:rsid w:val="00961754"/>
    <w:rsid w:val="00961D37"/>
    <w:rsid w:val="00962A8C"/>
    <w:rsid w:val="00963455"/>
    <w:rsid w:val="00963D63"/>
    <w:rsid w:val="0096496B"/>
    <w:rsid w:val="009649E5"/>
    <w:rsid w:val="00964AAC"/>
    <w:rsid w:val="00964C87"/>
    <w:rsid w:val="0096505C"/>
    <w:rsid w:val="00965177"/>
    <w:rsid w:val="00965808"/>
    <w:rsid w:val="0096602D"/>
    <w:rsid w:val="009663C2"/>
    <w:rsid w:val="009666CB"/>
    <w:rsid w:val="00967207"/>
    <w:rsid w:val="00967252"/>
    <w:rsid w:val="0096768D"/>
    <w:rsid w:val="009677F8"/>
    <w:rsid w:val="00967DBC"/>
    <w:rsid w:val="00967FF5"/>
    <w:rsid w:val="00970081"/>
    <w:rsid w:val="00971B4B"/>
    <w:rsid w:val="0097202E"/>
    <w:rsid w:val="00972203"/>
    <w:rsid w:val="00972352"/>
    <w:rsid w:val="00972BD5"/>
    <w:rsid w:val="00972D8B"/>
    <w:rsid w:val="0097309D"/>
    <w:rsid w:val="0097346B"/>
    <w:rsid w:val="009736CD"/>
    <w:rsid w:val="00973772"/>
    <w:rsid w:val="00973F15"/>
    <w:rsid w:val="00974671"/>
    <w:rsid w:val="00974849"/>
    <w:rsid w:val="009760E4"/>
    <w:rsid w:val="00976864"/>
    <w:rsid w:val="009769C3"/>
    <w:rsid w:val="00977129"/>
    <w:rsid w:val="00977CCB"/>
    <w:rsid w:val="0098002C"/>
    <w:rsid w:val="00980065"/>
    <w:rsid w:val="00980279"/>
    <w:rsid w:val="00980502"/>
    <w:rsid w:val="00980DEE"/>
    <w:rsid w:val="00980EA3"/>
    <w:rsid w:val="0098111B"/>
    <w:rsid w:val="00981369"/>
    <w:rsid w:val="00981470"/>
    <w:rsid w:val="0098228C"/>
    <w:rsid w:val="00982399"/>
    <w:rsid w:val="009825A2"/>
    <w:rsid w:val="009829E3"/>
    <w:rsid w:val="00984300"/>
    <w:rsid w:val="00984415"/>
    <w:rsid w:val="009852E3"/>
    <w:rsid w:val="009861C3"/>
    <w:rsid w:val="00986C00"/>
    <w:rsid w:val="009871EA"/>
    <w:rsid w:val="00987478"/>
    <w:rsid w:val="00987496"/>
    <w:rsid w:val="00987BC5"/>
    <w:rsid w:val="00987EC4"/>
    <w:rsid w:val="0099019C"/>
    <w:rsid w:val="00990C8A"/>
    <w:rsid w:val="00990D30"/>
    <w:rsid w:val="00990D9E"/>
    <w:rsid w:val="00991116"/>
    <w:rsid w:val="009919D7"/>
    <w:rsid w:val="00991E8B"/>
    <w:rsid w:val="009925B4"/>
    <w:rsid w:val="00992764"/>
    <w:rsid w:val="009929B9"/>
    <w:rsid w:val="00992D84"/>
    <w:rsid w:val="00993E72"/>
    <w:rsid w:val="00993E8B"/>
    <w:rsid w:val="00993FB4"/>
    <w:rsid w:val="00994680"/>
    <w:rsid w:val="00994CFE"/>
    <w:rsid w:val="00995A2A"/>
    <w:rsid w:val="00995FB2"/>
    <w:rsid w:val="009961AD"/>
    <w:rsid w:val="009964D2"/>
    <w:rsid w:val="009974F2"/>
    <w:rsid w:val="009A0344"/>
    <w:rsid w:val="009A0636"/>
    <w:rsid w:val="009A0A4D"/>
    <w:rsid w:val="009A0EE2"/>
    <w:rsid w:val="009A116E"/>
    <w:rsid w:val="009A1505"/>
    <w:rsid w:val="009A19DC"/>
    <w:rsid w:val="009A1B2D"/>
    <w:rsid w:val="009A1B3B"/>
    <w:rsid w:val="009A2CD5"/>
    <w:rsid w:val="009A301A"/>
    <w:rsid w:val="009A335D"/>
    <w:rsid w:val="009A3AC4"/>
    <w:rsid w:val="009A475B"/>
    <w:rsid w:val="009A4B32"/>
    <w:rsid w:val="009A5630"/>
    <w:rsid w:val="009A5F9D"/>
    <w:rsid w:val="009A5FA4"/>
    <w:rsid w:val="009A6454"/>
    <w:rsid w:val="009A6DBB"/>
    <w:rsid w:val="009A741E"/>
    <w:rsid w:val="009A7B70"/>
    <w:rsid w:val="009A7FF6"/>
    <w:rsid w:val="009B0099"/>
    <w:rsid w:val="009B02FA"/>
    <w:rsid w:val="009B049A"/>
    <w:rsid w:val="009B08FC"/>
    <w:rsid w:val="009B150D"/>
    <w:rsid w:val="009B157C"/>
    <w:rsid w:val="009B16A2"/>
    <w:rsid w:val="009B1919"/>
    <w:rsid w:val="009B1D93"/>
    <w:rsid w:val="009B21DC"/>
    <w:rsid w:val="009B28F0"/>
    <w:rsid w:val="009B2930"/>
    <w:rsid w:val="009B2D82"/>
    <w:rsid w:val="009B2E27"/>
    <w:rsid w:val="009B2FC8"/>
    <w:rsid w:val="009B3133"/>
    <w:rsid w:val="009B36F3"/>
    <w:rsid w:val="009B3701"/>
    <w:rsid w:val="009B4587"/>
    <w:rsid w:val="009B485B"/>
    <w:rsid w:val="009B49CF"/>
    <w:rsid w:val="009B5432"/>
    <w:rsid w:val="009B55E6"/>
    <w:rsid w:val="009B578F"/>
    <w:rsid w:val="009B64F5"/>
    <w:rsid w:val="009B6506"/>
    <w:rsid w:val="009B67CF"/>
    <w:rsid w:val="009B6B21"/>
    <w:rsid w:val="009B6F20"/>
    <w:rsid w:val="009B794F"/>
    <w:rsid w:val="009B7BD8"/>
    <w:rsid w:val="009B7BF7"/>
    <w:rsid w:val="009C0316"/>
    <w:rsid w:val="009C0432"/>
    <w:rsid w:val="009C074E"/>
    <w:rsid w:val="009C0B00"/>
    <w:rsid w:val="009C0B71"/>
    <w:rsid w:val="009C11FA"/>
    <w:rsid w:val="009C1FF9"/>
    <w:rsid w:val="009C2510"/>
    <w:rsid w:val="009C3911"/>
    <w:rsid w:val="009C457D"/>
    <w:rsid w:val="009C46AA"/>
    <w:rsid w:val="009C46BF"/>
    <w:rsid w:val="009C4A04"/>
    <w:rsid w:val="009C4FDC"/>
    <w:rsid w:val="009C518A"/>
    <w:rsid w:val="009C5380"/>
    <w:rsid w:val="009C566F"/>
    <w:rsid w:val="009C59FD"/>
    <w:rsid w:val="009C5B55"/>
    <w:rsid w:val="009C62A3"/>
    <w:rsid w:val="009C6DEF"/>
    <w:rsid w:val="009C6E36"/>
    <w:rsid w:val="009C729B"/>
    <w:rsid w:val="009C7BB9"/>
    <w:rsid w:val="009C7E76"/>
    <w:rsid w:val="009C7FD0"/>
    <w:rsid w:val="009D01D1"/>
    <w:rsid w:val="009D0344"/>
    <w:rsid w:val="009D0BE0"/>
    <w:rsid w:val="009D19B8"/>
    <w:rsid w:val="009D1A6E"/>
    <w:rsid w:val="009D2305"/>
    <w:rsid w:val="009D2B57"/>
    <w:rsid w:val="009D41B0"/>
    <w:rsid w:val="009D448A"/>
    <w:rsid w:val="009D46B4"/>
    <w:rsid w:val="009D46FB"/>
    <w:rsid w:val="009D48E8"/>
    <w:rsid w:val="009D4CF1"/>
    <w:rsid w:val="009D67C8"/>
    <w:rsid w:val="009D6832"/>
    <w:rsid w:val="009D6CE5"/>
    <w:rsid w:val="009D6D82"/>
    <w:rsid w:val="009D70AD"/>
    <w:rsid w:val="009D7193"/>
    <w:rsid w:val="009D73B3"/>
    <w:rsid w:val="009D7443"/>
    <w:rsid w:val="009D7794"/>
    <w:rsid w:val="009E0140"/>
    <w:rsid w:val="009E03C6"/>
    <w:rsid w:val="009E04D4"/>
    <w:rsid w:val="009E0992"/>
    <w:rsid w:val="009E0DF1"/>
    <w:rsid w:val="009E0FE2"/>
    <w:rsid w:val="009E1297"/>
    <w:rsid w:val="009E139B"/>
    <w:rsid w:val="009E1463"/>
    <w:rsid w:val="009E2453"/>
    <w:rsid w:val="009E2568"/>
    <w:rsid w:val="009E294D"/>
    <w:rsid w:val="009E2FDE"/>
    <w:rsid w:val="009E3ACA"/>
    <w:rsid w:val="009E3B6C"/>
    <w:rsid w:val="009E43FC"/>
    <w:rsid w:val="009E5334"/>
    <w:rsid w:val="009E533C"/>
    <w:rsid w:val="009E57B6"/>
    <w:rsid w:val="009E614F"/>
    <w:rsid w:val="009E6235"/>
    <w:rsid w:val="009E694B"/>
    <w:rsid w:val="009E716C"/>
    <w:rsid w:val="009F13CB"/>
    <w:rsid w:val="009F1D79"/>
    <w:rsid w:val="009F1DD2"/>
    <w:rsid w:val="009F1E72"/>
    <w:rsid w:val="009F1E7E"/>
    <w:rsid w:val="009F26AE"/>
    <w:rsid w:val="009F28B0"/>
    <w:rsid w:val="009F2E1A"/>
    <w:rsid w:val="009F300E"/>
    <w:rsid w:val="009F367F"/>
    <w:rsid w:val="009F38D3"/>
    <w:rsid w:val="009F3A2E"/>
    <w:rsid w:val="009F3A55"/>
    <w:rsid w:val="009F3DE0"/>
    <w:rsid w:val="009F50ED"/>
    <w:rsid w:val="009F55AA"/>
    <w:rsid w:val="009F55D9"/>
    <w:rsid w:val="009F5A40"/>
    <w:rsid w:val="009F679F"/>
    <w:rsid w:val="009F6878"/>
    <w:rsid w:val="009F6B7F"/>
    <w:rsid w:val="009F6E86"/>
    <w:rsid w:val="009F6FEE"/>
    <w:rsid w:val="009F7E5B"/>
    <w:rsid w:val="00A00234"/>
    <w:rsid w:val="00A0192C"/>
    <w:rsid w:val="00A01DA4"/>
    <w:rsid w:val="00A01FFD"/>
    <w:rsid w:val="00A02108"/>
    <w:rsid w:val="00A0211A"/>
    <w:rsid w:val="00A02C89"/>
    <w:rsid w:val="00A02F50"/>
    <w:rsid w:val="00A03106"/>
    <w:rsid w:val="00A035BF"/>
    <w:rsid w:val="00A03752"/>
    <w:rsid w:val="00A038E1"/>
    <w:rsid w:val="00A03E7B"/>
    <w:rsid w:val="00A04231"/>
    <w:rsid w:val="00A049A9"/>
    <w:rsid w:val="00A04ACC"/>
    <w:rsid w:val="00A0584B"/>
    <w:rsid w:val="00A059B3"/>
    <w:rsid w:val="00A06B99"/>
    <w:rsid w:val="00A077DB"/>
    <w:rsid w:val="00A07AA7"/>
    <w:rsid w:val="00A07E50"/>
    <w:rsid w:val="00A10709"/>
    <w:rsid w:val="00A11585"/>
    <w:rsid w:val="00A118DC"/>
    <w:rsid w:val="00A12293"/>
    <w:rsid w:val="00A1232A"/>
    <w:rsid w:val="00A1306B"/>
    <w:rsid w:val="00A13190"/>
    <w:rsid w:val="00A13277"/>
    <w:rsid w:val="00A13A3A"/>
    <w:rsid w:val="00A13A4E"/>
    <w:rsid w:val="00A13A50"/>
    <w:rsid w:val="00A14444"/>
    <w:rsid w:val="00A14458"/>
    <w:rsid w:val="00A14AD1"/>
    <w:rsid w:val="00A154F6"/>
    <w:rsid w:val="00A155A1"/>
    <w:rsid w:val="00A1657B"/>
    <w:rsid w:val="00A172E5"/>
    <w:rsid w:val="00A174B4"/>
    <w:rsid w:val="00A17D41"/>
    <w:rsid w:val="00A20433"/>
    <w:rsid w:val="00A20469"/>
    <w:rsid w:val="00A20FC3"/>
    <w:rsid w:val="00A212FC"/>
    <w:rsid w:val="00A21709"/>
    <w:rsid w:val="00A21994"/>
    <w:rsid w:val="00A22769"/>
    <w:rsid w:val="00A22802"/>
    <w:rsid w:val="00A2295B"/>
    <w:rsid w:val="00A2321A"/>
    <w:rsid w:val="00A2380B"/>
    <w:rsid w:val="00A23D94"/>
    <w:rsid w:val="00A24E56"/>
    <w:rsid w:val="00A2586B"/>
    <w:rsid w:val="00A25CC9"/>
    <w:rsid w:val="00A25FBF"/>
    <w:rsid w:val="00A26077"/>
    <w:rsid w:val="00A26566"/>
    <w:rsid w:val="00A26748"/>
    <w:rsid w:val="00A26C82"/>
    <w:rsid w:val="00A27AE2"/>
    <w:rsid w:val="00A3085D"/>
    <w:rsid w:val="00A30BF7"/>
    <w:rsid w:val="00A30E84"/>
    <w:rsid w:val="00A30E89"/>
    <w:rsid w:val="00A315BE"/>
    <w:rsid w:val="00A316FA"/>
    <w:rsid w:val="00A3178A"/>
    <w:rsid w:val="00A3203D"/>
    <w:rsid w:val="00A32150"/>
    <w:rsid w:val="00A337BC"/>
    <w:rsid w:val="00A33816"/>
    <w:rsid w:val="00A3395E"/>
    <w:rsid w:val="00A33B2C"/>
    <w:rsid w:val="00A33D1F"/>
    <w:rsid w:val="00A33D87"/>
    <w:rsid w:val="00A33F98"/>
    <w:rsid w:val="00A34173"/>
    <w:rsid w:val="00A34306"/>
    <w:rsid w:val="00A34581"/>
    <w:rsid w:val="00A346B8"/>
    <w:rsid w:val="00A34FC6"/>
    <w:rsid w:val="00A3573C"/>
    <w:rsid w:val="00A3588F"/>
    <w:rsid w:val="00A36C8A"/>
    <w:rsid w:val="00A377EC"/>
    <w:rsid w:val="00A37833"/>
    <w:rsid w:val="00A37FA3"/>
    <w:rsid w:val="00A40042"/>
    <w:rsid w:val="00A400B8"/>
    <w:rsid w:val="00A400D7"/>
    <w:rsid w:val="00A401AE"/>
    <w:rsid w:val="00A403C3"/>
    <w:rsid w:val="00A403D4"/>
    <w:rsid w:val="00A40480"/>
    <w:rsid w:val="00A405FD"/>
    <w:rsid w:val="00A4100E"/>
    <w:rsid w:val="00A41286"/>
    <w:rsid w:val="00A4166A"/>
    <w:rsid w:val="00A41A9B"/>
    <w:rsid w:val="00A41C6A"/>
    <w:rsid w:val="00A41FF7"/>
    <w:rsid w:val="00A4219E"/>
    <w:rsid w:val="00A422A0"/>
    <w:rsid w:val="00A42442"/>
    <w:rsid w:val="00A4283F"/>
    <w:rsid w:val="00A428C7"/>
    <w:rsid w:val="00A42D74"/>
    <w:rsid w:val="00A42F2A"/>
    <w:rsid w:val="00A42FB4"/>
    <w:rsid w:val="00A43156"/>
    <w:rsid w:val="00A431FD"/>
    <w:rsid w:val="00A46289"/>
    <w:rsid w:val="00A46AE0"/>
    <w:rsid w:val="00A470BC"/>
    <w:rsid w:val="00A477F2"/>
    <w:rsid w:val="00A479A4"/>
    <w:rsid w:val="00A500FF"/>
    <w:rsid w:val="00A504E4"/>
    <w:rsid w:val="00A506C9"/>
    <w:rsid w:val="00A50974"/>
    <w:rsid w:val="00A509F7"/>
    <w:rsid w:val="00A50ECB"/>
    <w:rsid w:val="00A5218C"/>
    <w:rsid w:val="00A5267D"/>
    <w:rsid w:val="00A52E68"/>
    <w:rsid w:val="00A52E8F"/>
    <w:rsid w:val="00A52FFE"/>
    <w:rsid w:val="00A530EC"/>
    <w:rsid w:val="00A533E0"/>
    <w:rsid w:val="00A537B0"/>
    <w:rsid w:val="00A5390F"/>
    <w:rsid w:val="00A54D20"/>
    <w:rsid w:val="00A554C8"/>
    <w:rsid w:val="00A558D6"/>
    <w:rsid w:val="00A56579"/>
    <w:rsid w:val="00A56884"/>
    <w:rsid w:val="00A5799A"/>
    <w:rsid w:val="00A57FA5"/>
    <w:rsid w:val="00A60042"/>
    <w:rsid w:val="00A6105E"/>
    <w:rsid w:val="00A610DA"/>
    <w:rsid w:val="00A6171A"/>
    <w:rsid w:val="00A61E7B"/>
    <w:rsid w:val="00A620F6"/>
    <w:rsid w:val="00A6275B"/>
    <w:rsid w:val="00A62A98"/>
    <w:rsid w:val="00A62CF9"/>
    <w:rsid w:val="00A62D15"/>
    <w:rsid w:val="00A637B3"/>
    <w:rsid w:val="00A64C35"/>
    <w:rsid w:val="00A650D2"/>
    <w:rsid w:val="00A655DA"/>
    <w:rsid w:val="00A65B74"/>
    <w:rsid w:val="00A65C2E"/>
    <w:rsid w:val="00A662D0"/>
    <w:rsid w:val="00A66D4B"/>
    <w:rsid w:val="00A66F28"/>
    <w:rsid w:val="00A6785E"/>
    <w:rsid w:val="00A679A3"/>
    <w:rsid w:val="00A700FD"/>
    <w:rsid w:val="00A709B9"/>
    <w:rsid w:val="00A70F07"/>
    <w:rsid w:val="00A71371"/>
    <w:rsid w:val="00A71589"/>
    <w:rsid w:val="00A717B8"/>
    <w:rsid w:val="00A7185A"/>
    <w:rsid w:val="00A71FAE"/>
    <w:rsid w:val="00A728F7"/>
    <w:rsid w:val="00A729BF"/>
    <w:rsid w:val="00A72CAE"/>
    <w:rsid w:val="00A73123"/>
    <w:rsid w:val="00A738A7"/>
    <w:rsid w:val="00A7430D"/>
    <w:rsid w:val="00A746FD"/>
    <w:rsid w:val="00A75334"/>
    <w:rsid w:val="00A753DD"/>
    <w:rsid w:val="00A754D5"/>
    <w:rsid w:val="00A75779"/>
    <w:rsid w:val="00A7592A"/>
    <w:rsid w:val="00A76749"/>
    <w:rsid w:val="00A76DEB"/>
    <w:rsid w:val="00A76F97"/>
    <w:rsid w:val="00A77529"/>
    <w:rsid w:val="00A7799D"/>
    <w:rsid w:val="00A77A6A"/>
    <w:rsid w:val="00A77C98"/>
    <w:rsid w:val="00A80431"/>
    <w:rsid w:val="00A80ADC"/>
    <w:rsid w:val="00A8132B"/>
    <w:rsid w:val="00A81685"/>
    <w:rsid w:val="00A82112"/>
    <w:rsid w:val="00A828EE"/>
    <w:rsid w:val="00A82A57"/>
    <w:rsid w:val="00A82BFA"/>
    <w:rsid w:val="00A8366A"/>
    <w:rsid w:val="00A83969"/>
    <w:rsid w:val="00A85050"/>
    <w:rsid w:val="00A8548A"/>
    <w:rsid w:val="00A856A4"/>
    <w:rsid w:val="00A85F16"/>
    <w:rsid w:val="00A86139"/>
    <w:rsid w:val="00A87273"/>
    <w:rsid w:val="00A874FA"/>
    <w:rsid w:val="00A87A42"/>
    <w:rsid w:val="00A90086"/>
    <w:rsid w:val="00A90A35"/>
    <w:rsid w:val="00A90C5D"/>
    <w:rsid w:val="00A911BC"/>
    <w:rsid w:val="00A916A0"/>
    <w:rsid w:val="00A91DC4"/>
    <w:rsid w:val="00A91DF8"/>
    <w:rsid w:val="00A91E6E"/>
    <w:rsid w:val="00A91F0B"/>
    <w:rsid w:val="00A935FC"/>
    <w:rsid w:val="00A936C2"/>
    <w:rsid w:val="00A93BD9"/>
    <w:rsid w:val="00A93C54"/>
    <w:rsid w:val="00A94304"/>
    <w:rsid w:val="00A94766"/>
    <w:rsid w:val="00A9492D"/>
    <w:rsid w:val="00A94DB8"/>
    <w:rsid w:val="00A9593F"/>
    <w:rsid w:val="00A965F4"/>
    <w:rsid w:val="00A9668C"/>
    <w:rsid w:val="00A96E2A"/>
    <w:rsid w:val="00A97E36"/>
    <w:rsid w:val="00AA0566"/>
    <w:rsid w:val="00AA0804"/>
    <w:rsid w:val="00AA0F53"/>
    <w:rsid w:val="00AA1091"/>
    <w:rsid w:val="00AA262E"/>
    <w:rsid w:val="00AA2765"/>
    <w:rsid w:val="00AA2DD2"/>
    <w:rsid w:val="00AA373A"/>
    <w:rsid w:val="00AA4664"/>
    <w:rsid w:val="00AA4796"/>
    <w:rsid w:val="00AA494E"/>
    <w:rsid w:val="00AA4D41"/>
    <w:rsid w:val="00AA5119"/>
    <w:rsid w:val="00AA5A26"/>
    <w:rsid w:val="00AA61C6"/>
    <w:rsid w:val="00AA62DF"/>
    <w:rsid w:val="00AA682A"/>
    <w:rsid w:val="00AA6D64"/>
    <w:rsid w:val="00AA7D3E"/>
    <w:rsid w:val="00AB033B"/>
    <w:rsid w:val="00AB05CF"/>
    <w:rsid w:val="00AB0DD5"/>
    <w:rsid w:val="00AB124A"/>
    <w:rsid w:val="00AB1574"/>
    <w:rsid w:val="00AB3180"/>
    <w:rsid w:val="00AB43B0"/>
    <w:rsid w:val="00AB45A4"/>
    <w:rsid w:val="00AB4A6A"/>
    <w:rsid w:val="00AB4DCC"/>
    <w:rsid w:val="00AB4FFB"/>
    <w:rsid w:val="00AB60D1"/>
    <w:rsid w:val="00AB7165"/>
    <w:rsid w:val="00AB71E1"/>
    <w:rsid w:val="00AB7252"/>
    <w:rsid w:val="00AB773A"/>
    <w:rsid w:val="00AB7865"/>
    <w:rsid w:val="00AC012C"/>
    <w:rsid w:val="00AC0567"/>
    <w:rsid w:val="00AC0CC7"/>
    <w:rsid w:val="00AC12B3"/>
    <w:rsid w:val="00AC1418"/>
    <w:rsid w:val="00AC2FFB"/>
    <w:rsid w:val="00AC3870"/>
    <w:rsid w:val="00AC4083"/>
    <w:rsid w:val="00AC4A96"/>
    <w:rsid w:val="00AC4B73"/>
    <w:rsid w:val="00AC5BE7"/>
    <w:rsid w:val="00AC60F2"/>
    <w:rsid w:val="00AC66B7"/>
    <w:rsid w:val="00AC6E2F"/>
    <w:rsid w:val="00AC7632"/>
    <w:rsid w:val="00AC778E"/>
    <w:rsid w:val="00AC78FC"/>
    <w:rsid w:val="00AC7A31"/>
    <w:rsid w:val="00AC7DB9"/>
    <w:rsid w:val="00AD1AE3"/>
    <w:rsid w:val="00AD221E"/>
    <w:rsid w:val="00AD2723"/>
    <w:rsid w:val="00AD28F4"/>
    <w:rsid w:val="00AD2961"/>
    <w:rsid w:val="00AD29AF"/>
    <w:rsid w:val="00AD2C00"/>
    <w:rsid w:val="00AD300C"/>
    <w:rsid w:val="00AD343E"/>
    <w:rsid w:val="00AD4B0E"/>
    <w:rsid w:val="00AD4BF8"/>
    <w:rsid w:val="00AD4EC1"/>
    <w:rsid w:val="00AD51C7"/>
    <w:rsid w:val="00AD588E"/>
    <w:rsid w:val="00AD64DF"/>
    <w:rsid w:val="00AD656F"/>
    <w:rsid w:val="00AD69AA"/>
    <w:rsid w:val="00AD769D"/>
    <w:rsid w:val="00AD78E3"/>
    <w:rsid w:val="00AD7A9A"/>
    <w:rsid w:val="00AD7F27"/>
    <w:rsid w:val="00AE0A1E"/>
    <w:rsid w:val="00AE183D"/>
    <w:rsid w:val="00AE20BC"/>
    <w:rsid w:val="00AE22CF"/>
    <w:rsid w:val="00AE2C4C"/>
    <w:rsid w:val="00AE3409"/>
    <w:rsid w:val="00AE48CE"/>
    <w:rsid w:val="00AE4F7F"/>
    <w:rsid w:val="00AE5537"/>
    <w:rsid w:val="00AE58CD"/>
    <w:rsid w:val="00AE5932"/>
    <w:rsid w:val="00AE61F0"/>
    <w:rsid w:val="00AE640B"/>
    <w:rsid w:val="00AE6C24"/>
    <w:rsid w:val="00AE7007"/>
    <w:rsid w:val="00AE70F4"/>
    <w:rsid w:val="00AE74C0"/>
    <w:rsid w:val="00AE7FB0"/>
    <w:rsid w:val="00AF0675"/>
    <w:rsid w:val="00AF19B7"/>
    <w:rsid w:val="00AF1A83"/>
    <w:rsid w:val="00AF1D0D"/>
    <w:rsid w:val="00AF1DA9"/>
    <w:rsid w:val="00AF1DCA"/>
    <w:rsid w:val="00AF2218"/>
    <w:rsid w:val="00AF2233"/>
    <w:rsid w:val="00AF2A61"/>
    <w:rsid w:val="00AF2BB0"/>
    <w:rsid w:val="00AF314F"/>
    <w:rsid w:val="00AF3718"/>
    <w:rsid w:val="00AF39D7"/>
    <w:rsid w:val="00AF4284"/>
    <w:rsid w:val="00AF4489"/>
    <w:rsid w:val="00AF45F2"/>
    <w:rsid w:val="00AF4A1C"/>
    <w:rsid w:val="00AF4C3C"/>
    <w:rsid w:val="00AF4C51"/>
    <w:rsid w:val="00AF5B98"/>
    <w:rsid w:val="00AF5DBC"/>
    <w:rsid w:val="00AF65F9"/>
    <w:rsid w:val="00AF759A"/>
    <w:rsid w:val="00AF76B2"/>
    <w:rsid w:val="00AF79D8"/>
    <w:rsid w:val="00AF7A6A"/>
    <w:rsid w:val="00AF7C07"/>
    <w:rsid w:val="00AF7F7E"/>
    <w:rsid w:val="00B00401"/>
    <w:rsid w:val="00B0097D"/>
    <w:rsid w:val="00B00C49"/>
    <w:rsid w:val="00B01479"/>
    <w:rsid w:val="00B01934"/>
    <w:rsid w:val="00B0199C"/>
    <w:rsid w:val="00B026D9"/>
    <w:rsid w:val="00B02BDD"/>
    <w:rsid w:val="00B039C5"/>
    <w:rsid w:val="00B03B61"/>
    <w:rsid w:val="00B03CF7"/>
    <w:rsid w:val="00B04050"/>
    <w:rsid w:val="00B04065"/>
    <w:rsid w:val="00B043C7"/>
    <w:rsid w:val="00B04A9B"/>
    <w:rsid w:val="00B04B5A"/>
    <w:rsid w:val="00B04D45"/>
    <w:rsid w:val="00B04E54"/>
    <w:rsid w:val="00B054A4"/>
    <w:rsid w:val="00B0581E"/>
    <w:rsid w:val="00B05D17"/>
    <w:rsid w:val="00B0627E"/>
    <w:rsid w:val="00B063AB"/>
    <w:rsid w:val="00B06557"/>
    <w:rsid w:val="00B06BE8"/>
    <w:rsid w:val="00B0705D"/>
    <w:rsid w:val="00B0761C"/>
    <w:rsid w:val="00B102A4"/>
    <w:rsid w:val="00B10E98"/>
    <w:rsid w:val="00B1152A"/>
    <w:rsid w:val="00B11A60"/>
    <w:rsid w:val="00B11AF7"/>
    <w:rsid w:val="00B11E21"/>
    <w:rsid w:val="00B11FA0"/>
    <w:rsid w:val="00B12054"/>
    <w:rsid w:val="00B122D8"/>
    <w:rsid w:val="00B1476A"/>
    <w:rsid w:val="00B148A5"/>
    <w:rsid w:val="00B14EA3"/>
    <w:rsid w:val="00B160D5"/>
    <w:rsid w:val="00B1664A"/>
    <w:rsid w:val="00B169CF"/>
    <w:rsid w:val="00B171CB"/>
    <w:rsid w:val="00B17469"/>
    <w:rsid w:val="00B17C23"/>
    <w:rsid w:val="00B204D9"/>
    <w:rsid w:val="00B21562"/>
    <w:rsid w:val="00B21601"/>
    <w:rsid w:val="00B21FC7"/>
    <w:rsid w:val="00B22066"/>
    <w:rsid w:val="00B2228B"/>
    <w:rsid w:val="00B22613"/>
    <w:rsid w:val="00B22F29"/>
    <w:rsid w:val="00B23B69"/>
    <w:rsid w:val="00B2419C"/>
    <w:rsid w:val="00B24245"/>
    <w:rsid w:val="00B25984"/>
    <w:rsid w:val="00B26048"/>
    <w:rsid w:val="00B26912"/>
    <w:rsid w:val="00B26A16"/>
    <w:rsid w:val="00B26D7D"/>
    <w:rsid w:val="00B27F7F"/>
    <w:rsid w:val="00B30304"/>
    <w:rsid w:val="00B30536"/>
    <w:rsid w:val="00B30E20"/>
    <w:rsid w:val="00B30E82"/>
    <w:rsid w:val="00B30EFD"/>
    <w:rsid w:val="00B31128"/>
    <w:rsid w:val="00B311E8"/>
    <w:rsid w:val="00B31C97"/>
    <w:rsid w:val="00B3220A"/>
    <w:rsid w:val="00B326E8"/>
    <w:rsid w:val="00B329B1"/>
    <w:rsid w:val="00B32A34"/>
    <w:rsid w:val="00B33413"/>
    <w:rsid w:val="00B33C67"/>
    <w:rsid w:val="00B33DFF"/>
    <w:rsid w:val="00B34277"/>
    <w:rsid w:val="00B34C51"/>
    <w:rsid w:val="00B34F4D"/>
    <w:rsid w:val="00B357DC"/>
    <w:rsid w:val="00B360D4"/>
    <w:rsid w:val="00B36312"/>
    <w:rsid w:val="00B36353"/>
    <w:rsid w:val="00B3663E"/>
    <w:rsid w:val="00B3678E"/>
    <w:rsid w:val="00B36FA3"/>
    <w:rsid w:val="00B372A0"/>
    <w:rsid w:val="00B37410"/>
    <w:rsid w:val="00B375CC"/>
    <w:rsid w:val="00B37838"/>
    <w:rsid w:val="00B37CDD"/>
    <w:rsid w:val="00B40165"/>
    <w:rsid w:val="00B4053D"/>
    <w:rsid w:val="00B40546"/>
    <w:rsid w:val="00B4066E"/>
    <w:rsid w:val="00B40765"/>
    <w:rsid w:val="00B4098D"/>
    <w:rsid w:val="00B40BE1"/>
    <w:rsid w:val="00B4119C"/>
    <w:rsid w:val="00B411E1"/>
    <w:rsid w:val="00B414AE"/>
    <w:rsid w:val="00B41E90"/>
    <w:rsid w:val="00B438A2"/>
    <w:rsid w:val="00B43D43"/>
    <w:rsid w:val="00B43EE7"/>
    <w:rsid w:val="00B4439E"/>
    <w:rsid w:val="00B445F6"/>
    <w:rsid w:val="00B44976"/>
    <w:rsid w:val="00B44A76"/>
    <w:rsid w:val="00B44D90"/>
    <w:rsid w:val="00B452B2"/>
    <w:rsid w:val="00B45467"/>
    <w:rsid w:val="00B45EFE"/>
    <w:rsid w:val="00B465C1"/>
    <w:rsid w:val="00B467A4"/>
    <w:rsid w:val="00B46BF5"/>
    <w:rsid w:val="00B46D79"/>
    <w:rsid w:val="00B47016"/>
    <w:rsid w:val="00B478D2"/>
    <w:rsid w:val="00B47A84"/>
    <w:rsid w:val="00B47B8A"/>
    <w:rsid w:val="00B47C3B"/>
    <w:rsid w:val="00B50837"/>
    <w:rsid w:val="00B50BAF"/>
    <w:rsid w:val="00B510D7"/>
    <w:rsid w:val="00B51303"/>
    <w:rsid w:val="00B51A46"/>
    <w:rsid w:val="00B5203A"/>
    <w:rsid w:val="00B52748"/>
    <w:rsid w:val="00B535C8"/>
    <w:rsid w:val="00B559AF"/>
    <w:rsid w:val="00B5651D"/>
    <w:rsid w:val="00B56CA2"/>
    <w:rsid w:val="00B56E45"/>
    <w:rsid w:val="00B57CAB"/>
    <w:rsid w:val="00B60027"/>
    <w:rsid w:val="00B6066F"/>
    <w:rsid w:val="00B612E9"/>
    <w:rsid w:val="00B613EC"/>
    <w:rsid w:val="00B61BE6"/>
    <w:rsid w:val="00B624EB"/>
    <w:rsid w:val="00B6317B"/>
    <w:rsid w:val="00B63E66"/>
    <w:rsid w:val="00B64285"/>
    <w:rsid w:val="00B64E23"/>
    <w:rsid w:val="00B64E8B"/>
    <w:rsid w:val="00B64ED6"/>
    <w:rsid w:val="00B65A86"/>
    <w:rsid w:val="00B661C6"/>
    <w:rsid w:val="00B662B4"/>
    <w:rsid w:val="00B6653F"/>
    <w:rsid w:val="00B66616"/>
    <w:rsid w:val="00B67015"/>
    <w:rsid w:val="00B676C8"/>
    <w:rsid w:val="00B67990"/>
    <w:rsid w:val="00B67A79"/>
    <w:rsid w:val="00B70145"/>
    <w:rsid w:val="00B7020C"/>
    <w:rsid w:val="00B7028A"/>
    <w:rsid w:val="00B7090E"/>
    <w:rsid w:val="00B7091D"/>
    <w:rsid w:val="00B70B93"/>
    <w:rsid w:val="00B710C4"/>
    <w:rsid w:val="00B71598"/>
    <w:rsid w:val="00B716E4"/>
    <w:rsid w:val="00B719F8"/>
    <w:rsid w:val="00B71BDE"/>
    <w:rsid w:val="00B71C42"/>
    <w:rsid w:val="00B720C9"/>
    <w:rsid w:val="00B720DE"/>
    <w:rsid w:val="00B720E9"/>
    <w:rsid w:val="00B72317"/>
    <w:rsid w:val="00B723A2"/>
    <w:rsid w:val="00B7271C"/>
    <w:rsid w:val="00B72A52"/>
    <w:rsid w:val="00B72B90"/>
    <w:rsid w:val="00B73C86"/>
    <w:rsid w:val="00B742DB"/>
    <w:rsid w:val="00B743D6"/>
    <w:rsid w:val="00B74F09"/>
    <w:rsid w:val="00B75838"/>
    <w:rsid w:val="00B75DDB"/>
    <w:rsid w:val="00B75DF4"/>
    <w:rsid w:val="00B75F57"/>
    <w:rsid w:val="00B768D1"/>
    <w:rsid w:val="00B77202"/>
    <w:rsid w:val="00B773BC"/>
    <w:rsid w:val="00B777D6"/>
    <w:rsid w:val="00B778BD"/>
    <w:rsid w:val="00B8013E"/>
    <w:rsid w:val="00B80641"/>
    <w:rsid w:val="00B80AF6"/>
    <w:rsid w:val="00B80E5B"/>
    <w:rsid w:val="00B80FDD"/>
    <w:rsid w:val="00B80FF9"/>
    <w:rsid w:val="00B8120A"/>
    <w:rsid w:val="00B816D7"/>
    <w:rsid w:val="00B8183E"/>
    <w:rsid w:val="00B819E0"/>
    <w:rsid w:val="00B823EE"/>
    <w:rsid w:val="00B8290A"/>
    <w:rsid w:val="00B82FD5"/>
    <w:rsid w:val="00B8372B"/>
    <w:rsid w:val="00B84910"/>
    <w:rsid w:val="00B84CE9"/>
    <w:rsid w:val="00B84F15"/>
    <w:rsid w:val="00B84F3B"/>
    <w:rsid w:val="00B8525F"/>
    <w:rsid w:val="00B858B4"/>
    <w:rsid w:val="00B8631F"/>
    <w:rsid w:val="00B86748"/>
    <w:rsid w:val="00B87023"/>
    <w:rsid w:val="00B8777F"/>
    <w:rsid w:val="00B87D5C"/>
    <w:rsid w:val="00B87FF5"/>
    <w:rsid w:val="00B905ED"/>
    <w:rsid w:val="00B9063A"/>
    <w:rsid w:val="00B907FD"/>
    <w:rsid w:val="00B90DE5"/>
    <w:rsid w:val="00B91959"/>
    <w:rsid w:val="00B92124"/>
    <w:rsid w:val="00B92C20"/>
    <w:rsid w:val="00B92C59"/>
    <w:rsid w:val="00B92E9E"/>
    <w:rsid w:val="00B940B0"/>
    <w:rsid w:val="00B947FE"/>
    <w:rsid w:val="00B94BC6"/>
    <w:rsid w:val="00B94EF2"/>
    <w:rsid w:val="00B94FA2"/>
    <w:rsid w:val="00B95BEE"/>
    <w:rsid w:val="00B9753E"/>
    <w:rsid w:val="00BA1025"/>
    <w:rsid w:val="00BA1152"/>
    <w:rsid w:val="00BA1327"/>
    <w:rsid w:val="00BA1993"/>
    <w:rsid w:val="00BA1EC6"/>
    <w:rsid w:val="00BA262D"/>
    <w:rsid w:val="00BA2EDB"/>
    <w:rsid w:val="00BA3257"/>
    <w:rsid w:val="00BA34E6"/>
    <w:rsid w:val="00BA3AA1"/>
    <w:rsid w:val="00BA4298"/>
    <w:rsid w:val="00BA479A"/>
    <w:rsid w:val="00BA551A"/>
    <w:rsid w:val="00BA5883"/>
    <w:rsid w:val="00BA5E2B"/>
    <w:rsid w:val="00BA6D1D"/>
    <w:rsid w:val="00BA797E"/>
    <w:rsid w:val="00BB03D6"/>
    <w:rsid w:val="00BB0B82"/>
    <w:rsid w:val="00BB0D35"/>
    <w:rsid w:val="00BB17FF"/>
    <w:rsid w:val="00BB199D"/>
    <w:rsid w:val="00BB2016"/>
    <w:rsid w:val="00BB26E6"/>
    <w:rsid w:val="00BB2832"/>
    <w:rsid w:val="00BB3D67"/>
    <w:rsid w:val="00BB3EB4"/>
    <w:rsid w:val="00BB4AC8"/>
    <w:rsid w:val="00BB4D15"/>
    <w:rsid w:val="00BB596A"/>
    <w:rsid w:val="00BB698F"/>
    <w:rsid w:val="00BB6E9C"/>
    <w:rsid w:val="00BB77E4"/>
    <w:rsid w:val="00BB7BA6"/>
    <w:rsid w:val="00BC02F3"/>
    <w:rsid w:val="00BC07BE"/>
    <w:rsid w:val="00BC0997"/>
    <w:rsid w:val="00BC1243"/>
    <w:rsid w:val="00BC1351"/>
    <w:rsid w:val="00BC1C04"/>
    <w:rsid w:val="00BC1CE5"/>
    <w:rsid w:val="00BC1F58"/>
    <w:rsid w:val="00BC2080"/>
    <w:rsid w:val="00BC271C"/>
    <w:rsid w:val="00BC2A14"/>
    <w:rsid w:val="00BC2ABF"/>
    <w:rsid w:val="00BC2BEB"/>
    <w:rsid w:val="00BC3420"/>
    <w:rsid w:val="00BC361B"/>
    <w:rsid w:val="00BC3E64"/>
    <w:rsid w:val="00BC4936"/>
    <w:rsid w:val="00BC4E6E"/>
    <w:rsid w:val="00BC526C"/>
    <w:rsid w:val="00BC5559"/>
    <w:rsid w:val="00BC63F7"/>
    <w:rsid w:val="00BC75B0"/>
    <w:rsid w:val="00BD09A0"/>
    <w:rsid w:val="00BD15EF"/>
    <w:rsid w:val="00BD1F77"/>
    <w:rsid w:val="00BD245B"/>
    <w:rsid w:val="00BD2A6C"/>
    <w:rsid w:val="00BD2B23"/>
    <w:rsid w:val="00BD2B43"/>
    <w:rsid w:val="00BD3B1D"/>
    <w:rsid w:val="00BD3B28"/>
    <w:rsid w:val="00BD3BC5"/>
    <w:rsid w:val="00BD41AD"/>
    <w:rsid w:val="00BD483B"/>
    <w:rsid w:val="00BD4F3C"/>
    <w:rsid w:val="00BD5477"/>
    <w:rsid w:val="00BD5D36"/>
    <w:rsid w:val="00BD62F4"/>
    <w:rsid w:val="00BD670B"/>
    <w:rsid w:val="00BD6C2A"/>
    <w:rsid w:val="00BD7161"/>
    <w:rsid w:val="00BD729F"/>
    <w:rsid w:val="00BE00CF"/>
    <w:rsid w:val="00BE06A7"/>
    <w:rsid w:val="00BE14C3"/>
    <w:rsid w:val="00BE2519"/>
    <w:rsid w:val="00BE312F"/>
    <w:rsid w:val="00BE3247"/>
    <w:rsid w:val="00BE34A4"/>
    <w:rsid w:val="00BE351B"/>
    <w:rsid w:val="00BE59FE"/>
    <w:rsid w:val="00BE5C84"/>
    <w:rsid w:val="00BE6338"/>
    <w:rsid w:val="00BE6A82"/>
    <w:rsid w:val="00BE6F97"/>
    <w:rsid w:val="00BE70FF"/>
    <w:rsid w:val="00BE7D3C"/>
    <w:rsid w:val="00BE7DB1"/>
    <w:rsid w:val="00BF00C2"/>
    <w:rsid w:val="00BF0218"/>
    <w:rsid w:val="00BF0E18"/>
    <w:rsid w:val="00BF141D"/>
    <w:rsid w:val="00BF1D67"/>
    <w:rsid w:val="00BF282C"/>
    <w:rsid w:val="00BF2F47"/>
    <w:rsid w:val="00BF31B9"/>
    <w:rsid w:val="00BF3473"/>
    <w:rsid w:val="00BF39C1"/>
    <w:rsid w:val="00BF3F2D"/>
    <w:rsid w:val="00BF3F78"/>
    <w:rsid w:val="00BF40CC"/>
    <w:rsid w:val="00BF4512"/>
    <w:rsid w:val="00BF47C5"/>
    <w:rsid w:val="00BF55F9"/>
    <w:rsid w:val="00BF59F4"/>
    <w:rsid w:val="00BF5A27"/>
    <w:rsid w:val="00BF5AFB"/>
    <w:rsid w:val="00BF5FF6"/>
    <w:rsid w:val="00BF7435"/>
    <w:rsid w:val="00BF7596"/>
    <w:rsid w:val="00BF7CB4"/>
    <w:rsid w:val="00BF7D2C"/>
    <w:rsid w:val="00BF7D39"/>
    <w:rsid w:val="00BF7D85"/>
    <w:rsid w:val="00C009E2"/>
    <w:rsid w:val="00C00A27"/>
    <w:rsid w:val="00C01B70"/>
    <w:rsid w:val="00C01E6D"/>
    <w:rsid w:val="00C0207F"/>
    <w:rsid w:val="00C02454"/>
    <w:rsid w:val="00C029C9"/>
    <w:rsid w:val="00C037F5"/>
    <w:rsid w:val="00C03991"/>
    <w:rsid w:val="00C040A9"/>
    <w:rsid w:val="00C042A4"/>
    <w:rsid w:val="00C045EE"/>
    <w:rsid w:val="00C0505B"/>
    <w:rsid w:val="00C0526D"/>
    <w:rsid w:val="00C0539E"/>
    <w:rsid w:val="00C05F5D"/>
    <w:rsid w:val="00C060C3"/>
    <w:rsid w:val="00C06613"/>
    <w:rsid w:val="00C068E9"/>
    <w:rsid w:val="00C06CCD"/>
    <w:rsid w:val="00C0782A"/>
    <w:rsid w:val="00C07935"/>
    <w:rsid w:val="00C079FC"/>
    <w:rsid w:val="00C082F1"/>
    <w:rsid w:val="00C105DE"/>
    <w:rsid w:val="00C10775"/>
    <w:rsid w:val="00C10D81"/>
    <w:rsid w:val="00C10DDD"/>
    <w:rsid w:val="00C1128B"/>
    <w:rsid w:val="00C115C1"/>
    <w:rsid w:val="00C11B8D"/>
    <w:rsid w:val="00C12442"/>
    <w:rsid w:val="00C127E5"/>
    <w:rsid w:val="00C128A7"/>
    <w:rsid w:val="00C12B2D"/>
    <w:rsid w:val="00C13FA9"/>
    <w:rsid w:val="00C143A0"/>
    <w:rsid w:val="00C15828"/>
    <w:rsid w:val="00C15A97"/>
    <w:rsid w:val="00C16117"/>
    <w:rsid w:val="00C16A2C"/>
    <w:rsid w:val="00C16C0C"/>
    <w:rsid w:val="00C16D60"/>
    <w:rsid w:val="00C16FF1"/>
    <w:rsid w:val="00C17ED1"/>
    <w:rsid w:val="00C20F20"/>
    <w:rsid w:val="00C21829"/>
    <w:rsid w:val="00C21D51"/>
    <w:rsid w:val="00C220F4"/>
    <w:rsid w:val="00C229EF"/>
    <w:rsid w:val="00C22B43"/>
    <w:rsid w:val="00C2333F"/>
    <w:rsid w:val="00C23FCA"/>
    <w:rsid w:val="00C240D7"/>
    <w:rsid w:val="00C24441"/>
    <w:rsid w:val="00C25CF9"/>
    <w:rsid w:val="00C26442"/>
    <w:rsid w:val="00C26597"/>
    <w:rsid w:val="00C26737"/>
    <w:rsid w:val="00C269CA"/>
    <w:rsid w:val="00C2732E"/>
    <w:rsid w:val="00C275AB"/>
    <w:rsid w:val="00C27828"/>
    <w:rsid w:val="00C30554"/>
    <w:rsid w:val="00C3075A"/>
    <w:rsid w:val="00C30A9A"/>
    <w:rsid w:val="00C31517"/>
    <w:rsid w:val="00C31668"/>
    <w:rsid w:val="00C31AAF"/>
    <w:rsid w:val="00C31C6F"/>
    <w:rsid w:val="00C31D48"/>
    <w:rsid w:val="00C322FA"/>
    <w:rsid w:val="00C32625"/>
    <w:rsid w:val="00C32A7D"/>
    <w:rsid w:val="00C334F0"/>
    <w:rsid w:val="00C345D3"/>
    <w:rsid w:val="00C34777"/>
    <w:rsid w:val="00C366F6"/>
    <w:rsid w:val="00C36729"/>
    <w:rsid w:val="00C3675E"/>
    <w:rsid w:val="00C36888"/>
    <w:rsid w:val="00C36CD9"/>
    <w:rsid w:val="00C376D0"/>
    <w:rsid w:val="00C37CEB"/>
    <w:rsid w:val="00C40480"/>
    <w:rsid w:val="00C406B5"/>
    <w:rsid w:val="00C40CE3"/>
    <w:rsid w:val="00C40EA6"/>
    <w:rsid w:val="00C40EEA"/>
    <w:rsid w:val="00C41125"/>
    <w:rsid w:val="00C423E3"/>
    <w:rsid w:val="00C428D5"/>
    <w:rsid w:val="00C4374F"/>
    <w:rsid w:val="00C44178"/>
    <w:rsid w:val="00C44B06"/>
    <w:rsid w:val="00C44B74"/>
    <w:rsid w:val="00C44C56"/>
    <w:rsid w:val="00C44FFF"/>
    <w:rsid w:val="00C455EA"/>
    <w:rsid w:val="00C45B5D"/>
    <w:rsid w:val="00C45CBD"/>
    <w:rsid w:val="00C46677"/>
    <w:rsid w:val="00C47169"/>
    <w:rsid w:val="00C4741D"/>
    <w:rsid w:val="00C474E5"/>
    <w:rsid w:val="00C47722"/>
    <w:rsid w:val="00C47A38"/>
    <w:rsid w:val="00C47A8B"/>
    <w:rsid w:val="00C47BF7"/>
    <w:rsid w:val="00C50691"/>
    <w:rsid w:val="00C5191A"/>
    <w:rsid w:val="00C51A49"/>
    <w:rsid w:val="00C51B09"/>
    <w:rsid w:val="00C51C0B"/>
    <w:rsid w:val="00C51C88"/>
    <w:rsid w:val="00C530EA"/>
    <w:rsid w:val="00C53D8B"/>
    <w:rsid w:val="00C54729"/>
    <w:rsid w:val="00C55BCA"/>
    <w:rsid w:val="00C562D5"/>
    <w:rsid w:val="00C565DB"/>
    <w:rsid w:val="00C566C1"/>
    <w:rsid w:val="00C56732"/>
    <w:rsid w:val="00C56932"/>
    <w:rsid w:val="00C56FB8"/>
    <w:rsid w:val="00C570C0"/>
    <w:rsid w:val="00C5785F"/>
    <w:rsid w:val="00C57BDF"/>
    <w:rsid w:val="00C60631"/>
    <w:rsid w:val="00C609CA"/>
    <w:rsid w:val="00C60B53"/>
    <w:rsid w:val="00C60E08"/>
    <w:rsid w:val="00C61044"/>
    <w:rsid w:val="00C61104"/>
    <w:rsid w:val="00C611F7"/>
    <w:rsid w:val="00C6193D"/>
    <w:rsid w:val="00C619E9"/>
    <w:rsid w:val="00C61CFF"/>
    <w:rsid w:val="00C62152"/>
    <w:rsid w:val="00C62968"/>
    <w:rsid w:val="00C62A72"/>
    <w:rsid w:val="00C63288"/>
    <w:rsid w:val="00C6353F"/>
    <w:rsid w:val="00C640A9"/>
    <w:rsid w:val="00C650D9"/>
    <w:rsid w:val="00C656ED"/>
    <w:rsid w:val="00C666D0"/>
    <w:rsid w:val="00C66EC1"/>
    <w:rsid w:val="00C675C7"/>
    <w:rsid w:val="00C7029A"/>
    <w:rsid w:val="00C703EA"/>
    <w:rsid w:val="00C71262"/>
    <w:rsid w:val="00C71D5C"/>
    <w:rsid w:val="00C72626"/>
    <w:rsid w:val="00C72B4E"/>
    <w:rsid w:val="00C73157"/>
    <w:rsid w:val="00C7322E"/>
    <w:rsid w:val="00C73DC3"/>
    <w:rsid w:val="00C74C88"/>
    <w:rsid w:val="00C74F4E"/>
    <w:rsid w:val="00C75C7D"/>
    <w:rsid w:val="00C76510"/>
    <w:rsid w:val="00C76F73"/>
    <w:rsid w:val="00C775B5"/>
    <w:rsid w:val="00C77F29"/>
    <w:rsid w:val="00C80446"/>
    <w:rsid w:val="00C80AF1"/>
    <w:rsid w:val="00C811F7"/>
    <w:rsid w:val="00C81E02"/>
    <w:rsid w:val="00C824C4"/>
    <w:rsid w:val="00C827DD"/>
    <w:rsid w:val="00C82CEA"/>
    <w:rsid w:val="00C82CFE"/>
    <w:rsid w:val="00C82F79"/>
    <w:rsid w:val="00C838C5"/>
    <w:rsid w:val="00C844B2"/>
    <w:rsid w:val="00C852FC"/>
    <w:rsid w:val="00C864BD"/>
    <w:rsid w:val="00C8685D"/>
    <w:rsid w:val="00C86A71"/>
    <w:rsid w:val="00C86DBB"/>
    <w:rsid w:val="00C86EB1"/>
    <w:rsid w:val="00C87426"/>
    <w:rsid w:val="00C87542"/>
    <w:rsid w:val="00C876EB"/>
    <w:rsid w:val="00C87821"/>
    <w:rsid w:val="00C87A18"/>
    <w:rsid w:val="00C90505"/>
    <w:rsid w:val="00C90881"/>
    <w:rsid w:val="00C90914"/>
    <w:rsid w:val="00C90D19"/>
    <w:rsid w:val="00C919A4"/>
    <w:rsid w:val="00C919AB"/>
    <w:rsid w:val="00C925CB"/>
    <w:rsid w:val="00C92852"/>
    <w:rsid w:val="00C930E0"/>
    <w:rsid w:val="00C9399F"/>
    <w:rsid w:val="00C93AE0"/>
    <w:rsid w:val="00C93E95"/>
    <w:rsid w:val="00C9410A"/>
    <w:rsid w:val="00C94174"/>
    <w:rsid w:val="00C945C3"/>
    <w:rsid w:val="00C949FB"/>
    <w:rsid w:val="00C9586A"/>
    <w:rsid w:val="00C95FF6"/>
    <w:rsid w:val="00C96286"/>
    <w:rsid w:val="00C96E47"/>
    <w:rsid w:val="00C973B2"/>
    <w:rsid w:val="00C97B4E"/>
    <w:rsid w:val="00CA05C0"/>
    <w:rsid w:val="00CA09CB"/>
    <w:rsid w:val="00CA0CFA"/>
    <w:rsid w:val="00CA120D"/>
    <w:rsid w:val="00CA14A4"/>
    <w:rsid w:val="00CA1BF8"/>
    <w:rsid w:val="00CA217B"/>
    <w:rsid w:val="00CA22F9"/>
    <w:rsid w:val="00CA2F95"/>
    <w:rsid w:val="00CA3132"/>
    <w:rsid w:val="00CA3540"/>
    <w:rsid w:val="00CA384E"/>
    <w:rsid w:val="00CA42C8"/>
    <w:rsid w:val="00CA4392"/>
    <w:rsid w:val="00CA483C"/>
    <w:rsid w:val="00CA4A8E"/>
    <w:rsid w:val="00CA4B6D"/>
    <w:rsid w:val="00CA4D9D"/>
    <w:rsid w:val="00CA52B8"/>
    <w:rsid w:val="00CA5DCB"/>
    <w:rsid w:val="00CA5EE0"/>
    <w:rsid w:val="00CA60C6"/>
    <w:rsid w:val="00CA642E"/>
    <w:rsid w:val="00CA6CCA"/>
    <w:rsid w:val="00CA6E9F"/>
    <w:rsid w:val="00CA7343"/>
    <w:rsid w:val="00CA7898"/>
    <w:rsid w:val="00CB00F7"/>
    <w:rsid w:val="00CB0269"/>
    <w:rsid w:val="00CB0432"/>
    <w:rsid w:val="00CB1371"/>
    <w:rsid w:val="00CB1827"/>
    <w:rsid w:val="00CB2006"/>
    <w:rsid w:val="00CB3ED0"/>
    <w:rsid w:val="00CB44ED"/>
    <w:rsid w:val="00CB4A7A"/>
    <w:rsid w:val="00CB4FED"/>
    <w:rsid w:val="00CB512D"/>
    <w:rsid w:val="00CB5359"/>
    <w:rsid w:val="00CB5C5A"/>
    <w:rsid w:val="00CB5E17"/>
    <w:rsid w:val="00CB6701"/>
    <w:rsid w:val="00CB6939"/>
    <w:rsid w:val="00CB6D5A"/>
    <w:rsid w:val="00CB76E0"/>
    <w:rsid w:val="00CB7718"/>
    <w:rsid w:val="00CB78BA"/>
    <w:rsid w:val="00CC04C5"/>
    <w:rsid w:val="00CC0558"/>
    <w:rsid w:val="00CC0C02"/>
    <w:rsid w:val="00CC0C7F"/>
    <w:rsid w:val="00CC148D"/>
    <w:rsid w:val="00CC1A59"/>
    <w:rsid w:val="00CC21C1"/>
    <w:rsid w:val="00CC2CE8"/>
    <w:rsid w:val="00CC350E"/>
    <w:rsid w:val="00CC3581"/>
    <w:rsid w:val="00CC393F"/>
    <w:rsid w:val="00CC3A66"/>
    <w:rsid w:val="00CC3B86"/>
    <w:rsid w:val="00CC3C58"/>
    <w:rsid w:val="00CC3EB3"/>
    <w:rsid w:val="00CC43DF"/>
    <w:rsid w:val="00CC4565"/>
    <w:rsid w:val="00CC45CB"/>
    <w:rsid w:val="00CC5B51"/>
    <w:rsid w:val="00CC5C0D"/>
    <w:rsid w:val="00CC61CD"/>
    <w:rsid w:val="00CC6D2D"/>
    <w:rsid w:val="00CC6E24"/>
    <w:rsid w:val="00CC6E3C"/>
    <w:rsid w:val="00CC7773"/>
    <w:rsid w:val="00CC7C1B"/>
    <w:rsid w:val="00CC7E8A"/>
    <w:rsid w:val="00CD0A7D"/>
    <w:rsid w:val="00CD19AC"/>
    <w:rsid w:val="00CD1ECF"/>
    <w:rsid w:val="00CD2671"/>
    <w:rsid w:val="00CD2BD6"/>
    <w:rsid w:val="00CD3498"/>
    <w:rsid w:val="00CD3936"/>
    <w:rsid w:val="00CD3D71"/>
    <w:rsid w:val="00CD471B"/>
    <w:rsid w:val="00CD4968"/>
    <w:rsid w:val="00CD5103"/>
    <w:rsid w:val="00CD5E75"/>
    <w:rsid w:val="00CD60BA"/>
    <w:rsid w:val="00CD6270"/>
    <w:rsid w:val="00CD6615"/>
    <w:rsid w:val="00CD683A"/>
    <w:rsid w:val="00CD6881"/>
    <w:rsid w:val="00CD68AF"/>
    <w:rsid w:val="00CD68E8"/>
    <w:rsid w:val="00CD6C69"/>
    <w:rsid w:val="00CD6E04"/>
    <w:rsid w:val="00CD6E3B"/>
    <w:rsid w:val="00CD7663"/>
    <w:rsid w:val="00CD78C8"/>
    <w:rsid w:val="00CD79D2"/>
    <w:rsid w:val="00CD7C3D"/>
    <w:rsid w:val="00CE12C4"/>
    <w:rsid w:val="00CE1642"/>
    <w:rsid w:val="00CE167E"/>
    <w:rsid w:val="00CE1A6F"/>
    <w:rsid w:val="00CE475D"/>
    <w:rsid w:val="00CE4B4F"/>
    <w:rsid w:val="00CE4D4C"/>
    <w:rsid w:val="00CE4EC8"/>
    <w:rsid w:val="00CE63C4"/>
    <w:rsid w:val="00CE6BDE"/>
    <w:rsid w:val="00CE7770"/>
    <w:rsid w:val="00CE79C5"/>
    <w:rsid w:val="00CE7AEC"/>
    <w:rsid w:val="00CE7F74"/>
    <w:rsid w:val="00CE7FD0"/>
    <w:rsid w:val="00CF05CD"/>
    <w:rsid w:val="00CF05F0"/>
    <w:rsid w:val="00CF073B"/>
    <w:rsid w:val="00CF0C29"/>
    <w:rsid w:val="00CF132E"/>
    <w:rsid w:val="00CF1868"/>
    <w:rsid w:val="00CF1AC5"/>
    <w:rsid w:val="00CF1ED6"/>
    <w:rsid w:val="00CF2F3A"/>
    <w:rsid w:val="00CF302A"/>
    <w:rsid w:val="00CF3342"/>
    <w:rsid w:val="00CF3DB3"/>
    <w:rsid w:val="00CF4D26"/>
    <w:rsid w:val="00CF5FD5"/>
    <w:rsid w:val="00CF64C2"/>
    <w:rsid w:val="00CF6529"/>
    <w:rsid w:val="00CF6548"/>
    <w:rsid w:val="00CF66C7"/>
    <w:rsid w:val="00CF66E3"/>
    <w:rsid w:val="00CF72EB"/>
    <w:rsid w:val="00CF739E"/>
    <w:rsid w:val="00CF78CC"/>
    <w:rsid w:val="00CF7CF8"/>
    <w:rsid w:val="00CF7D37"/>
    <w:rsid w:val="00CF7EEF"/>
    <w:rsid w:val="00D0041B"/>
    <w:rsid w:val="00D005F3"/>
    <w:rsid w:val="00D00693"/>
    <w:rsid w:val="00D0079D"/>
    <w:rsid w:val="00D00FF3"/>
    <w:rsid w:val="00D01EBE"/>
    <w:rsid w:val="00D0256D"/>
    <w:rsid w:val="00D0293C"/>
    <w:rsid w:val="00D02AC2"/>
    <w:rsid w:val="00D03578"/>
    <w:rsid w:val="00D037C3"/>
    <w:rsid w:val="00D03C60"/>
    <w:rsid w:val="00D03DC4"/>
    <w:rsid w:val="00D03E18"/>
    <w:rsid w:val="00D04083"/>
    <w:rsid w:val="00D05AC9"/>
    <w:rsid w:val="00D06C1A"/>
    <w:rsid w:val="00D06E09"/>
    <w:rsid w:val="00D07365"/>
    <w:rsid w:val="00D109F3"/>
    <w:rsid w:val="00D10A87"/>
    <w:rsid w:val="00D10CFC"/>
    <w:rsid w:val="00D10E9A"/>
    <w:rsid w:val="00D10FF4"/>
    <w:rsid w:val="00D12268"/>
    <w:rsid w:val="00D1250F"/>
    <w:rsid w:val="00D1283C"/>
    <w:rsid w:val="00D12864"/>
    <w:rsid w:val="00D12F64"/>
    <w:rsid w:val="00D13314"/>
    <w:rsid w:val="00D13626"/>
    <w:rsid w:val="00D13C03"/>
    <w:rsid w:val="00D13F1C"/>
    <w:rsid w:val="00D141CA"/>
    <w:rsid w:val="00D142E4"/>
    <w:rsid w:val="00D149BE"/>
    <w:rsid w:val="00D149C7"/>
    <w:rsid w:val="00D14C88"/>
    <w:rsid w:val="00D14EF1"/>
    <w:rsid w:val="00D161E1"/>
    <w:rsid w:val="00D1659E"/>
    <w:rsid w:val="00D165EF"/>
    <w:rsid w:val="00D168B4"/>
    <w:rsid w:val="00D16BB6"/>
    <w:rsid w:val="00D1739D"/>
    <w:rsid w:val="00D175E7"/>
    <w:rsid w:val="00D17CD1"/>
    <w:rsid w:val="00D17D9B"/>
    <w:rsid w:val="00D208FF"/>
    <w:rsid w:val="00D21647"/>
    <w:rsid w:val="00D2176E"/>
    <w:rsid w:val="00D21DC8"/>
    <w:rsid w:val="00D21ECA"/>
    <w:rsid w:val="00D221FF"/>
    <w:rsid w:val="00D228EF"/>
    <w:rsid w:val="00D22D35"/>
    <w:rsid w:val="00D22D8C"/>
    <w:rsid w:val="00D2307C"/>
    <w:rsid w:val="00D231B2"/>
    <w:rsid w:val="00D23209"/>
    <w:rsid w:val="00D237A3"/>
    <w:rsid w:val="00D23A65"/>
    <w:rsid w:val="00D245A0"/>
    <w:rsid w:val="00D2473D"/>
    <w:rsid w:val="00D2486B"/>
    <w:rsid w:val="00D249AF"/>
    <w:rsid w:val="00D24B56"/>
    <w:rsid w:val="00D252E3"/>
    <w:rsid w:val="00D25454"/>
    <w:rsid w:val="00D25CB6"/>
    <w:rsid w:val="00D260EA"/>
    <w:rsid w:val="00D264B2"/>
    <w:rsid w:val="00D26674"/>
    <w:rsid w:val="00D26C8E"/>
    <w:rsid w:val="00D26D7B"/>
    <w:rsid w:val="00D26FAB"/>
    <w:rsid w:val="00D2775B"/>
    <w:rsid w:val="00D27D96"/>
    <w:rsid w:val="00D30AFA"/>
    <w:rsid w:val="00D31312"/>
    <w:rsid w:val="00D314D1"/>
    <w:rsid w:val="00D31728"/>
    <w:rsid w:val="00D32162"/>
    <w:rsid w:val="00D324EB"/>
    <w:rsid w:val="00D3281A"/>
    <w:rsid w:val="00D32AE5"/>
    <w:rsid w:val="00D3367D"/>
    <w:rsid w:val="00D33C54"/>
    <w:rsid w:val="00D34107"/>
    <w:rsid w:val="00D348F0"/>
    <w:rsid w:val="00D35BF2"/>
    <w:rsid w:val="00D36D75"/>
    <w:rsid w:val="00D37145"/>
    <w:rsid w:val="00D40B86"/>
    <w:rsid w:val="00D41420"/>
    <w:rsid w:val="00D4225F"/>
    <w:rsid w:val="00D42B55"/>
    <w:rsid w:val="00D43551"/>
    <w:rsid w:val="00D4388A"/>
    <w:rsid w:val="00D43C70"/>
    <w:rsid w:val="00D43EDB"/>
    <w:rsid w:val="00D44189"/>
    <w:rsid w:val="00D4482C"/>
    <w:rsid w:val="00D44F63"/>
    <w:rsid w:val="00D4522A"/>
    <w:rsid w:val="00D46CBA"/>
    <w:rsid w:val="00D46D47"/>
    <w:rsid w:val="00D50083"/>
    <w:rsid w:val="00D50B4A"/>
    <w:rsid w:val="00D51A97"/>
    <w:rsid w:val="00D52860"/>
    <w:rsid w:val="00D52994"/>
    <w:rsid w:val="00D52C0C"/>
    <w:rsid w:val="00D53428"/>
    <w:rsid w:val="00D54426"/>
    <w:rsid w:val="00D5495D"/>
    <w:rsid w:val="00D54AC1"/>
    <w:rsid w:val="00D54AF2"/>
    <w:rsid w:val="00D559CF"/>
    <w:rsid w:val="00D55CF3"/>
    <w:rsid w:val="00D563DB"/>
    <w:rsid w:val="00D5719A"/>
    <w:rsid w:val="00D606B2"/>
    <w:rsid w:val="00D60821"/>
    <w:rsid w:val="00D60A2A"/>
    <w:rsid w:val="00D6128D"/>
    <w:rsid w:val="00D612E5"/>
    <w:rsid w:val="00D61B5A"/>
    <w:rsid w:val="00D61D31"/>
    <w:rsid w:val="00D62653"/>
    <w:rsid w:val="00D629C9"/>
    <w:rsid w:val="00D62E58"/>
    <w:rsid w:val="00D631E3"/>
    <w:rsid w:val="00D632BE"/>
    <w:rsid w:val="00D641FB"/>
    <w:rsid w:val="00D64236"/>
    <w:rsid w:val="00D6444D"/>
    <w:rsid w:val="00D64ABA"/>
    <w:rsid w:val="00D659EB"/>
    <w:rsid w:val="00D65AD0"/>
    <w:rsid w:val="00D65B97"/>
    <w:rsid w:val="00D66596"/>
    <w:rsid w:val="00D6710E"/>
    <w:rsid w:val="00D67279"/>
    <w:rsid w:val="00D6739D"/>
    <w:rsid w:val="00D70055"/>
    <w:rsid w:val="00D7068B"/>
    <w:rsid w:val="00D7115D"/>
    <w:rsid w:val="00D71372"/>
    <w:rsid w:val="00D72004"/>
    <w:rsid w:val="00D72093"/>
    <w:rsid w:val="00D7230A"/>
    <w:rsid w:val="00D728E3"/>
    <w:rsid w:val="00D72D06"/>
    <w:rsid w:val="00D73838"/>
    <w:rsid w:val="00D73E99"/>
    <w:rsid w:val="00D7423B"/>
    <w:rsid w:val="00D7465F"/>
    <w:rsid w:val="00D7487F"/>
    <w:rsid w:val="00D7522C"/>
    <w:rsid w:val="00D7536F"/>
    <w:rsid w:val="00D75605"/>
    <w:rsid w:val="00D758EC"/>
    <w:rsid w:val="00D75BE9"/>
    <w:rsid w:val="00D75E7E"/>
    <w:rsid w:val="00D76015"/>
    <w:rsid w:val="00D7663F"/>
    <w:rsid w:val="00D76668"/>
    <w:rsid w:val="00D7692E"/>
    <w:rsid w:val="00D76BFB"/>
    <w:rsid w:val="00D76F90"/>
    <w:rsid w:val="00D77003"/>
    <w:rsid w:val="00D778D2"/>
    <w:rsid w:val="00D77AF9"/>
    <w:rsid w:val="00D77DE2"/>
    <w:rsid w:val="00D80784"/>
    <w:rsid w:val="00D8083A"/>
    <w:rsid w:val="00D80885"/>
    <w:rsid w:val="00D81B77"/>
    <w:rsid w:val="00D81BA4"/>
    <w:rsid w:val="00D81BEA"/>
    <w:rsid w:val="00D820FD"/>
    <w:rsid w:val="00D8267D"/>
    <w:rsid w:val="00D82CB0"/>
    <w:rsid w:val="00D83034"/>
    <w:rsid w:val="00D830A0"/>
    <w:rsid w:val="00D830E5"/>
    <w:rsid w:val="00D83F21"/>
    <w:rsid w:val="00D84487"/>
    <w:rsid w:val="00D8552F"/>
    <w:rsid w:val="00D85B40"/>
    <w:rsid w:val="00D864CF"/>
    <w:rsid w:val="00D868DD"/>
    <w:rsid w:val="00D869CA"/>
    <w:rsid w:val="00D888B2"/>
    <w:rsid w:val="00D90209"/>
    <w:rsid w:val="00D90295"/>
    <w:rsid w:val="00D905FE"/>
    <w:rsid w:val="00D90683"/>
    <w:rsid w:val="00D9074A"/>
    <w:rsid w:val="00D91313"/>
    <w:rsid w:val="00D913B1"/>
    <w:rsid w:val="00D914C7"/>
    <w:rsid w:val="00D91A13"/>
    <w:rsid w:val="00D91AF1"/>
    <w:rsid w:val="00D91FD3"/>
    <w:rsid w:val="00D92F88"/>
    <w:rsid w:val="00D9330E"/>
    <w:rsid w:val="00D93487"/>
    <w:rsid w:val="00D93620"/>
    <w:rsid w:val="00D949FA"/>
    <w:rsid w:val="00D94F44"/>
    <w:rsid w:val="00D971C5"/>
    <w:rsid w:val="00D97B0E"/>
    <w:rsid w:val="00D97B68"/>
    <w:rsid w:val="00DA0002"/>
    <w:rsid w:val="00DA0732"/>
    <w:rsid w:val="00DA0F59"/>
    <w:rsid w:val="00DA113B"/>
    <w:rsid w:val="00DA1163"/>
    <w:rsid w:val="00DA1517"/>
    <w:rsid w:val="00DA1527"/>
    <w:rsid w:val="00DA1612"/>
    <w:rsid w:val="00DA1DF3"/>
    <w:rsid w:val="00DA22F2"/>
    <w:rsid w:val="00DA23D4"/>
    <w:rsid w:val="00DA2414"/>
    <w:rsid w:val="00DA2BC6"/>
    <w:rsid w:val="00DA2E8F"/>
    <w:rsid w:val="00DA32A9"/>
    <w:rsid w:val="00DA4454"/>
    <w:rsid w:val="00DA4CC7"/>
    <w:rsid w:val="00DA579C"/>
    <w:rsid w:val="00DA5CDF"/>
    <w:rsid w:val="00DA6C20"/>
    <w:rsid w:val="00DA6C7B"/>
    <w:rsid w:val="00DA6F6D"/>
    <w:rsid w:val="00DA72B1"/>
    <w:rsid w:val="00DB02BB"/>
    <w:rsid w:val="00DB0B44"/>
    <w:rsid w:val="00DB11E1"/>
    <w:rsid w:val="00DB129C"/>
    <w:rsid w:val="00DB1BBA"/>
    <w:rsid w:val="00DB1BBC"/>
    <w:rsid w:val="00DB21F7"/>
    <w:rsid w:val="00DB2DD3"/>
    <w:rsid w:val="00DB2E84"/>
    <w:rsid w:val="00DB3038"/>
    <w:rsid w:val="00DB3053"/>
    <w:rsid w:val="00DB323C"/>
    <w:rsid w:val="00DB359F"/>
    <w:rsid w:val="00DB36BC"/>
    <w:rsid w:val="00DB3B73"/>
    <w:rsid w:val="00DB3DA3"/>
    <w:rsid w:val="00DB40A0"/>
    <w:rsid w:val="00DB4143"/>
    <w:rsid w:val="00DB4742"/>
    <w:rsid w:val="00DB56B5"/>
    <w:rsid w:val="00DB5821"/>
    <w:rsid w:val="00DB5BB5"/>
    <w:rsid w:val="00DB6148"/>
    <w:rsid w:val="00DB61A9"/>
    <w:rsid w:val="00DB6325"/>
    <w:rsid w:val="00DC0611"/>
    <w:rsid w:val="00DC074D"/>
    <w:rsid w:val="00DC07BA"/>
    <w:rsid w:val="00DC0887"/>
    <w:rsid w:val="00DC09C7"/>
    <w:rsid w:val="00DC144F"/>
    <w:rsid w:val="00DC1909"/>
    <w:rsid w:val="00DC1A47"/>
    <w:rsid w:val="00DC1C46"/>
    <w:rsid w:val="00DC308A"/>
    <w:rsid w:val="00DC3527"/>
    <w:rsid w:val="00DC3BE5"/>
    <w:rsid w:val="00DC3DE2"/>
    <w:rsid w:val="00DC4A94"/>
    <w:rsid w:val="00DC4DDE"/>
    <w:rsid w:val="00DC5A72"/>
    <w:rsid w:val="00DC5B83"/>
    <w:rsid w:val="00DC5D63"/>
    <w:rsid w:val="00DC631C"/>
    <w:rsid w:val="00DC6B29"/>
    <w:rsid w:val="00DC6DE2"/>
    <w:rsid w:val="00DC6F56"/>
    <w:rsid w:val="00DC6FC3"/>
    <w:rsid w:val="00DC74CE"/>
    <w:rsid w:val="00DC76F3"/>
    <w:rsid w:val="00DC7BC0"/>
    <w:rsid w:val="00DC7E28"/>
    <w:rsid w:val="00DD011B"/>
    <w:rsid w:val="00DD0470"/>
    <w:rsid w:val="00DD13F3"/>
    <w:rsid w:val="00DD155C"/>
    <w:rsid w:val="00DD1587"/>
    <w:rsid w:val="00DD184B"/>
    <w:rsid w:val="00DD18EB"/>
    <w:rsid w:val="00DD1CC6"/>
    <w:rsid w:val="00DD1D41"/>
    <w:rsid w:val="00DD26B5"/>
    <w:rsid w:val="00DD27D5"/>
    <w:rsid w:val="00DD2D28"/>
    <w:rsid w:val="00DD2D6E"/>
    <w:rsid w:val="00DD3156"/>
    <w:rsid w:val="00DD3AD2"/>
    <w:rsid w:val="00DD3D64"/>
    <w:rsid w:val="00DD4F35"/>
    <w:rsid w:val="00DD6468"/>
    <w:rsid w:val="00DD6522"/>
    <w:rsid w:val="00DD6DEE"/>
    <w:rsid w:val="00DD7013"/>
    <w:rsid w:val="00DD778C"/>
    <w:rsid w:val="00DE01E5"/>
    <w:rsid w:val="00DE0A6E"/>
    <w:rsid w:val="00DE0D62"/>
    <w:rsid w:val="00DE1080"/>
    <w:rsid w:val="00DE11A1"/>
    <w:rsid w:val="00DE178B"/>
    <w:rsid w:val="00DE1BFE"/>
    <w:rsid w:val="00DE2EC6"/>
    <w:rsid w:val="00DE3168"/>
    <w:rsid w:val="00DE3DCD"/>
    <w:rsid w:val="00DE409E"/>
    <w:rsid w:val="00DE4634"/>
    <w:rsid w:val="00DE49CA"/>
    <w:rsid w:val="00DE4C56"/>
    <w:rsid w:val="00DE4D14"/>
    <w:rsid w:val="00DE52CB"/>
    <w:rsid w:val="00DE5398"/>
    <w:rsid w:val="00DE5B00"/>
    <w:rsid w:val="00DE5CCE"/>
    <w:rsid w:val="00DE6623"/>
    <w:rsid w:val="00DE6866"/>
    <w:rsid w:val="00DE7C89"/>
    <w:rsid w:val="00DF04AE"/>
    <w:rsid w:val="00DF081A"/>
    <w:rsid w:val="00DF0BB2"/>
    <w:rsid w:val="00DF1208"/>
    <w:rsid w:val="00DF1C7C"/>
    <w:rsid w:val="00DF2686"/>
    <w:rsid w:val="00DF29FF"/>
    <w:rsid w:val="00DF2ADA"/>
    <w:rsid w:val="00DF2C5E"/>
    <w:rsid w:val="00DF2CFD"/>
    <w:rsid w:val="00DF2D8B"/>
    <w:rsid w:val="00DF3A31"/>
    <w:rsid w:val="00DF3D89"/>
    <w:rsid w:val="00DF444A"/>
    <w:rsid w:val="00DF4876"/>
    <w:rsid w:val="00DF4BF4"/>
    <w:rsid w:val="00DF5154"/>
    <w:rsid w:val="00DF5627"/>
    <w:rsid w:val="00DF5A21"/>
    <w:rsid w:val="00DF6170"/>
    <w:rsid w:val="00DF6304"/>
    <w:rsid w:val="00DF6A78"/>
    <w:rsid w:val="00DF6CA6"/>
    <w:rsid w:val="00E0006F"/>
    <w:rsid w:val="00E013A3"/>
    <w:rsid w:val="00E0162E"/>
    <w:rsid w:val="00E01B6D"/>
    <w:rsid w:val="00E02681"/>
    <w:rsid w:val="00E02845"/>
    <w:rsid w:val="00E02DE0"/>
    <w:rsid w:val="00E02F7F"/>
    <w:rsid w:val="00E03105"/>
    <w:rsid w:val="00E03127"/>
    <w:rsid w:val="00E03258"/>
    <w:rsid w:val="00E039F3"/>
    <w:rsid w:val="00E03A21"/>
    <w:rsid w:val="00E03BE3"/>
    <w:rsid w:val="00E04CB7"/>
    <w:rsid w:val="00E04CBB"/>
    <w:rsid w:val="00E04F78"/>
    <w:rsid w:val="00E0515F"/>
    <w:rsid w:val="00E05AE5"/>
    <w:rsid w:val="00E05B5E"/>
    <w:rsid w:val="00E05BBB"/>
    <w:rsid w:val="00E05F0B"/>
    <w:rsid w:val="00E0633B"/>
    <w:rsid w:val="00E06641"/>
    <w:rsid w:val="00E07383"/>
    <w:rsid w:val="00E07AAC"/>
    <w:rsid w:val="00E07E74"/>
    <w:rsid w:val="00E10B61"/>
    <w:rsid w:val="00E116FE"/>
    <w:rsid w:val="00E11917"/>
    <w:rsid w:val="00E1323E"/>
    <w:rsid w:val="00E1446D"/>
    <w:rsid w:val="00E145C6"/>
    <w:rsid w:val="00E14690"/>
    <w:rsid w:val="00E14A73"/>
    <w:rsid w:val="00E15203"/>
    <w:rsid w:val="00E15662"/>
    <w:rsid w:val="00E156D0"/>
    <w:rsid w:val="00E15F9A"/>
    <w:rsid w:val="00E162A0"/>
    <w:rsid w:val="00E164A8"/>
    <w:rsid w:val="00E165BC"/>
    <w:rsid w:val="00E167E7"/>
    <w:rsid w:val="00E1688C"/>
    <w:rsid w:val="00E16EBC"/>
    <w:rsid w:val="00E179C4"/>
    <w:rsid w:val="00E21271"/>
    <w:rsid w:val="00E21BEB"/>
    <w:rsid w:val="00E22222"/>
    <w:rsid w:val="00E2241A"/>
    <w:rsid w:val="00E224F1"/>
    <w:rsid w:val="00E24173"/>
    <w:rsid w:val="00E24457"/>
    <w:rsid w:val="00E24AB6"/>
    <w:rsid w:val="00E25143"/>
    <w:rsid w:val="00E25193"/>
    <w:rsid w:val="00E2536D"/>
    <w:rsid w:val="00E26692"/>
    <w:rsid w:val="00E266A9"/>
    <w:rsid w:val="00E2699C"/>
    <w:rsid w:val="00E26A2E"/>
    <w:rsid w:val="00E27AC9"/>
    <w:rsid w:val="00E27CAE"/>
    <w:rsid w:val="00E27DC2"/>
    <w:rsid w:val="00E30272"/>
    <w:rsid w:val="00E30625"/>
    <w:rsid w:val="00E30992"/>
    <w:rsid w:val="00E30AF7"/>
    <w:rsid w:val="00E30EA8"/>
    <w:rsid w:val="00E311BA"/>
    <w:rsid w:val="00E327AC"/>
    <w:rsid w:val="00E3290E"/>
    <w:rsid w:val="00E33324"/>
    <w:rsid w:val="00E3432B"/>
    <w:rsid w:val="00E3454D"/>
    <w:rsid w:val="00E347FB"/>
    <w:rsid w:val="00E348C6"/>
    <w:rsid w:val="00E34B07"/>
    <w:rsid w:val="00E34C02"/>
    <w:rsid w:val="00E350EB"/>
    <w:rsid w:val="00E35C03"/>
    <w:rsid w:val="00E36A41"/>
    <w:rsid w:val="00E36ABB"/>
    <w:rsid w:val="00E36BBF"/>
    <w:rsid w:val="00E37B03"/>
    <w:rsid w:val="00E40162"/>
    <w:rsid w:val="00E409DE"/>
    <w:rsid w:val="00E41034"/>
    <w:rsid w:val="00E418C2"/>
    <w:rsid w:val="00E4276C"/>
    <w:rsid w:val="00E42BB8"/>
    <w:rsid w:val="00E4375D"/>
    <w:rsid w:val="00E4411D"/>
    <w:rsid w:val="00E44146"/>
    <w:rsid w:val="00E441A9"/>
    <w:rsid w:val="00E442BC"/>
    <w:rsid w:val="00E452BB"/>
    <w:rsid w:val="00E45599"/>
    <w:rsid w:val="00E45957"/>
    <w:rsid w:val="00E45EC7"/>
    <w:rsid w:val="00E479C4"/>
    <w:rsid w:val="00E50B39"/>
    <w:rsid w:val="00E50DE1"/>
    <w:rsid w:val="00E519A8"/>
    <w:rsid w:val="00E519D6"/>
    <w:rsid w:val="00E51B1A"/>
    <w:rsid w:val="00E52122"/>
    <w:rsid w:val="00E53835"/>
    <w:rsid w:val="00E53976"/>
    <w:rsid w:val="00E53BD8"/>
    <w:rsid w:val="00E54014"/>
    <w:rsid w:val="00E5438A"/>
    <w:rsid w:val="00E54428"/>
    <w:rsid w:val="00E558D1"/>
    <w:rsid w:val="00E55EAE"/>
    <w:rsid w:val="00E55F29"/>
    <w:rsid w:val="00E5602C"/>
    <w:rsid w:val="00E5669D"/>
    <w:rsid w:val="00E569E8"/>
    <w:rsid w:val="00E56B37"/>
    <w:rsid w:val="00E56CFB"/>
    <w:rsid w:val="00E579E2"/>
    <w:rsid w:val="00E57A26"/>
    <w:rsid w:val="00E57A4F"/>
    <w:rsid w:val="00E57F4A"/>
    <w:rsid w:val="00E600FB"/>
    <w:rsid w:val="00E60326"/>
    <w:rsid w:val="00E604BB"/>
    <w:rsid w:val="00E60635"/>
    <w:rsid w:val="00E611E8"/>
    <w:rsid w:val="00E61226"/>
    <w:rsid w:val="00E613A7"/>
    <w:rsid w:val="00E61618"/>
    <w:rsid w:val="00E61E12"/>
    <w:rsid w:val="00E62030"/>
    <w:rsid w:val="00E6339F"/>
    <w:rsid w:val="00E6478A"/>
    <w:rsid w:val="00E64E02"/>
    <w:rsid w:val="00E654AD"/>
    <w:rsid w:val="00E65869"/>
    <w:rsid w:val="00E65B14"/>
    <w:rsid w:val="00E66377"/>
    <w:rsid w:val="00E66BD7"/>
    <w:rsid w:val="00E66C85"/>
    <w:rsid w:val="00E672F8"/>
    <w:rsid w:val="00E67B9C"/>
    <w:rsid w:val="00E70133"/>
    <w:rsid w:val="00E70208"/>
    <w:rsid w:val="00E708AF"/>
    <w:rsid w:val="00E72162"/>
    <w:rsid w:val="00E728A5"/>
    <w:rsid w:val="00E735A1"/>
    <w:rsid w:val="00E73782"/>
    <w:rsid w:val="00E738FD"/>
    <w:rsid w:val="00E73B8C"/>
    <w:rsid w:val="00E73C61"/>
    <w:rsid w:val="00E73E2F"/>
    <w:rsid w:val="00E747EE"/>
    <w:rsid w:val="00E74FA7"/>
    <w:rsid w:val="00E754F3"/>
    <w:rsid w:val="00E7596C"/>
    <w:rsid w:val="00E75BB2"/>
    <w:rsid w:val="00E75E4F"/>
    <w:rsid w:val="00E76E41"/>
    <w:rsid w:val="00E77016"/>
    <w:rsid w:val="00E77936"/>
    <w:rsid w:val="00E77AE8"/>
    <w:rsid w:val="00E77DA9"/>
    <w:rsid w:val="00E77FC0"/>
    <w:rsid w:val="00E805DE"/>
    <w:rsid w:val="00E80BA8"/>
    <w:rsid w:val="00E80D26"/>
    <w:rsid w:val="00E80FE1"/>
    <w:rsid w:val="00E81542"/>
    <w:rsid w:val="00E816A0"/>
    <w:rsid w:val="00E81716"/>
    <w:rsid w:val="00E81940"/>
    <w:rsid w:val="00E82FAD"/>
    <w:rsid w:val="00E837AD"/>
    <w:rsid w:val="00E83E7A"/>
    <w:rsid w:val="00E845A0"/>
    <w:rsid w:val="00E8464A"/>
    <w:rsid w:val="00E84CF3"/>
    <w:rsid w:val="00E84D15"/>
    <w:rsid w:val="00E85643"/>
    <w:rsid w:val="00E8659A"/>
    <w:rsid w:val="00E86615"/>
    <w:rsid w:val="00E878F2"/>
    <w:rsid w:val="00E907C2"/>
    <w:rsid w:val="00E90F37"/>
    <w:rsid w:val="00E913A2"/>
    <w:rsid w:val="00E916A5"/>
    <w:rsid w:val="00E91CBD"/>
    <w:rsid w:val="00E91EAD"/>
    <w:rsid w:val="00E92023"/>
    <w:rsid w:val="00E92303"/>
    <w:rsid w:val="00E92E7E"/>
    <w:rsid w:val="00E937C2"/>
    <w:rsid w:val="00E93BEA"/>
    <w:rsid w:val="00E93E3D"/>
    <w:rsid w:val="00E943D4"/>
    <w:rsid w:val="00E943F4"/>
    <w:rsid w:val="00E9569B"/>
    <w:rsid w:val="00E963A2"/>
    <w:rsid w:val="00E96EA2"/>
    <w:rsid w:val="00E972FF"/>
    <w:rsid w:val="00E97540"/>
    <w:rsid w:val="00E9797D"/>
    <w:rsid w:val="00EA0273"/>
    <w:rsid w:val="00EA0C71"/>
    <w:rsid w:val="00EA0E90"/>
    <w:rsid w:val="00EA1AA0"/>
    <w:rsid w:val="00EA1C8E"/>
    <w:rsid w:val="00EA20E7"/>
    <w:rsid w:val="00EA29FA"/>
    <w:rsid w:val="00EA2A40"/>
    <w:rsid w:val="00EA3562"/>
    <w:rsid w:val="00EA3A58"/>
    <w:rsid w:val="00EA3F92"/>
    <w:rsid w:val="00EA4644"/>
    <w:rsid w:val="00EA4723"/>
    <w:rsid w:val="00EA4BA0"/>
    <w:rsid w:val="00EA4F35"/>
    <w:rsid w:val="00EA55EF"/>
    <w:rsid w:val="00EA5976"/>
    <w:rsid w:val="00EA5F4C"/>
    <w:rsid w:val="00EA65FF"/>
    <w:rsid w:val="00EA7202"/>
    <w:rsid w:val="00EA7292"/>
    <w:rsid w:val="00EA77C4"/>
    <w:rsid w:val="00EA7D6E"/>
    <w:rsid w:val="00EA7E0F"/>
    <w:rsid w:val="00EA7F4A"/>
    <w:rsid w:val="00EA7F8B"/>
    <w:rsid w:val="00EA7F99"/>
    <w:rsid w:val="00EB0013"/>
    <w:rsid w:val="00EB0184"/>
    <w:rsid w:val="00EB06CA"/>
    <w:rsid w:val="00EB0827"/>
    <w:rsid w:val="00EB0D7F"/>
    <w:rsid w:val="00EB0D86"/>
    <w:rsid w:val="00EB14F9"/>
    <w:rsid w:val="00EB1F4B"/>
    <w:rsid w:val="00EB2836"/>
    <w:rsid w:val="00EB29AF"/>
    <w:rsid w:val="00EB2D98"/>
    <w:rsid w:val="00EB3002"/>
    <w:rsid w:val="00EB3530"/>
    <w:rsid w:val="00EB389A"/>
    <w:rsid w:val="00EB40EE"/>
    <w:rsid w:val="00EB45B1"/>
    <w:rsid w:val="00EB4C03"/>
    <w:rsid w:val="00EB50BE"/>
    <w:rsid w:val="00EB512A"/>
    <w:rsid w:val="00EB51AC"/>
    <w:rsid w:val="00EB5986"/>
    <w:rsid w:val="00EB5C90"/>
    <w:rsid w:val="00EB5F36"/>
    <w:rsid w:val="00EB6075"/>
    <w:rsid w:val="00EB6760"/>
    <w:rsid w:val="00EB70B1"/>
    <w:rsid w:val="00EB7919"/>
    <w:rsid w:val="00EC0095"/>
    <w:rsid w:val="00EC036C"/>
    <w:rsid w:val="00EC0594"/>
    <w:rsid w:val="00EC0C6B"/>
    <w:rsid w:val="00EC0D03"/>
    <w:rsid w:val="00EC10BB"/>
    <w:rsid w:val="00EC135B"/>
    <w:rsid w:val="00EC1387"/>
    <w:rsid w:val="00EC166C"/>
    <w:rsid w:val="00EC1C0B"/>
    <w:rsid w:val="00EC1C28"/>
    <w:rsid w:val="00EC2451"/>
    <w:rsid w:val="00EC2814"/>
    <w:rsid w:val="00EC285B"/>
    <w:rsid w:val="00EC286F"/>
    <w:rsid w:val="00EC319E"/>
    <w:rsid w:val="00EC31BE"/>
    <w:rsid w:val="00EC3460"/>
    <w:rsid w:val="00EC38F3"/>
    <w:rsid w:val="00EC395D"/>
    <w:rsid w:val="00EC3B32"/>
    <w:rsid w:val="00EC403A"/>
    <w:rsid w:val="00EC440A"/>
    <w:rsid w:val="00EC544E"/>
    <w:rsid w:val="00EC6691"/>
    <w:rsid w:val="00EC6BBC"/>
    <w:rsid w:val="00EC6F71"/>
    <w:rsid w:val="00EC712A"/>
    <w:rsid w:val="00EC72F0"/>
    <w:rsid w:val="00EC7465"/>
    <w:rsid w:val="00EC7DBA"/>
    <w:rsid w:val="00EC7EC1"/>
    <w:rsid w:val="00ED0149"/>
    <w:rsid w:val="00ED01D9"/>
    <w:rsid w:val="00ED07AF"/>
    <w:rsid w:val="00ED086F"/>
    <w:rsid w:val="00ED0BB0"/>
    <w:rsid w:val="00ED3F9D"/>
    <w:rsid w:val="00ED4704"/>
    <w:rsid w:val="00ED51A1"/>
    <w:rsid w:val="00ED572C"/>
    <w:rsid w:val="00ED5B56"/>
    <w:rsid w:val="00ED5BD8"/>
    <w:rsid w:val="00ED5C5F"/>
    <w:rsid w:val="00ED63A0"/>
    <w:rsid w:val="00ED67EA"/>
    <w:rsid w:val="00ED7B32"/>
    <w:rsid w:val="00ED7CD2"/>
    <w:rsid w:val="00EE015C"/>
    <w:rsid w:val="00EE01DD"/>
    <w:rsid w:val="00EE157B"/>
    <w:rsid w:val="00EE1937"/>
    <w:rsid w:val="00EE1C8B"/>
    <w:rsid w:val="00EE28A2"/>
    <w:rsid w:val="00EE32C3"/>
    <w:rsid w:val="00EE3AB5"/>
    <w:rsid w:val="00EE3AD8"/>
    <w:rsid w:val="00EE4342"/>
    <w:rsid w:val="00EE45F3"/>
    <w:rsid w:val="00EE4C67"/>
    <w:rsid w:val="00EE517F"/>
    <w:rsid w:val="00EE573A"/>
    <w:rsid w:val="00EE60A1"/>
    <w:rsid w:val="00EE61CE"/>
    <w:rsid w:val="00EE6881"/>
    <w:rsid w:val="00EE6D8A"/>
    <w:rsid w:val="00EE6E75"/>
    <w:rsid w:val="00EE7246"/>
    <w:rsid w:val="00EE77BF"/>
    <w:rsid w:val="00EE7BA9"/>
    <w:rsid w:val="00EF00A7"/>
    <w:rsid w:val="00EF040D"/>
    <w:rsid w:val="00EF1210"/>
    <w:rsid w:val="00EF14E2"/>
    <w:rsid w:val="00EF15B4"/>
    <w:rsid w:val="00EF1AED"/>
    <w:rsid w:val="00EF2110"/>
    <w:rsid w:val="00EF2ADA"/>
    <w:rsid w:val="00EF341E"/>
    <w:rsid w:val="00EF3967"/>
    <w:rsid w:val="00EF3CAC"/>
    <w:rsid w:val="00EF3CDA"/>
    <w:rsid w:val="00EF4A44"/>
    <w:rsid w:val="00EF557B"/>
    <w:rsid w:val="00EF55CC"/>
    <w:rsid w:val="00EF6160"/>
    <w:rsid w:val="00EF6A0B"/>
    <w:rsid w:val="00EF7D56"/>
    <w:rsid w:val="00EF7DE3"/>
    <w:rsid w:val="00EF818B"/>
    <w:rsid w:val="00EFFDEE"/>
    <w:rsid w:val="00F000F7"/>
    <w:rsid w:val="00F01455"/>
    <w:rsid w:val="00F0177E"/>
    <w:rsid w:val="00F01825"/>
    <w:rsid w:val="00F01E9B"/>
    <w:rsid w:val="00F02056"/>
    <w:rsid w:val="00F02495"/>
    <w:rsid w:val="00F026E4"/>
    <w:rsid w:val="00F02C8D"/>
    <w:rsid w:val="00F03103"/>
    <w:rsid w:val="00F03176"/>
    <w:rsid w:val="00F05260"/>
    <w:rsid w:val="00F05317"/>
    <w:rsid w:val="00F05391"/>
    <w:rsid w:val="00F05426"/>
    <w:rsid w:val="00F05C98"/>
    <w:rsid w:val="00F066B2"/>
    <w:rsid w:val="00F07087"/>
    <w:rsid w:val="00F07329"/>
    <w:rsid w:val="00F07A2D"/>
    <w:rsid w:val="00F07DF8"/>
    <w:rsid w:val="00F10072"/>
    <w:rsid w:val="00F106D6"/>
    <w:rsid w:val="00F107BC"/>
    <w:rsid w:val="00F11232"/>
    <w:rsid w:val="00F1160D"/>
    <w:rsid w:val="00F1276D"/>
    <w:rsid w:val="00F12961"/>
    <w:rsid w:val="00F13265"/>
    <w:rsid w:val="00F13DC9"/>
    <w:rsid w:val="00F13E9C"/>
    <w:rsid w:val="00F14228"/>
    <w:rsid w:val="00F1599E"/>
    <w:rsid w:val="00F15E7E"/>
    <w:rsid w:val="00F161AA"/>
    <w:rsid w:val="00F162FA"/>
    <w:rsid w:val="00F16703"/>
    <w:rsid w:val="00F16786"/>
    <w:rsid w:val="00F168EE"/>
    <w:rsid w:val="00F16D20"/>
    <w:rsid w:val="00F17392"/>
    <w:rsid w:val="00F17422"/>
    <w:rsid w:val="00F175A7"/>
    <w:rsid w:val="00F17F55"/>
    <w:rsid w:val="00F20BBB"/>
    <w:rsid w:val="00F20CFC"/>
    <w:rsid w:val="00F21A5E"/>
    <w:rsid w:val="00F21CDC"/>
    <w:rsid w:val="00F21DC1"/>
    <w:rsid w:val="00F2233F"/>
    <w:rsid w:val="00F22FB0"/>
    <w:rsid w:val="00F22FE2"/>
    <w:rsid w:val="00F2393C"/>
    <w:rsid w:val="00F24706"/>
    <w:rsid w:val="00F26175"/>
    <w:rsid w:val="00F2625E"/>
    <w:rsid w:val="00F26341"/>
    <w:rsid w:val="00F26B8E"/>
    <w:rsid w:val="00F271C8"/>
    <w:rsid w:val="00F271DE"/>
    <w:rsid w:val="00F273E1"/>
    <w:rsid w:val="00F3166A"/>
    <w:rsid w:val="00F316CC"/>
    <w:rsid w:val="00F325B0"/>
    <w:rsid w:val="00F328C2"/>
    <w:rsid w:val="00F32AF9"/>
    <w:rsid w:val="00F32B07"/>
    <w:rsid w:val="00F32E14"/>
    <w:rsid w:val="00F337CC"/>
    <w:rsid w:val="00F340E2"/>
    <w:rsid w:val="00F34401"/>
    <w:rsid w:val="00F34C9E"/>
    <w:rsid w:val="00F34EA4"/>
    <w:rsid w:val="00F354B4"/>
    <w:rsid w:val="00F354E1"/>
    <w:rsid w:val="00F35755"/>
    <w:rsid w:val="00F3612E"/>
    <w:rsid w:val="00F3633F"/>
    <w:rsid w:val="00F36898"/>
    <w:rsid w:val="00F37766"/>
    <w:rsid w:val="00F37AE1"/>
    <w:rsid w:val="00F37DD2"/>
    <w:rsid w:val="00F37DFE"/>
    <w:rsid w:val="00F40497"/>
    <w:rsid w:val="00F406B7"/>
    <w:rsid w:val="00F40C63"/>
    <w:rsid w:val="00F41307"/>
    <w:rsid w:val="00F41314"/>
    <w:rsid w:val="00F413C8"/>
    <w:rsid w:val="00F420DD"/>
    <w:rsid w:val="00F429A3"/>
    <w:rsid w:val="00F436FE"/>
    <w:rsid w:val="00F43C39"/>
    <w:rsid w:val="00F43DA5"/>
    <w:rsid w:val="00F43FF5"/>
    <w:rsid w:val="00F45188"/>
    <w:rsid w:val="00F451CE"/>
    <w:rsid w:val="00F458D0"/>
    <w:rsid w:val="00F4605B"/>
    <w:rsid w:val="00F4694C"/>
    <w:rsid w:val="00F46E69"/>
    <w:rsid w:val="00F46F43"/>
    <w:rsid w:val="00F47172"/>
    <w:rsid w:val="00F472AF"/>
    <w:rsid w:val="00F472FF"/>
    <w:rsid w:val="00F47488"/>
    <w:rsid w:val="00F4754A"/>
    <w:rsid w:val="00F47A64"/>
    <w:rsid w:val="00F50B15"/>
    <w:rsid w:val="00F51383"/>
    <w:rsid w:val="00F5156E"/>
    <w:rsid w:val="00F51C03"/>
    <w:rsid w:val="00F523DD"/>
    <w:rsid w:val="00F5297B"/>
    <w:rsid w:val="00F53CE9"/>
    <w:rsid w:val="00F53E3D"/>
    <w:rsid w:val="00F54236"/>
    <w:rsid w:val="00F54D30"/>
    <w:rsid w:val="00F55372"/>
    <w:rsid w:val="00F55718"/>
    <w:rsid w:val="00F55D63"/>
    <w:rsid w:val="00F5646E"/>
    <w:rsid w:val="00F56A23"/>
    <w:rsid w:val="00F56B62"/>
    <w:rsid w:val="00F56F9B"/>
    <w:rsid w:val="00F5708D"/>
    <w:rsid w:val="00F5714E"/>
    <w:rsid w:val="00F60466"/>
    <w:rsid w:val="00F60485"/>
    <w:rsid w:val="00F6065A"/>
    <w:rsid w:val="00F61E25"/>
    <w:rsid w:val="00F61F1E"/>
    <w:rsid w:val="00F62103"/>
    <w:rsid w:val="00F627DA"/>
    <w:rsid w:val="00F62E8A"/>
    <w:rsid w:val="00F63125"/>
    <w:rsid w:val="00F6341F"/>
    <w:rsid w:val="00F63CEA"/>
    <w:rsid w:val="00F63D99"/>
    <w:rsid w:val="00F63E8C"/>
    <w:rsid w:val="00F64193"/>
    <w:rsid w:val="00F64544"/>
    <w:rsid w:val="00F677CD"/>
    <w:rsid w:val="00F70615"/>
    <w:rsid w:val="00F709BD"/>
    <w:rsid w:val="00F70DB0"/>
    <w:rsid w:val="00F7110C"/>
    <w:rsid w:val="00F717D5"/>
    <w:rsid w:val="00F71E28"/>
    <w:rsid w:val="00F7288F"/>
    <w:rsid w:val="00F72BAF"/>
    <w:rsid w:val="00F72D04"/>
    <w:rsid w:val="00F73404"/>
    <w:rsid w:val="00F73890"/>
    <w:rsid w:val="00F73A23"/>
    <w:rsid w:val="00F73A8C"/>
    <w:rsid w:val="00F73DE1"/>
    <w:rsid w:val="00F754B6"/>
    <w:rsid w:val="00F768FF"/>
    <w:rsid w:val="00F76DF9"/>
    <w:rsid w:val="00F77496"/>
    <w:rsid w:val="00F77EFA"/>
    <w:rsid w:val="00F800AE"/>
    <w:rsid w:val="00F80164"/>
    <w:rsid w:val="00F80B47"/>
    <w:rsid w:val="00F810C3"/>
    <w:rsid w:val="00F8145E"/>
    <w:rsid w:val="00F818AB"/>
    <w:rsid w:val="00F824C6"/>
    <w:rsid w:val="00F8261A"/>
    <w:rsid w:val="00F82D59"/>
    <w:rsid w:val="00F83225"/>
    <w:rsid w:val="00F83741"/>
    <w:rsid w:val="00F847A6"/>
    <w:rsid w:val="00F84848"/>
    <w:rsid w:val="00F84954"/>
    <w:rsid w:val="00F84A55"/>
    <w:rsid w:val="00F84FE4"/>
    <w:rsid w:val="00F852BC"/>
    <w:rsid w:val="00F86798"/>
    <w:rsid w:val="00F867EF"/>
    <w:rsid w:val="00F86E8B"/>
    <w:rsid w:val="00F876C7"/>
    <w:rsid w:val="00F878B5"/>
    <w:rsid w:val="00F87F72"/>
    <w:rsid w:val="00F90F20"/>
    <w:rsid w:val="00F910E2"/>
    <w:rsid w:val="00F91178"/>
    <w:rsid w:val="00F916FD"/>
    <w:rsid w:val="00F91888"/>
    <w:rsid w:val="00F918E0"/>
    <w:rsid w:val="00F918EA"/>
    <w:rsid w:val="00F91D60"/>
    <w:rsid w:val="00F91F97"/>
    <w:rsid w:val="00F939FD"/>
    <w:rsid w:val="00F940D8"/>
    <w:rsid w:val="00F9441B"/>
    <w:rsid w:val="00F94843"/>
    <w:rsid w:val="00F952B0"/>
    <w:rsid w:val="00F959A1"/>
    <w:rsid w:val="00F95BE6"/>
    <w:rsid w:val="00F95D65"/>
    <w:rsid w:val="00F96247"/>
    <w:rsid w:val="00F97560"/>
    <w:rsid w:val="00F97CE0"/>
    <w:rsid w:val="00F97FE6"/>
    <w:rsid w:val="00FA1256"/>
    <w:rsid w:val="00FA136F"/>
    <w:rsid w:val="00FA1860"/>
    <w:rsid w:val="00FA1B03"/>
    <w:rsid w:val="00FA1BD9"/>
    <w:rsid w:val="00FA1DF3"/>
    <w:rsid w:val="00FA1EAD"/>
    <w:rsid w:val="00FA1EC7"/>
    <w:rsid w:val="00FA2454"/>
    <w:rsid w:val="00FA2948"/>
    <w:rsid w:val="00FA2F74"/>
    <w:rsid w:val="00FA3690"/>
    <w:rsid w:val="00FA392A"/>
    <w:rsid w:val="00FA458B"/>
    <w:rsid w:val="00FA496E"/>
    <w:rsid w:val="00FA4BF2"/>
    <w:rsid w:val="00FA4C32"/>
    <w:rsid w:val="00FA4E01"/>
    <w:rsid w:val="00FA5653"/>
    <w:rsid w:val="00FA577B"/>
    <w:rsid w:val="00FA59AE"/>
    <w:rsid w:val="00FA6676"/>
    <w:rsid w:val="00FA6FA7"/>
    <w:rsid w:val="00FA741B"/>
    <w:rsid w:val="00FA779E"/>
    <w:rsid w:val="00FA7B69"/>
    <w:rsid w:val="00FB02F3"/>
    <w:rsid w:val="00FB039A"/>
    <w:rsid w:val="00FB0BA4"/>
    <w:rsid w:val="00FB0BB7"/>
    <w:rsid w:val="00FB0C7E"/>
    <w:rsid w:val="00FB113E"/>
    <w:rsid w:val="00FB1915"/>
    <w:rsid w:val="00FB1990"/>
    <w:rsid w:val="00FB29F5"/>
    <w:rsid w:val="00FB2E15"/>
    <w:rsid w:val="00FB2FBC"/>
    <w:rsid w:val="00FB37B7"/>
    <w:rsid w:val="00FB408F"/>
    <w:rsid w:val="00FB40F5"/>
    <w:rsid w:val="00FB456D"/>
    <w:rsid w:val="00FB4A30"/>
    <w:rsid w:val="00FB4EFC"/>
    <w:rsid w:val="00FB5A69"/>
    <w:rsid w:val="00FB5C10"/>
    <w:rsid w:val="00FB648B"/>
    <w:rsid w:val="00FB754B"/>
    <w:rsid w:val="00FB7A2A"/>
    <w:rsid w:val="00FC00AF"/>
    <w:rsid w:val="00FC02DD"/>
    <w:rsid w:val="00FC0FB3"/>
    <w:rsid w:val="00FC11E9"/>
    <w:rsid w:val="00FC222C"/>
    <w:rsid w:val="00FC2594"/>
    <w:rsid w:val="00FC35A7"/>
    <w:rsid w:val="00FC37EC"/>
    <w:rsid w:val="00FC3B99"/>
    <w:rsid w:val="00FC4687"/>
    <w:rsid w:val="00FC46C8"/>
    <w:rsid w:val="00FC4E8D"/>
    <w:rsid w:val="00FC4EFF"/>
    <w:rsid w:val="00FC6B3B"/>
    <w:rsid w:val="00FC702D"/>
    <w:rsid w:val="00FC7067"/>
    <w:rsid w:val="00FC742A"/>
    <w:rsid w:val="00FC74E6"/>
    <w:rsid w:val="00FC75BF"/>
    <w:rsid w:val="00FD024A"/>
    <w:rsid w:val="00FD04F3"/>
    <w:rsid w:val="00FD0C9D"/>
    <w:rsid w:val="00FD105C"/>
    <w:rsid w:val="00FD131A"/>
    <w:rsid w:val="00FD1D79"/>
    <w:rsid w:val="00FD20EB"/>
    <w:rsid w:val="00FD2850"/>
    <w:rsid w:val="00FD405F"/>
    <w:rsid w:val="00FD449D"/>
    <w:rsid w:val="00FD45AD"/>
    <w:rsid w:val="00FD4B6D"/>
    <w:rsid w:val="00FD4F09"/>
    <w:rsid w:val="00FD56F0"/>
    <w:rsid w:val="00FD593E"/>
    <w:rsid w:val="00FD5AEB"/>
    <w:rsid w:val="00FD5FCB"/>
    <w:rsid w:val="00FD6596"/>
    <w:rsid w:val="00FD67C6"/>
    <w:rsid w:val="00FD6A42"/>
    <w:rsid w:val="00FD6D08"/>
    <w:rsid w:val="00FD7370"/>
    <w:rsid w:val="00FD73B3"/>
    <w:rsid w:val="00FD740F"/>
    <w:rsid w:val="00FD763E"/>
    <w:rsid w:val="00FD780A"/>
    <w:rsid w:val="00FE002B"/>
    <w:rsid w:val="00FE067B"/>
    <w:rsid w:val="00FE0CE1"/>
    <w:rsid w:val="00FE127A"/>
    <w:rsid w:val="00FE17E7"/>
    <w:rsid w:val="00FE1C0B"/>
    <w:rsid w:val="00FE291C"/>
    <w:rsid w:val="00FE31AE"/>
    <w:rsid w:val="00FE33EE"/>
    <w:rsid w:val="00FE3E9C"/>
    <w:rsid w:val="00FE48C0"/>
    <w:rsid w:val="00FE4F7F"/>
    <w:rsid w:val="00FE570F"/>
    <w:rsid w:val="00FE6313"/>
    <w:rsid w:val="00FE7114"/>
    <w:rsid w:val="00FE78D6"/>
    <w:rsid w:val="00FE79A2"/>
    <w:rsid w:val="00FE7B33"/>
    <w:rsid w:val="00FE7ECC"/>
    <w:rsid w:val="00FF052C"/>
    <w:rsid w:val="00FF0718"/>
    <w:rsid w:val="00FF083E"/>
    <w:rsid w:val="00FF0EB6"/>
    <w:rsid w:val="00FF18EB"/>
    <w:rsid w:val="00FF1982"/>
    <w:rsid w:val="00FF1A19"/>
    <w:rsid w:val="00FF207F"/>
    <w:rsid w:val="00FF2249"/>
    <w:rsid w:val="00FF23FC"/>
    <w:rsid w:val="00FF251C"/>
    <w:rsid w:val="00FF30E5"/>
    <w:rsid w:val="00FF323E"/>
    <w:rsid w:val="00FF40B3"/>
    <w:rsid w:val="00FF44BD"/>
    <w:rsid w:val="00FF4980"/>
    <w:rsid w:val="00FF4B43"/>
    <w:rsid w:val="00FF4BC9"/>
    <w:rsid w:val="00FF5BED"/>
    <w:rsid w:val="00FF6316"/>
    <w:rsid w:val="00FF6798"/>
    <w:rsid w:val="00FF6D52"/>
    <w:rsid w:val="00FF78BF"/>
    <w:rsid w:val="00FF78F2"/>
    <w:rsid w:val="00FF79BD"/>
    <w:rsid w:val="00FF7E34"/>
    <w:rsid w:val="00FF7F31"/>
    <w:rsid w:val="013F4E0D"/>
    <w:rsid w:val="0178740D"/>
    <w:rsid w:val="01888645"/>
    <w:rsid w:val="0202DCB2"/>
    <w:rsid w:val="021BC60C"/>
    <w:rsid w:val="0231DA83"/>
    <w:rsid w:val="023455CE"/>
    <w:rsid w:val="023ECFF5"/>
    <w:rsid w:val="02428108"/>
    <w:rsid w:val="02602893"/>
    <w:rsid w:val="0267EF80"/>
    <w:rsid w:val="027D2DE5"/>
    <w:rsid w:val="02F16B30"/>
    <w:rsid w:val="02F9A33A"/>
    <w:rsid w:val="035D1B23"/>
    <w:rsid w:val="0379D2C2"/>
    <w:rsid w:val="03BB4F4D"/>
    <w:rsid w:val="04248325"/>
    <w:rsid w:val="042A74F5"/>
    <w:rsid w:val="043D5D8C"/>
    <w:rsid w:val="045B93D7"/>
    <w:rsid w:val="046E3CBE"/>
    <w:rsid w:val="04B1F635"/>
    <w:rsid w:val="04BC5BBC"/>
    <w:rsid w:val="04CB9305"/>
    <w:rsid w:val="0513DBF0"/>
    <w:rsid w:val="054F94F5"/>
    <w:rsid w:val="058EACF3"/>
    <w:rsid w:val="059121F6"/>
    <w:rsid w:val="05C90616"/>
    <w:rsid w:val="05D2BC92"/>
    <w:rsid w:val="05DC52EB"/>
    <w:rsid w:val="05FCA6DE"/>
    <w:rsid w:val="060F0EF6"/>
    <w:rsid w:val="063EFE37"/>
    <w:rsid w:val="069BF5ED"/>
    <w:rsid w:val="06A6901A"/>
    <w:rsid w:val="06CEB220"/>
    <w:rsid w:val="06D5AC99"/>
    <w:rsid w:val="06E6A0EE"/>
    <w:rsid w:val="06F6F6BA"/>
    <w:rsid w:val="06FEFD92"/>
    <w:rsid w:val="0735AEC8"/>
    <w:rsid w:val="0773427F"/>
    <w:rsid w:val="077CEEB8"/>
    <w:rsid w:val="078DBD30"/>
    <w:rsid w:val="07D6DB7E"/>
    <w:rsid w:val="07E99A2F"/>
    <w:rsid w:val="07ED2F12"/>
    <w:rsid w:val="07FEA31E"/>
    <w:rsid w:val="0846CFED"/>
    <w:rsid w:val="08557899"/>
    <w:rsid w:val="0887CD62"/>
    <w:rsid w:val="08ABE3B6"/>
    <w:rsid w:val="08C06CD8"/>
    <w:rsid w:val="08CE2ADF"/>
    <w:rsid w:val="08F28928"/>
    <w:rsid w:val="08FF36EA"/>
    <w:rsid w:val="0975F86A"/>
    <w:rsid w:val="097A7E3B"/>
    <w:rsid w:val="0992AD46"/>
    <w:rsid w:val="09FA9C40"/>
    <w:rsid w:val="09FDA3DA"/>
    <w:rsid w:val="0A0D3F42"/>
    <w:rsid w:val="0A141668"/>
    <w:rsid w:val="0A152628"/>
    <w:rsid w:val="0A253A65"/>
    <w:rsid w:val="0A3A06F2"/>
    <w:rsid w:val="0A65F4AD"/>
    <w:rsid w:val="0A8BE881"/>
    <w:rsid w:val="0A9E3EE9"/>
    <w:rsid w:val="0AB4006D"/>
    <w:rsid w:val="0AD0D3F7"/>
    <w:rsid w:val="0AE583C9"/>
    <w:rsid w:val="0AF2C46E"/>
    <w:rsid w:val="0B688B2A"/>
    <w:rsid w:val="0B88A897"/>
    <w:rsid w:val="0BC08811"/>
    <w:rsid w:val="0BC3E777"/>
    <w:rsid w:val="0C1011FC"/>
    <w:rsid w:val="0C133AC5"/>
    <w:rsid w:val="0C33B841"/>
    <w:rsid w:val="0CA2E8E3"/>
    <w:rsid w:val="0CDFD825"/>
    <w:rsid w:val="0D076D54"/>
    <w:rsid w:val="0D18FA4C"/>
    <w:rsid w:val="0D5E6B80"/>
    <w:rsid w:val="0DDAAB5E"/>
    <w:rsid w:val="0DDACE29"/>
    <w:rsid w:val="0DE87085"/>
    <w:rsid w:val="0E3C29E2"/>
    <w:rsid w:val="0E3F463D"/>
    <w:rsid w:val="0E6EB61B"/>
    <w:rsid w:val="0E8698F5"/>
    <w:rsid w:val="0E98F19A"/>
    <w:rsid w:val="0E9918AD"/>
    <w:rsid w:val="0EAEBE22"/>
    <w:rsid w:val="0EC3CCC5"/>
    <w:rsid w:val="0ED43570"/>
    <w:rsid w:val="0ED4B0DF"/>
    <w:rsid w:val="0EDC42F7"/>
    <w:rsid w:val="0EDE4D80"/>
    <w:rsid w:val="0F0BCBA2"/>
    <w:rsid w:val="0F6264EB"/>
    <w:rsid w:val="0F654306"/>
    <w:rsid w:val="0FA701F8"/>
    <w:rsid w:val="0FCD6D9B"/>
    <w:rsid w:val="0FEC5D87"/>
    <w:rsid w:val="101F33E8"/>
    <w:rsid w:val="10307C7A"/>
    <w:rsid w:val="1076EEF0"/>
    <w:rsid w:val="108E97F4"/>
    <w:rsid w:val="109414BB"/>
    <w:rsid w:val="1094A8D3"/>
    <w:rsid w:val="109CF5A3"/>
    <w:rsid w:val="10F55CF0"/>
    <w:rsid w:val="10F71905"/>
    <w:rsid w:val="111B0186"/>
    <w:rsid w:val="111E613F"/>
    <w:rsid w:val="114908D1"/>
    <w:rsid w:val="116D589A"/>
    <w:rsid w:val="11789C55"/>
    <w:rsid w:val="117C07D9"/>
    <w:rsid w:val="11AA06F8"/>
    <w:rsid w:val="11D7A9C2"/>
    <w:rsid w:val="11DB0CA4"/>
    <w:rsid w:val="12943976"/>
    <w:rsid w:val="12965888"/>
    <w:rsid w:val="130B75D7"/>
    <w:rsid w:val="13134115"/>
    <w:rsid w:val="13405F39"/>
    <w:rsid w:val="134D8E35"/>
    <w:rsid w:val="135EBADD"/>
    <w:rsid w:val="13642AAF"/>
    <w:rsid w:val="13681161"/>
    <w:rsid w:val="13775541"/>
    <w:rsid w:val="139837C0"/>
    <w:rsid w:val="139A4B5A"/>
    <w:rsid w:val="13A2AD2B"/>
    <w:rsid w:val="13E3A6EA"/>
    <w:rsid w:val="13F1ACE3"/>
    <w:rsid w:val="13F2F432"/>
    <w:rsid w:val="141AB595"/>
    <w:rsid w:val="144F2888"/>
    <w:rsid w:val="14684D9D"/>
    <w:rsid w:val="148C4341"/>
    <w:rsid w:val="14974E4E"/>
    <w:rsid w:val="14984124"/>
    <w:rsid w:val="149BC3ED"/>
    <w:rsid w:val="14B06F73"/>
    <w:rsid w:val="14C2A01A"/>
    <w:rsid w:val="14C31C92"/>
    <w:rsid w:val="14CCC85D"/>
    <w:rsid w:val="1569312C"/>
    <w:rsid w:val="1584E533"/>
    <w:rsid w:val="1589AEC9"/>
    <w:rsid w:val="159B9B41"/>
    <w:rsid w:val="15BB0115"/>
    <w:rsid w:val="15CC187C"/>
    <w:rsid w:val="15E6F643"/>
    <w:rsid w:val="1622C00E"/>
    <w:rsid w:val="16269FFF"/>
    <w:rsid w:val="16875EAF"/>
    <w:rsid w:val="1690492F"/>
    <w:rsid w:val="169134AE"/>
    <w:rsid w:val="16DD383E"/>
    <w:rsid w:val="16F4AC95"/>
    <w:rsid w:val="1722D4CE"/>
    <w:rsid w:val="172A39EE"/>
    <w:rsid w:val="1746734E"/>
    <w:rsid w:val="1779CE00"/>
    <w:rsid w:val="178D42C8"/>
    <w:rsid w:val="17A6C3B5"/>
    <w:rsid w:val="17B1BCA2"/>
    <w:rsid w:val="17E66230"/>
    <w:rsid w:val="182B5FBB"/>
    <w:rsid w:val="184C4F00"/>
    <w:rsid w:val="1873034C"/>
    <w:rsid w:val="189A3213"/>
    <w:rsid w:val="18BC7F52"/>
    <w:rsid w:val="18D45BFA"/>
    <w:rsid w:val="18E24833"/>
    <w:rsid w:val="19414E58"/>
    <w:rsid w:val="196313EE"/>
    <w:rsid w:val="19665235"/>
    <w:rsid w:val="197F3ED5"/>
    <w:rsid w:val="198E8D88"/>
    <w:rsid w:val="19B0E775"/>
    <w:rsid w:val="19D461D9"/>
    <w:rsid w:val="19F4C5EE"/>
    <w:rsid w:val="1A24E77B"/>
    <w:rsid w:val="1A3C9322"/>
    <w:rsid w:val="1AABB245"/>
    <w:rsid w:val="1ABD40C7"/>
    <w:rsid w:val="1ADCF0FB"/>
    <w:rsid w:val="1AF63D12"/>
    <w:rsid w:val="1B120358"/>
    <w:rsid w:val="1B1430DE"/>
    <w:rsid w:val="1B3B1133"/>
    <w:rsid w:val="1B4D7979"/>
    <w:rsid w:val="1B772891"/>
    <w:rsid w:val="1B82B995"/>
    <w:rsid w:val="1B8CF882"/>
    <w:rsid w:val="1BA31C30"/>
    <w:rsid w:val="1BB42C5B"/>
    <w:rsid w:val="1BC35C73"/>
    <w:rsid w:val="1BC9A0A4"/>
    <w:rsid w:val="1C1C2E33"/>
    <w:rsid w:val="1C6E7B66"/>
    <w:rsid w:val="1CA661D8"/>
    <w:rsid w:val="1CC69420"/>
    <w:rsid w:val="1CD24BD5"/>
    <w:rsid w:val="1CE63258"/>
    <w:rsid w:val="1CE810E2"/>
    <w:rsid w:val="1CEBB3D8"/>
    <w:rsid w:val="1D57991E"/>
    <w:rsid w:val="1D6CF531"/>
    <w:rsid w:val="1D6DDC50"/>
    <w:rsid w:val="1D80340F"/>
    <w:rsid w:val="1DBE3F57"/>
    <w:rsid w:val="1DDB602C"/>
    <w:rsid w:val="1DDFAC46"/>
    <w:rsid w:val="1DF4F68F"/>
    <w:rsid w:val="1DFC9109"/>
    <w:rsid w:val="1E09D122"/>
    <w:rsid w:val="1E16CC3D"/>
    <w:rsid w:val="1E1F766C"/>
    <w:rsid w:val="1E6378B8"/>
    <w:rsid w:val="1E8CD616"/>
    <w:rsid w:val="1EA29AFB"/>
    <w:rsid w:val="1EB3D521"/>
    <w:rsid w:val="1ECD7D69"/>
    <w:rsid w:val="1F0282FB"/>
    <w:rsid w:val="1F227406"/>
    <w:rsid w:val="1F679CE8"/>
    <w:rsid w:val="1F81DB6C"/>
    <w:rsid w:val="1FBB8E75"/>
    <w:rsid w:val="1FBC7EC0"/>
    <w:rsid w:val="1FBD92FB"/>
    <w:rsid w:val="20075DC2"/>
    <w:rsid w:val="205B0BA9"/>
    <w:rsid w:val="2061064E"/>
    <w:rsid w:val="206CA2A4"/>
    <w:rsid w:val="207B5AE1"/>
    <w:rsid w:val="207D0EA3"/>
    <w:rsid w:val="2089D934"/>
    <w:rsid w:val="20A011F5"/>
    <w:rsid w:val="20AA0911"/>
    <w:rsid w:val="20BAEC89"/>
    <w:rsid w:val="2106F6B5"/>
    <w:rsid w:val="21093BDC"/>
    <w:rsid w:val="213643BC"/>
    <w:rsid w:val="213B4798"/>
    <w:rsid w:val="213FB53A"/>
    <w:rsid w:val="214F77CE"/>
    <w:rsid w:val="2155F49E"/>
    <w:rsid w:val="2157E8EE"/>
    <w:rsid w:val="216E8439"/>
    <w:rsid w:val="217EBE47"/>
    <w:rsid w:val="218D5AA1"/>
    <w:rsid w:val="219E33E6"/>
    <w:rsid w:val="21D3E7C7"/>
    <w:rsid w:val="21EE2BAF"/>
    <w:rsid w:val="22137433"/>
    <w:rsid w:val="22191A44"/>
    <w:rsid w:val="22534657"/>
    <w:rsid w:val="226D097B"/>
    <w:rsid w:val="22920398"/>
    <w:rsid w:val="22AAAAD9"/>
    <w:rsid w:val="22E3BB35"/>
    <w:rsid w:val="22FCFAF5"/>
    <w:rsid w:val="234206C1"/>
    <w:rsid w:val="2357FCC4"/>
    <w:rsid w:val="236838BE"/>
    <w:rsid w:val="238F1F54"/>
    <w:rsid w:val="2395FD37"/>
    <w:rsid w:val="23DD2954"/>
    <w:rsid w:val="24113BE0"/>
    <w:rsid w:val="2418A3DA"/>
    <w:rsid w:val="2475096C"/>
    <w:rsid w:val="24861E26"/>
    <w:rsid w:val="24BE4B63"/>
    <w:rsid w:val="24DD3842"/>
    <w:rsid w:val="2501A12E"/>
    <w:rsid w:val="2552112C"/>
    <w:rsid w:val="25E61429"/>
    <w:rsid w:val="2603A59D"/>
    <w:rsid w:val="261A57CA"/>
    <w:rsid w:val="261CA5D7"/>
    <w:rsid w:val="26A728AB"/>
    <w:rsid w:val="26B7673D"/>
    <w:rsid w:val="26C17022"/>
    <w:rsid w:val="26ECDD2E"/>
    <w:rsid w:val="2728A19A"/>
    <w:rsid w:val="2729EDBC"/>
    <w:rsid w:val="27372D46"/>
    <w:rsid w:val="274E1EA8"/>
    <w:rsid w:val="2755D38C"/>
    <w:rsid w:val="27BB3F7B"/>
    <w:rsid w:val="27C61B21"/>
    <w:rsid w:val="280D7522"/>
    <w:rsid w:val="2810620F"/>
    <w:rsid w:val="28AC94FE"/>
    <w:rsid w:val="28BA9E80"/>
    <w:rsid w:val="28CB4878"/>
    <w:rsid w:val="28D41B03"/>
    <w:rsid w:val="28F53FCC"/>
    <w:rsid w:val="29307F2D"/>
    <w:rsid w:val="29686E3B"/>
    <w:rsid w:val="29A6D9C6"/>
    <w:rsid w:val="29C7A900"/>
    <w:rsid w:val="2A2EDF4B"/>
    <w:rsid w:val="2A363A99"/>
    <w:rsid w:val="2A37DCB3"/>
    <w:rsid w:val="2A6DB58D"/>
    <w:rsid w:val="2AB8E616"/>
    <w:rsid w:val="2ABCA024"/>
    <w:rsid w:val="2ADF45DB"/>
    <w:rsid w:val="2B0410F4"/>
    <w:rsid w:val="2B455BC9"/>
    <w:rsid w:val="2B460C39"/>
    <w:rsid w:val="2BAE6F59"/>
    <w:rsid w:val="2BAEDAB9"/>
    <w:rsid w:val="2BB19B87"/>
    <w:rsid w:val="2BBD19E9"/>
    <w:rsid w:val="2BBE15AA"/>
    <w:rsid w:val="2BE6108F"/>
    <w:rsid w:val="2BF3581E"/>
    <w:rsid w:val="2BF76915"/>
    <w:rsid w:val="2C0B8213"/>
    <w:rsid w:val="2C3CFA2C"/>
    <w:rsid w:val="2C4F0CD4"/>
    <w:rsid w:val="2C608F6C"/>
    <w:rsid w:val="2C8F82BA"/>
    <w:rsid w:val="2C910FFD"/>
    <w:rsid w:val="2CA4FA56"/>
    <w:rsid w:val="2CD1D7A4"/>
    <w:rsid w:val="2D04808D"/>
    <w:rsid w:val="2D06B28A"/>
    <w:rsid w:val="2D1B04E7"/>
    <w:rsid w:val="2D8EB9A8"/>
    <w:rsid w:val="2D8F8E34"/>
    <w:rsid w:val="2DC07371"/>
    <w:rsid w:val="2DC8924C"/>
    <w:rsid w:val="2E132B4E"/>
    <w:rsid w:val="2E30F433"/>
    <w:rsid w:val="2E82E853"/>
    <w:rsid w:val="2EA94CF3"/>
    <w:rsid w:val="2EC2E7F2"/>
    <w:rsid w:val="2EC349D3"/>
    <w:rsid w:val="2ED92806"/>
    <w:rsid w:val="2F3EED37"/>
    <w:rsid w:val="2F5F8A5C"/>
    <w:rsid w:val="2F822BDD"/>
    <w:rsid w:val="2F844ECD"/>
    <w:rsid w:val="2F963A36"/>
    <w:rsid w:val="2FA21AAE"/>
    <w:rsid w:val="2FBCD06A"/>
    <w:rsid w:val="2FCDF6E7"/>
    <w:rsid w:val="2FED07DF"/>
    <w:rsid w:val="3016FF17"/>
    <w:rsid w:val="3066149B"/>
    <w:rsid w:val="307ED284"/>
    <w:rsid w:val="30853041"/>
    <w:rsid w:val="30AD95D8"/>
    <w:rsid w:val="30D995A1"/>
    <w:rsid w:val="311916D2"/>
    <w:rsid w:val="315BC320"/>
    <w:rsid w:val="31633209"/>
    <w:rsid w:val="31635F81"/>
    <w:rsid w:val="318482D9"/>
    <w:rsid w:val="31B56636"/>
    <w:rsid w:val="31C20796"/>
    <w:rsid w:val="320D09B8"/>
    <w:rsid w:val="323B9D0E"/>
    <w:rsid w:val="324E3E8F"/>
    <w:rsid w:val="3250F134"/>
    <w:rsid w:val="3296192D"/>
    <w:rsid w:val="32A5B660"/>
    <w:rsid w:val="32F37F14"/>
    <w:rsid w:val="33018431"/>
    <w:rsid w:val="3316E8DE"/>
    <w:rsid w:val="33368BE5"/>
    <w:rsid w:val="339A4346"/>
    <w:rsid w:val="33ECE652"/>
    <w:rsid w:val="33FAA66B"/>
    <w:rsid w:val="342696F7"/>
    <w:rsid w:val="3437046E"/>
    <w:rsid w:val="34381B7E"/>
    <w:rsid w:val="3443E2F6"/>
    <w:rsid w:val="3455ACB7"/>
    <w:rsid w:val="34641B5D"/>
    <w:rsid w:val="34ADA949"/>
    <w:rsid w:val="34B6BF6E"/>
    <w:rsid w:val="34E00A45"/>
    <w:rsid w:val="34E5200D"/>
    <w:rsid w:val="350483B6"/>
    <w:rsid w:val="351534AE"/>
    <w:rsid w:val="352A15DD"/>
    <w:rsid w:val="356E37A3"/>
    <w:rsid w:val="356E5640"/>
    <w:rsid w:val="357831E7"/>
    <w:rsid w:val="357D3ED1"/>
    <w:rsid w:val="35801467"/>
    <w:rsid w:val="3593BFE2"/>
    <w:rsid w:val="359D5DBB"/>
    <w:rsid w:val="35B04344"/>
    <w:rsid w:val="35B88135"/>
    <w:rsid w:val="35EDEEE8"/>
    <w:rsid w:val="3608004C"/>
    <w:rsid w:val="3614E28D"/>
    <w:rsid w:val="3619FC5A"/>
    <w:rsid w:val="362085B6"/>
    <w:rsid w:val="365689B5"/>
    <w:rsid w:val="36867DF8"/>
    <w:rsid w:val="36B15B99"/>
    <w:rsid w:val="36BFF836"/>
    <w:rsid w:val="36D2D3FC"/>
    <w:rsid w:val="36DEBF20"/>
    <w:rsid w:val="36E6B51F"/>
    <w:rsid w:val="373C826D"/>
    <w:rsid w:val="374DDB7E"/>
    <w:rsid w:val="374F4220"/>
    <w:rsid w:val="376CD5FC"/>
    <w:rsid w:val="379E1153"/>
    <w:rsid w:val="381C3132"/>
    <w:rsid w:val="3851B0D7"/>
    <w:rsid w:val="387472CB"/>
    <w:rsid w:val="3879E752"/>
    <w:rsid w:val="389512C8"/>
    <w:rsid w:val="38A83184"/>
    <w:rsid w:val="38CCC170"/>
    <w:rsid w:val="38E5FF08"/>
    <w:rsid w:val="3920EED7"/>
    <w:rsid w:val="39338790"/>
    <w:rsid w:val="3962A7D1"/>
    <w:rsid w:val="39B4DADE"/>
    <w:rsid w:val="39B88146"/>
    <w:rsid w:val="39BD37FB"/>
    <w:rsid w:val="39DEAEFE"/>
    <w:rsid w:val="39E86195"/>
    <w:rsid w:val="3A13EC2B"/>
    <w:rsid w:val="3A14FFA0"/>
    <w:rsid w:val="3A18F451"/>
    <w:rsid w:val="3A295541"/>
    <w:rsid w:val="3A34921B"/>
    <w:rsid w:val="3A5BBB45"/>
    <w:rsid w:val="3A64BAFD"/>
    <w:rsid w:val="3AA9B44F"/>
    <w:rsid w:val="3AF624A9"/>
    <w:rsid w:val="3B3DAEF9"/>
    <w:rsid w:val="3B5555C4"/>
    <w:rsid w:val="3B56C954"/>
    <w:rsid w:val="3B638107"/>
    <w:rsid w:val="3B6F7A0F"/>
    <w:rsid w:val="3BA72B41"/>
    <w:rsid w:val="3BB591D4"/>
    <w:rsid w:val="3BC8339E"/>
    <w:rsid w:val="3BD01262"/>
    <w:rsid w:val="3C2151EE"/>
    <w:rsid w:val="3C9DBEF4"/>
    <w:rsid w:val="3CF83645"/>
    <w:rsid w:val="3D00362D"/>
    <w:rsid w:val="3D07AD93"/>
    <w:rsid w:val="3D3168F8"/>
    <w:rsid w:val="3D637094"/>
    <w:rsid w:val="3DA3A414"/>
    <w:rsid w:val="3DC158A0"/>
    <w:rsid w:val="3DCB9E07"/>
    <w:rsid w:val="3DCF871F"/>
    <w:rsid w:val="3DF45194"/>
    <w:rsid w:val="3E028120"/>
    <w:rsid w:val="3EB599BC"/>
    <w:rsid w:val="3EBA48B4"/>
    <w:rsid w:val="3F2837AE"/>
    <w:rsid w:val="3F5203C3"/>
    <w:rsid w:val="3F5F32F7"/>
    <w:rsid w:val="3F616C83"/>
    <w:rsid w:val="3F636121"/>
    <w:rsid w:val="3F68C29A"/>
    <w:rsid w:val="3F6ED2C9"/>
    <w:rsid w:val="3F7E2C0E"/>
    <w:rsid w:val="3F8932E9"/>
    <w:rsid w:val="3F99035B"/>
    <w:rsid w:val="3F9AAAF8"/>
    <w:rsid w:val="3F9E1587"/>
    <w:rsid w:val="3FA83069"/>
    <w:rsid w:val="3FD96135"/>
    <w:rsid w:val="3FDDB8A0"/>
    <w:rsid w:val="3FE1948B"/>
    <w:rsid w:val="3FEBB286"/>
    <w:rsid w:val="4036D585"/>
    <w:rsid w:val="413D71CF"/>
    <w:rsid w:val="4145C205"/>
    <w:rsid w:val="414CA8D2"/>
    <w:rsid w:val="415C05AE"/>
    <w:rsid w:val="41A88FCE"/>
    <w:rsid w:val="41CEE4BF"/>
    <w:rsid w:val="41FA5ACA"/>
    <w:rsid w:val="41FDC9A4"/>
    <w:rsid w:val="422E69BB"/>
    <w:rsid w:val="4230EE3A"/>
    <w:rsid w:val="425CFFC0"/>
    <w:rsid w:val="42861F27"/>
    <w:rsid w:val="429FC211"/>
    <w:rsid w:val="42BF5250"/>
    <w:rsid w:val="42D1279B"/>
    <w:rsid w:val="42E0F42E"/>
    <w:rsid w:val="42F936F8"/>
    <w:rsid w:val="430F4AD6"/>
    <w:rsid w:val="4346F662"/>
    <w:rsid w:val="4348662A"/>
    <w:rsid w:val="434BA4E1"/>
    <w:rsid w:val="439B024B"/>
    <w:rsid w:val="43A42C80"/>
    <w:rsid w:val="43A812AA"/>
    <w:rsid w:val="43AD96C1"/>
    <w:rsid w:val="43BCE836"/>
    <w:rsid w:val="43FAA743"/>
    <w:rsid w:val="44203616"/>
    <w:rsid w:val="448462D4"/>
    <w:rsid w:val="449486BD"/>
    <w:rsid w:val="4498BC40"/>
    <w:rsid w:val="44C5F305"/>
    <w:rsid w:val="44CDAF61"/>
    <w:rsid w:val="450CC419"/>
    <w:rsid w:val="4532A4DB"/>
    <w:rsid w:val="456E79D8"/>
    <w:rsid w:val="45BE7516"/>
    <w:rsid w:val="45C1EB7A"/>
    <w:rsid w:val="4603BFEA"/>
    <w:rsid w:val="46427302"/>
    <w:rsid w:val="4660B237"/>
    <w:rsid w:val="46736B93"/>
    <w:rsid w:val="46939045"/>
    <w:rsid w:val="46A50DE8"/>
    <w:rsid w:val="46A80053"/>
    <w:rsid w:val="46E7B4EE"/>
    <w:rsid w:val="47155610"/>
    <w:rsid w:val="471D2989"/>
    <w:rsid w:val="47AA3C0C"/>
    <w:rsid w:val="47C20E49"/>
    <w:rsid w:val="47CA9D96"/>
    <w:rsid w:val="47EEC554"/>
    <w:rsid w:val="4800E422"/>
    <w:rsid w:val="48B5E0F9"/>
    <w:rsid w:val="48D9F8E5"/>
    <w:rsid w:val="4915C782"/>
    <w:rsid w:val="4929FB6F"/>
    <w:rsid w:val="49476308"/>
    <w:rsid w:val="49A21B54"/>
    <w:rsid w:val="49FF6C8E"/>
    <w:rsid w:val="4A271799"/>
    <w:rsid w:val="4A44EE1C"/>
    <w:rsid w:val="4A6BCBFF"/>
    <w:rsid w:val="4A737B80"/>
    <w:rsid w:val="4A768DC3"/>
    <w:rsid w:val="4AC4FA30"/>
    <w:rsid w:val="4AE3A41C"/>
    <w:rsid w:val="4B0115DA"/>
    <w:rsid w:val="4B015AA3"/>
    <w:rsid w:val="4B1DC57B"/>
    <w:rsid w:val="4B1E5883"/>
    <w:rsid w:val="4B1F9889"/>
    <w:rsid w:val="4B811540"/>
    <w:rsid w:val="4B965847"/>
    <w:rsid w:val="4B9B1205"/>
    <w:rsid w:val="4BADA697"/>
    <w:rsid w:val="4BBABAC8"/>
    <w:rsid w:val="4BCC5869"/>
    <w:rsid w:val="4BD59D97"/>
    <w:rsid w:val="4C04CBD5"/>
    <w:rsid w:val="4C2DB96E"/>
    <w:rsid w:val="4C3B02E3"/>
    <w:rsid w:val="4C3D0684"/>
    <w:rsid w:val="4C436EC4"/>
    <w:rsid w:val="4C7C7054"/>
    <w:rsid w:val="4C96F6D6"/>
    <w:rsid w:val="4CC57CAB"/>
    <w:rsid w:val="4CDD07E7"/>
    <w:rsid w:val="4CE63EE7"/>
    <w:rsid w:val="4D23E343"/>
    <w:rsid w:val="4D7C9036"/>
    <w:rsid w:val="4DA7901F"/>
    <w:rsid w:val="4DAD8021"/>
    <w:rsid w:val="4E2E76CB"/>
    <w:rsid w:val="4EE91026"/>
    <w:rsid w:val="4F16A12A"/>
    <w:rsid w:val="4F4B8CA7"/>
    <w:rsid w:val="4F5D25DF"/>
    <w:rsid w:val="4F958911"/>
    <w:rsid w:val="4FB1DA00"/>
    <w:rsid w:val="50253F44"/>
    <w:rsid w:val="5061C8D2"/>
    <w:rsid w:val="5063F554"/>
    <w:rsid w:val="50987DBC"/>
    <w:rsid w:val="509D9578"/>
    <w:rsid w:val="50B4BD43"/>
    <w:rsid w:val="511EDE84"/>
    <w:rsid w:val="517DA728"/>
    <w:rsid w:val="5192B84E"/>
    <w:rsid w:val="51CD6A94"/>
    <w:rsid w:val="51F4828C"/>
    <w:rsid w:val="5206B1B0"/>
    <w:rsid w:val="521CF254"/>
    <w:rsid w:val="522EC204"/>
    <w:rsid w:val="528D3A2E"/>
    <w:rsid w:val="5291B30B"/>
    <w:rsid w:val="5302247C"/>
    <w:rsid w:val="5338CFF9"/>
    <w:rsid w:val="53436A79"/>
    <w:rsid w:val="5343B19E"/>
    <w:rsid w:val="53450FE5"/>
    <w:rsid w:val="53574EBF"/>
    <w:rsid w:val="536DDB2D"/>
    <w:rsid w:val="53A7A738"/>
    <w:rsid w:val="53B5366E"/>
    <w:rsid w:val="54550DF0"/>
    <w:rsid w:val="548D2A80"/>
    <w:rsid w:val="54905DB2"/>
    <w:rsid w:val="5490654F"/>
    <w:rsid w:val="54C9E51F"/>
    <w:rsid w:val="54ED0420"/>
    <w:rsid w:val="54F0FE03"/>
    <w:rsid w:val="54F148C8"/>
    <w:rsid w:val="559B9082"/>
    <w:rsid w:val="55C1DE29"/>
    <w:rsid w:val="55E38BDE"/>
    <w:rsid w:val="56298000"/>
    <w:rsid w:val="56452470"/>
    <w:rsid w:val="569BEE84"/>
    <w:rsid w:val="569C5498"/>
    <w:rsid w:val="56B9F638"/>
    <w:rsid w:val="56D21BD2"/>
    <w:rsid w:val="56DF0492"/>
    <w:rsid w:val="570B0BAD"/>
    <w:rsid w:val="5784C88B"/>
    <w:rsid w:val="57D203B7"/>
    <w:rsid w:val="57DB4ABB"/>
    <w:rsid w:val="57FEE545"/>
    <w:rsid w:val="5800581F"/>
    <w:rsid w:val="58122A26"/>
    <w:rsid w:val="583B2276"/>
    <w:rsid w:val="588DC4FC"/>
    <w:rsid w:val="58FFBA7E"/>
    <w:rsid w:val="5935F196"/>
    <w:rsid w:val="5953AF01"/>
    <w:rsid w:val="59628830"/>
    <w:rsid w:val="599BDFC8"/>
    <w:rsid w:val="599CE5B9"/>
    <w:rsid w:val="59DA135F"/>
    <w:rsid w:val="59DAD55F"/>
    <w:rsid w:val="59EDC8E5"/>
    <w:rsid w:val="5A128228"/>
    <w:rsid w:val="5A195BAB"/>
    <w:rsid w:val="5A250B22"/>
    <w:rsid w:val="5A2D476A"/>
    <w:rsid w:val="5A4FA9B5"/>
    <w:rsid w:val="5A550DD6"/>
    <w:rsid w:val="5A64014B"/>
    <w:rsid w:val="5A734A87"/>
    <w:rsid w:val="5A743107"/>
    <w:rsid w:val="5AA2AD31"/>
    <w:rsid w:val="5AD44164"/>
    <w:rsid w:val="5ADBA70D"/>
    <w:rsid w:val="5B0CC15F"/>
    <w:rsid w:val="5B2531B7"/>
    <w:rsid w:val="5B684FAF"/>
    <w:rsid w:val="5B7E7B8E"/>
    <w:rsid w:val="5BEEA94D"/>
    <w:rsid w:val="5C3179B5"/>
    <w:rsid w:val="5C40EBFD"/>
    <w:rsid w:val="5CA8718C"/>
    <w:rsid w:val="5D0FE1FB"/>
    <w:rsid w:val="5D2A4706"/>
    <w:rsid w:val="5D36D5CD"/>
    <w:rsid w:val="5D5DE053"/>
    <w:rsid w:val="5D6ED429"/>
    <w:rsid w:val="5D7D9E9D"/>
    <w:rsid w:val="5E29F2B7"/>
    <w:rsid w:val="5E3471D9"/>
    <w:rsid w:val="5E7F4DBF"/>
    <w:rsid w:val="5EB8D4E4"/>
    <w:rsid w:val="5EC10156"/>
    <w:rsid w:val="5EC1FF86"/>
    <w:rsid w:val="5EDBACB6"/>
    <w:rsid w:val="5EE28819"/>
    <w:rsid w:val="5EE93089"/>
    <w:rsid w:val="5F3002A0"/>
    <w:rsid w:val="5F8DA8DA"/>
    <w:rsid w:val="5F97CBAE"/>
    <w:rsid w:val="5FCDF90C"/>
    <w:rsid w:val="5FD75DA1"/>
    <w:rsid w:val="5FFB129A"/>
    <w:rsid w:val="600957A9"/>
    <w:rsid w:val="609806A5"/>
    <w:rsid w:val="609E9D96"/>
    <w:rsid w:val="60D835C0"/>
    <w:rsid w:val="60E593DE"/>
    <w:rsid w:val="60E829B2"/>
    <w:rsid w:val="60EEF946"/>
    <w:rsid w:val="60FFCCC9"/>
    <w:rsid w:val="6100F1FF"/>
    <w:rsid w:val="6126C643"/>
    <w:rsid w:val="6139CC31"/>
    <w:rsid w:val="6140611D"/>
    <w:rsid w:val="614E0485"/>
    <w:rsid w:val="61546BB5"/>
    <w:rsid w:val="6169E479"/>
    <w:rsid w:val="616B09CB"/>
    <w:rsid w:val="61906345"/>
    <w:rsid w:val="61CDFE34"/>
    <w:rsid w:val="61DF15C8"/>
    <w:rsid w:val="61E151F3"/>
    <w:rsid w:val="61EE1341"/>
    <w:rsid w:val="61F681BF"/>
    <w:rsid w:val="61F9060D"/>
    <w:rsid w:val="6201145C"/>
    <w:rsid w:val="620DE4DC"/>
    <w:rsid w:val="620ED5FC"/>
    <w:rsid w:val="62148F32"/>
    <w:rsid w:val="626850E3"/>
    <w:rsid w:val="62B58830"/>
    <w:rsid w:val="62EBC26F"/>
    <w:rsid w:val="63A667F1"/>
    <w:rsid w:val="63C167C6"/>
    <w:rsid w:val="63C2375C"/>
    <w:rsid w:val="6442D700"/>
    <w:rsid w:val="646C0ED5"/>
    <w:rsid w:val="64B9655E"/>
    <w:rsid w:val="64CC4892"/>
    <w:rsid w:val="64CF9DB4"/>
    <w:rsid w:val="64D19A39"/>
    <w:rsid w:val="64DA83EC"/>
    <w:rsid w:val="64E0B4F1"/>
    <w:rsid w:val="64EFEF71"/>
    <w:rsid w:val="65291109"/>
    <w:rsid w:val="656B84E7"/>
    <w:rsid w:val="65745E28"/>
    <w:rsid w:val="65778661"/>
    <w:rsid w:val="6578A212"/>
    <w:rsid w:val="657AF6CE"/>
    <w:rsid w:val="65CFC0CC"/>
    <w:rsid w:val="65EF09EB"/>
    <w:rsid w:val="6626676F"/>
    <w:rsid w:val="662ED248"/>
    <w:rsid w:val="6638C611"/>
    <w:rsid w:val="6659AFFE"/>
    <w:rsid w:val="665A2D6D"/>
    <w:rsid w:val="6681DA07"/>
    <w:rsid w:val="669B4596"/>
    <w:rsid w:val="66AADB37"/>
    <w:rsid w:val="66D2CE14"/>
    <w:rsid w:val="66EFA9DC"/>
    <w:rsid w:val="67190A24"/>
    <w:rsid w:val="674040F9"/>
    <w:rsid w:val="674868F7"/>
    <w:rsid w:val="67719297"/>
    <w:rsid w:val="67EB7FAF"/>
    <w:rsid w:val="67F16FFC"/>
    <w:rsid w:val="682862EE"/>
    <w:rsid w:val="684FD511"/>
    <w:rsid w:val="68600A6A"/>
    <w:rsid w:val="686C4380"/>
    <w:rsid w:val="68844027"/>
    <w:rsid w:val="68B4359B"/>
    <w:rsid w:val="68C07D78"/>
    <w:rsid w:val="68CFD1E4"/>
    <w:rsid w:val="68E31FEF"/>
    <w:rsid w:val="68F5ECF4"/>
    <w:rsid w:val="6922F201"/>
    <w:rsid w:val="693B9880"/>
    <w:rsid w:val="6943CADC"/>
    <w:rsid w:val="699CDB1E"/>
    <w:rsid w:val="69A7CC4A"/>
    <w:rsid w:val="69ACAFF3"/>
    <w:rsid w:val="69C9AD76"/>
    <w:rsid w:val="69ED2577"/>
    <w:rsid w:val="69FD1F40"/>
    <w:rsid w:val="6A389B3F"/>
    <w:rsid w:val="6A64FA42"/>
    <w:rsid w:val="6A7E457E"/>
    <w:rsid w:val="6AAF7ED8"/>
    <w:rsid w:val="6AB5B1C2"/>
    <w:rsid w:val="6AC58CA1"/>
    <w:rsid w:val="6AD915FE"/>
    <w:rsid w:val="6AE1E4D5"/>
    <w:rsid w:val="6AE6F2DA"/>
    <w:rsid w:val="6B186FEA"/>
    <w:rsid w:val="6B389191"/>
    <w:rsid w:val="6B664D47"/>
    <w:rsid w:val="6B825F11"/>
    <w:rsid w:val="6BBBEBAC"/>
    <w:rsid w:val="6BC6B1F9"/>
    <w:rsid w:val="6C09E966"/>
    <w:rsid w:val="6C0CBCA9"/>
    <w:rsid w:val="6C70C096"/>
    <w:rsid w:val="6C734645"/>
    <w:rsid w:val="6C8BC6E0"/>
    <w:rsid w:val="6C9B47CA"/>
    <w:rsid w:val="6CBEF925"/>
    <w:rsid w:val="6CCD0C1A"/>
    <w:rsid w:val="6D0F159C"/>
    <w:rsid w:val="6D18162D"/>
    <w:rsid w:val="6D6BCA3C"/>
    <w:rsid w:val="6D88798E"/>
    <w:rsid w:val="6D91F795"/>
    <w:rsid w:val="6DA4E923"/>
    <w:rsid w:val="6DAFE9E3"/>
    <w:rsid w:val="6DB0BDB8"/>
    <w:rsid w:val="6DCB9305"/>
    <w:rsid w:val="6DE95A90"/>
    <w:rsid w:val="6E005D03"/>
    <w:rsid w:val="6E5CF97B"/>
    <w:rsid w:val="6E5F7D1D"/>
    <w:rsid w:val="6E99864C"/>
    <w:rsid w:val="6EC2D521"/>
    <w:rsid w:val="6ECABFFA"/>
    <w:rsid w:val="6F00744B"/>
    <w:rsid w:val="6F0CB2FE"/>
    <w:rsid w:val="6F251F21"/>
    <w:rsid w:val="6F959DB1"/>
    <w:rsid w:val="6FD1D20C"/>
    <w:rsid w:val="6FEE0B3D"/>
    <w:rsid w:val="701E1843"/>
    <w:rsid w:val="707A3F32"/>
    <w:rsid w:val="70966FE8"/>
    <w:rsid w:val="709857A9"/>
    <w:rsid w:val="70BB7D67"/>
    <w:rsid w:val="70C10586"/>
    <w:rsid w:val="70F3DA7E"/>
    <w:rsid w:val="70FFB4B8"/>
    <w:rsid w:val="7127840E"/>
    <w:rsid w:val="712D1F34"/>
    <w:rsid w:val="712FD942"/>
    <w:rsid w:val="7131FCE5"/>
    <w:rsid w:val="715AA168"/>
    <w:rsid w:val="715B094E"/>
    <w:rsid w:val="715B1B78"/>
    <w:rsid w:val="716588E8"/>
    <w:rsid w:val="71C039D6"/>
    <w:rsid w:val="71C190F2"/>
    <w:rsid w:val="71FED3DE"/>
    <w:rsid w:val="722FECF0"/>
    <w:rsid w:val="7240EF17"/>
    <w:rsid w:val="7277A297"/>
    <w:rsid w:val="7297284A"/>
    <w:rsid w:val="729DF058"/>
    <w:rsid w:val="72A5B3C4"/>
    <w:rsid w:val="72B89797"/>
    <w:rsid w:val="72BD53D2"/>
    <w:rsid w:val="72C7A472"/>
    <w:rsid w:val="73534250"/>
    <w:rsid w:val="7398DC92"/>
    <w:rsid w:val="7399C7B9"/>
    <w:rsid w:val="73C925CB"/>
    <w:rsid w:val="741A544F"/>
    <w:rsid w:val="741E4AC2"/>
    <w:rsid w:val="7428801B"/>
    <w:rsid w:val="74302986"/>
    <w:rsid w:val="7436E638"/>
    <w:rsid w:val="7448B599"/>
    <w:rsid w:val="7461BD13"/>
    <w:rsid w:val="746D3427"/>
    <w:rsid w:val="747F57B3"/>
    <w:rsid w:val="74C3261E"/>
    <w:rsid w:val="7505242E"/>
    <w:rsid w:val="750847BB"/>
    <w:rsid w:val="751172F1"/>
    <w:rsid w:val="754A1CCC"/>
    <w:rsid w:val="7564EA28"/>
    <w:rsid w:val="75680306"/>
    <w:rsid w:val="756F164E"/>
    <w:rsid w:val="75826436"/>
    <w:rsid w:val="759B5405"/>
    <w:rsid w:val="75A05BDE"/>
    <w:rsid w:val="75A33F13"/>
    <w:rsid w:val="75CD0CCC"/>
    <w:rsid w:val="75E264AA"/>
    <w:rsid w:val="75F360A1"/>
    <w:rsid w:val="760881E8"/>
    <w:rsid w:val="761D4BC4"/>
    <w:rsid w:val="7692D549"/>
    <w:rsid w:val="7693E00A"/>
    <w:rsid w:val="76E0D95C"/>
    <w:rsid w:val="77AF7FAE"/>
    <w:rsid w:val="77B829B0"/>
    <w:rsid w:val="77D58EFA"/>
    <w:rsid w:val="77D8D286"/>
    <w:rsid w:val="77DC4B96"/>
    <w:rsid w:val="77DD572F"/>
    <w:rsid w:val="77F52D7C"/>
    <w:rsid w:val="78186869"/>
    <w:rsid w:val="7872CE12"/>
    <w:rsid w:val="787ED5B2"/>
    <w:rsid w:val="789A0393"/>
    <w:rsid w:val="78B53E56"/>
    <w:rsid w:val="78D5B32D"/>
    <w:rsid w:val="78D81137"/>
    <w:rsid w:val="78EB6A69"/>
    <w:rsid w:val="78F7005E"/>
    <w:rsid w:val="790BCDD4"/>
    <w:rsid w:val="7941CDA6"/>
    <w:rsid w:val="79F49A23"/>
    <w:rsid w:val="7A1301E8"/>
    <w:rsid w:val="7A1FA99E"/>
    <w:rsid w:val="7A615419"/>
    <w:rsid w:val="7A84678E"/>
    <w:rsid w:val="7A952990"/>
    <w:rsid w:val="7A9ED346"/>
    <w:rsid w:val="7AD5AB2C"/>
    <w:rsid w:val="7ADFEB4C"/>
    <w:rsid w:val="7AFE40EE"/>
    <w:rsid w:val="7B35DAE8"/>
    <w:rsid w:val="7B3A64DA"/>
    <w:rsid w:val="7B3B3335"/>
    <w:rsid w:val="7B89F0BB"/>
    <w:rsid w:val="7B8ABF95"/>
    <w:rsid w:val="7B963316"/>
    <w:rsid w:val="7BA4DA83"/>
    <w:rsid w:val="7BA817F6"/>
    <w:rsid w:val="7BBDC397"/>
    <w:rsid w:val="7BDBADAF"/>
    <w:rsid w:val="7BEFB7EC"/>
    <w:rsid w:val="7BFD4125"/>
    <w:rsid w:val="7C0ABF8A"/>
    <w:rsid w:val="7C17036D"/>
    <w:rsid w:val="7C24B22B"/>
    <w:rsid w:val="7C4EF541"/>
    <w:rsid w:val="7C7BF1B5"/>
    <w:rsid w:val="7CCAE45C"/>
    <w:rsid w:val="7CF7972F"/>
    <w:rsid w:val="7CFCFB75"/>
    <w:rsid w:val="7D17D1BE"/>
    <w:rsid w:val="7D22F3D6"/>
    <w:rsid w:val="7D237137"/>
    <w:rsid w:val="7D2F3702"/>
    <w:rsid w:val="7D5D4E9A"/>
    <w:rsid w:val="7D6E4296"/>
    <w:rsid w:val="7D8DE4EB"/>
    <w:rsid w:val="7DDB320E"/>
    <w:rsid w:val="7DFA012C"/>
    <w:rsid w:val="7DFB6764"/>
    <w:rsid w:val="7E1B1785"/>
    <w:rsid w:val="7E2C4B0F"/>
    <w:rsid w:val="7E4B3797"/>
    <w:rsid w:val="7E638B57"/>
    <w:rsid w:val="7E732374"/>
    <w:rsid w:val="7E831B06"/>
    <w:rsid w:val="7E8561BE"/>
    <w:rsid w:val="7E91B695"/>
    <w:rsid w:val="7EBD6153"/>
    <w:rsid w:val="7EE02E2A"/>
    <w:rsid w:val="7EE19D16"/>
    <w:rsid w:val="7F0E202B"/>
    <w:rsid w:val="7F34BFD7"/>
    <w:rsid w:val="7F3A465D"/>
    <w:rsid w:val="7F546ECF"/>
    <w:rsid w:val="7F733390"/>
    <w:rsid w:val="7F796DA4"/>
    <w:rsid w:val="7FC07D95"/>
    <w:rsid w:val="7FFE4F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864D0739-6689-46AC-B10E-E784DBD10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1"/>
    <w:lsdException w:name="header" w:uiPriority="1"/>
    <w:lsdException w:name="footer" w:uiPriority="1"/>
    <w:lsdException w:name="caption" w:semiHidden="1" w:unhideWhenUsed="1" w:qFormat="1"/>
    <w:lsdException w:name="Title" w:qFormat="1"/>
    <w:lsdException w:name="Body Text" w:uiPriority="99"/>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715B094E"/>
    <w:pPr>
      <w:jc w:val="center"/>
    </w:pPr>
    <w:rPr>
      <w:lang w:val="en-IE"/>
    </w:rPr>
  </w:style>
  <w:style w:type="paragraph" w:styleId="Titre1">
    <w:name w:val="heading 1"/>
    <w:basedOn w:val="Normal"/>
    <w:next w:val="Normal"/>
    <w:link w:val="Titre1Car"/>
    <w:uiPriority w:val="1"/>
    <w:qFormat/>
    <w:rsid w:val="715B094E"/>
    <w:pPr>
      <w:keepNext/>
      <w:keepLines/>
      <w:numPr>
        <w:numId w:val="4"/>
      </w:numPr>
      <w:tabs>
        <w:tab w:val="left" w:pos="216"/>
      </w:tabs>
      <w:spacing w:before="160" w:after="80"/>
      <w:outlineLvl w:val="0"/>
    </w:pPr>
    <w:rPr>
      <w:smallCaps/>
    </w:rPr>
  </w:style>
  <w:style w:type="paragraph" w:styleId="Titre2">
    <w:name w:val="heading 2"/>
    <w:basedOn w:val="Normal"/>
    <w:next w:val="Normal"/>
    <w:link w:val="Titre2Car"/>
    <w:uiPriority w:val="1"/>
    <w:qFormat/>
    <w:rsid w:val="715B094E"/>
    <w:pPr>
      <w:keepNext/>
      <w:keepLines/>
      <w:numPr>
        <w:ilvl w:val="1"/>
        <w:numId w:val="4"/>
      </w:numPr>
      <w:spacing w:before="120" w:after="60"/>
      <w:jc w:val="left"/>
      <w:outlineLvl w:val="1"/>
    </w:pPr>
    <w:rPr>
      <w:i/>
      <w:iCs/>
    </w:rPr>
  </w:style>
  <w:style w:type="paragraph" w:styleId="Titre3">
    <w:name w:val="heading 3"/>
    <w:basedOn w:val="Normal"/>
    <w:next w:val="Normal"/>
    <w:uiPriority w:val="1"/>
    <w:qFormat/>
    <w:rsid w:val="715B094E"/>
    <w:pPr>
      <w:numPr>
        <w:ilvl w:val="2"/>
        <w:numId w:val="4"/>
      </w:numPr>
      <w:tabs>
        <w:tab w:val="clear" w:pos="501"/>
        <w:tab w:val="num" w:pos="540"/>
      </w:tabs>
      <w:spacing w:line="240" w:lineRule="exact"/>
      <w:ind w:firstLine="288"/>
      <w:jc w:val="both"/>
      <w:outlineLvl w:val="2"/>
    </w:pPr>
    <w:rPr>
      <w:i/>
      <w:iCs/>
    </w:rPr>
  </w:style>
  <w:style w:type="paragraph" w:styleId="Titre4">
    <w:name w:val="heading 4"/>
    <w:basedOn w:val="Normal"/>
    <w:next w:val="Normal"/>
    <w:link w:val="Titre4Car"/>
    <w:uiPriority w:val="1"/>
    <w:qFormat/>
    <w:rsid w:val="715B094E"/>
    <w:pPr>
      <w:numPr>
        <w:ilvl w:val="3"/>
        <w:numId w:val="4"/>
      </w:numPr>
      <w:tabs>
        <w:tab w:val="left" w:pos="720"/>
      </w:tabs>
      <w:spacing w:before="40" w:after="40"/>
      <w:jc w:val="both"/>
      <w:outlineLvl w:val="3"/>
    </w:pPr>
    <w:rPr>
      <w:i/>
      <w:iCs/>
    </w:rPr>
  </w:style>
  <w:style w:type="paragraph" w:styleId="Titre5">
    <w:name w:val="heading 5"/>
    <w:basedOn w:val="Normal"/>
    <w:next w:val="Normal"/>
    <w:uiPriority w:val="1"/>
    <w:qFormat/>
    <w:rsid w:val="715B094E"/>
    <w:pPr>
      <w:tabs>
        <w:tab w:val="left" w:pos="360"/>
      </w:tabs>
      <w:spacing w:before="160" w:after="80"/>
      <w:outlineLvl w:val="4"/>
    </w:pPr>
    <w:rPr>
      <w:smallCap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Corpsdetexte">
    <w:name w:val="Body Text"/>
    <w:basedOn w:val="Normal"/>
    <w:link w:val="CorpsdetexteCar"/>
    <w:uiPriority w:val="99"/>
    <w:rsid w:val="715B094E"/>
    <w:pPr>
      <w:tabs>
        <w:tab w:val="left" w:pos="288"/>
      </w:tabs>
      <w:spacing w:after="120" w:line="228" w:lineRule="auto"/>
      <w:ind w:firstLine="288"/>
      <w:jc w:val="both"/>
    </w:pPr>
    <w:rPr>
      <w:lang w:val="en-US"/>
    </w:rPr>
  </w:style>
  <w:style w:type="character" w:customStyle="1" w:styleId="CorpsdetexteCar">
    <w:name w:val="Corps de texte Car"/>
    <w:link w:val="Corpsdetexte"/>
    <w:uiPriority w:val="99"/>
    <w:rsid w:val="00E7596C"/>
    <w:rPr>
      <w:spacing w:val="-1"/>
      <w:lang w:val="x-none" w:eastAsia="x-none"/>
    </w:rPr>
  </w:style>
  <w:style w:type="paragraph" w:customStyle="1" w:styleId="bulletlist">
    <w:name w:val="bullet list"/>
    <w:basedOn w:val="Corpsdetexte"/>
    <w:rsid w:val="001B67DC"/>
    <w:pPr>
      <w:numPr>
        <w:numId w:val="1"/>
      </w:numPr>
      <w:tabs>
        <w:tab w:val="clear" w:pos="648"/>
      </w:tabs>
      <w:ind w:left="576" w:hanging="288"/>
    </w:pPr>
  </w:style>
  <w:style w:type="paragraph" w:customStyle="1" w:styleId="equation">
    <w:name w:val="equation"/>
    <w:basedOn w:val="Normal"/>
    <w:uiPriority w:val="1"/>
    <w:rsid w:val="715B094E"/>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uiPriority w:val="1"/>
    <w:rsid w:val="715B094E"/>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tte">
    <w:name w:val="header"/>
    <w:basedOn w:val="Normal"/>
    <w:link w:val="En-tteCar"/>
    <w:uiPriority w:val="1"/>
    <w:rsid w:val="715B094E"/>
    <w:pPr>
      <w:tabs>
        <w:tab w:val="center" w:pos="4680"/>
        <w:tab w:val="right" w:pos="9360"/>
      </w:tabs>
    </w:pPr>
  </w:style>
  <w:style w:type="character" w:customStyle="1" w:styleId="En-tteCar">
    <w:name w:val="En-tête Car"/>
    <w:basedOn w:val="Policepardfaut"/>
    <w:link w:val="En-tte"/>
    <w:rsid w:val="001A3B3D"/>
  </w:style>
  <w:style w:type="paragraph" w:styleId="Pieddepage">
    <w:name w:val="footer"/>
    <w:basedOn w:val="Normal"/>
    <w:link w:val="PieddepageCar"/>
    <w:uiPriority w:val="1"/>
    <w:rsid w:val="715B094E"/>
    <w:pPr>
      <w:tabs>
        <w:tab w:val="center" w:pos="4680"/>
        <w:tab w:val="right" w:pos="9360"/>
      </w:tabs>
    </w:pPr>
  </w:style>
  <w:style w:type="character" w:customStyle="1" w:styleId="PieddepageCar">
    <w:name w:val="Pied de page Car"/>
    <w:basedOn w:val="Policepardfaut"/>
    <w:link w:val="Pieddepage"/>
    <w:rsid w:val="001A3B3D"/>
  </w:style>
  <w:style w:type="character" w:styleId="Lienhypertexte">
    <w:name w:val="Hyperlink"/>
    <w:basedOn w:val="Policepardfaut"/>
    <w:rsid w:val="005474C4"/>
    <w:rPr>
      <w:color w:val="0563C1" w:themeColor="hyperlink"/>
      <w:u w:val="single"/>
    </w:rPr>
  </w:style>
  <w:style w:type="character" w:styleId="Mentionnonrsolue">
    <w:name w:val="Unresolved Mention"/>
    <w:basedOn w:val="Policepardfaut"/>
    <w:uiPriority w:val="99"/>
    <w:semiHidden/>
    <w:unhideWhenUsed/>
    <w:rsid w:val="005474C4"/>
    <w:rPr>
      <w:color w:val="605E5C"/>
      <w:shd w:val="clear" w:color="auto" w:fill="E1DFDD"/>
    </w:rPr>
  </w:style>
  <w:style w:type="paragraph" w:styleId="Commentaire">
    <w:name w:val="annotation text"/>
    <w:basedOn w:val="Normal"/>
    <w:link w:val="CommentaireCar"/>
    <w:uiPriority w:val="1"/>
    <w:rsid w:val="715B094E"/>
  </w:style>
  <w:style w:type="character" w:customStyle="1" w:styleId="CommentaireCar">
    <w:name w:val="Commentaire Car"/>
    <w:basedOn w:val="Policepardfaut"/>
    <w:link w:val="Commentaire"/>
  </w:style>
  <w:style w:type="character" w:styleId="Marquedecommentaire">
    <w:name w:val="annotation reference"/>
    <w:basedOn w:val="Policepardfaut"/>
    <w:rPr>
      <w:sz w:val="16"/>
      <w:szCs w:val="16"/>
    </w:rPr>
  </w:style>
  <w:style w:type="paragraph" w:styleId="Paragraphedeliste">
    <w:name w:val="List Paragraph"/>
    <w:basedOn w:val="Normal"/>
    <w:uiPriority w:val="34"/>
    <w:qFormat/>
    <w:rsid w:val="715B094E"/>
    <w:pPr>
      <w:ind w:left="720"/>
      <w:contextualSpacing/>
    </w:pPr>
  </w:style>
  <w:style w:type="character" w:customStyle="1" w:styleId="normaltextrun">
    <w:name w:val="normaltextrun"/>
    <w:basedOn w:val="Policepardfaut"/>
    <w:rsid w:val="00461FE5"/>
  </w:style>
  <w:style w:type="character" w:customStyle="1" w:styleId="eop">
    <w:name w:val="eop"/>
    <w:basedOn w:val="Policepardfaut"/>
    <w:rsid w:val="00461FE5"/>
  </w:style>
  <w:style w:type="paragraph" w:customStyle="1" w:styleId="paragraph">
    <w:name w:val="paragraph"/>
    <w:basedOn w:val="Normal"/>
    <w:rsid w:val="715B094E"/>
    <w:pPr>
      <w:spacing w:beforeAutospacing="1" w:afterAutospacing="1"/>
      <w:jc w:val="left"/>
    </w:pPr>
    <w:rPr>
      <w:rFonts w:eastAsia="Times New Roman"/>
      <w:sz w:val="24"/>
      <w:szCs w:val="24"/>
      <w:lang w:val="fr-FR" w:eastAsia="fr-FR"/>
    </w:rPr>
  </w:style>
  <w:style w:type="paragraph" w:styleId="Objetducommentaire">
    <w:name w:val="annotation subject"/>
    <w:basedOn w:val="Commentaire"/>
    <w:next w:val="Commentaire"/>
    <w:link w:val="ObjetducommentaireCar"/>
    <w:rsid w:val="00A96E2A"/>
    <w:rPr>
      <w:b/>
      <w:bCs/>
    </w:rPr>
  </w:style>
  <w:style w:type="character" w:customStyle="1" w:styleId="ObjetducommentaireCar">
    <w:name w:val="Objet du commentaire Car"/>
    <w:basedOn w:val="CommentaireCar"/>
    <w:link w:val="Objetducommentaire"/>
    <w:rsid w:val="00A96E2A"/>
    <w:rPr>
      <w:b/>
      <w:bCs/>
    </w:rPr>
  </w:style>
  <w:style w:type="character" w:styleId="Mention">
    <w:name w:val="Mention"/>
    <w:basedOn w:val="Policepardfaut"/>
    <w:uiPriority w:val="99"/>
    <w:unhideWhenUsed/>
    <w:rsid w:val="00A96E2A"/>
    <w:rPr>
      <w:color w:val="2B579A"/>
      <w:shd w:val="clear" w:color="auto" w:fill="E1DFDD"/>
    </w:rPr>
  </w:style>
  <w:style w:type="character" w:styleId="CodeHTML">
    <w:name w:val="HTML Code"/>
    <w:basedOn w:val="Policepardfaut"/>
    <w:uiPriority w:val="99"/>
    <w:unhideWhenUsed/>
    <w:rsid w:val="000E34D8"/>
    <w:rPr>
      <w:rFonts w:ascii="Courier New" w:eastAsia="Times New Roman" w:hAnsi="Courier New" w:cs="Courier New"/>
      <w:sz w:val="20"/>
      <w:szCs w:val="20"/>
    </w:rPr>
  </w:style>
  <w:style w:type="paragraph" w:styleId="NormalWeb">
    <w:name w:val="Normal (Web)"/>
    <w:basedOn w:val="Normal"/>
    <w:uiPriority w:val="99"/>
    <w:unhideWhenUsed/>
    <w:rsid w:val="715B094E"/>
    <w:pPr>
      <w:spacing w:beforeAutospacing="1" w:afterAutospacing="1"/>
      <w:jc w:val="left"/>
    </w:pPr>
    <w:rPr>
      <w:rFonts w:eastAsia="Times New Roman"/>
      <w:sz w:val="24"/>
      <w:szCs w:val="24"/>
      <w:lang w:val="fr-FR" w:eastAsia="fr-FR"/>
    </w:rPr>
  </w:style>
  <w:style w:type="character" w:styleId="lev">
    <w:name w:val="Strong"/>
    <w:basedOn w:val="Policepardfaut"/>
    <w:uiPriority w:val="22"/>
    <w:qFormat/>
    <w:rsid w:val="00423829"/>
    <w:rPr>
      <w:b/>
      <w:bCs/>
    </w:rPr>
  </w:style>
  <w:style w:type="paragraph" w:customStyle="1" w:styleId="s4">
    <w:name w:val="s4"/>
    <w:basedOn w:val="Normal"/>
    <w:uiPriority w:val="1"/>
    <w:rsid w:val="715B094E"/>
    <w:pPr>
      <w:spacing w:beforeAutospacing="1" w:afterAutospacing="1"/>
      <w:jc w:val="left"/>
    </w:pPr>
    <w:rPr>
      <w:rFonts w:eastAsia="Times New Roman"/>
      <w:sz w:val="24"/>
      <w:szCs w:val="24"/>
      <w:lang w:val="fr-FR" w:eastAsia="fr-FR"/>
    </w:rPr>
  </w:style>
  <w:style w:type="paragraph" w:styleId="Bibliographie">
    <w:name w:val="Bibliography"/>
    <w:basedOn w:val="Normal"/>
    <w:next w:val="Normal"/>
    <w:uiPriority w:val="37"/>
    <w:unhideWhenUsed/>
    <w:rsid w:val="715B094E"/>
    <w:pPr>
      <w:tabs>
        <w:tab w:val="left" w:pos="504"/>
      </w:tabs>
      <w:ind w:left="504" w:hanging="504"/>
    </w:pPr>
  </w:style>
  <w:style w:type="paragraph" w:customStyle="1" w:styleId="s5">
    <w:name w:val="s5"/>
    <w:basedOn w:val="Normal"/>
    <w:uiPriority w:val="1"/>
    <w:rsid w:val="715B094E"/>
    <w:pPr>
      <w:spacing w:beforeAutospacing="1" w:afterAutospacing="1"/>
      <w:jc w:val="left"/>
    </w:pPr>
    <w:rPr>
      <w:rFonts w:eastAsia="Times New Roman"/>
      <w:sz w:val="24"/>
      <w:szCs w:val="24"/>
      <w:lang w:val="fr-FR" w:eastAsia="fr-FR"/>
    </w:rPr>
  </w:style>
  <w:style w:type="character" w:customStyle="1" w:styleId="apple-converted-space">
    <w:name w:val="apple-converted-space"/>
    <w:basedOn w:val="Policepardfaut"/>
    <w:rsid w:val="000A491E"/>
  </w:style>
  <w:style w:type="character" w:customStyle="1" w:styleId="Titre2Car">
    <w:name w:val="Titre 2 Car"/>
    <w:basedOn w:val="Policepardfaut"/>
    <w:link w:val="Titre2"/>
    <w:rsid w:val="00171F9A"/>
    <w:rPr>
      <w:i/>
      <w:iCs/>
      <w:noProof/>
    </w:rPr>
  </w:style>
  <w:style w:type="character" w:customStyle="1" w:styleId="Titre4Car">
    <w:name w:val="Titre 4 Car"/>
    <w:basedOn w:val="Policepardfaut"/>
    <w:link w:val="Titre4"/>
    <w:rsid w:val="00171F9A"/>
    <w:rPr>
      <w:i/>
      <w:iCs/>
      <w:noProof/>
    </w:rPr>
  </w:style>
  <w:style w:type="character" w:customStyle="1" w:styleId="Titre1Car">
    <w:name w:val="Titre 1 Car"/>
    <w:basedOn w:val="Policepardfaut"/>
    <w:link w:val="Titre1"/>
    <w:uiPriority w:val="1"/>
    <w:rsid w:val="008B5002"/>
    <w:rPr>
      <w:smallCaps/>
      <w:noProof/>
      <w:lang w:val="en-IE"/>
    </w:rPr>
  </w:style>
  <w:style w:type="character" w:customStyle="1" w:styleId="math-inline">
    <w:name w:val="math-inline"/>
    <w:basedOn w:val="Policepardfaut"/>
    <w:rsid w:val="00936C35"/>
  </w:style>
  <w:style w:type="character" w:styleId="Textedelespacerserv">
    <w:name w:val="Placeholder Text"/>
    <w:basedOn w:val="Policepardfaut"/>
    <w:uiPriority w:val="99"/>
    <w:semiHidden/>
    <w:rsid w:val="00E738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kafka.apache.org/documentation/"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openweathermap.org/current" TargetMode="External"/><Relationship Id="rId2" Type="http://schemas.openxmlformats.org/officeDocument/2006/relationships/numbering" Target="numbering.xml"/><Relationship Id="rId16" Type="http://schemas.openxmlformats.org/officeDocument/2006/relationships/hyperlink" Target="https://grafana.com/docs/grafana/latest/datasources/influxdb/"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cs.influxdata.com/influxdb/v2/reference/syntax/line-protocol/" TargetMode="External"/><Relationship Id="rId10" Type="http://schemas.openxmlformats.org/officeDocument/2006/relationships/hyperlink" Target="http://code-influxdb-1:8086"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pypi.org/project/faust-strea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Pages>
  <Words>3726</Words>
  <Characters>20495</Characters>
  <Application>Microsoft Office Word</Application>
  <DocSecurity>0</DocSecurity>
  <Lines>170</Lines>
  <Paragraphs>48</Paragraphs>
  <ScaleCrop>false</ScaleCrop>
  <HeadingPairs>
    <vt:vector size="2" baseType="variant">
      <vt:variant>
        <vt:lpstr>Titre</vt:lpstr>
      </vt:variant>
      <vt:variant>
        <vt:i4>1</vt:i4>
      </vt:variant>
    </vt:vector>
  </HeadingPairs>
  <TitlesOfParts>
    <vt:vector size="1" baseType="lpstr">
      <vt:lpstr>Paper Title (use style: paper title)</vt:lpstr>
    </vt:vector>
  </TitlesOfParts>
  <Company>IEEE</Company>
  <LinksUpToDate>false</LinksUpToDate>
  <CharactersWithSpaces>24173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Manuel Amir Freer Valdez</cp:lastModifiedBy>
  <cp:revision>6</cp:revision>
  <cp:lastPrinted>2025-11-15T04:15:00Z</cp:lastPrinted>
  <dcterms:created xsi:type="dcterms:W3CDTF">2026-03-22T22:51:00Z</dcterms:created>
  <dcterms:modified xsi:type="dcterms:W3CDTF">2026-03-27T02:33:00Z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id="NuygzUD3"/&gt;&lt;style id="http://www.zotero.org/styles/ieee" locale="en-GB" hasBibliography="1" bibliographyStyleHasBeenSet="1"/&gt;&lt;prefs&gt;&lt;pref name="fieldType" value="Field"/&gt;&lt;/prefs&gt;&lt;/data&gt;</vt:lpwstr>
  </property>
</Properties>
</file>