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879E40" w14:textId="77777777" w:rsidR="00DA2E13" w:rsidRDefault="00000000">
      <w:pPr>
        <w:pStyle w:val="Heading1"/>
      </w:pPr>
      <w:r>
        <w:t>Women Empowerment - Summary and Conclusion</w:t>
      </w:r>
    </w:p>
    <w:p w14:paraId="07CEEE2C" w14:textId="77777777" w:rsidR="00DA2E13" w:rsidRDefault="00000000">
      <w:pPr>
        <w:pStyle w:val="Heading2"/>
      </w:pPr>
      <w:r>
        <w:t>Summary (in Points)</w:t>
      </w:r>
    </w:p>
    <w:p w14:paraId="2893B732" w14:textId="77777777" w:rsidR="00DA2E13" w:rsidRDefault="00000000">
      <w:pPr>
        <w:pStyle w:val="ListBullet"/>
      </w:pPr>
      <w:r>
        <w:t>Women empowerment means giving women the right to make their own decisions and live with dignity and freedom.</w:t>
      </w:r>
    </w:p>
    <w:p w14:paraId="45E7CF42" w14:textId="77777777" w:rsidR="00DA2E13" w:rsidRDefault="00000000">
      <w:pPr>
        <w:pStyle w:val="ListBullet"/>
      </w:pPr>
      <w:r>
        <w:t>It ensures equal access to education, healthcare, employment, and participation in decision-making.</w:t>
      </w:r>
    </w:p>
    <w:p w14:paraId="6906E580" w14:textId="77777777" w:rsidR="00DA2E13" w:rsidRDefault="00000000">
      <w:pPr>
        <w:pStyle w:val="ListBullet"/>
      </w:pPr>
      <w:r>
        <w:t>Empowered women help improve family welfare, community progress, and national development.</w:t>
      </w:r>
    </w:p>
    <w:p w14:paraId="489F4720" w14:textId="77777777" w:rsidR="00DA2E13" w:rsidRDefault="00000000">
      <w:pPr>
        <w:pStyle w:val="ListBullet"/>
      </w:pPr>
      <w:r>
        <w:t>Promotes social and economic growth by improving literacy, health, and living standards.</w:t>
      </w:r>
    </w:p>
    <w:p w14:paraId="2178787C" w14:textId="77777777" w:rsidR="00DA2E13" w:rsidRDefault="00000000">
      <w:pPr>
        <w:pStyle w:val="ListBullet"/>
      </w:pPr>
      <w:r>
        <w:t>Leads to gender equality and sustainable development in society.</w:t>
      </w:r>
    </w:p>
    <w:p w14:paraId="25B2E911" w14:textId="77777777" w:rsidR="00DA2E13" w:rsidRDefault="00000000">
      <w:pPr>
        <w:pStyle w:val="ListBullet"/>
      </w:pPr>
      <w:r>
        <w:t>Gender Inequality: Refers to unequal treatment and opportunities between men and women.</w:t>
      </w:r>
    </w:p>
    <w:p w14:paraId="5BA3F79B" w14:textId="77777777" w:rsidR="00DA2E13" w:rsidRDefault="00000000">
      <w:pPr>
        <w:pStyle w:val="ListBullet"/>
      </w:pPr>
      <w:r>
        <w:t>In India, it affects women in education, employment, health, and politics.</w:t>
      </w:r>
    </w:p>
    <w:p w14:paraId="3C5EEB9F" w14:textId="77777777" w:rsidR="00DA2E13" w:rsidRDefault="00000000">
      <w:pPr>
        <w:pStyle w:val="ListBullet"/>
      </w:pPr>
      <w:r>
        <w:t>Women often receive lower wages and face limited property rights and leadership opportunities.</w:t>
      </w:r>
    </w:p>
    <w:p w14:paraId="20820556" w14:textId="77777777" w:rsidR="00DA2E13" w:rsidRDefault="00000000">
      <w:pPr>
        <w:pStyle w:val="ListBullet"/>
      </w:pPr>
      <w:r>
        <w:t>Causes include traditional social norms, early marriages, and lack of awareness.</w:t>
      </w:r>
    </w:p>
    <w:p w14:paraId="37136E2A" w14:textId="77777777" w:rsidR="00DA2E13" w:rsidRDefault="00000000">
      <w:pPr>
        <w:pStyle w:val="ListBullet"/>
      </w:pPr>
      <w:r>
        <w:t>Government initiatives have helped, but societal mindset still needs change.</w:t>
      </w:r>
    </w:p>
    <w:p w14:paraId="7F760464" w14:textId="77777777" w:rsidR="00DA2E13" w:rsidRDefault="00000000">
      <w:pPr>
        <w:pStyle w:val="ListBullet"/>
      </w:pPr>
      <w:r>
        <w:t>Women Literacy: Literacy empowers women to read, write, and make informed decisions for personal and social growth.</w:t>
      </w:r>
    </w:p>
    <w:p w14:paraId="6D9366F0" w14:textId="77777777" w:rsidR="00DA2E13" w:rsidRDefault="00000000">
      <w:pPr>
        <w:pStyle w:val="ListBullet"/>
      </w:pPr>
      <w:r>
        <w:t>Educated women are more confident, aware of rights, and capable of supporting their families.</w:t>
      </w:r>
    </w:p>
    <w:p w14:paraId="4AE0F3B5" w14:textId="77777777" w:rsidR="00DA2E13" w:rsidRDefault="00000000">
      <w:pPr>
        <w:pStyle w:val="ListBullet"/>
      </w:pPr>
      <w:r>
        <w:t>Lack of education causes unemployment, poverty, and inequality.</w:t>
      </w:r>
    </w:p>
    <w:p w14:paraId="32F23D99" w14:textId="77777777" w:rsidR="00DA2E13" w:rsidRDefault="00000000">
      <w:pPr>
        <w:pStyle w:val="ListBullet"/>
      </w:pPr>
      <w:r>
        <w:t>Promoting female education is essential to build a balanced and progressive nation.</w:t>
      </w:r>
    </w:p>
    <w:p w14:paraId="1231DE11" w14:textId="77777777" w:rsidR="00DA2E13" w:rsidRDefault="00000000">
      <w:pPr>
        <w:pStyle w:val="ListBullet"/>
      </w:pPr>
      <w:r>
        <w:t>Gender inequality in India is gradually reducing due to education, employment, and empowerment programs.</w:t>
      </w:r>
    </w:p>
    <w:p w14:paraId="1E20F098" w14:textId="77777777" w:rsidR="00DA2E13" w:rsidRDefault="00000000">
      <w:pPr>
        <w:pStyle w:val="Heading2"/>
      </w:pPr>
      <w:r>
        <w:t>Conclusion (in Points)</w:t>
      </w:r>
    </w:p>
    <w:p w14:paraId="70BAB675" w14:textId="77777777" w:rsidR="00DA2E13" w:rsidRDefault="00000000">
      <w:pPr>
        <w:pStyle w:val="ListBullet"/>
      </w:pPr>
      <w:r>
        <w:t>Women empowerment is vital for the overall development of society and the nation.</w:t>
      </w:r>
    </w:p>
    <w:p w14:paraId="45F68C08" w14:textId="77777777" w:rsidR="00DA2E13" w:rsidRDefault="00000000">
      <w:pPr>
        <w:pStyle w:val="ListBullet"/>
      </w:pPr>
      <w:r>
        <w:t>Equal access to education and opportunities can reduce poverty and gender gaps.</w:t>
      </w:r>
    </w:p>
    <w:p w14:paraId="1E66ED8B" w14:textId="77777777" w:rsidR="00DA2E13" w:rsidRDefault="00000000">
      <w:pPr>
        <w:pStyle w:val="ListBullet"/>
      </w:pPr>
      <w:r>
        <w:t>Empowered women contribute to economic growth and a just society.</w:t>
      </w:r>
    </w:p>
    <w:p w14:paraId="6DB3B0C7" w14:textId="77777777" w:rsidR="00DA2E13" w:rsidRDefault="00000000">
      <w:pPr>
        <w:pStyle w:val="ListBullet"/>
      </w:pPr>
      <w:r>
        <w:t>Changing traditional mindsets is as important as implementing government schemes.</w:t>
      </w:r>
    </w:p>
    <w:p w14:paraId="2191C6D8" w14:textId="77777777" w:rsidR="00DA2E13" w:rsidRDefault="00000000">
      <w:pPr>
        <w:pStyle w:val="ListBullet"/>
      </w:pPr>
      <w:r>
        <w:t>True empowerment requires awareness, education, respect, and equality.</w:t>
      </w:r>
    </w:p>
    <w:p w14:paraId="70860C61" w14:textId="77777777" w:rsidR="00DA2E13" w:rsidRDefault="00000000">
      <w:pPr>
        <w:pStyle w:val="ListBullet"/>
      </w:pPr>
      <w:r>
        <w:t>As Savitribai Phule said: “Awake, Arise and Educate – Smash Traditions, Liberate.”</w:t>
      </w:r>
    </w:p>
    <w:p w14:paraId="6195E31E" w14:textId="77777777" w:rsidR="00DA2E13" w:rsidRDefault="00000000">
      <w:pPr>
        <w:pStyle w:val="ListBullet"/>
      </w:pPr>
      <w:r>
        <w:t>Empowered women create empowered families, communities, and nations.</w:t>
      </w:r>
    </w:p>
    <w:sectPr w:rsidR="00DA2E1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11745415">
    <w:abstractNumId w:val="8"/>
  </w:num>
  <w:num w:numId="2" w16cid:durableId="1679893006">
    <w:abstractNumId w:val="6"/>
  </w:num>
  <w:num w:numId="3" w16cid:durableId="262229229">
    <w:abstractNumId w:val="5"/>
  </w:num>
  <w:num w:numId="4" w16cid:durableId="2017883289">
    <w:abstractNumId w:val="4"/>
  </w:num>
  <w:num w:numId="5" w16cid:durableId="1780486151">
    <w:abstractNumId w:val="7"/>
  </w:num>
  <w:num w:numId="6" w16cid:durableId="1574196662">
    <w:abstractNumId w:val="3"/>
  </w:num>
  <w:num w:numId="7" w16cid:durableId="131217863">
    <w:abstractNumId w:val="2"/>
  </w:num>
  <w:num w:numId="8" w16cid:durableId="1732002741">
    <w:abstractNumId w:val="1"/>
  </w:num>
  <w:num w:numId="9" w16cid:durableId="5758191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A1E72"/>
    <w:rsid w:val="0015074B"/>
    <w:rsid w:val="001976BD"/>
    <w:rsid w:val="0029639D"/>
    <w:rsid w:val="00326F90"/>
    <w:rsid w:val="00A346F0"/>
    <w:rsid w:val="00AA1D8D"/>
    <w:rsid w:val="00B47730"/>
    <w:rsid w:val="00CB0664"/>
    <w:rsid w:val="00DA2E1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B404885"/>
  <w14:defaultImageDpi w14:val="300"/>
  <w15:docId w15:val="{750C588B-93ED-4A6A-8803-8C0BA0B2E1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291</Words>
  <Characters>1662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DIPESH PAUDEL</cp:lastModifiedBy>
  <cp:revision>2</cp:revision>
  <dcterms:created xsi:type="dcterms:W3CDTF">2025-11-05T07:30:00Z</dcterms:created>
  <dcterms:modified xsi:type="dcterms:W3CDTF">2025-11-05T07:30:00Z</dcterms:modified>
  <cp:category/>
</cp:coreProperties>
</file>