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1167403" w14:textId="23E677BE" w:rsidR="003A5ABE" w:rsidRPr="00CB7218" w:rsidRDefault="000D71CC" w:rsidP="00CB7218">
      <w:pPr>
        <w:ind w:right="20"/>
        <w:jc w:val="center"/>
        <w:rPr>
          <w:rFonts w:eastAsia="Times New Roman"/>
          <w:b/>
          <w:bCs/>
          <w:sz w:val="48"/>
          <w:szCs w:val="48"/>
        </w:rPr>
      </w:pPr>
      <w:r>
        <w:rPr>
          <w:rFonts w:eastAsia="Times New Roman"/>
          <w:b/>
          <w:bCs/>
          <w:sz w:val="48"/>
          <w:szCs w:val="48"/>
        </w:rPr>
        <w:t>Automation in Water Reservoir Floodgates and Control Decision System</w:t>
      </w:r>
    </w:p>
    <w:p w14:paraId="331C25ED" w14:textId="59E7C87E" w:rsidR="003A5ABE" w:rsidRDefault="003A5ABE" w:rsidP="000D71CC">
      <w:pPr>
        <w:spacing w:line="200" w:lineRule="exact"/>
        <w:rPr>
          <w:sz w:val="24"/>
          <w:szCs w:val="24"/>
        </w:rPr>
      </w:pPr>
    </w:p>
    <w:p w14:paraId="2C0369FC" w14:textId="1A05A4B8" w:rsidR="003A5ABE" w:rsidRDefault="003A5ABE" w:rsidP="000D71CC">
      <w:pPr>
        <w:spacing w:line="200" w:lineRule="exact"/>
        <w:rPr>
          <w:sz w:val="24"/>
          <w:szCs w:val="24"/>
        </w:rPr>
      </w:pPr>
    </w:p>
    <w:p w14:paraId="658CD4D9" w14:textId="77777777" w:rsidR="003A5ABE" w:rsidRDefault="003A5ABE" w:rsidP="000D71CC">
      <w:pPr>
        <w:spacing w:line="200" w:lineRule="exact"/>
        <w:rPr>
          <w:sz w:val="24"/>
          <w:szCs w:val="24"/>
        </w:rPr>
      </w:pPr>
    </w:p>
    <w:p w14:paraId="19366774" w14:textId="77777777" w:rsidR="000D71CC" w:rsidRDefault="000D71CC" w:rsidP="000D71CC">
      <w:pPr>
        <w:spacing w:line="367" w:lineRule="exact"/>
        <w:rPr>
          <w:sz w:val="24"/>
          <w:szCs w:val="24"/>
        </w:rPr>
      </w:pPr>
    </w:p>
    <w:p w14:paraId="572B9CDD" w14:textId="77777777" w:rsidR="000D71CC" w:rsidRDefault="000D71CC" w:rsidP="000D71CC">
      <w:pPr>
        <w:spacing w:line="16" w:lineRule="exact"/>
        <w:rPr>
          <w:sz w:val="24"/>
          <w:szCs w:val="24"/>
        </w:rPr>
      </w:pPr>
    </w:p>
    <w:p w14:paraId="3F2DAE51" w14:textId="77777777" w:rsidR="000D71CC" w:rsidRDefault="000D71CC" w:rsidP="000D71CC">
      <w:pPr>
        <w:sectPr w:rsidR="000D71CC">
          <w:pgSz w:w="11900" w:h="16834"/>
          <w:pgMar w:top="1072" w:right="729" w:bottom="1440" w:left="740" w:header="0" w:footer="0" w:gutter="0"/>
          <w:cols w:space="720" w:equalWidth="0">
            <w:col w:w="10440"/>
          </w:cols>
        </w:sectPr>
      </w:pPr>
    </w:p>
    <w:p w14:paraId="56851FB5" w14:textId="153880B6" w:rsidR="000D71CC" w:rsidRPr="00AE7289" w:rsidRDefault="000D71CC" w:rsidP="000D71CC">
      <w:pPr>
        <w:spacing w:line="275" w:lineRule="auto"/>
        <w:jc w:val="both"/>
        <w:rPr>
          <w:szCs w:val="20"/>
        </w:rPr>
      </w:pPr>
      <w:r>
        <w:rPr>
          <w:rFonts w:eastAsia="Times New Roman"/>
          <w:b/>
          <w:bCs/>
          <w:i/>
          <w:iCs/>
          <w:sz w:val="18"/>
          <w:szCs w:val="18"/>
        </w:rPr>
        <w:t>Abstract</w:t>
      </w:r>
      <w:r w:rsidRPr="000704F1">
        <w:rPr>
          <w:rFonts w:eastAsia="Times New Roman"/>
          <w:b/>
          <w:bCs/>
          <w:sz w:val="20"/>
          <w:szCs w:val="18"/>
        </w:rPr>
        <w:t>—</w:t>
      </w:r>
      <w:r w:rsidRPr="000704F1">
        <w:rPr>
          <w:rFonts w:eastAsia="Times New Roman"/>
          <w:b/>
          <w:bCs/>
          <w:i/>
          <w:iCs/>
          <w:sz w:val="20"/>
          <w:szCs w:val="18"/>
        </w:rPr>
        <w:t xml:space="preserve"> </w:t>
      </w:r>
      <w:r w:rsidRPr="000704F1">
        <w:rPr>
          <w:rFonts w:eastAsia="Georgia"/>
          <w:sz w:val="20"/>
          <w:szCs w:val="18"/>
        </w:rPr>
        <w:t>System is applicable for Water Reservoirs or Dams with Hydro-Electric Power Plant and facilitates multi-step off-stream spillways opening. Design of Criterion Decision Analysis for generating accurate value to execute operational methodology of floodgates is prime objective of our system. Overview of Our system is described here: Ult</w:t>
      </w:r>
      <w:r>
        <w:rPr>
          <w:rFonts w:eastAsia="Georgia"/>
          <w:sz w:val="20"/>
          <w:szCs w:val="18"/>
        </w:rPr>
        <w:t>rasonic</w:t>
      </w:r>
      <w:r w:rsidRPr="000704F1">
        <w:rPr>
          <w:rFonts w:eastAsia="Georgia"/>
          <w:sz w:val="20"/>
          <w:szCs w:val="18"/>
        </w:rPr>
        <w:t xml:space="preserve"> are machinated to measure the water holding capacity level of particular Reservoir or Dam. </w:t>
      </w:r>
      <w:r>
        <w:rPr>
          <w:rFonts w:eastAsia="Georgia"/>
          <w:sz w:val="20"/>
          <w:szCs w:val="18"/>
        </w:rPr>
        <w:t>Waterflow sensors</w:t>
      </w:r>
      <w:r w:rsidRPr="000704F1">
        <w:rPr>
          <w:rFonts w:eastAsia="Georgia"/>
          <w:sz w:val="20"/>
          <w:szCs w:val="18"/>
        </w:rPr>
        <w:t>, determine the water equilibrium level and transmits real-time value to Control Decision System. As per ISO-Code rule set for Water. During overflow or flooding, system will activate checkpoint signals and forward fast on the guard Alert message to nearby District Headquarters and National Risk Disaster Management Force to smoothly migrate humans from the flooded river region. System will share detailed information about Inflow and Outflow of water through Canals to Irrigation Department for Knowledgeable purpose. System will be administered by Water Resource Management Director of respective Reservoir or Dam. Finding alternative technology to overcome the issue of Sedimentation that reduces water storing capacity of particular Water Reservoir is future scope of our system.</w:t>
      </w:r>
    </w:p>
    <w:p w14:paraId="4C1E4B21" w14:textId="77777777" w:rsidR="000D71CC" w:rsidRDefault="000D71CC" w:rsidP="000D71CC">
      <w:pPr>
        <w:spacing w:line="239" w:lineRule="auto"/>
        <w:jc w:val="both"/>
        <w:rPr>
          <w:sz w:val="20"/>
          <w:szCs w:val="20"/>
        </w:rPr>
      </w:pPr>
    </w:p>
    <w:p w14:paraId="2EA86194" w14:textId="77777777" w:rsidR="000D71CC" w:rsidRDefault="000D71CC" w:rsidP="000D71CC">
      <w:pPr>
        <w:ind w:left="280"/>
        <w:rPr>
          <w:rFonts w:eastAsia="Times New Roman"/>
          <w:b/>
          <w:bCs/>
          <w:sz w:val="18"/>
          <w:szCs w:val="18"/>
        </w:rPr>
      </w:pPr>
    </w:p>
    <w:p w14:paraId="0CB4280F" w14:textId="77777777" w:rsidR="000D71CC" w:rsidRPr="00402DA4" w:rsidRDefault="000D71CC" w:rsidP="000D71CC">
      <w:pPr>
        <w:pStyle w:val="ListParagraph"/>
        <w:numPr>
          <w:ilvl w:val="0"/>
          <w:numId w:val="4"/>
        </w:numPr>
        <w:rPr>
          <w:rFonts w:eastAsia="Times New Roman"/>
          <w:b/>
          <w:bCs/>
          <w:sz w:val="15"/>
          <w:szCs w:val="15"/>
        </w:rPr>
      </w:pPr>
      <w:r w:rsidRPr="00402DA4">
        <w:rPr>
          <w:rFonts w:eastAsia="Times New Roman"/>
          <w:b/>
          <w:bCs/>
          <w:sz w:val="20"/>
          <w:szCs w:val="20"/>
        </w:rPr>
        <w:t>I</w:t>
      </w:r>
      <w:r w:rsidRPr="00402DA4">
        <w:rPr>
          <w:rFonts w:eastAsia="Times New Roman"/>
          <w:b/>
          <w:bCs/>
          <w:sz w:val="15"/>
          <w:szCs w:val="15"/>
        </w:rPr>
        <w:t>NTRODUCTION</w:t>
      </w:r>
    </w:p>
    <w:p w14:paraId="76719140" w14:textId="77777777" w:rsidR="000D71CC" w:rsidRPr="00402DA4" w:rsidRDefault="000D71CC" w:rsidP="000D71CC">
      <w:pPr>
        <w:pStyle w:val="ListParagraph"/>
        <w:ind w:left="1080"/>
        <w:rPr>
          <w:rFonts w:eastAsia="Times New Roman"/>
          <w:b/>
          <w:bCs/>
          <w:sz w:val="20"/>
          <w:szCs w:val="20"/>
        </w:rPr>
      </w:pPr>
    </w:p>
    <w:p w14:paraId="7DDE413A" w14:textId="77777777" w:rsidR="000D71CC" w:rsidRDefault="000D71CC" w:rsidP="000D71CC">
      <w:pPr>
        <w:spacing w:line="76" w:lineRule="exact"/>
        <w:rPr>
          <w:sz w:val="20"/>
          <w:szCs w:val="20"/>
        </w:rPr>
      </w:pPr>
    </w:p>
    <w:p w14:paraId="52794D5F" w14:textId="77777777" w:rsidR="000D71CC" w:rsidRPr="000704F1" w:rsidRDefault="000D71CC" w:rsidP="000D71CC">
      <w:pPr>
        <w:spacing w:line="276" w:lineRule="auto"/>
        <w:ind w:right="60" w:firstLine="720"/>
        <w:rPr>
          <w:sz w:val="20"/>
          <w:szCs w:val="20"/>
        </w:rPr>
      </w:pPr>
      <w:r w:rsidRPr="000704F1">
        <w:rPr>
          <w:rFonts w:eastAsia="Georgia"/>
          <w:sz w:val="20"/>
          <w:szCs w:val="20"/>
        </w:rPr>
        <w:t>Automation in Water Reservoir Floodgates and Control Decision System refers to the interdisciplinary operation of Criterion Decision Analysis and Multi-Step Optimal Progression Approach for opening Floodgates that is operated through Control Decision System and monitored by the Executive Head of Water Reservoir or Dams. Its aim is to impart real time value of water holding capacity level excluding the sediment congregated at upstream of Reservoir.</w:t>
      </w:r>
    </w:p>
    <w:p w14:paraId="129A26BB" w14:textId="77777777" w:rsidR="000D71CC" w:rsidRPr="00407A80" w:rsidRDefault="000D71CC" w:rsidP="000D71CC">
      <w:pPr>
        <w:spacing w:line="275" w:lineRule="auto"/>
        <w:ind w:right="100"/>
        <w:rPr>
          <w:rFonts w:eastAsia="Georgia"/>
          <w:sz w:val="20"/>
          <w:szCs w:val="20"/>
        </w:rPr>
      </w:pPr>
      <w:r>
        <w:rPr>
          <w:rFonts w:eastAsia="Georgia"/>
          <w:sz w:val="20"/>
          <w:szCs w:val="20"/>
        </w:rPr>
        <w:t xml:space="preserve">System will </w:t>
      </w:r>
      <w:r w:rsidRPr="000704F1">
        <w:rPr>
          <w:rFonts w:eastAsia="Georgia"/>
          <w:sz w:val="20"/>
          <w:szCs w:val="20"/>
        </w:rPr>
        <w:t>incorporate the operational methodology as per the “Rule Operation Model for dams with gate-controlled spillways” while radial system that is machinated to lift-off the floodgates.</w:t>
      </w:r>
    </w:p>
    <w:p w14:paraId="3ECC9905" w14:textId="77777777" w:rsidR="000D71CC" w:rsidRPr="000704F1" w:rsidRDefault="000D71CC" w:rsidP="000D71CC">
      <w:pPr>
        <w:spacing w:line="9" w:lineRule="exact"/>
        <w:rPr>
          <w:sz w:val="20"/>
          <w:szCs w:val="20"/>
        </w:rPr>
      </w:pPr>
    </w:p>
    <w:p w14:paraId="4A171A6D" w14:textId="77777777" w:rsidR="000D71CC" w:rsidRDefault="000D71CC" w:rsidP="000D71CC">
      <w:pPr>
        <w:spacing w:line="275" w:lineRule="auto"/>
        <w:ind w:right="120" w:firstLine="720"/>
        <w:rPr>
          <w:rFonts w:eastAsia="Georgia"/>
          <w:sz w:val="20"/>
          <w:szCs w:val="20"/>
        </w:rPr>
      </w:pPr>
      <w:r w:rsidRPr="000704F1">
        <w:rPr>
          <w:rFonts w:eastAsia="Georgia"/>
          <w:sz w:val="20"/>
          <w:szCs w:val="20"/>
        </w:rPr>
        <w:t>During the overflow or flooding, system will convey the “fast on the guard” alert message to nearby District Headquarters and National Risk Disaster Management Force Executive team to migrate humans from flooded region or river banks at the execution of floodgate openings through service functionality of application designated.</w:t>
      </w:r>
    </w:p>
    <w:p w14:paraId="735D979E" w14:textId="77777777" w:rsidR="000D71CC" w:rsidRDefault="000D71CC" w:rsidP="000D71CC">
      <w:pPr>
        <w:spacing w:line="275" w:lineRule="auto"/>
        <w:ind w:right="120" w:firstLine="720"/>
        <w:rPr>
          <w:rFonts w:eastAsia="Georgia"/>
          <w:sz w:val="20"/>
          <w:szCs w:val="20"/>
        </w:rPr>
      </w:pPr>
    </w:p>
    <w:p w14:paraId="3F0FCE36" w14:textId="77777777" w:rsidR="000D71CC" w:rsidRDefault="000D71CC" w:rsidP="000D71CC">
      <w:pPr>
        <w:tabs>
          <w:tab w:val="left" w:pos="2020"/>
        </w:tabs>
        <w:rPr>
          <w:rFonts w:eastAsia="Times New Roman"/>
          <w:b/>
          <w:bCs/>
          <w:sz w:val="15"/>
          <w:szCs w:val="15"/>
        </w:rPr>
      </w:pPr>
    </w:p>
    <w:p w14:paraId="7F863699" w14:textId="77777777" w:rsidR="000D71CC" w:rsidRPr="00EB490F" w:rsidRDefault="000D71CC" w:rsidP="000D71CC">
      <w:pPr>
        <w:pStyle w:val="NormalWeb"/>
        <w:spacing w:before="0" w:beforeAutospacing="0" w:after="0" w:afterAutospacing="0" w:line="276" w:lineRule="auto"/>
        <w:ind w:left="408"/>
        <w:rPr>
          <w:i/>
          <w:iCs/>
          <w:color w:val="37302A"/>
          <w:sz w:val="20"/>
          <w:szCs w:val="20"/>
        </w:rPr>
      </w:pPr>
    </w:p>
    <w:p w14:paraId="5AE995F9" w14:textId="77777777" w:rsidR="000D71CC" w:rsidRDefault="000D71CC" w:rsidP="000D71CC">
      <w:pPr>
        <w:pStyle w:val="NormalWeb"/>
        <w:spacing w:before="0" w:beforeAutospacing="0" w:after="0" w:afterAutospacing="0" w:line="276" w:lineRule="auto"/>
        <w:ind w:left="408"/>
        <w:rPr>
          <w:i/>
          <w:iCs/>
          <w:color w:val="37302A"/>
          <w:sz w:val="20"/>
          <w:szCs w:val="20"/>
        </w:rPr>
      </w:pPr>
      <w:r w:rsidRPr="00EB490F">
        <w:rPr>
          <w:i/>
          <w:iCs/>
          <w:color w:val="37302A"/>
          <w:sz w:val="20"/>
          <w:szCs w:val="20"/>
        </w:rPr>
        <w:t>Classification of dam based on size</w:t>
      </w:r>
    </w:p>
    <w:p w14:paraId="4E2B5E2D" w14:textId="77777777" w:rsidR="000D71CC" w:rsidRPr="00EB490F" w:rsidRDefault="000D71CC" w:rsidP="000D71CC">
      <w:pPr>
        <w:pStyle w:val="NormalWeb"/>
        <w:spacing w:before="0" w:beforeAutospacing="0" w:after="0" w:afterAutospacing="0" w:line="276" w:lineRule="auto"/>
        <w:ind w:left="408"/>
        <w:rPr>
          <w:i/>
          <w:iCs/>
          <w:color w:val="37302A"/>
          <w:sz w:val="20"/>
          <w:szCs w:val="20"/>
        </w:rPr>
      </w:pPr>
    </w:p>
    <w:tbl>
      <w:tblPr>
        <w:tblW w:w="4703" w:type="dxa"/>
        <w:tblInd w:w="5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49"/>
        <w:gridCol w:w="2011"/>
        <w:gridCol w:w="1543"/>
      </w:tblGrid>
      <w:tr w:rsidR="000D71CC" w14:paraId="12CF3C9B" w14:textId="77777777" w:rsidTr="00AC1024">
        <w:trPr>
          <w:trHeight w:val="240"/>
        </w:trPr>
        <w:tc>
          <w:tcPr>
            <w:tcW w:w="1104" w:type="dxa"/>
          </w:tcPr>
          <w:p w14:paraId="70C8D3B0" w14:textId="77777777" w:rsidR="000D71CC" w:rsidRPr="00A972F6" w:rsidRDefault="000D71CC" w:rsidP="00AC1024">
            <w:pPr>
              <w:pStyle w:val="NormalWeb"/>
              <w:spacing w:before="0" w:after="0" w:line="276" w:lineRule="auto"/>
              <w:ind w:left="8"/>
              <w:rPr>
                <w:b/>
                <w:bCs/>
                <w:sz w:val="16"/>
                <w:szCs w:val="16"/>
              </w:rPr>
            </w:pPr>
            <w:r w:rsidRPr="00A972F6">
              <w:rPr>
                <w:b/>
                <w:bCs/>
                <w:sz w:val="16"/>
                <w:szCs w:val="16"/>
              </w:rPr>
              <w:t>Classification</w:t>
            </w:r>
          </w:p>
        </w:tc>
        <w:tc>
          <w:tcPr>
            <w:tcW w:w="2040" w:type="dxa"/>
          </w:tcPr>
          <w:p w14:paraId="636E03FE" w14:textId="77777777" w:rsidR="000D71CC" w:rsidRPr="00A972F6" w:rsidRDefault="000D71CC" w:rsidP="00AC1024">
            <w:pPr>
              <w:pStyle w:val="NormalWeb"/>
              <w:spacing w:before="0" w:after="0" w:line="276" w:lineRule="auto"/>
              <w:ind w:left="8"/>
              <w:rPr>
                <w:b/>
                <w:bCs/>
                <w:sz w:val="16"/>
                <w:szCs w:val="16"/>
              </w:rPr>
            </w:pPr>
            <w:r w:rsidRPr="00A972F6">
              <w:rPr>
                <w:b/>
                <w:bCs/>
                <w:sz w:val="16"/>
                <w:szCs w:val="16"/>
              </w:rPr>
              <w:t>Gross Storage</w:t>
            </w:r>
          </w:p>
        </w:tc>
        <w:tc>
          <w:tcPr>
            <w:tcW w:w="1559" w:type="dxa"/>
          </w:tcPr>
          <w:p w14:paraId="0E9C0743" w14:textId="77777777" w:rsidR="000D71CC" w:rsidRPr="00A972F6" w:rsidRDefault="000D71CC" w:rsidP="00AC1024">
            <w:pPr>
              <w:pStyle w:val="NormalWeb"/>
              <w:spacing w:before="0" w:after="0" w:line="276" w:lineRule="auto"/>
              <w:ind w:left="8"/>
              <w:rPr>
                <w:b/>
                <w:bCs/>
                <w:sz w:val="20"/>
                <w:szCs w:val="20"/>
              </w:rPr>
            </w:pPr>
            <w:r w:rsidRPr="00A972F6">
              <w:rPr>
                <w:b/>
                <w:bCs/>
                <w:sz w:val="16"/>
                <w:szCs w:val="16"/>
              </w:rPr>
              <w:t>Hydraulic Head</w:t>
            </w:r>
          </w:p>
        </w:tc>
      </w:tr>
      <w:tr w:rsidR="000D71CC" w14:paraId="4411B72E" w14:textId="77777777" w:rsidTr="00AC1024">
        <w:trPr>
          <w:trHeight w:val="240"/>
        </w:trPr>
        <w:tc>
          <w:tcPr>
            <w:tcW w:w="1104" w:type="dxa"/>
          </w:tcPr>
          <w:p w14:paraId="3354C0AE" w14:textId="77777777" w:rsidR="000D71CC" w:rsidRPr="00A972F6" w:rsidRDefault="000D71CC" w:rsidP="00AC1024">
            <w:pPr>
              <w:pStyle w:val="NormalWeb"/>
              <w:spacing w:before="0" w:after="0" w:line="276" w:lineRule="auto"/>
              <w:ind w:left="8"/>
              <w:rPr>
                <w:b/>
                <w:bCs/>
                <w:sz w:val="16"/>
                <w:szCs w:val="16"/>
              </w:rPr>
            </w:pPr>
            <w:r w:rsidRPr="00A972F6">
              <w:rPr>
                <w:b/>
                <w:bCs/>
                <w:sz w:val="16"/>
                <w:szCs w:val="16"/>
              </w:rPr>
              <w:t>Small</w:t>
            </w:r>
          </w:p>
        </w:tc>
        <w:tc>
          <w:tcPr>
            <w:tcW w:w="2040" w:type="dxa"/>
          </w:tcPr>
          <w:p w14:paraId="557099CB" w14:textId="77777777" w:rsidR="000D71CC" w:rsidRPr="009245AC" w:rsidRDefault="000D71CC" w:rsidP="00AC1024">
            <w:pPr>
              <w:pStyle w:val="NormalWeb"/>
              <w:spacing w:before="0" w:after="0" w:line="276" w:lineRule="auto"/>
              <w:ind w:left="8"/>
              <w:rPr>
                <w:sz w:val="16"/>
                <w:szCs w:val="16"/>
              </w:rPr>
            </w:pPr>
            <w:r>
              <w:rPr>
                <w:sz w:val="16"/>
                <w:szCs w:val="16"/>
              </w:rPr>
              <w:t>Bet. 0.5 and 10million m3</w:t>
            </w:r>
          </w:p>
        </w:tc>
        <w:tc>
          <w:tcPr>
            <w:tcW w:w="1559" w:type="dxa"/>
          </w:tcPr>
          <w:p w14:paraId="5BC8DEA1" w14:textId="77777777" w:rsidR="000D71CC" w:rsidRPr="009245AC" w:rsidRDefault="000D71CC" w:rsidP="00AC1024">
            <w:pPr>
              <w:pStyle w:val="NormalWeb"/>
              <w:spacing w:before="0" w:after="0" w:line="276" w:lineRule="auto"/>
              <w:ind w:left="8"/>
              <w:rPr>
                <w:sz w:val="16"/>
                <w:szCs w:val="16"/>
              </w:rPr>
            </w:pPr>
            <w:r w:rsidRPr="009245AC">
              <w:rPr>
                <w:sz w:val="16"/>
                <w:szCs w:val="16"/>
              </w:rPr>
              <w:t>Bet.</w:t>
            </w:r>
            <w:r>
              <w:rPr>
                <w:sz w:val="16"/>
                <w:szCs w:val="16"/>
              </w:rPr>
              <w:t xml:space="preserve"> 7.5m and 12m</w:t>
            </w:r>
          </w:p>
        </w:tc>
      </w:tr>
      <w:tr w:rsidR="000D71CC" w14:paraId="446056A3" w14:textId="77777777" w:rsidTr="00AC1024">
        <w:trPr>
          <w:trHeight w:val="240"/>
        </w:trPr>
        <w:tc>
          <w:tcPr>
            <w:tcW w:w="1104" w:type="dxa"/>
          </w:tcPr>
          <w:p w14:paraId="76AD40BD" w14:textId="77777777" w:rsidR="000D71CC" w:rsidRPr="00A972F6" w:rsidRDefault="000D71CC" w:rsidP="00AC1024">
            <w:pPr>
              <w:pStyle w:val="NormalWeb"/>
              <w:spacing w:before="0" w:after="0" w:line="276" w:lineRule="auto"/>
              <w:ind w:left="8"/>
              <w:rPr>
                <w:b/>
                <w:bCs/>
                <w:sz w:val="16"/>
                <w:szCs w:val="16"/>
              </w:rPr>
            </w:pPr>
            <w:r w:rsidRPr="00A972F6">
              <w:rPr>
                <w:b/>
                <w:bCs/>
                <w:sz w:val="16"/>
                <w:szCs w:val="16"/>
              </w:rPr>
              <w:t>Intermediate</w:t>
            </w:r>
          </w:p>
        </w:tc>
        <w:tc>
          <w:tcPr>
            <w:tcW w:w="2040" w:type="dxa"/>
          </w:tcPr>
          <w:p w14:paraId="6F999B7A" w14:textId="77777777" w:rsidR="000D71CC" w:rsidRDefault="000D71CC" w:rsidP="00AC1024">
            <w:pPr>
              <w:pStyle w:val="NormalWeb"/>
              <w:spacing w:before="0" w:after="0" w:line="276" w:lineRule="auto"/>
              <w:ind w:left="8"/>
              <w:rPr>
                <w:sz w:val="20"/>
                <w:szCs w:val="20"/>
              </w:rPr>
            </w:pPr>
            <w:r>
              <w:rPr>
                <w:sz w:val="16"/>
                <w:szCs w:val="16"/>
              </w:rPr>
              <w:t>Bet. 10 and 60million m3</w:t>
            </w:r>
          </w:p>
        </w:tc>
        <w:tc>
          <w:tcPr>
            <w:tcW w:w="1559" w:type="dxa"/>
          </w:tcPr>
          <w:p w14:paraId="72EE8B3B" w14:textId="77777777" w:rsidR="000D71CC" w:rsidRDefault="000D71CC" w:rsidP="00AC1024">
            <w:pPr>
              <w:pStyle w:val="NormalWeb"/>
              <w:spacing w:before="0" w:after="0" w:line="276" w:lineRule="auto"/>
              <w:ind w:left="8"/>
              <w:rPr>
                <w:sz w:val="20"/>
                <w:szCs w:val="20"/>
              </w:rPr>
            </w:pPr>
            <w:r w:rsidRPr="009245AC">
              <w:rPr>
                <w:sz w:val="16"/>
                <w:szCs w:val="16"/>
              </w:rPr>
              <w:t>Bet.</w:t>
            </w:r>
            <w:r>
              <w:rPr>
                <w:sz w:val="16"/>
                <w:szCs w:val="16"/>
              </w:rPr>
              <w:t xml:space="preserve"> 12m and 30m</w:t>
            </w:r>
          </w:p>
        </w:tc>
      </w:tr>
      <w:tr w:rsidR="000D71CC" w14:paraId="2702EF0D" w14:textId="77777777" w:rsidTr="00AC1024">
        <w:trPr>
          <w:trHeight w:val="252"/>
        </w:trPr>
        <w:tc>
          <w:tcPr>
            <w:tcW w:w="1104" w:type="dxa"/>
          </w:tcPr>
          <w:p w14:paraId="3EE87CF6" w14:textId="77777777" w:rsidR="000D71CC" w:rsidRPr="00A972F6" w:rsidRDefault="000D71CC" w:rsidP="00AC1024">
            <w:pPr>
              <w:pStyle w:val="NormalWeb"/>
              <w:spacing w:before="0" w:after="0" w:line="276" w:lineRule="auto"/>
              <w:ind w:left="8"/>
              <w:rPr>
                <w:b/>
                <w:bCs/>
                <w:sz w:val="16"/>
                <w:szCs w:val="16"/>
              </w:rPr>
            </w:pPr>
            <w:r w:rsidRPr="00A972F6">
              <w:rPr>
                <w:b/>
                <w:bCs/>
                <w:sz w:val="16"/>
                <w:szCs w:val="16"/>
              </w:rPr>
              <w:t>Large</w:t>
            </w:r>
          </w:p>
        </w:tc>
        <w:tc>
          <w:tcPr>
            <w:tcW w:w="2040" w:type="dxa"/>
          </w:tcPr>
          <w:p w14:paraId="780EC9B9" w14:textId="77777777" w:rsidR="000D71CC" w:rsidRDefault="000D71CC" w:rsidP="00AC1024">
            <w:pPr>
              <w:pStyle w:val="NormalWeb"/>
              <w:spacing w:before="0" w:after="0" w:line="276" w:lineRule="auto"/>
              <w:ind w:left="8"/>
              <w:rPr>
                <w:sz w:val="20"/>
                <w:szCs w:val="20"/>
              </w:rPr>
            </w:pPr>
            <w:r>
              <w:rPr>
                <w:sz w:val="16"/>
                <w:szCs w:val="16"/>
              </w:rPr>
              <w:t>Greater than 60million m3</w:t>
            </w:r>
          </w:p>
        </w:tc>
        <w:tc>
          <w:tcPr>
            <w:tcW w:w="1559" w:type="dxa"/>
          </w:tcPr>
          <w:p w14:paraId="6A5DAEAC" w14:textId="77777777" w:rsidR="000D71CC" w:rsidRDefault="000D71CC" w:rsidP="00AC1024">
            <w:pPr>
              <w:pStyle w:val="NormalWeb"/>
              <w:spacing w:before="0" w:after="0" w:line="276" w:lineRule="auto"/>
              <w:ind w:left="8"/>
              <w:rPr>
                <w:sz w:val="20"/>
                <w:szCs w:val="20"/>
              </w:rPr>
            </w:pPr>
            <w:r w:rsidRPr="009245AC">
              <w:rPr>
                <w:sz w:val="16"/>
                <w:szCs w:val="16"/>
              </w:rPr>
              <w:t>Greater than 30m</w:t>
            </w:r>
          </w:p>
        </w:tc>
      </w:tr>
    </w:tbl>
    <w:p w14:paraId="36999526" w14:textId="77777777" w:rsidR="000D71CC" w:rsidRDefault="000D71CC" w:rsidP="000D71CC">
      <w:pPr>
        <w:tabs>
          <w:tab w:val="left" w:pos="2020"/>
        </w:tabs>
        <w:rPr>
          <w:rFonts w:eastAsia="Times New Roman"/>
          <w:i/>
          <w:iCs/>
          <w:sz w:val="20"/>
          <w:szCs w:val="20"/>
        </w:rPr>
      </w:pPr>
    </w:p>
    <w:p w14:paraId="3CFB9AF6" w14:textId="77777777" w:rsidR="000D71CC" w:rsidRDefault="000D71CC" w:rsidP="000D71CC">
      <w:pPr>
        <w:tabs>
          <w:tab w:val="left" w:pos="2020"/>
        </w:tabs>
        <w:rPr>
          <w:rFonts w:eastAsia="Times New Roman"/>
          <w:i/>
          <w:iCs/>
          <w:sz w:val="20"/>
          <w:szCs w:val="20"/>
        </w:rPr>
      </w:pPr>
    </w:p>
    <w:p w14:paraId="1B74A623" w14:textId="77777777" w:rsidR="000D71CC" w:rsidRPr="003E2861" w:rsidRDefault="000D71CC" w:rsidP="000D71CC">
      <w:pPr>
        <w:tabs>
          <w:tab w:val="left" w:pos="2020"/>
        </w:tabs>
        <w:rPr>
          <w:rFonts w:eastAsia="Times New Roman"/>
          <w:i/>
          <w:iCs/>
          <w:sz w:val="20"/>
          <w:szCs w:val="20"/>
        </w:rPr>
      </w:pPr>
    </w:p>
    <w:p w14:paraId="65164D3A" w14:textId="0EE2CCB5" w:rsidR="000D71CC" w:rsidRDefault="000D71CC" w:rsidP="000D71CC">
      <w:pPr>
        <w:pStyle w:val="ListParagraph"/>
        <w:numPr>
          <w:ilvl w:val="0"/>
          <w:numId w:val="2"/>
        </w:numPr>
        <w:tabs>
          <w:tab w:val="left" w:pos="2020"/>
        </w:tabs>
        <w:rPr>
          <w:rFonts w:eastAsia="Times New Roman"/>
          <w:i/>
          <w:iCs/>
          <w:sz w:val="20"/>
          <w:szCs w:val="20"/>
        </w:rPr>
      </w:pPr>
      <w:r w:rsidRPr="003E2861">
        <w:rPr>
          <w:rFonts w:eastAsia="Times New Roman"/>
          <w:i/>
          <w:iCs/>
          <w:sz w:val="20"/>
          <w:szCs w:val="20"/>
        </w:rPr>
        <w:t>Sedimentation</w:t>
      </w:r>
    </w:p>
    <w:p w14:paraId="239D92F9" w14:textId="77777777" w:rsidR="000D71CC" w:rsidRDefault="000D71CC" w:rsidP="000D71CC">
      <w:pPr>
        <w:pStyle w:val="ListParagraph"/>
        <w:tabs>
          <w:tab w:val="left" w:pos="2020"/>
        </w:tabs>
        <w:ind w:left="408"/>
        <w:rPr>
          <w:rFonts w:eastAsia="Times New Roman"/>
          <w:i/>
          <w:iCs/>
          <w:sz w:val="20"/>
          <w:szCs w:val="20"/>
        </w:rPr>
      </w:pPr>
    </w:p>
    <w:p w14:paraId="07CF735C" w14:textId="77777777" w:rsidR="00CB7218" w:rsidRDefault="000D71CC" w:rsidP="000D71CC">
      <w:pPr>
        <w:tabs>
          <w:tab w:val="left" w:pos="2020"/>
        </w:tabs>
        <w:rPr>
          <w:sz w:val="20"/>
          <w:szCs w:val="20"/>
        </w:rPr>
      </w:pPr>
      <w:r w:rsidRPr="00F604A6">
        <w:rPr>
          <w:sz w:val="20"/>
          <w:szCs w:val="20"/>
        </w:rPr>
        <w:t xml:space="preserve">Reservoir sedimentation is caused </w:t>
      </w:r>
      <w:r>
        <w:rPr>
          <w:sz w:val="20"/>
          <w:szCs w:val="20"/>
        </w:rPr>
        <w:t>due to</w:t>
      </w:r>
      <w:r w:rsidRPr="00F604A6">
        <w:rPr>
          <w:sz w:val="20"/>
          <w:szCs w:val="20"/>
        </w:rPr>
        <w:t xml:space="preserve"> the flow of water and sediment into the reservoir. Basically, all sediment (gravel, sand and mud) transported to a reservoir by a river is derived from erosion of </w:t>
      </w:r>
      <w:r>
        <w:rPr>
          <w:sz w:val="20"/>
          <w:szCs w:val="20"/>
        </w:rPr>
        <w:t>land</w:t>
      </w:r>
      <w:r w:rsidRPr="00F604A6">
        <w:rPr>
          <w:sz w:val="20"/>
          <w:szCs w:val="20"/>
        </w:rPr>
        <w:t xml:space="preserve"> surface. When river flow enters a reservoir, its velocity and hence transport capacity are reduced </w:t>
      </w:r>
    </w:p>
    <w:p w14:paraId="6F1C1952" w14:textId="2094CED5" w:rsidR="000D71CC" w:rsidRDefault="000D71CC" w:rsidP="000D71CC">
      <w:pPr>
        <w:tabs>
          <w:tab w:val="left" w:pos="2020"/>
        </w:tabs>
        <w:rPr>
          <w:sz w:val="20"/>
          <w:szCs w:val="20"/>
        </w:rPr>
      </w:pPr>
      <w:r w:rsidRPr="00F604A6">
        <w:rPr>
          <w:sz w:val="20"/>
          <w:szCs w:val="20"/>
        </w:rPr>
        <w:t>and the sediment load is deposited in the reservoir</w:t>
      </w:r>
      <w:r>
        <w:rPr>
          <w:sz w:val="20"/>
          <w:szCs w:val="20"/>
        </w:rPr>
        <w:t>.</w:t>
      </w:r>
    </w:p>
    <w:p w14:paraId="240447D7" w14:textId="77777777" w:rsidR="000D71CC" w:rsidRDefault="000D71CC" w:rsidP="000D71CC">
      <w:pPr>
        <w:tabs>
          <w:tab w:val="left" w:pos="2020"/>
        </w:tabs>
        <w:rPr>
          <w:sz w:val="20"/>
          <w:szCs w:val="20"/>
        </w:rPr>
      </w:pPr>
      <w:r w:rsidRPr="00F604A6">
        <w:rPr>
          <w:sz w:val="20"/>
          <w:szCs w:val="20"/>
        </w:rPr>
        <w:t>(see Figure</w:t>
      </w:r>
      <w:r>
        <w:rPr>
          <w:sz w:val="20"/>
          <w:szCs w:val="20"/>
        </w:rPr>
        <w:t xml:space="preserve"> </w:t>
      </w:r>
      <w:r w:rsidRPr="00F604A6">
        <w:rPr>
          <w:sz w:val="20"/>
          <w:szCs w:val="20"/>
        </w:rPr>
        <w:t>1). The amount of sediment deposited depends on the types of sediment in the river system, the shape of the reservoir, the detention storage time and the operating procedures.</w:t>
      </w:r>
    </w:p>
    <w:p w14:paraId="5344D00E" w14:textId="4CF3B5AE" w:rsidR="000D71CC" w:rsidRDefault="000D71CC" w:rsidP="000D71CC">
      <w:pPr>
        <w:tabs>
          <w:tab w:val="left" w:pos="2020"/>
        </w:tabs>
        <w:rPr>
          <w:sz w:val="20"/>
          <w:szCs w:val="20"/>
        </w:rPr>
      </w:pPr>
      <w:r w:rsidRPr="00F604A6">
        <w:rPr>
          <w:sz w:val="20"/>
          <w:szCs w:val="20"/>
        </w:rPr>
        <w:t xml:space="preserve"> The principal sedimentation processes in reservoirs fall into</w:t>
      </w:r>
      <w:r>
        <w:rPr>
          <w:sz w:val="20"/>
          <w:szCs w:val="20"/>
        </w:rPr>
        <w:t xml:space="preserve"> mainly</w:t>
      </w:r>
      <w:r w:rsidRPr="00F604A6">
        <w:rPr>
          <w:sz w:val="20"/>
          <w:szCs w:val="20"/>
        </w:rPr>
        <w:t xml:space="preserve"> three categories: </w:t>
      </w:r>
    </w:p>
    <w:p w14:paraId="3C8DA236" w14:textId="77777777" w:rsidR="00CB7218" w:rsidRDefault="00CB7218" w:rsidP="000D71CC">
      <w:pPr>
        <w:tabs>
          <w:tab w:val="left" w:pos="2020"/>
        </w:tabs>
        <w:rPr>
          <w:sz w:val="20"/>
          <w:szCs w:val="20"/>
        </w:rPr>
      </w:pPr>
    </w:p>
    <w:p w14:paraId="11EE97D5" w14:textId="77777777" w:rsidR="000D71CC" w:rsidRDefault="000D71CC" w:rsidP="000D71CC">
      <w:pPr>
        <w:tabs>
          <w:tab w:val="left" w:pos="2020"/>
        </w:tabs>
        <w:rPr>
          <w:sz w:val="20"/>
          <w:szCs w:val="20"/>
        </w:rPr>
      </w:pPr>
      <w:r w:rsidRPr="00F604A6">
        <w:rPr>
          <w:sz w:val="20"/>
          <w:szCs w:val="20"/>
        </w:rPr>
        <w:t xml:space="preserve">• deltaic deposition of </w:t>
      </w:r>
      <w:r>
        <w:rPr>
          <w:sz w:val="20"/>
          <w:szCs w:val="20"/>
        </w:rPr>
        <w:t xml:space="preserve">the </w:t>
      </w:r>
      <w:r w:rsidRPr="00F604A6">
        <w:rPr>
          <w:sz w:val="20"/>
          <w:szCs w:val="20"/>
        </w:rPr>
        <w:t>primarily coarse (gravel and sand) materials (in entrance section of reservoir)</w:t>
      </w:r>
    </w:p>
    <w:p w14:paraId="09438BB1" w14:textId="77777777" w:rsidR="000D71CC" w:rsidRDefault="000D71CC" w:rsidP="000D71CC">
      <w:pPr>
        <w:tabs>
          <w:tab w:val="left" w:pos="2020"/>
        </w:tabs>
        <w:rPr>
          <w:sz w:val="20"/>
          <w:szCs w:val="20"/>
        </w:rPr>
      </w:pPr>
      <w:r w:rsidRPr="00F604A6">
        <w:rPr>
          <w:sz w:val="20"/>
          <w:szCs w:val="20"/>
        </w:rPr>
        <w:t xml:space="preserve"> • deposition of </w:t>
      </w:r>
      <w:r>
        <w:rPr>
          <w:sz w:val="20"/>
          <w:szCs w:val="20"/>
        </w:rPr>
        <w:t xml:space="preserve">the </w:t>
      </w:r>
      <w:r w:rsidRPr="00F604A6">
        <w:rPr>
          <w:sz w:val="20"/>
          <w:szCs w:val="20"/>
        </w:rPr>
        <w:t>fine sediments (silt and mud) from homogeneous flow</w:t>
      </w:r>
    </w:p>
    <w:p w14:paraId="7F52B973" w14:textId="77777777" w:rsidR="000D71CC" w:rsidRPr="00F604A6" w:rsidRDefault="000D71CC" w:rsidP="000D71CC">
      <w:pPr>
        <w:tabs>
          <w:tab w:val="left" w:pos="2020"/>
        </w:tabs>
        <w:rPr>
          <w:rFonts w:eastAsia="Times New Roman"/>
          <w:i/>
          <w:iCs/>
          <w:sz w:val="20"/>
          <w:szCs w:val="20"/>
        </w:rPr>
      </w:pPr>
      <w:r w:rsidRPr="00F604A6">
        <w:rPr>
          <w:sz w:val="20"/>
          <w:szCs w:val="20"/>
        </w:rPr>
        <w:t xml:space="preserve"> • deposition of </w:t>
      </w:r>
      <w:r>
        <w:rPr>
          <w:sz w:val="20"/>
          <w:szCs w:val="20"/>
        </w:rPr>
        <w:t xml:space="preserve">the </w:t>
      </w:r>
      <w:r w:rsidRPr="00F604A6">
        <w:rPr>
          <w:sz w:val="20"/>
          <w:szCs w:val="20"/>
        </w:rPr>
        <w:t>fine sediments (silt and mud) from stratified flow (turbidity current)</w:t>
      </w:r>
    </w:p>
    <w:p w14:paraId="23A15ACE" w14:textId="77777777" w:rsidR="000D71CC" w:rsidRDefault="000D71CC" w:rsidP="000D71CC">
      <w:pPr>
        <w:tabs>
          <w:tab w:val="left" w:pos="2020"/>
        </w:tabs>
        <w:rPr>
          <w:rFonts w:eastAsia="Times New Roman"/>
          <w:i/>
          <w:iCs/>
          <w:sz w:val="20"/>
          <w:szCs w:val="20"/>
        </w:rPr>
      </w:pPr>
    </w:p>
    <w:p w14:paraId="00254537" w14:textId="77777777" w:rsidR="000D71CC" w:rsidRDefault="000D71CC" w:rsidP="000D71CC">
      <w:pPr>
        <w:tabs>
          <w:tab w:val="left" w:pos="2020"/>
        </w:tabs>
        <w:rPr>
          <w:rFonts w:eastAsia="Times New Roman"/>
          <w:i/>
          <w:iCs/>
          <w:sz w:val="20"/>
          <w:szCs w:val="20"/>
        </w:rPr>
      </w:pPr>
    </w:p>
    <w:p w14:paraId="30DD012F" w14:textId="77777777" w:rsidR="000D71CC" w:rsidRDefault="000D71CC" w:rsidP="000D71CC">
      <w:pPr>
        <w:tabs>
          <w:tab w:val="left" w:pos="2020"/>
        </w:tabs>
        <w:rPr>
          <w:rFonts w:eastAsia="Times New Roman"/>
          <w:i/>
          <w:iCs/>
          <w:sz w:val="20"/>
          <w:szCs w:val="20"/>
        </w:rPr>
      </w:pPr>
    </w:p>
    <w:p w14:paraId="29833661" w14:textId="77777777" w:rsidR="000D71CC" w:rsidRPr="00F604A6" w:rsidRDefault="000D71CC" w:rsidP="000D71CC">
      <w:pPr>
        <w:tabs>
          <w:tab w:val="left" w:pos="2020"/>
        </w:tabs>
        <w:rPr>
          <w:rFonts w:eastAsia="Times New Roman"/>
          <w:i/>
          <w:iCs/>
          <w:sz w:val="20"/>
          <w:szCs w:val="20"/>
        </w:rPr>
      </w:pPr>
    </w:p>
    <w:p w14:paraId="29C9E1FC" w14:textId="77777777" w:rsidR="000D71CC" w:rsidRPr="00F604A6" w:rsidRDefault="000D71CC" w:rsidP="000D71CC">
      <w:pPr>
        <w:tabs>
          <w:tab w:val="left" w:pos="2020"/>
        </w:tabs>
        <w:rPr>
          <w:rFonts w:eastAsia="Times New Roman"/>
          <w:i/>
          <w:iCs/>
          <w:sz w:val="20"/>
          <w:szCs w:val="20"/>
        </w:rPr>
      </w:pPr>
      <w:r>
        <w:rPr>
          <w:noProof/>
        </w:rPr>
        <w:drawing>
          <wp:inline distT="0" distB="0" distL="0" distR="0" wp14:anchorId="46494F9E" wp14:editId="05804A6D">
            <wp:extent cx="3086100" cy="1104642"/>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20515" t="31684" r="15716" b="27724"/>
                    <a:stretch/>
                  </pic:blipFill>
                  <pic:spPr bwMode="auto">
                    <a:xfrm>
                      <a:off x="0" y="0"/>
                      <a:ext cx="3136195" cy="1122573"/>
                    </a:xfrm>
                    <a:prstGeom prst="rect">
                      <a:avLst/>
                    </a:prstGeom>
                    <a:ln>
                      <a:noFill/>
                    </a:ln>
                    <a:extLst>
                      <a:ext uri="{53640926-AAD7-44D8-BBD7-CCE9431645EC}">
                        <a14:shadowObscured xmlns:a14="http://schemas.microsoft.com/office/drawing/2010/main"/>
                      </a:ext>
                    </a:extLst>
                  </pic:spPr>
                </pic:pic>
              </a:graphicData>
            </a:graphic>
          </wp:inline>
        </w:drawing>
      </w:r>
    </w:p>
    <w:p w14:paraId="40EF439C" w14:textId="77777777" w:rsidR="000D71CC" w:rsidRPr="00F85EE0" w:rsidRDefault="000D71CC" w:rsidP="000D71CC">
      <w:pPr>
        <w:spacing w:line="275" w:lineRule="auto"/>
        <w:ind w:right="120"/>
        <w:rPr>
          <w:sz w:val="16"/>
          <w:szCs w:val="16"/>
        </w:rPr>
      </w:pPr>
      <w:r w:rsidRPr="00F85EE0">
        <w:rPr>
          <w:noProof/>
          <w:sz w:val="18"/>
          <w:szCs w:val="18"/>
        </w:rPr>
        <w:t xml:space="preserve">Fig </w:t>
      </w:r>
      <w:r>
        <w:rPr>
          <w:noProof/>
          <w:sz w:val="18"/>
          <w:szCs w:val="18"/>
        </w:rPr>
        <w:t xml:space="preserve">1: </w:t>
      </w:r>
      <w:r w:rsidRPr="00F85EE0">
        <w:rPr>
          <w:noProof/>
          <w:sz w:val="18"/>
          <w:szCs w:val="18"/>
        </w:rPr>
        <w:t>Siltation in a resevoir</w:t>
      </w:r>
    </w:p>
    <w:p w14:paraId="360180F4" w14:textId="77777777" w:rsidR="000D71CC" w:rsidRPr="00F604A6" w:rsidRDefault="000D71CC" w:rsidP="000D71CC">
      <w:pPr>
        <w:spacing w:line="275" w:lineRule="auto"/>
        <w:ind w:right="120"/>
        <w:rPr>
          <w:sz w:val="20"/>
          <w:szCs w:val="20"/>
        </w:rPr>
      </w:pPr>
    </w:p>
    <w:p w14:paraId="72BCDCD7" w14:textId="77777777" w:rsidR="000D71CC" w:rsidRDefault="000D71CC" w:rsidP="000D71CC">
      <w:pPr>
        <w:spacing w:line="275" w:lineRule="auto"/>
        <w:ind w:right="120"/>
        <w:rPr>
          <w:sz w:val="20"/>
          <w:szCs w:val="20"/>
        </w:rPr>
      </w:pPr>
      <w:r w:rsidRPr="005D2ECD">
        <w:rPr>
          <w:sz w:val="20"/>
          <w:szCs w:val="20"/>
        </w:rPr>
        <w:t>Measures to reduce the sediment input into a reservoir are:</w:t>
      </w:r>
    </w:p>
    <w:p w14:paraId="527119E4" w14:textId="77777777" w:rsidR="000D71CC" w:rsidRDefault="000D71CC" w:rsidP="000D71CC">
      <w:pPr>
        <w:spacing w:line="275" w:lineRule="auto"/>
        <w:ind w:right="120"/>
        <w:rPr>
          <w:sz w:val="20"/>
          <w:szCs w:val="20"/>
        </w:rPr>
      </w:pPr>
      <w:r w:rsidRPr="005D2ECD">
        <w:rPr>
          <w:sz w:val="20"/>
          <w:szCs w:val="20"/>
        </w:rPr>
        <w:t xml:space="preserve"> • replanting and reforestations of eroded areas (soil </w:t>
      </w:r>
      <w:r>
        <w:rPr>
          <w:sz w:val="20"/>
          <w:szCs w:val="20"/>
        </w:rPr>
        <w:t xml:space="preserve">     </w:t>
      </w:r>
      <w:r w:rsidRPr="005D2ECD">
        <w:rPr>
          <w:sz w:val="20"/>
          <w:szCs w:val="20"/>
        </w:rPr>
        <w:t>conservation)</w:t>
      </w:r>
    </w:p>
    <w:p w14:paraId="57FB2E59" w14:textId="77777777" w:rsidR="000D71CC" w:rsidRDefault="000D71CC" w:rsidP="000D71CC">
      <w:pPr>
        <w:spacing w:line="275" w:lineRule="auto"/>
        <w:ind w:right="120"/>
        <w:rPr>
          <w:sz w:val="20"/>
          <w:szCs w:val="20"/>
        </w:rPr>
      </w:pPr>
      <w:r w:rsidRPr="005D2ECD">
        <w:rPr>
          <w:sz w:val="20"/>
          <w:szCs w:val="20"/>
        </w:rPr>
        <w:t>• crop rotation and regulation of grazing</w:t>
      </w:r>
    </w:p>
    <w:p w14:paraId="5A2DE319" w14:textId="77777777" w:rsidR="000D71CC" w:rsidRDefault="000D71CC" w:rsidP="000D71CC">
      <w:pPr>
        <w:spacing w:line="275" w:lineRule="auto"/>
        <w:ind w:right="120"/>
        <w:rPr>
          <w:sz w:val="20"/>
          <w:szCs w:val="20"/>
        </w:rPr>
      </w:pPr>
      <w:r w:rsidRPr="005D2ECD">
        <w:rPr>
          <w:sz w:val="20"/>
          <w:szCs w:val="20"/>
        </w:rPr>
        <w:t xml:space="preserve">• terracing of relatively steep valley slopes </w:t>
      </w:r>
    </w:p>
    <w:p w14:paraId="2D6E1CF6" w14:textId="77777777" w:rsidR="000D71CC" w:rsidRDefault="000D71CC" w:rsidP="000D71CC">
      <w:pPr>
        <w:spacing w:line="275" w:lineRule="auto"/>
        <w:ind w:right="120"/>
        <w:rPr>
          <w:sz w:val="20"/>
          <w:szCs w:val="20"/>
        </w:rPr>
      </w:pPr>
      <w:r w:rsidRPr="005D2ECD">
        <w:rPr>
          <w:sz w:val="20"/>
          <w:szCs w:val="20"/>
        </w:rPr>
        <w:lastRenderedPageBreak/>
        <w:t>• bypassing of sediments (bypass channels)</w:t>
      </w:r>
    </w:p>
    <w:p w14:paraId="7459CBE7" w14:textId="77777777" w:rsidR="000D71CC" w:rsidRDefault="000D71CC" w:rsidP="000D71CC">
      <w:pPr>
        <w:spacing w:line="275" w:lineRule="auto"/>
        <w:ind w:right="120"/>
        <w:rPr>
          <w:sz w:val="20"/>
          <w:szCs w:val="20"/>
        </w:rPr>
      </w:pPr>
    </w:p>
    <w:p w14:paraId="33F04226" w14:textId="28BABAC4" w:rsidR="000D71CC" w:rsidRDefault="000D71CC" w:rsidP="000D71CC">
      <w:pPr>
        <w:spacing w:line="275" w:lineRule="auto"/>
        <w:ind w:right="120"/>
        <w:rPr>
          <w:sz w:val="20"/>
          <w:szCs w:val="20"/>
        </w:rPr>
      </w:pPr>
    </w:p>
    <w:p w14:paraId="1E9BB53E" w14:textId="77777777" w:rsidR="008E2332" w:rsidRDefault="008E2332" w:rsidP="000D71CC">
      <w:pPr>
        <w:spacing w:line="275" w:lineRule="auto"/>
        <w:ind w:right="120"/>
        <w:rPr>
          <w:sz w:val="20"/>
          <w:szCs w:val="20"/>
        </w:rPr>
      </w:pPr>
    </w:p>
    <w:p w14:paraId="23266E91" w14:textId="77777777" w:rsidR="000D71CC" w:rsidRDefault="000D71CC" w:rsidP="000D71CC">
      <w:pPr>
        <w:spacing w:line="275" w:lineRule="auto"/>
        <w:ind w:right="120"/>
        <w:rPr>
          <w:sz w:val="20"/>
          <w:szCs w:val="20"/>
        </w:rPr>
      </w:pPr>
    </w:p>
    <w:p w14:paraId="146C8473" w14:textId="7D711CF3" w:rsidR="000D71CC" w:rsidRDefault="000D71CC" w:rsidP="000D71CC">
      <w:pPr>
        <w:spacing w:line="275" w:lineRule="auto"/>
        <w:ind w:right="120"/>
        <w:rPr>
          <w:b/>
          <w:bCs/>
          <w:sz w:val="15"/>
          <w:szCs w:val="15"/>
        </w:rPr>
      </w:pPr>
      <w:r w:rsidRPr="008174E6">
        <w:rPr>
          <w:b/>
          <w:bCs/>
          <w:sz w:val="20"/>
          <w:szCs w:val="20"/>
        </w:rPr>
        <w:t>I</w:t>
      </w:r>
      <w:r w:rsidR="00213AA3">
        <w:rPr>
          <w:b/>
          <w:bCs/>
          <w:sz w:val="20"/>
          <w:szCs w:val="20"/>
        </w:rPr>
        <w:t>I</w:t>
      </w:r>
      <w:r w:rsidRPr="008174E6">
        <w:rPr>
          <w:b/>
          <w:bCs/>
          <w:sz w:val="20"/>
          <w:szCs w:val="20"/>
        </w:rPr>
        <w:t>. S</w:t>
      </w:r>
      <w:r>
        <w:rPr>
          <w:b/>
          <w:bCs/>
          <w:sz w:val="15"/>
          <w:szCs w:val="15"/>
        </w:rPr>
        <w:t xml:space="preserve">YSTEM </w:t>
      </w:r>
      <w:r w:rsidRPr="00402DA4">
        <w:rPr>
          <w:b/>
          <w:bCs/>
          <w:sz w:val="20"/>
          <w:szCs w:val="20"/>
        </w:rPr>
        <w:t>P</w:t>
      </w:r>
      <w:r>
        <w:rPr>
          <w:b/>
          <w:bCs/>
          <w:sz w:val="15"/>
          <w:szCs w:val="15"/>
        </w:rPr>
        <w:t>ROCESS</w:t>
      </w:r>
    </w:p>
    <w:p w14:paraId="2221E61A" w14:textId="554DFD9A" w:rsidR="000D71CC" w:rsidRDefault="000D71CC" w:rsidP="000D71CC">
      <w:pPr>
        <w:spacing w:line="275" w:lineRule="auto"/>
        <w:ind w:right="120"/>
        <w:rPr>
          <w:b/>
          <w:bCs/>
          <w:sz w:val="15"/>
          <w:szCs w:val="15"/>
        </w:rPr>
      </w:pPr>
      <w:r>
        <w:rPr>
          <w:b/>
          <w:bCs/>
          <w:sz w:val="15"/>
          <w:szCs w:val="15"/>
        </w:rPr>
        <w:t xml:space="preserve"> </w:t>
      </w:r>
    </w:p>
    <w:p w14:paraId="09854160" w14:textId="77777777" w:rsidR="000D71CC" w:rsidRDefault="000D71CC" w:rsidP="000D71CC">
      <w:pPr>
        <w:spacing w:line="275" w:lineRule="auto"/>
        <w:ind w:right="120"/>
        <w:rPr>
          <w:b/>
          <w:bCs/>
          <w:sz w:val="15"/>
          <w:szCs w:val="15"/>
        </w:rPr>
      </w:pPr>
    </w:p>
    <w:p w14:paraId="5829AFC1" w14:textId="77777777" w:rsidR="000D71CC" w:rsidRPr="00402DA4" w:rsidRDefault="000D71CC" w:rsidP="000D71CC">
      <w:pPr>
        <w:pStyle w:val="ListParagraph"/>
        <w:numPr>
          <w:ilvl w:val="0"/>
          <w:numId w:val="3"/>
        </w:numPr>
        <w:spacing w:line="275" w:lineRule="auto"/>
        <w:ind w:right="120"/>
        <w:rPr>
          <w:b/>
          <w:bCs/>
          <w:i/>
          <w:iCs/>
          <w:sz w:val="20"/>
          <w:szCs w:val="20"/>
        </w:rPr>
      </w:pPr>
      <w:r w:rsidRPr="00402DA4">
        <w:rPr>
          <w:i/>
          <w:iCs/>
          <w:sz w:val="20"/>
          <w:szCs w:val="20"/>
        </w:rPr>
        <w:t>Architecture diagram</w:t>
      </w:r>
    </w:p>
    <w:p w14:paraId="52485B93" w14:textId="77777777" w:rsidR="000D71CC" w:rsidRDefault="000D71CC" w:rsidP="000D71CC">
      <w:pPr>
        <w:spacing w:line="275" w:lineRule="auto"/>
        <w:ind w:right="120"/>
        <w:rPr>
          <w:b/>
          <w:bCs/>
          <w:sz w:val="15"/>
          <w:szCs w:val="15"/>
        </w:rPr>
      </w:pPr>
    </w:p>
    <w:p w14:paraId="3CEDF5C9" w14:textId="77777777" w:rsidR="000D71CC" w:rsidRDefault="000D71CC" w:rsidP="000D71CC">
      <w:pPr>
        <w:spacing w:line="275" w:lineRule="auto"/>
        <w:ind w:right="120"/>
        <w:rPr>
          <w:noProof/>
        </w:rPr>
      </w:pPr>
      <w:r>
        <w:rPr>
          <w:noProof/>
        </w:rPr>
        <w:drawing>
          <wp:inline distT="0" distB="0" distL="0" distR="0" wp14:anchorId="25B3EBE6" wp14:editId="026DA828">
            <wp:extent cx="2872740" cy="157216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ntitled Document (1).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2872740" cy="1572167"/>
                    </a:xfrm>
                    <a:prstGeom prst="rect">
                      <a:avLst/>
                    </a:prstGeom>
                  </pic:spPr>
                </pic:pic>
              </a:graphicData>
            </a:graphic>
          </wp:inline>
        </w:drawing>
      </w:r>
    </w:p>
    <w:p w14:paraId="3DAFA72A" w14:textId="16BFEDB8" w:rsidR="00CB7218" w:rsidRDefault="000D71CC" w:rsidP="00CB7218">
      <w:pPr>
        <w:spacing w:line="275" w:lineRule="auto"/>
        <w:ind w:right="120"/>
        <w:rPr>
          <w:i/>
          <w:iCs/>
          <w:noProof/>
        </w:rPr>
      </w:pPr>
      <w:r>
        <w:rPr>
          <w:i/>
          <w:iCs/>
          <w:noProof/>
        </w:rPr>
        <w:t xml:space="preserve">  Fig2</w:t>
      </w:r>
      <w:r w:rsidRPr="003D0A24">
        <w:rPr>
          <w:i/>
          <w:iCs/>
          <w:noProof/>
        </w:rPr>
        <w:t>: Overview of architectural</w:t>
      </w:r>
      <w:r w:rsidR="002A3241">
        <w:rPr>
          <w:i/>
          <w:iCs/>
          <w:noProof/>
        </w:rPr>
        <w:t xml:space="preserve"> dia</w:t>
      </w:r>
      <w:r w:rsidR="00213AA3">
        <w:rPr>
          <w:i/>
          <w:iCs/>
          <w:noProof/>
        </w:rPr>
        <w:t>.</w:t>
      </w:r>
    </w:p>
    <w:p w14:paraId="1920179B" w14:textId="77777777" w:rsidR="00CB7218" w:rsidRDefault="00CB7218" w:rsidP="000D71CC">
      <w:pPr>
        <w:spacing w:line="275" w:lineRule="auto"/>
        <w:ind w:right="120"/>
        <w:rPr>
          <w:b/>
          <w:bCs/>
          <w:sz w:val="15"/>
          <w:szCs w:val="15"/>
        </w:rPr>
      </w:pPr>
    </w:p>
    <w:p w14:paraId="3FA8E205" w14:textId="77777777" w:rsidR="00CB7218" w:rsidRDefault="00CB7218" w:rsidP="000D71CC">
      <w:pPr>
        <w:spacing w:line="275" w:lineRule="auto"/>
        <w:ind w:right="120"/>
        <w:rPr>
          <w:b/>
          <w:bCs/>
          <w:sz w:val="15"/>
          <w:szCs w:val="15"/>
        </w:rPr>
      </w:pPr>
    </w:p>
    <w:p w14:paraId="49AC8BD1" w14:textId="77777777" w:rsidR="000D71CC" w:rsidRDefault="000D71CC" w:rsidP="00CB7218">
      <w:pPr>
        <w:pStyle w:val="ListParagraph"/>
        <w:numPr>
          <w:ilvl w:val="0"/>
          <w:numId w:val="3"/>
        </w:numPr>
        <w:spacing w:line="275" w:lineRule="auto"/>
        <w:ind w:right="120"/>
        <w:rPr>
          <w:i/>
          <w:iCs/>
          <w:sz w:val="20"/>
          <w:szCs w:val="20"/>
        </w:rPr>
      </w:pPr>
      <w:r>
        <w:rPr>
          <w:i/>
          <w:iCs/>
          <w:sz w:val="20"/>
          <w:szCs w:val="20"/>
        </w:rPr>
        <w:t>Prototypes</w:t>
      </w:r>
    </w:p>
    <w:p w14:paraId="7B7CA49E" w14:textId="77777777" w:rsidR="000D71CC" w:rsidRPr="00EA15D1" w:rsidRDefault="000D71CC" w:rsidP="000D71CC">
      <w:pPr>
        <w:pStyle w:val="ListParagraph"/>
        <w:spacing w:line="275" w:lineRule="auto"/>
        <w:ind w:right="120"/>
        <w:rPr>
          <w:i/>
          <w:iCs/>
          <w:sz w:val="20"/>
          <w:szCs w:val="20"/>
        </w:rPr>
      </w:pPr>
    </w:p>
    <w:p w14:paraId="77C43D7A" w14:textId="77777777" w:rsidR="000D71CC" w:rsidRPr="005728DB" w:rsidRDefault="000D71CC" w:rsidP="000D71CC">
      <w:pPr>
        <w:numPr>
          <w:ilvl w:val="0"/>
          <w:numId w:val="6"/>
        </w:numPr>
        <w:spacing w:line="275" w:lineRule="auto"/>
        <w:ind w:right="120"/>
        <w:rPr>
          <w:sz w:val="20"/>
          <w:szCs w:val="20"/>
          <w:lang w:val="en-IN"/>
        </w:rPr>
      </w:pPr>
      <w:r w:rsidRPr="007356CC">
        <w:rPr>
          <w:sz w:val="20"/>
          <w:szCs w:val="20"/>
        </w:rPr>
        <w:t>Ultrasonic sensor evaluates depth of sedimented cluster present at upstream.</w:t>
      </w:r>
    </w:p>
    <w:p w14:paraId="3E7769BB" w14:textId="77777777" w:rsidR="000D71CC" w:rsidRPr="005728DB" w:rsidRDefault="000D71CC" w:rsidP="000D71CC">
      <w:pPr>
        <w:numPr>
          <w:ilvl w:val="0"/>
          <w:numId w:val="6"/>
        </w:numPr>
        <w:spacing w:line="275" w:lineRule="auto"/>
        <w:ind w:right="120"/>
        <w:rPr>
          <w:sz w:val="20"/>
          <w:szCs w:val="20"/>
          <w:lang w:val="en-IN"/>
        </w:rPr>
      </w:pPr>
      <w:r w:rsidRPr="007356CC">
        <w:rPr>
          <w:sz w:val="20"/>
          <w:szCs w:val="20"/>
        </w:rPr>
        <w:t>Water flow sensor determines the water holding capacity of reservoir.</w:t>
      </w:r>
    </w:p>
    <w:p w14:paraId="73491F65" w14:textId="565621BD" w:rsidR="00213AA3" w:rsidRPr="00213AA3" w:rsidRDefault="000D71CC" w:rsidP="00B846BD">
      <w:pPr>
        <w:numPr>
          <w:ilvl w:val="0"/>
          <w:numId w:val="6"/>
        </w:numPr>
        <w:spacing w:line="275" w:lineRule="auto"/>
        <w:ind w:right="120"/>
        <w:rPr>
          <w:sz w:val="20"/>
          <w:szCs w:val="20"/>
          <w:lang w:val="en-IN"/>
        </w:rPr>
      </w:pPr>
      <w:r w:rsidRPr="00213AA3">
        <w:rPr>
          <w:sz w:val="20"/>
          <w:szCs w:val="20"/>
        </w:rPr>
        <w:t>Servo Meter triggers radial system which lift-offs floodgates when limit gets exceed</w:t>
      </w:r>
      <w:r w:rsidR="00213AA3" w:rsidRPr="00213AA3">
        <w:rPr>
          <w:sz w:val="20"/>
          <w:szCs w:val="20"/>
        </w:rPr>
        <w:t>.</w:t>
      </w:r>
    </w:p>
    <w:p w14:paraId="14CE7854" w14:textId="6FA624EB" w:rsidR="000D71CC" w:rsidRPr="00213AA3" w:rsidRDefault="000D71CC" w:rsidP="000D71CC">
      <w:pPr>
        <w:numPr>
          <w:ilvl w:val="0"/>
          <w:numId w:val="6"/>
        </w:numPr>
        <w:spacing w:line="275" w:lineRule="auto"/>
        <w:ind w:right="120"/>
        <w:rPr>
          <w:sz w:val="20"/>
          <w:szCs w:val="20"/>
          <w:lang w:val="en-IN"/>
        </w:rPr>
      </w:pPr>
      <w:r w:rsidRPr="007356CC">
        <w:rPr>
          <w:sz w:val="20"/>
          <w:szCs w:val="20"/>
        </w:rPr>
        <w:t>SMS Gateway Hub acts as bridge to transmit alert message to administrator.</w:t>
      </w:r>
    </w:p>
    <w:p w14:paraId="53E332FF" w14:textId="4E284291" w:rsidR="00213AA3" w:rsidRDefault="00213AA3" w:rsidP="00213AA3">
      <w:pPr>
        <w:spacing w:line="275" w:lineRule="auto"/>
        <w:ind w:left="720" w:right="120"/>
        <w:rPr>
          <w:sz w:val="20"/>
          <w:szCs w:val="20"/>
        </w:rPr>
      </w:pPr>
    </w:p>
    <w:p w14:paraId="798E9E06" w14:textId="01F1ADC4" w:rsidR="00213AA3" w:rsidRPr="00213AA3" w:rsidRDefault="00213AA3" w:rsidP="00213AA3">
      <w:pPr>
        <w:pStyle w:val="ListParagraph"/>
        <w:numPr>
          <w:ilvl w:val="0"/>
          <w:numId w:val="3"/>
        </w:numPr>
        <w:spacing w:line="275" w:lineRule="auto"/>
        <w:ind w:right="120"/>
        <w:rPr>
          <w:i/>
          <w:iCs/>
          <w:sz w:val="20"/>
          <w:szCs w:val="20"/>
        </w:rPr>
      </w:pPr>
      <w:r w:rsidRPr="00213AA3">
        <w:rPr>
          <w:i/>
          <w:iCs/>
          <w:sz w:val="20"/>
          <w:szCs w:val="20"/>
        </w:rPr>
        <w:t>Technologies:</w:t>
      </w:r>
    </w:p>
    <w:p w14:paraId="23523D02" w14:textId="2BB2E72B" w:rsidR="00213AA3" w:rsidRDefault="00213AA3" w:rsidP="00213AA3">
      <w:pPr>
        <w:spacing w:line="275" w:lineRule="auto"/>
        <w:ind w:left="720" w:right="120"/>
        <w:rPr>
          <w:sz w:val="20"/>
          <w:szCs w:val="20"/>
        </w:rPr>
      </w:pPr>
    </w:p>
    <w:p w14:paraId="095B3869" w14:textId="3DD3B951" w:rsidR="00213AA3" w:rsidRPr="00213AA3" w:rsidRDefault="00213AA3" w:rsidP="00213AA3">
      <w:pPr>
        <w:pStyle w:val="ListParagraph"/>
        <w:numPr>
          <w:ilvl w:val="0"/>
          <w:numId w:val="10"/>
        </w:numPr>
        <w:spacing w:line="275" w:lineRule="auto"/>
        <w:ind w:right="120"/>
        <w:rPr>
          <w:sz w:val="20"/>
          <w:szCs w:val="20"/>
        </w:rPr>
      </w:pPr>
      <w:r w:rsidRPr="00213AA3">
        <w:rPr>
          <w:sz w:val="20"/>
          <w:szCs w:val="20"/>
        </w:rPr>
        <w:t>Hardware Interface</w:t>
      </w:r>
    </w:p>
    <w:p w14:paraId="15469A5D" w14:textId="77777777" w:rsidR="00213AA3" w:rsidRDefault="00213AA3" w:rsidP="00213AA3">
      <w:pPr>
        <w:spacing w:line="275" w:lineRule="auto"/>
        <w:ind w:left="720" w:right="120"/>
        <w:rPr>
          <w:sz w:val="20"/>
          <w:szCs w:val="20"/>
        </w:rPr>
      </w:pPr>
    </w:p>
    <w:p w14:paraId="52826066" w14:textId="18EA4C37" w:rsidR="00213AA3" w:rsidRDefault="00213AA3" w:rsidP="00213AA3">
      <w:pPr>
        <w:spacing w:line="275" w:lineRule="auto"/>
        <w:ind w:left="720" w:right="120"/>
        <w:rPr>
          <w:sz w:val="20"/>
          <w:szCs w:val="20"/>
        </w:rPr>
      </w:pPr>
      <w:r>
        <w:rPr>
          <w:sz w:val="20"/>
          <w:szCs w:val="20"/>
        </w:rPr>
        <w:t>Ultrasonic</w:t>
      </w:r>
    </w:p>
    <w:p w14:paraId="25495599" w14:textId="42C2731F" w:rsidR="00213AA3" w:rsidRDefault="00213AA3" w:rsidP="00213AA3">
      <w:pPr>
        <w:spacing w:line="275" w:lineRule="auto"/>
        <w:ind w:left="720" w:right="120"/>
        <w:rPr>
          <w:sz w:val="20"/>
          <w:szCs w:val="20"/>
        </w:rPr>
      </w:pPr>
      <w:r>
        <w:rPr>
          <w:sz w:val="20"/>
          <w:szCs w:val="20"/>
        </w:rPr>
        <w:t>Water flow</w:t>
      </w:r>
    </w:p>
    <w:p w14:paraId="38C74341" w14:textId="403D69E5" w:rsidR="00213AA3" w:rsidRDefault="00213AA3" w:rsidP="00213AA3">
      <w:pPr>
        <w:spacing w:line="275" w:lineRule="auto"/>
        <w:ind w:left="720" w:right="120"/>
        <w:rPr>
          <w:sz w:val="20"/>
          <w:szCs w:val="20"/>
        </w:rPr>
      </w:pPr>
      <w:r>
        <w:rPr>
          <w:sz w:val="20"/>
          <w:szCs w:val="20"/>
        </w:rPr>
        <w:t>Arduino uno</w:t>
      </w:r>
    </w:p>
    <w:p w14:paraId="0F144971" w14:textId="0A064FAC" w:rsidR="00213AA3" w:rsidRDefault="00213AA3" w:rsidP="00213AA3">
      <w:pPr>
        <w:spacing w:line="275" w:lineRule="auto"/>
        <w:ind w:left="720" w:right="120"/>
        <w:rPr>
          <w:sz w:val="20"/>
          <w:szCs w:val="20"/>
        </w:rPr>
      </w:pPr>
      <w:r>
        <w:rPr>
          <w:sz w:val="20"/>
          <w:szCs w:val="20"/>
        </w:rPr>
        <w:t>Servo motor</w:t>
      </w:r>
    </w:p>
    <w:p w14:paraId="2F2B3B93" w14:textId="509CA897" w:rsidR="00213AA3" w:rsidRDefault="00213AA3" w:rsidP="00213AA3">
      <w:pPr>
        <w:spacing w:line="275" w:lineRule="auto"/>
        <w:ind w:left="720" w:right="120"/>
        <w:rPr>
          <w:sz w:val="20"/>
          <w:szCs w:val="20"/>
        </w:rPr>
      </w:pPr>
    </w:p>
    <w:p w14:paraId="24FC9BA6" w14:textId="662AE58A" w:rsidR="00213AA3" w:rsidRPr="00213AA3" w:rsidRDefault="00213AA3" w:rsidP="00213AA3">
      <w:pPr>
        <w:pStyle w:val="ListParagraph"/>
        <w:numPr>
          <w:ilvl w:val="0"/>
          <w:numId w:val="10"/>
        </w:numPr>
        <w:spacing w:line="275" w:lineRule="auto"/>
        <w:ind w:right="120"/>
        <w:rPr>
          <w:sz w:val="20"/>
          <w:szCs w:val="20"/>
        </w:rPr>
      </w:pPr>
      <w:r w:rsidRPr="00213AA3">
        <w:rPr>
          <w:sz w:val="20"/>
          <w:szCs w:val="20"/>
        </w:rPr>
        <w:t>Software Interface</w:t>
      </w:r>
    </w:p>
    <w:p w14:paraId="4F6DE3B7" w14:textId="77777777" w:rsidR="00213AA3" w:rsidRDefault="00213AA3" w:rsidP="00213AA3">
      <w:pPr>
        <w:spacing w:line="275" w:lineRule="auto"/>
        <w:ind w:left="720" w:right="120"/>
        <w:rPr>
          <w:sz w:val="20"/>
          <w:szCs w:val="20"/>
        </w:rPr>
      </w:pPr>
    </w:p>
    <w:p w14:paraId="181920B4" w14:textId="3682DC0A" w:rsidR="00213AA3" w:rsidRDefault="00213AA3" w:rsidP="00213AA3">
      <w:pPr>
        <w:spacing w:line="275" w:lineRule="auto"/>
        <w:ind w:left="720" w:right="120"/>
        <w:rPr>
          <w:sz w:val="20"/>
          <w:szCs w:val="20"/>
        </w:rPr>
      </w:pPr>
      <w:r>
        <w:rPr>
          <w:sz w:val="20"/>
          <w:szCs w:val="20"/>
        </w:rPr>
        <w:t>Arduino uno</w:t>
      </w:r>
    </w:p>
    <w:p w14:paraId="155A13EB" w14:textId="3D9FDFD3" w:rsidR="00213AA3" w:rsidRDefault="00213AA3" w:rsidP="00213AA3">
      <w:pPr>
        <w:spacing w:line="275" w:lineRule="auto"/>
        <w:ind w:left="720" w:right="120"/>
        <w:rPr>
          <w:sz w:val="20"/>
          <w:szCs w:val="20"/>
        </w:rPr>
      </w:pPr>
      <w:r>
        <w:rPr>
          <w:sz w:val="20"/>
          <w:szCs w:val="20"/>
        </w:rPr>
        <w:t>Apache tomcat server</w:t>
      </w:r>
    </w:p>
    <w:p w14:paraId="395A8396" w14:textId="465E536A" w:rsidR="00213AA3" w:rsidRDefault="00213AA3" w:rsidP="00213AA3">
      <w:pPr>
        <w:spacing w:line="275" w:lineRule="auto"/>
        <w:ind w:left="720" w:right="120"/>
        <w:rPr>
          <w:sz w:val="20"/>
          <w:szCs w:val="20"/>
        </w:rPr>
      </w:pPr>
      <w:r>
        <w:rPr>
          <w:sz w:val="20"/>
          <w:szCs w:val="20"/>
        </w:rPr>
        <w:t>Php (back end)+ HTML (Front End)</w:t>
      </w:r>
    </w:p>
    <w:p w14:paraId="12152471" w14:textId="5378021B" w:rsidR="00213AA3" w:rsidRDefault="00213AA3" w:rsidP="00213AA3">
      <w:pPr>
        <w:spacing w:line="275" w:lineRule="auto"/>
        <w:ind w:left="720" w:right="120"/>
        <w:rPr>
          <w:sz w:val="20"/>
          <w:szCs w:val="20"/>
        </w:rPr>
      </w:pPr>
      <w:r>
        <w:rPr>
          <w:sz w:val="20"/>
          <w:szCs w:val="20"/>
        </w:rPr>
        <w:t xml:space="preserve">Sms gateway hub </w:t>
      </w:r>
    </w:p>
    <w:p w14:paraId="3DF598C1" w14:textId="5A187A34" w:rsidR="00862305" w:rsidRDefault="00862305" w:rsidP="00213AA3">
      <w:pPr>
        <w:spacing w:line="275" w:lineRule="auto"/>
        <w:ind w:left="720" w:right="120"/>
        <w:rPr>
          <w:sz w:val="20"/>
          <w:szCs w:val="20"/>
        </w:rPr>
      </w:pPr>
      <w:r>
        <w:rPr>
          <w:noProof/>
        </w:rPr>
        <w:drawing>
          <wp:inline distT="0" distB="0" distL="0" distR="0" wp14:anchorId="7814FD65" wp14:editId="11C8441A">
            <wp:extent cx="3051175" cy="17164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051175" cy="1716405"/>
                    </a:xfrm>
                    <a:prstGeom prst="rect">
                      <a:avLst/>
                    </a:prstGeom>
                  </pic:spPr>
                </pic:pic>
              </a:graphicData>
            </a:graphic>
          </wp:inline>
        </w:drawing>
      </w:r>
    </w:p>
    <w:p w14:paraId="6E28E652" w14:textId="46F6CE47" w:rsidR="00862305" w:rsidRDefault="00862305" w:rsidP="00213AA3">
      <w:pPr>
        <w:spacing w:line="275" w:lineRule="auto"/>
        <w:ind w:left="720" w:right="120"/>
        <w:rPr>
          <w:sz w:val="20"/>
          <w:szCs w:val="20"/>
        </w:rPr>
      </w:pPr>
      <w:r>
        <w:rPr>
          <w:noProof/>
        </w:rPr>
        <w:drawing>
          <wp:inline distT="0" distB="0" distL="0" distR="0" wp14:anchorId="0554610C" wp14:editId="7F895B14">
            <wp:extent cx="3051175" cy="17164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051175" cy="1716405"/>
                    </a:xfrm>
                    <a:prstGeom prst="rect">
                      <a:avLst/>
                    </a:prstGeom>
                  </pic:spPr>
                </pic:pic>
              </a:graphicData>
            </a:graphic>
          </wp:inline>
        </w:drawing>
      </w:r>
    </w:p>
    <w:p w14:paraId="371E51CB" w14:textId="4AC3B194" w:rsidR="00862305" w:rsidRDefault="00862305" w:rsidP="00213AA3">
      <w:pPr>
        <w:spacing w:line="275" w:lineRule="auto"/>
        <w:ind w:left="720" w:right="120"/>
        <w:rPr>
          <w:sz w:val="20"/>
          <w:szCs w:val="20"/>
        </w:rPr>
      </w:pPr>
      <w:r>
        <w:rPr>
          <w:noProof/>
        </w:rPr>
        <w:drawing>
          <wp:inline distT="0" distB="0" distL="0" distR="0" wp14:anchorId="5080696F" wp14:editId="16AD9ED3">
            <wp:extent cx="3051175" cy="17164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051175" cy="1716405"/>
                    </a:xfrm>
                    <a:prstGeom prst="rect">
                      <a:avLst/>
                    </a:prstGeom>
                  </pic:spPr>
                </pic:pic>
              </a:graphicData>
            </a:graphic>
          </wp:inline>
        </w:drawing>
      </w:r>
    </w:p>
    <w:p w14:paraId="30385CD5" w14:textId="1A1CB892" w:rsidR="00862305" w:rsidRDefault="00862305" w:rsidP="00213AA3">
      <w:pPr>
        <w:spacing w:line="275" w:lineRule="auto"/>
        <w:ind w:left="720" w:right="120"/>
        <w:rPr>
          <w:sz w:val="20"/>
          <w:szCs w:val="20"/>
        </w:rPr>
      </w:pPr>
      <w:r>
        <w:rPr>
          <w:noProof/>
        </w:rPr>
        <w:drawing>
          <wp:inline distT="0" distB="0" distL="0" distR="0" wp14:anchorId="5AE1841E" wp14:editId="5F7003B2">
            <wp:extent cx="3051175" cy="17164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051175" cy="1716405"/>
                    </a:xfrm>
                    <a:prstGeom prst="rect">
                      <a:avLst/>
                    </a:prstGeom>
                  </pic:spPr>
                </pic:pic>
              </a:graphicData>
            </a:graphic>
          </wp:inline>
        </w:drawing>
      </w:r>
    </w:p>
    <w:p w14:paraId="0DD50A26" w14:textId="19D9665D" w:rsidR="00213AA3" w:rsidRPr="00242717" w:rsidRDefault="00862305" w:rsidP="00213AA3">
      <w:pPr>
        <w:spacing w:line="275" w:lineRule="auto"/>
        <w:ind w:left="720" w:right="120"/>
        <w:rPr>
          <w:sz w:val="20"/>
          <w:szCs w:val="20"/>
          <w:lang w:val="en-IN"/>
        </w:rPr>
      </w:pPr>
      <w:r>
        <w:rPr>
          <w:noProof/>
        </w:rPr>
        <w:drawing>
          <wp:inline distT="0" distB="0" distL="0" distR="0" wp14:anchorId="4438B5E8" wp14:editId="4EC32446">
            <wp:extent cx="3051175" cy="17164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051175" cy="1716405"/>
                    </a:xfrm>
                    <a:prstGeom prst="rect">
                      <a:avLst/>
                    </a:prstGeom>
                  </pic:spPr>
                </pic:pic>
              </a:graphicData>
            </a:graphic>
          </wp:inline>
        </w:drawing>
      </w:r>
    </w:p>
    <w:p w14:paraId="34A4D8B3" w14:textId="0D9D0E59" w:rsidR="00CB7218" w:rsidRDefault="00862305" w:rsidP="000D71CC">
      <w:pPr>
        <w:spacing w:line="275" w:lineRule="auto"/>
        <w:ind w:right="120"/>
        <w:rPr>
          <w:sz w:val="20"/>
          <w:szCs w:val="20"/>
          <w:lang w:val="en-IN"/>
        </w:rPr>
      </w:pPr>
      <w:r>
        <w:rPr>
          <w:noProof/>
        </w:rPr>
        <w:lastRenderedPageBreak/>
        <w:drawing>
          <wp:inline distT="0" distB="0" distL="0" distR="0" wp14:anchorId="5D3C27D3" wp14:editId="7DD0942C">
            <wp:extent cx="3051175" cy="17164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051175" cy="1716405"/>
                    </a:xfrm>
                    <a:prstGeom prst="rect">
                      <a:avLst/>
                    </a:prstGeom>
                  </pic:spPr>
                </pic:pic>
              </a:graphicData>
            </a:graphic>
          </wp:inline>
        </w:drawing>
      </w:r>
    </w:p>
    <w:p w14:paraId="0C501279" w14:textId="77777777" w:rsidR="00CB7218" w:rsidRPr="007356CC" w:rsidRDefault="00CB7218" w:rsidP="000D71CC">
      <w:pPr>
        <w:spacing w:line="275" w:lineRule="auto"/>
        <w:ind w:right="120"/>
        <w:rPr>
          <w:sz w:val="20"/>
          <w:szCs w:val="20"/>
          <w:lang w:val="en-IN"/>
        </w:rPr>
      </w:pPr>
    </w:p>
    <w:p w14:paraId="3C315168" w14:textId="26AE1AE0" w:rsidR="00AF53D5" w:rsidRPr="00213AA3" w:rsidRDefault="00862305" w:rsidP="00213AA3">
      <w:pPr>
        <w:rPr>
          <w:sz w:val="20"/>
          <w:szCs w:val="20"/>
        </w:rPr>
      </w:pPr>
      <w:bookmarkStart w:id="0" w:name="page2"/>
      <w:bookmarkStart w:id="1" w:name="page3"/>
      <w:bookmarkStart w:id="2" w:name="page4"/>
      <w:bookmarkEnd w:id="0"/>
      <w:bookmarkEnd w:id="1"/>
      <w:bookmarkEnd w:id="2"/>
      <w:r>
        <w:rPr>
          <w:noProof/>
        </w:rPr>
        <w:drawing>
          <wp:inline distT="0" distB="0" distL="0" distR="0" wp14:anchorId="0049DD12" wp14:editId="73E94207">
            <wp:extent cx="3051175" cy="17164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51175" cy="1716405"/>
                    </a:xfrm>
                    <a:prstGeom prst="rect">
                      <a:avLst/>
                    </a:prstGeom>
                  </pic:spPr>
                </pic:pic>
              </a:graphicData>
            </a:graphic>
          </wp:inline>
        </w:drawing>
      </w:r>
    </w:p>
    <w:sectPr w:rsidR="00AF53D5" w:rsidRPr="00213AA3">
      <w:type w:val="continuous"/>
      <w:pgSz w:w="11900" w:h="16834"/>
      <w:pgMar w:top="1060" w:right="829" w:bottom="1440" w:left="740" w:header="0" w:footer="0" w:gutter="0"/>
      <w:cols w:num="2" w:space="720" w:equalWidth="0">
        <w:col w:w="5000" w:space="400"/>
        <w:col w:w="4940"/>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491C"/>
    <w:multiLevelType w:val="hybridMultilevel"/>
    <w:tmpl w:val="EA4ADAAE"/>
    <w:lvl w:ilvl="0" w:tplc="D78EE69C">
      <w:start w:val="22"/>
      <w:numFmt w:val="upperLetter"/>
      <w:lvlText w:val="%1."/>
      <w:lvlJc w:val="left"/>
    </w:lvl>
    <w:lvl w:ilvl="1" w:tplc="9A6A4ED8">
      <w:numFmt w:val="decimal"/>
      <w:lvlText w:val=""/>
      <w:lvlJc w:val="left"/>
    </w:lvl>
    <w:lvl w:ilvl="2" w:tplc="140C86A4">
      <w:numFmt w:val="decimal"/>
      <w:lvlText w:val=""/>
      <w:lvlJc w:val="left"/>
    </w:lvl>
    <w:lvl w:ilvl="3" w:tplc="E996DBC2">
      <w:numFmt w:val="decimal"/>
      <w:lvlText w:val=""/>
      <w:lvlJc w:val="left"/>
    </w:lvl>
    <w:lvl w:ilvl="4" w:tplc="21122DEE">
      <w:numFmt w:val="decimal"/>
      <w:lvlText w:val=""/>
      <w:lvlJc w:val="left"/>
    </w:lvl>
    <w:lvl w:ilvl="5" w:tplc="63AE6906">
      <w:numFmt w:val="decimal"/>
      <w:lvlText w:val=""/>
      <w:lvlJc w:val="left"/>
    </w:lvl>
    <w:lvl w:ilvl="6" w:tplc="8C8EA702">
      <w:numFmt w:val="decimal"/>
      <w:lvlText w:val=""/>
      <w:lvlJc w:val="left"/>
    </w:lvl>
    <w:lvl w:ilvl="7" w:tplc="69F0A584">
      <w:numFmt w:val="decimal"/>
      <w:lvlText w:val=""/>
      <w:lvlJc w:val="left"/>
    </w:lvl>
    <w:lvl w:ilvl="8" w:tplc="668C7092">
      <w:numFmt w:val="decimal"/>
      <w:lvlText w:val=""/>
      <w:lvlJc w:val="left"/>
    </w:lvl>
  </w:abstractNum>
  <w:abstractNum w:abstractNumId="1" w15:restartNumberingAfterBreak="0">
    <w:nsid w:val="06C156F9"/>
    <w:multiLevelType w:val="hybridMultilevel"/>
    <w:tmpl w:val="93267C4C"/>
    <w:lvl w:ilvl="0" w:tplc="2F2C250C">
      <w:start w:val="1"/>
      <w:numFmt w:val="upperLetter"/>
      <w:lvlText w:val="%1."/>
      <w:lvlJc w:val="left"/>
      <w:pPr>
        <w:ind w:left="408" w:hanging="360"/>
      </w:pPr>
      <w:rPr>
        <w:rFonts w:hint="default"/>
      </w:rPr>
    </w:lvl>
    <w:lvl w:ilvl="1" w:tplc="40090019" w:tentative="1">
      <w:start w:val="1"/>
      <w:numFmt w:val="lowerLetter"/>
      <w:lvlText w:val="%2."/>
      <w:lvlJc w:val="left"/>
      <w:pPr>
        <w:ind w:left="1128" w:hanging="360"/>
      </w:pPr>
    </w:lvl>
    <w:lvl w:ilvl="2" w:tplc="4009001B" w:tentative="1">
      <w:start w:val="1"/>
      <w:numFmt w:val="lowerRoman"/>
      <w:lvlText w:val="%3."/>
      <w:lvlJc w:val="right"/>
      <w:pPr>
        <w:ind w:left="1848" w:hanging="180"/>
      </w:pPr>
    </w:lvl>
    <w:lvl w:ilvl="3" w:tplc="4009000F" w:tentative="1">
      <w:start w:val="1"/>
      <w:numFmt w:val="decimal"/>
      <w:lvlText w:val="%4."/>
      <w:lvlJc w:val="left"/>
      <w:pPr>
        <w:ind w:left="2568" w:hanging="360"/>
      </w:pPr>
    </w:lvl>
    <w:lvl w:ilvl="4" w:tplc="40090019" w:tentative="1">
      <w:start w:val="1"/>
      <w:numFmt w:val="lowerLetter"/>
      <w:lvlText w:val="%5."/>
      <w:lvlJc w:val="left"/>
      <w:pPr>
        <w:ind w:left="3288" w:hanging="360"/>
      </w:pPr>
    </w:lvl>
    <w:lvl w:ilvl="5" w:tplc="4009001B" w:tentative="1">
      <w:start w:val="1"/>
      <w:numFmt w:val="lowerRoman"/>
      <w:lvlText w:val="%6."/>
      <w:lvlJc w:val="right"/>
      <w:pPr>
        <w:ind w:left="4008" w:hanging="180"/>
      </w:pPr>
    </w:lvl>
    <w:lvl w:ilvl="6" w:tplc="4009000F" w:tentative="1">
      <w:start w:val="1"/>
      <w:numFmt w:val="decimal"/>
      <w:lvlText w:val="%7."/>
      <w:lvlJc w:val="left"/>
      <w:pPr>
        <w:ind w:left="4728" w:hanging="360"/>
      </w:pPr>
    </w:lvl>
    <w:lvl w:ilvl="7" w:tplc="40090019" w:tentative="1">
      <w:start w:val="1"/>
      <w:numFmt w:val="lowerLetter"/>
      <w:lvlText w:val="%8."/>
      <w:lvlJc w:val="left"/>
      <w:pPr>
        <w:ind w:left="5448" w:hanging="360"/>
      </w:pPr>
    </w:lvl>
    <w:lvl w:ilvl="8" w:tplc="4009001B" w:tentative="1">
      <w:start w:val="1"/>
      <w:numFmt w:val="lowerRoman"/>
      <w:lvlText w:val="%9."/>
      <w:lvlJc w:val="right"/>
      <w:pPr>
        <w:ind w:left="6168" w:hanging="180"/>
      </w:pPr>
    </w:lvl>
  </w:abstractNum>
  <w:abstractNum w:abstractNumId="2" w15:restartNumberingAfterBreak="0">
    <w:nsid w:val="0AC60EF8"/>
    <w:multiLevelType w:val="hybridMultilevel"/>
    <w:tmpl w:val="C36A3EB4"/>
    <w:lvl w:ilvl="0" w:tplc="40090015">
      <w:start w:val="1"/>
      <w:numFmt w:val="upperLetter"/>
      <w:lvlText w:val="%1."/>
      <w:lvlJc w:val="left"/>
      <w:pPr>
        <w:ind w:left="720" w:hanging="360"/>
      </w:pPr>
      <w:rPr>
        <w:rFonts w:hint="default"/>
        <w:b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FD85FDB"/>
    <w:multiLevelType w:val="hybridMultilevel"/>
    <w:tmpl w:val="C36A3EB4"/>
    <w:lvl w:ilvl="0" w:tplc="40090015">
      <w:start w:val="1"/>
      <w:numFmt w:val="upperLetter"/>
      <w:lvlText w:val="%1."/>
      <w:lvlJc w:val="left"/>
      <w:pPr>
        <w:ind w:left="720" w:hanging="360"/>
      </w:pPr>
      <w:rPr>
        <w:rFonts w:hint="default"/>
        <w:b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2750B9E"/>
    <w:multiLevelType w:val="hybridMultilevel"/>
    <w:tmpl w:val="BFB8902A"/>
    <w:lvl w:ilvl="0" w:tplc="26CA82E0">
      <w:start w:val="1"/>
      <w:numFmt w:val="bullet"/>
      <w:lvlText w:val=""/>
      <w:lvlJc w:val="left"/>
      <w:pPr>
        <w:tabs>
          <w:tab w:val="num" w:pos="720"/>
        </w:tabs>
        <w:ind w:left="720" w:hanging="360"/>
      </w:pPr>
      <w:rPr>
        <w:rFonts w:ascii="Wingdings 3" w:hAnsi="Wingdings 3" w:hint="default"/>
      </w:rPr>
    </w:lvl>
    <w:lvl w:ilvl="1" w:tplc="3FD8BE64" w:tentative="1">
      <w:start w:val="1"/>
      <w:numFmt w:val="bullet"/>
      <w:lvlText w:val=""/>
      <w:lvlJc w:val="left"/>
      <w:pPr>
        <w:tabs>
          <w:tab w:val="num" w:pos="1440"/>
        </w:tabs>
        <w:ind w:left="1440" w:hanging="360"/>
      </w:pPr>
      <w:rPr>
        <w:rFonts w:ascii="Wingdings 3" w:hAnsi="Wingdings 3" w:hint="default"/>
      </w:rPr>
    </w:lvl>
    <w:lvl w:ilvl="2" w:tplc="A3C2B36C" w:tentative="1">
      <w:start w:val="1"/>
      <w:numFmt w:val="bullet"/>
      <w:lvlText w:val=""/>
      <w:lvlJc w:val="left"/>
      <w:pPr>
        <w:tabs>
          <w:tab w:val="num" w:pos="2160"/>
        </w:tabs>
        <w:ind w:left="2160" w:hanging="360"/>
      </w:pPr>
      <w:rPr>
        <w:rFonts w:ascii="Wingdings 3" w:hAnsi="Wingdings 3" w:hint="default"/>
      </w:rPr>
    </w:lvl>
    <w:lvl w:ilvl="3" w:tplc="DD524E78" w:tentative="1">
      <w:start w:val="1"/>
      <w:numFmt w:val="bullet"/>
      <w:lvlText w:val=""/>
      <w:lvlJc w:val="left"/>
      <w:pPr>
        <w:tabs>
          <w:tab w:val="num" w:pos="2880"/>
        </w:tabs>
        <w:ind w:left="2880" w:hanging="360"/>
      </w:pPr>
      <w:rPr>
        <w:rFonts w:ascii="Wingdings 3" w:hAnsi="Wingdings 3" w:hint="default"/>
      </w:rPr>
    </w:lvl>
    <w:lvl w:ilvl="4" w:tplc="C246954E" w:tentative="1">
      <w:start w:val="1"/>
      <w:numFmt w:val="bullet"/>
      <w:lvlText w:val=""/>
      <w:lvlJc w:val="left"/>
      <w:pPr>
        <w:tabs>
          <w:tab w:val="num" w:pos="3600"/>
        </w:tabs>
        <w:ind w:left="3600" w:hanging="360"/>
      </w:pPr>
      <w:rPr>
        <w:rFonts w:ascii="Wingdings 3" w:hAnsi="Wingdings 3" w:hint="default"/>
      </w:rPr>
    </w:lvl>
    <w:lvl w:ilvl="5" w:tplc="422AA352" w:tentative="1">
      <w:start w:val="1"/>
      <w:numFmt w:val="bullet"/>
      <w:lvlText w:val=""/>
      <w:lvlJc w:val="left"/>
      <w:pPr>
        <w:tabs>
          <w:tab w:val="num" w:pos="4320"/>
        </w:tabs>
        <w:ind w:left="4320" w:hanging="360"/>
      </w:pPr>
      <w:rPr>
        <w:rFonts w:ascii="Wingdings 3" w:hAnsi="Wingdings 3" w:hint="default"/>
      </w:rPr>
    </w:lvl>
    <w:lvl w:ilvl="6" w:tplc="0FA8FE66" w:tentative="1">
      <w:start w:val="1"/>
      <w:numFmt w:val="bullet"/>
      <w:lvlText w:val=""/>
      <w:lvlJc w:val="left"/>
      <w:pPr>
        <w:tabs>
          <w:tab w:val="num" w:pos="5040"/>
        </w:tabs>
        <w:ind w:left="5040" w:hanging="360"/>
      </w:pPr>
      <w:rPr>
        <w:rFonts w:ascii="Wingdings 3" w:hAnsi="Wingdings 3" w:hint="default"/>
      </w:rPr>
    </w:lvl>
    <w:lvl w:ilvl="7" w:tplc="34422144" w:tentative="1">
      <w:start w:val="1"/>
      <w:numFmt w:val="bullet"/>
      <w:lvlText w:val=""/>
      <w:lvlJc w:val="left"/>
      <w:pPr>
        <w:tabs>
          <w:tab w:val="num" w:pos="5760"/>
        </w:tabs>
        <w:ind w:left="5760" w:hanging="360"/>
      </w:pPr>
      <w:rPr>
        <w:rFonts w:ascii="Wingdings 3" w:hAnsi="Wingdings 3" w:hint="default"/>
      </w:rPr>
    </w:lvl>
    <w:lvl w:ilvl="8" w:tplc="98E64846" w:tentative="1">
      <w:start w:val="1"/>
      <w:numFmt w:val="bullet"/>
      <w:lvlText w:val=""/>
      <w:lvlJc w:val="left"/>
      <w:pPr>
        <w:tabs>
          <w:tab w:val="num" w:pos="6480"/>
        </w:tabs>
        <w:ind w:left="6480" w:hanging="360"/>
      </w:pPr>
      <w:rPr>
        <w:rFonts w:ascii="Wingdings 3" w:hAnsi="Wingdings 3" w:hint="default"/>
      </w:rPr>
    </w:lvl>
  </w:abstractNum>
  <w:abstractNum w:abstractNumId="5" w15:restartNumberingAfterBreak="0">
    <w:nsid w:val="241037A2"/>
    <w:multiLevelType w:val="hybridMultilevel"/>
    <w:tmpl w:val="2EC489A4"/>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3DF929CD"/>
    <w:multiLevelType w:val="hybridMultilevel"/>
    <w:tmpl w:val="D076D054"/>
    <w:lvl w:ilvl="0" w:tplc="BABA2100">
      <w:start w:val="1"/>
      <w:numFmt w:val="bullet"/>
      <w:lvlText w:val="•"/>
      <w:lvlJc w:val="left"/>
      <w:pPr>
        <w:tabs>
          <w:tab w:val="num" w:pos="720"/>
        </w:tabs>
        <w:ind w:left="720" w:hanging="360"/>
      </w:pPr>
      <w:rPr>
        <w:rFonts w:ascii="Arial" w:hAnsi="Arial" w:hint="default"/>
      </w:rPr>
    </w:lvl>
    <w:lvl w:ilvl="1" w:tplc="5CD49486" w:tentative="1">
      <w:start w:val="1"/>
      <w:numFmt w:val="bullet"/>
      <w:lvlText w:val="•"/>
      <w:lvlJc w:val="left"/>
      <w:pPr>
        <w:tabs>
          <w:tab w:val="num" w:pos="1440"/>
        </w:tabs>
        <w:ind w:left="1440" w:hanging="360"/>
      </w:pPr>
      <w:rPr>
        <w:rFonts w:ascii="Arial" w:hAnsi="Arial" w:hint="default"/>
      </w:rPr>
    </w:lvl>
    <w:lvl w:ilvl="2" w:tplc="4C2E0CE0" w:tentative="1">
      <w:start w:val="1"/>
      <w:numFmt w:val="bullet"/>
      <w:lvlText w:val="•"/>
      <w:lvlJc w:val="left"/>
      <w:pPr>
        <w:tabs>
          <w:tab w:val="num" w:pos="2160"/>
        </w:tabs>
        <w:ind w:left="2160" w:hanging="360"/>
      </w:pPr>
      <w:rPr>
        <w:rFonts w:ascii="Arial" w:hAnsi="Arial" w:hint="default"/>
      </w:rPr>
    </w:lvl>
    <w:lvl w:ilvl="3" w:tplc="4FF03A4A" w:tentative="1">
      <w:start w:val="1"/>
      <w:numFmt w:val="bullet"/>
      <w:lvlText w:val="•"/>
      <w:lvlJc w:val="left"/>
      <w:pPr>
        <w:tabs>
          <w:tab w:val="num" w:pos="2880"/>
        </w:tabs>
        <w:ind w:left="2880" w:hanging="360"/>
      </w:pPr>
      <w:rPr>
        <w:rFonts w:ascii="Arial" w:hAnsi="Arial" w:hint="default"/>
      </w:rPr>
    </w:lvl>
    <w:lvl w:ilvl="4" w:tplc="BAF4A1D6" w:tentative="1">
      <w:start w:val="1"/>
      <w:numFmt w:val="bullet"/>
      <w:lvlText w:val="•"/>
      <w:lvlJc w:val="left"/>
      <w:pPr>
        <w:tabs>
          <w:tab w:val="num" w:pos="3600"/>
        </w:tabs>
        <w:ind w:left="3600" w:hanging="360"/>
      </w:pPr>
      <w:rPr>
        <w:rFonts w:ascii="Arial" w:hAnsi="Arial" w:hint="default"/>
      </w:rPr>
    </w:lvl>
    <w:lvl w:ilvl="5" w:tplc="3BE08E8A" w:tentative="1">
      <w:start w:val="1"/>
      <w:numFmt w:val="bullet"/>
      <w:lvlText w:val="•"/>
      <w:lvlJc w:val="left"/>
      <w:pPr>
        <w:tabs>
          <w:tab w:val="num" w:pos="4320"/>
        </w:tabs>
        <w:ind w:left="4320" w:hanging="360"/>
      </w:pPr>
      <w:rPr>
        <w:rFonts w:ascii="Arial" w:hAnsi="Arial" w:hint="default"/>
      </w:rPr>
    </w:lvl>
    <w:lvl w:ilvl="6" w:tplc="CFEE9170" w:tentative="1">
      <w:start w:val="1"/>
      <w:numFmt w:val="bullet"/>
      <w:lvlText w:val="•"/>
      <w:lvlJc w:val="left"/>
      <w:pPr>
        <w:tabs>
          <w:tab w:val="num" w:pos="5040"/>
        </w:tabs>
        <w:ind w:left="5040" w:hanging="360"/>
      </w:pPr>
      <w:rPr>
        <w:rFonts w:ascii="Arial" w:hAnsi="Arial" w:hint="default"/>
      </w:rPr>
    </w:lvl>
    <w:lvl w:ilvl="7" w:tplc="EC1EC1DE" w:tentative="1">
      <w:start w:val="1"/>
      <w:numFmt w:val="bullet"/>
      <w:lvlText w:val="•"/>
      <w:lvlJc w:val="left"/>
      <w:pPr>
        <w:tabs>
          <w:tab w:val="num" w:pos="5760"/>
        </w:tabs>
        <w:ind w:left="5760" w:hanging="360"/>
      </w:pPr>
      <w:rPr>
        <w:rFonts w:ascii="Arial" w:hAnsi="Arial" w:hint="default"/>
      </w:rPr>
    </w:lvl>
    <w:lvl w:ilvl="8" w:tplc="F3AA74DE"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453B3939"/>
    <w:multiLevelType w:val="hybridMultilevel"/>
    <w:tmpl w:val="FCFAB4A2"/>
    <w:lvl w:ilvl="0" w:tplc="4C68AF96">
      <w:start w:val="1"/>
      <w:numFmt w:val="lowerLetter"/>
      <w:lvlText w:val="%1)"/>
      <w:lvlJc w:val="left"/>
      <w:pPr>
        <w:tabs>
          <w:tab w:val="num" w:pos="720"/>
        </w:tabs>
        <w:ind w:left="720" w:hanging="360"/>
      </w:pPr>
    </w:lvl>
    <w:lvl w:ilvl="1" w:tplc="C2F49BDC" w:tentative="1">
      <w:start w:val="1"/>
      <w:numFmt w:val="lowerLetter"/>
      <w:lvlText w:val="%2)"/>
      <w:lvlJc w:val="left"/>
      <w:pPr>
        <w:tabs>
          <w:tab w:val="num" w:pos="1440"/>
        </w:tabs>
        <w:ind w:left="1440" w:hanging="360"/>
      </w:pPr>
    </w:lvl>
    <w:lvl w:ilvl="2" w:tplc="D4463D24" w:tentative="1">
      <w:start w:val="1"/>
      <w:numFmt w:val="lowerLetter"/>
      <w:lvlText w:val="%3)"/>
      <w:lvlJc w:val="left"/>
      <w:pPr>
        <w:tabs>
          <w:tab w:val="num" w:pos="2160"/>
        </w:tabs>
        <w:ind w:left="2160" w:hanging="360"/>
      </w:pPr>
    </w:lvl>
    <w:lvl w:ilvl="3" w:tplc="1F962A0A" w:tentative="1">
      <w:start w:val="1"/>
      <w:numFmt w:val="lowerLetter"/>
      <w:lvlText w:val="%4)"/>
      <w:lvlJc w:val="left"/>
      <w:pPr>
        <w:tabs>
          <w:tab w:val="num" w:pos="2880"/>
        </w:tabs>
        <w:ind w:left="2880" w:hanging="360"/>
      </w:pPr>
    </w:lvl>
    <w:lvl w:ilvl="4" w:tplc="1D8CC772" w:tentative="1">
      <w:start w:val="1"/>
      <w:numFmt w:val="lowerLetter"/>
      <w:lvlText w:val="%5)"/>
      <w:lvlJc w:val="left"/>
      <w:pPr>
        <w:tabs>
          <w:tab w:val="num" w:pos="3600"/>
        </w:tabs>
        <w:ind w:left="3600" w:hanging="360"/>
      </w:pPr>
    </w:lvl>
    <w:lvl w:ilvl="5" w:tplc="08FC0F48" w:tentative="1">
      <w:start w:val="1"/>
      <w:numFmt w:val="lowerLetter"/>
      <w:lvlText w:val="%6)"/>
      <w:lvlJc w:val="left"/>
      <w:pPr>
        <w:tabs>
          <w:tab w:val="num" w:pos="4320"/>
        </w:tabs>
        <w:ind w:left="4320" w:hanging="360"/>
      </w:pPr>
    </w:lvl>
    <w:lvl w:ilvl="6" w:tplc="C406CD80" w:tentative="1">
      <w:start w:val="1"/>
      <w:numFmt w:val="lowerLetter"/>
      <w:lvlText w:val="%7)"/>
      <w:lvlJc w:val="left"/>
      <w:pPr>
        <w:tabs>
          <w:tab w:val="num" w:pos="5040"/>
        </w:tabs>
        <w:ind w:left="5040" w:hanging="360"/>
      </w:pPr>
    </w:lvl>
    <w:lvl w:ilvl="7" w:tplc="26F86E36" w:tentative="1">
      <w:start w:val="1"/>
      <w:numFmt w:val="lowerLetter"/>
      <w:lvlText w:val="%8)"/>
      <w:lvlJc w:val="left"/>
      <w:pPr>
        <w:tabs>
          <w:tab w:val="num" w:pos="5760"/>
        </w:tabs>
        <w:ind w:left="5760" w:hanging="360"/>
      </w:pPr>
    </w:lvl>
    <w:lvl w:ilvl="8" w:tplc="71CE5374" w:tentative="1">
      <w:start w:val="1"/>
      <w:numFmt w:val="lowerLetter"/>
      <w:lvlText w:val="%9)"/>
      <w:lvlJc w:val="left"/>
      <w:pPr>
        <w:tabs>
          <w:tab w:val="num" w:pos="6480"/>
        </w:tabs>
        <w:ind w:left="6480" w:hanging="360"/>
      </w:pPr>
    </w:lvl>
  </w:abstractNum>
  <w:abstractNum w:abstractNumId="8" w15:restartNumberingAfterBreak="0">
    <w:nsid w:val="6F597DC1"/>
    <w:multiLevelType w:val="hybridMultilevel"/>
    <w:tmpl w:val="5A4EFE18"/>
    <w:lvl w:ilvl="0" w:tplc="406E0EE8">
      <w:start w:val="1"/>
      <w:numFmt w:val="upperRoman"/>
      <w:lvlText w:val="%1."/>
      <w:lvlJc w:val="left"/>
      <w:pPr>
        <w:ind w:left="1080" w:hanging="720"/>
      </w:pPr>
      <w:rPr>
        <w:rFonts w:hint="default"/>
        <w:sz w:val="2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7E780B0B"/>
    <w:multiLevelType w:val="hybridMultilevel"/>
    <w:tmpl w:val="EA324116"/>
    <w:lvl w:ilvl="0" w:tplc="0F163FEE">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num w:numId="1">
    <w:abstractNumId w:val="0"/>
  </w:num>
  <w:num w:numId="2">
    <w:abstractNumId w:val="1"/>
  </w:num>
  <w:num w:numId="3">
    <w:abstractNumId w:val="3"/>
  </w:num>
  <w:num w:numId="4">
    <w:abstractNumId w:val="8"/>
  </w:num>
  <w:num w:numId="5">
    <w:abstractNumId w:val="5"/>
  </w:num>
  <w:num w:numId="6">
    <w:abstractNumId w:val="7"/>
  </w:num>
  <w:num w:numId="7">
    <w:abstractNumId w:val="4"/>
  </w:num>
  <w:num w:numId="8">
    <w:abstractNumId w:val="6"/>
  </w:num>
  <w:num w:numId="9">
    <w:abstractNumId w:val="2"/>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4678"/>
    <w:rsid w:val="00077C12"/>
    <w:rsid w:val="000C4678"/>
    <w:rsid w:val="000D71CC"/>
    <w:rsid w:val="00142A49"/>
    <w:rsid w:val="001952C0"/>
    <w:rsid w:val="001E54AD"/>
    <w:rsid w:val="00213AA3"/>
    <w:rsid w:val="002A3241"/>
    <w:rsid w:val="00332EF4"/>
    <w:rsid w:val="003A5ABE"/>
    <w:rsid w:val="00497406"/>
    <w:rsid w:val="00862305"/>
    <w:rsid w:val="008D0DCF"/>
    <w:rsid w:val="008E2332"/>
    <w:rsid w:val="00903918"/>
    <w:rsid w:val="00A975AB"/>
    <w:rsid w:val="00AC1024"/>
    <w:rsid w:val="00AF53D5"/>
    <w:rsid w:val="00B21785"/>
    <w:rsid w:val="00CB7218"/>
    <w:rsid w:val="00CC200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2F9778"/>
  <w15:chartTrackingRefBased/>
  <w15:docId w15:val="{185BF765-46AB-4A20-AB64-6B1161944F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D71CC"/>
    <w:pPr>
      <w:spacing w:after="0" w:line="240" w:lineRule="auto"/>
    </w:pPr>
    <w:rPr>
      <w:rFonts w:ascii="Times New Roman" w:eastAsiaTheme="minorEastAsia" w:hAnsi="Times New Roman" w:cs="Times New Roman"/>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D71CC"/>
    <w:rPr>
      <w:color w:val="0563C1" w:themeColor="hyperlink"/>
      <w:u w:val="single"/>
    </w:rPr>
  </w:style>
  <w:style w:type="paragraph" w:styleId="ListParagraph">
    <w:name w:val="List Paragraph"/>
    <w:basedOn w:val="Normal"/>
    <w:uiPriority w:val="34"/>
    <w:qFormat/>
    <w:rsid w:val="000D71CC"/>
    <w:pPr>
      <w:ind w:left="720"/>
      <w:contextualSpacing/>
    </w:pPr>
  </w:style>
  <w:style w:type="paragraph" w:styleId="NormalWeb">
    <w:name w:val="Normal (Web)"/>
    <w:basedOn w:val="Normal"/>
    <w:uiPriority w:val="99"/>
    <w:unhideWhenUsed/>
    <w:rsid w:val="000D71CC"/>
    <w:pPr>
      <w:spacing w:before="100" w:beforeAutospacing="1" w:after="100" w:afterAutospacing="1"/>
    </w:pPr>
    <w:rPr>
      <w:rFonts w:eastAsia="Times New Roman"/>
      <w:sz w:val="24"/>
      <w:szCs w:val="24"/>
      <w:lang w:val="en-IN" w:eastAsia="en-IN"/>
    </w:rPr>
  </w:style>
  <w:style w:type="character" w:customStyle="1" w:styleId="topic-highlight">
    <w:name w:val="topic-highlight"/>
    <w:basedOn w:val="DefaultParagraphFont"/>
    <w:rsid w:val="000D71CC"/>
  </w:style>
  <w:style w:type="character" w:styleId="UnresolvedMention">
    <w:name w:val="Unresolved Mention"/>
    <w:basedOn w:val="DefaultParagraphFont"/>
    <w:uiPriority w:val="99"/>
    <w:semiHidden/>
    <w:unhideWhenUsed/>
    <w:rsid w:val="00A975A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3837182">
      <w:bodyDiv w:val="1"/>
      <w:marLeft w:val="0"/>
      <w:marRight w:val="0"/>
      <w:marTop w:val="0"/>
      <w:marBottom w:val="0"/>
      <w:divBdr>
        <w:top w:val="none" w:sz="0" w:space="0" w:color="auto"/>
        <w:left w:val="none" w:sz="0" w:space="0" w:color="auto"/>
        <w:bottom w:val="none" w:sz="0" w:space="0" w:color="auto"/>
        <w:right w:val="none" w:sz="0" w:space="0" w:color="auto"/>
      </w:divBdr>
      <w:divsChild>
        <w:div w:id="873464408">
          <w:marLeft w:val="547"/>
          <w:marRight w:val="0"/>
          <w:marTop w:val="200"/>
          <w:marBottom w:val="0"/>
          <w:divBdr>
            <w:top w:val="none" w:sz="0" w:space="0" w:color="auto"/>
            <w:left w:val="none" w:sz="0" w:space="0" w:color="auto"/>
            <w:bottom w:val="none" w:sz="0" w:space="0" w:color="auto"/>
            <w:right w:val="none" w:sz="0" w:space="0" w:color="auto"/>
          </w:divBdr>
        </w:div>
      </w:divsChild>
    </w:div>
    <w:div w:id="1939483113">
      <w:bodyDiv w:val="1"/>
      <w:marLeft w:val="0"/>
      <w:marRight w:val="0"/>
      <w:marTop w:val="0"/>
      <w:marBottom w:val="0"/>
      <w:divBdr>
        <w:top w:val="none" w:sz="0" w:space="0" w:color="auto"/>
        <w:left w:val="none" w:sz="0" w:space="0" w:color="auto"/>
        <w:bottom w:val="none" w:sz="0" w:space="0" w:color="auto"/>
        <w:right w:val="none" w:sz="0" w:space="0" w:color="auto"/>
      </w:divBdr>
      <w:divsChild>
        <w:div w:id="699936077">
          <w:marLeft w:val="432"/>
          <w:marRight w:val="0"/>
          <w:marTop w:val="36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365</TotalTime>
  <Pages>1</Pages>
  <Words>657</Words>
  <Characters>3747</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Amisha Kumari</dc:creator>
  <cp:keywords/>
  <dc:description/>
  <cp:lastModifiedBy>Kumari, Amisha (Capita Software)</cp:lastModifiedBy>
  <cp:revision>26</cp:revision>
  <dcterms:created xsi:type="dcterms:W3CDTF">2020-04-17T07:09:00Z</dcterms:created>
  <dcterms:modified xsi:type="dcterms:W3CDTF">2021-03-22T14:37:00Z</dcterms:modified>
</cp:coreProperties>
</file>