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BEB" w:rsidRPr="00861BEB" w:rsidRDefault="00861BEB" w:rsidP="00861BEB">
      <w:pPr>
        <w:shd w:val="clear" w:color="auto" w:fill="FFFFFF"/>
        <w:spacing w:before="100" w:beforeAutospacing="1" w:after="100" w:afterAutospacing="1" w:line="240" w:lineRule="auto"/>
        <w:outlineLvl w:val="0"/>
        <w:rPr>
          <w:rFonts w:ascii="Arial" w:eastAsia="Times New Roman" w:hAnsi="Arial" w:cs="Arial"/>
          <w:b/>
          <w:bCs/>
          <w:color w:val="39404A"/>
          <w:kern w:val="36"/>
          <w:sz w:val="53"/>
          <w:szCs w:val="53"/>
        </w:rPr>
      </w:pPr>
      <w:r w:rsidRPr="00861BEB">
        <w:rPr>
          <w:rFonts w:ascii="Arial" w:eastAsia="Times New Roman" w:hAnsi="Arial" w:cs="Arial"/>
          <w:b/>
          <w:bCs/>
          <w:color w:val="39404A"/>
          <w:kern w:val="36"/>
          <w:sz w:val="53"/>
        </w:rPr>
        <w:t xml:space="preserve">Understanding IP Addressing and </w:t>
      </w:r>
      <w:proofErr w:type="spellStart"/>
      <w:r w:rsidRPr="00861BEB">
        <w:rPr>
          <w:rFonts w:ascii="Arial" w:eastAsia="Times New Roman" w:hAnsi="Arial" w:cs="Arial"/>
          <w:b/>
          <w:bCs/>
          <w:color w:val="39404A"/>
          <w:kern w:val="36"/>
          <w:sz w:val="53"/>
        </w:rPr>
        <w:t>Subnetting</w:t>
      </w:r>
      <w:proofErr w:type="spellEnd"/>
    </w:p>
    <w:p w:rsidR="00486BD4" w:rsidRDefault="00486BD4"/>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 xml:space="preserve">P addressing and </w:t>
      </w:r>
      <w:proofErr w:type="spellStart"/>
      <w:r>
        <w:rPr>
          <w:rFonts w:ascii="Arial" w:hAnsi="Arial" w:cs="Arial"/>
          <w:color w:val="000000"/>
          <w:sz w:val="26"/>
          <w:szCs w:val="26"/>
          <w:shd w:val="clear" w:color="auto" w:fill="FFFFFF"/>
        </w:rPr>
        <w:t>subnetting</w:t>
      </w:r>
      <w:proofErr w:type="spellEnd"/>
      <w:r>
        <w:rPr>
          <w:rFonts w:ascii="Arial" w:hAnsi="Arial" w:cs="Arial"/>
          <w:color w:val="000000"/>
          <w:sz w:val="26"/>
          <w:szCs w:val="26"/>
          <w:shd w:val="clear" w:color="auto" w:fill="FFFFFF"/>
        </w:rPr>
        <w:t xml:space="preserve"> are central to this communication, and they play a critical role in ensuring efficient network management, performance optimization, and security. IP addressing provides a unique identifier for devices on a network, allowing them to communicate effectively, while </w:t>
      </w:r>
      <w:proofErr w:type="spellStart"/>
      <w:r>
        <w:rPr>
          <w:rFonts w:ascii="Arial" w:hAnsi="Arial" w:cs="Arial"/>
          <w:color w:val="000000"/>
          <w:sz w:val="26"/>
          <w:szCs w:val="26"/>
          <w:shd w:val="clear" w:color="auto" w:fill="FFFFFF"/>
        </w:rPr>
        <w:t>subnetting</w:t>
      </w:r>
      <w:proofErr w:type="spellEnd"/>
      <w:r>
        <w:rPr>
          <w:rFonts w:ascii="Arial" w:hAnsi="Arial" w:cs="Arial"/>
          <w:color w:val="000000"/>
          <w:sz w:val="26"/>
          <w:szCs w:val="26"/>
          <w:shd w:val="clear" w:color="auto" w:fill="FFFFFF"/>
        </w:rPr>
        <w:t xml:space="preserve"> divides larger networks into smaller, manageable segments. </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noProof/>
          <w:color w:val="000000"/>
          <w:sz w:val="26"/>
          <w:szCs w:val="26"/>
          <w:shd w:val="clear" w:color="auto" w:fill="FFFFFF"/>
        </w:rPr>
        <w:drawing>
          <wp:inline distT="0" distB="0" distL="0" distR="0">
            <wp:extent cx="5715000" cy="1924050"/>
            <wp:effectExtent l="19050" t="0" r="0" b="0"/>
            <wp:docPr id="1" name="Picture 1" descr="Subn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netting"/>
                    <pic:cNvPicPr>
                      <a:picLocks noChangeAspect="1" noChangeArrowheads="1"/>
                    </pic:cNvPicPr>
                  </pic:nvPicPr>
                  <pic:blipFill>
                    <a:blip r:embed="rId5"/>
                    <a:srcRect/>
                    <a:stretch>
                      <a:fillRect/>
                    </a:stretch>
                  </pic:blipFill>
                  <pic:spPr bwMode="auto">
                    <a:xfrm>
                      <a:off x="0" y="0"/>
                      <a:ext cx="5715000" cy="1924050"/>
                    </a:xfrm>
                    <a:prstGeom prst="rect">
                      <a:avLst/>
                    </a:prstGeom>
                    <a:noFill/>
                    <a:ln w="9525">
                      <a:noFill/>
                      <a:miter lim="800000"/>
                      <a:headEnd/>
                      <a:tailEnd/>
                    </a:ln>
                  </pic:spPr>
                </pic:pic>
              </a:graphicData>
            </a:graphic>
          </wp:inline>
        </w:drawing>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 xml:space="preserve">This segmentation not only enhances performance by reducing congestion but also improves security by limiting access to sensitive data. As networks grow and become increasingly complex, mastering IP addressing and </w:t>
      </w:r>
      <w:proofErr w:type="spellStart"/>
      <w:r>
        <w:rPr>
          <w:rFonts w:ascii="Arial" w:hAnsi="Arial" w:cs="Arial"/>
          <w:color w:val="000000"/>
          <w:sz w:val="26"/>
          <w:szCs w:val="26"/>
          <w:shd w:val="clear" w:color="auto" w:fill="FFFFFF"/>
        </w:rPr>
        <w:t>subnetting</w:t>
      </w:r>
      <w:proofErr w:type="spellEnd"/>
      <w:r>
        <w:rPr>
          <w:rFonts w:ascii="Arial" w:hAnsi="Arial" w:cs="Arial"/>
          <w:color w:val="000000"/>
          <w:sz w:val="26"/>
          <w:szCs w:val="26"/>
          <w:shd w:val="clear" w:color="auto" w:fill="FFFFFF"/>
        </w:rPr>
        <w:t xml:space="preserve"> becomes crucial for optimizing resources, maintaining seamless connectivity, and safeguarding against potential threats.</w:t>
      </w:r>
    </w:p>
    <w:p w:rsidR="00861BEB" w:rsidRDefault="00861BEB" w:rsidP="00861BEB">
      <w:pPr>
        <w:pStyle w:val="Heading2"/>
        <w:spacing w:before="0"/>
        <w:rPr>
          <w:rFonts w:ascii="Arial" w:hAnsi="Arial" w:cs="Arial"/>
          <w:color w:val="000000"/>
          <w:sz w:val="32"/>
          <w:szCs w:val="32"/>
          <w:shd w:val="clear" w:color="auto" w:fill="FFFFFF"/>
        </w:rPr>
      </w:pPr>
      <w:r>
        <w:rPr>
          <w:rStyle w:val="Strong"/>
          <w:rFonts w:ascii="Arial" w:hAnsi="Arial" w:cs="Arial"/>
          <w:b/>
          <w:bCs/>
          <w:color w:val="000000"/>
          <w:shd w:val="clear" w:color="auto" w:fill="FFFFFF"/>
        </w:rPr>
        <w:t xml:space="preserve">Difference </w:t>
      </w:r>
      <w:proofErr w:type="gramStart"/>
      <w:r>
        <w:rPr>
          <w:rStyle w:val="Strong"/>
          <w:rFonts w:ascii="Arial" w:hAnsi="Arial" w:cs="Arial"/>
          <w:b/>
          <w:bCs/>
          <w:color w:val="000000"/>
          <w:shd w:val="clear" w:color="auto" w:fill="FFFFFF"/>
        </w:rPr>
        <w:t>Between</w:t>
      </w:r>
      <w:proofErr w:type="gramEnd"/>
      <w:r>
        <w:rPr>
          <w:rStyle w:val="Strong"/>
          <w:rFonts w:ascii="Arial" w:hAnsi="Arial" w:cs="Arial"/>
          <w:b/>
          <w:bCs/>
          <w:color w:val="000000"/>
          <w:shd w:val="clear" w:color="auto" w:fill="FFFFFF"/>
        </w:rPr>
        <w:t xml:space="preserve"> IPv4 and IPv6</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The two versions of IP addresses most commonly used today are IPv4 and IPv6.</w:t>
      </w:r>
    </w:p>
    <w:p w:rsidR="00861BEB" w:rsidRDefault="00861BEB" w:rsidP="00861BEB">
      <w:pPr>
        <w:numPr>
          <w:ilvl w:val="0"/>
          <w:numId w:val="1"/>
        </w:numPr>
        <w:spacing w:before="100" w:beforeAutospacing="1" w:after="100" w:afterAutospacing="1" w:line="240" w:lineRule="auto"/>
        <w:ind w:left="375"/>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IPv4 (Internet Protocol version 4)</w:t>
      </w:r>
      <w:r>
        <w:rPr>
          <w:rFonts w:ascii="Arial" w:hAnsi="Arial" w:cs="Arial"/>
          <w:color w:val="000000"/>
          <w:sz w:val="26"/>
          <w:szCs w:val="26"/>
          <w:shd w:val="clear" w:color="auto" w:fill="FFFFFF"/>
        </w:rPr>
        <w:t>: This is the most widely used format and consists of four sets of numbers separated by periods (e.g., 192.168.1.1). IPv4 provides approximately 4.3 billion unique addresses, which is no longer sufficient given the exponential growth of internet-connected devices.</w:t>
      </w:r>
    </w:p>
    <w:p w:rsidR="00861BEB" w:rsidRDefault="00861BEB" w:rsidP="00861BEB">
      <w:pPr>
        <w:numPr>
          <w:ilvl w:val="0"/>
          <w:numId w:val="1"/>
        </w:numPr>
        <w:spacing w:before="100" w:beforeAutospacing="1" w:after="100" w:afterAutospacing="1" w:line="240" w:lineRule="auto"/>
        <w:ind w:left="375"/>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IPv6 (Internet Protocol version 6)</w:t>
      </w:r>
      <w:r>
        <w:rPr>
          <w:rFonts w:ascii="Arial" w:hAnsi="Arial" w:cs="Arial"/>
          <w:color w:val="000000"/>
          <w:sz w:val="26"/>
          <w:szCs w:val="26"/>
          <w:shd w:val="clear" w:color="auto" w:fill="FFFFFF"/>
        </w:rPr>
        <w:t>: To address the limitations of IPv4, IPv6 was developed. It uses a much larger address space with hexadecimal numbers separated by colons (e.g., 2001:0db8:85a3:0000:0000:8a2e:0370:7334). IPv6 can support an almost infinite number of devices, making it the future of IP addressing.</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lastRenderedPageBreak/>
        <w:t>This article will focus on IPv4 addressing.</w:t>
      </w:r>
    </w:p>
    <w:p w:rsidR="00861BEB" w:rsidRDefault="00861BEB" w:rsidP="00861BEB">
      <w:pPr>
        <w:pStyle w:val="NormalWeb"/>
        <w:spacing w:before="0" w:beforeAutospacing="0"/>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What is IP Addressing?</w:t>
      </w:r>
      <w:r>
        <w:rPr>
          <w:rFonts w:ascii="Arial" w:hAnsi="Arial" w:cs="Arial"/>
          <w:b/>
          <w:bCs/>
          <w:color w:val="000000"/>
          <w:sz w:val="26"/>
          <w:szCs w:val="26"/>
          <w:shd w:val="clear" w:color="auto" w:fill="FFFFFF"/>
        </w:rPr>
        <w:br/>
      </w:r>
      <w:r>
        <w:rPr>
          <w:rFonts w:ascii="Arial" w:hAnsi="Arial" w:cs="Arial"/>
          <w:color w:val="000000"/>
          <w:sz w:val="26"/>
          <w:szCs w:val="26"/>
          <w:shd w:val="clear" w:color="auto" w:fill="FFFFFF"/>
        </w:rPr>
        <w:t>IP addressing refers to the system used to assign unique identifiers to devices on a network. Every device that connects to the internet or a local network requires an IP (Internet Protocol) address to communicate. </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IP addresses are crucial because they help route data from one device to another, ensuring that packets of information reach the correct destination.</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In simple terms, an IP address is like a home address for devices in a network, allowing them to send and receive data accurately.</w:t>
      </w:r>
    </w:p>
    <w:p w:rsidR="00861BEB" w:rsidRDefault="00861BEB" w:rsidP="00861BEB">
      <w:pPr>
        <w:pStyle w:val="NormalWeb"/>
        <w:spacing w:before="0" w:beforeAutospacing="0"/>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Example of IP Addressing</w:t>
      </w:r>
      <w:proofErr w:type="gramStart"/>
      <w:r>
        <w:rPr>
          <w:rStyle w:val="Strong"/>
          <w:rFonts w:ascii="Arial" w:hAnsi="Arial" w:cs="Arial"/>
          <w:color w:val="000000"/>
          <w:sz w:val="26"/>
          <w:szCs w:val="26"/>
          <w:shd w:val="clear" w:color="auto" w:fill="FFFFFF"/>
        </w:rPr>
        <w:t>:</w:t>
      </w:r>
      <w:proofErr w:type="gramEnd"/>
      <w:r>
        <w:rPr>
          <w:rFonts w:ascii="Arial" w:hAnsi="Arial" w:cs="Arial"/>
          <w:b/>
          <w:bCs/>
          <w:color w:val="000000"/>
          <w:sz w:val="26"/>
          <w:szCs w:val="26"/>
          <w:shd w:val="clear" w:color="auto" w:fill="FFFFFF"/>
        </w:rPr>
        <w:br/>
      </w:r>
      <w:r>
        <w:rPr>
          <w:rFonts w:ascii="Arial" w:hAnsi="Arial" w:cs="Arial"/>
          <w:color w:val="000000"/>
          <w:sz w:val="26"/>
          <w:szCs w:val="26"/>
          <w:shd w:val="clear" w:color="auto" w:fill="FFFFFF"/>
        </w:rPr>
        <w:t xml:space="preserve">Every house on your street has a street number: 123 </w:t>
      </w:r>
      <w:proofErr w:type="spellStart"/>
      <w:r>
        <w:rPr>
          <w:rFonts w:ascii="Arial" w:hAnsi="Arial" w:cs="Arial"/>
          <w:color w:val="000000"/>
          <w:sz w:val="26"/>
          <w:szCs w:val="26"/>
          <w:shd w:val="clear" w:color="auto" w:fill="FFFFFF"/>
        </w:rPr>
        <w:t>FIrst</w:t>
      </w:r>
      <w:proofErr w:type="spellEnd"/>
      <w:r>
        <w:rPr>
          <w:rFonts w:ascii="Arial" w:hAnsi="Arial" w:cs="Arial"/>
          <w:color w:val="000000"/>
          <w:sz w:val="26"/>
          <w:szCs w:val="26"/>
          <w:shd w:val="clear" w:color="auto" w:fill="FFFFFF"/>
        </w:rPr>
        <w:t xml:space="preserve"> street</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This street number is used by the US postal service, delivery drivers, and police and fire to make sure that everyone knows your unique “address”.  Nobody has the same address on your street.</w:t>
      </w:r>
    </w:p>
    <w:p w:rsidR="00861BEB" w:rsidRDefault="00861BEB" w:rsidP="00861BEB">
      <w:pPr>
        <w:pStyle w:val="NormalWeb"/>
        <w:spacing w:before="0" w:beforeAutospacing="0"/>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 xml:space="preserve">What is </w:t>
      </w:r>
      <w:proofErr w:type="spellStart"/>
      <w:r>
        <w:rPr>
          <w:rStyle w:val="Strong"/>
          <w:rFonts w:ascii="Arial" w:hAnsi="Arial" w:cs="Arial"/>
          <w:color w:val="000000"/>
          <w:sz w:val="26"/>
          <w:szCs w:val="26"/>
          <w:shd w:val="clear" w:color="auto" w:fill="FFFFFF"/>
        </w:rPr>
        <w:t>Subnetting</w:t>
      </w:r>
      <w:proofErr w:type="spellEnd"/>
      <w:r>
        <w:rPr>
          <w:rStyle w:val="Strong"/>
          <w:rFonts w:ascii="Arial" w:hAnsi="Arial" w:cs="Arial"/>
          <w:color w:val="000000"/>
          <w:sz w:val="26"/>
          <w:szCs w:val="26"/>
          <w:shd w:val="clear" w:color="auto" w:fill="FFFFFF"/>
        </w:rPr>
        <w:t>?</w:t>
      </w:r>
      <w:r>
        <w:rPr>
          <w:rFonts w:ascii="Arial" w:hAnsi="Arial" w:cs="Arial"/>
          <w:b/>
          <w:bCs/>
          <w:color w:val="000000"/>
          <w:sz w:val="26"/>
          <w:szCs w:val="26"/>
          <w:shd w:val="clear" w:color="auto" w:fill="FFFFFF"/>
        </w:rPr>
        <w:br/>
      </w:r>
      <w:proofErr w:type="spellStart"/>
      <w:r>
        <w:rPr>
          <w:rFonts w:ascii="Arial" w:hAnsi="Arial" w:cs="Arial"/>
          <w:color w:val="000000"/>
          <w:sz w:val="26"/>
          <w:szCs w:val="26"/>
          <w:shd w:val="clear" w:color="auto" w:fill="FFFFFF"/>
        </w:rPr>
        <w:t>Subnetting</w:t>
      </w:r>
      <w:proofErr w:type="spellEnd"/>
      <w:r>
        <w:rPr>
          <w:rFonts w:ascii="Arial" w:hAnsi="Arial" w:cs="Arial"/>
          <w:color w:val="000000"/>
          <w:sz w:val="26"/>
          <w:szCs w:val="26"/>
          <w:shd w:val="clear" w:color="auto" w:fill="FFFFFF"/>
        </w:rPr>
        <w:t xml:space="preserve"> is the process of dividing a large network into smaller, more manageable sub-networks, or "subnets." By breaking a network into subnets, organizations can efficiently allocate IP addresses, optimize </w:t>
      </w:r>
      <w:hyperlink r:id="rId6" w:history="1">
        <w:r>
          <w:rPr>
            <w:rStyle w:val="Hyperlink"/>
            <w:rFonts w:ascii="Arial" w:hAnsi="Arial" w:cs="Arial"/>
            <w:color w:val="000000"/>
            <w:sz w:val="26"/>
            <w:szCs w:val="26"/>
          </w:rPr>
          <w:t>network performance</w:t>
        </w:r>
      </w:hyperlink>
      <w:r>
        <w:rPr>
          <w:rFonts w:ascii="Arial" w:hAnsi="Arial" w:cs="Arial"/>
          <w:color w:val="000000"/>
          <w:sz w:val="26"/>
          <w:szCs w:val="26"/>
          <w:shd w:val="clear" w:color="auto" w:fill="FFFFFF"/>
        </w:rPr>
        <w:t>, and enhance security.</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Each subnet operates as its own smaller network, reducing congestion and improving overall efficiency.</w:t>
      </w:r>
    </w:p>
    <w:p w:rsidR="00861BEB" w:rsidRDefault="00861BEB" w:rsidP="00861BEB">
      <w:pPr>
        <w:pStyle w:val="NormalWeb"/>
        <w:spacing w:before="0" w:beforeAutospacing="0"/>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 xml:space="preserve">Example of </w:t>
      </w:r>
      <w:proofErr w:type="spellStart"/>
      <w:r>
        <w:rPr>
          <w:rStyle w:val="Strong"/>
          <w:rFonts w:ascii="Arial" w:hAnsi="Arial" w:cs="Arial"/>
          <w:color w:val="000000"/>
          <w:sz w:val="26"/>
          <w:szCs w:val="26"/>
          <w:shd w:val="clear" w:color="auto" w:fill="FFFFFF"/>
        </w:rPr>
        <w:t>Subnetting</w:t>
      </w:r>
      <w:proofErr w:type="spellEnd"/>
      <w:r>
        <w:rPr>
          <w:rFonts w:ascii="Arial" w:hAnsi="Arial" w:cs="Arial"/>
          <w:b/>
          <w:bCs/>
          <w:color w:val="000000"/>
          <w:sz w:val="26"/>
          <w:szCs w:val="26"/>
          <w:shd w:val="clear" w:color="auto" w:fill="FFFFFF"/>
        </w:rPr>
        <w:br/>
      </w:r>
      <w:r>
        <w:rPr>
          <w:rFonts w:ascii="Arial" w:hAnsi="Arial" w:cs="Arial"/>
          <w:color w:val="000000"/>
          <w:sz w:val="26"/>
          <w:szCs w:val="26"/>
          <w:shd w:val="clear" w:color="auto" w:fill="FFFFFF"/>
        </w:rPr>
        <w:t>If you needed to add 10,000 more houses to our city, you wouldn’t want to put them on the same street – you’d have a VERY long street.</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The solution to this is to create more streets, and cut them up into manageable chunks that are logical.</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 xml:space="preserve">Maybe you have 300 houses on </w:t>
      </w:r>
      <w:proofErr w:type="spellStart"/>
      <w:r>
        <w:rPr>
          <w:rFonts w:ascii="Arial" w:hAnsi="Arial" w:cs="Arial"/>
          <w:color w:val="000000"/>
          <w:sz w:val="26"/>
          <w:szCs w:val="26"/>
          <w:shd w:val="clear" w:color="auto" w:fill="FFFFFF"/>
        </w:rPr>
        <w:t>Frist</w:t>
      </w:r>
      <w:proofErr w:type="spellEnd"/>
      <w:r>
        <w:rPr>
          <w:rFonts w:ascii="Arial" w:hAnsi="Arial" w:cs="Arial"/>
          <w:color w:val="000000"/>
          <w:sz w:val="26"/>
          <w:szCs w:val="26"/>
          <w:shd w:val="clear" w:color="auto" w:fill="FFFFFF"/>
        </w:rPr>
        <w:t xml:space="preserve"> </w:t>
      </w:r>
      <w:proofErr w:type="gramStart"/>
      <w:r>
        <w:rPr>
          <w:rFonts w:ascii="Arial" w:hAnsi="Arial" w:cs="Arial"/>
          <w:color w:val="000000"/>
          <w:sz w:val="26"/>
          <w:szCs w:val="26"/>
          <w:shd w:val="clear" w:color="auto" w:fill="FFFFFF"/>
        </w:rPr>
        <w:t>street</w:t>
      </w:r>
      <w:proofErr w:type="gramEnd"/>
      <w:r>
        <w:rPr>
          <w:rFonts w:ascii="Arial" w:hAnsi="Arial" w:cs="Arial"/>
          <w:color w:val="000000"/>
          <w:sz w:val="26"/>
          <w:szCs w:val="26"/>
          <w:shd w:val="clear" w:color="auto" w:fill="FFFFFF"/>
        </w:rPr>
        <w:t>, and 400 houses on Second street, etc.</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 xml:space="preserve">With this type of design, every house is still completely </w:t>
      </w:r>
      <w:proofErr w:type="gramStart"/>
      <w:r>
        <w:rPr>
          <w:rFonts w:ascii="Arial" w:hAnsi="Arial" w:cs="Arial"/>
          <w:color w:val="000000"/>
          <w:sz w:val="26"/>
          <w:szCs w:val="26"/>
          <w:shd w:val="clear" w:color="auto" w:fill="FFFFFF"/>
        </w:rPr>
        <w:t>unique,</w:t>
      </w:r>
      <w:proofErr w:type="gramEnd"/>
      <w:r>
        <w:rPr>
          <w:rFonts w:ascii="Arial" w:hAnsi="Arial" w:cs="Arial"/>
          <w:color w:val="000000"/>
          <w:sz w:val="26"/>
          <w:szCs w:val="26"/>
          <w:shd w:val="clear" w:color="auto" w:fill="FFFFFF"/>
        </w:rPr>
        <w:t xml:space="preserve"> you just need a street name and the street number.</w:t>
      </w:r>
    </w:p>
    <w:p w:rsidR="00861BEB" w:rsidRDefault="00861BEB" w:rsidP="00861BEB">
      <w:pPr>
        <w:pStyle w:val="Heading2"/>
        <w:spacing w:before="0"/>
        <w:rPr>
          <w:rFonts w:ascii="Arial" w:hAnsi="Arial" w:cs="Arial"/>
          <w:color w:val="000000"/>
          <w:sz w:val="32"/>
          <w:szCs w:val="32"/>
          <w:shd w:val="clear" w:color="auto" w:fill="FFFFFF"/>
        </w:rPr>
      </w:pPr>
      <w:r>
        <w:rPr>
          <w:rStyle w:val="Strong"/>
          <w:rFonts w:ascii="Arial" w:hAnsi="Arial" w:cs="Arial"/>
          <w:b/>
          <w:bCs/>
          <w:color w:val="000000"/>
          <w:shd w:val="clear" w:color="auto" w:fill="FFFFFF"/>
        </w:rPr>
        <w:lastRenderedPageBreak/>
        <w:t xml:space="preserve">Why is </w:t>
      </w:r>
      <w:proofErr w:type="spellStart"/>
      <w:r>
        <w:rPr>
          <w:rStyle w:val="Strong"/>
          <w:rFonts w:ascii="Arial" w:hAnsi="Arial" w:cs="Arial"/>
          <w:b/>
          <w:bCs/>
          <w:color w:val="000000"/>
          <w:shd w:val="clear" w:color="auto" w:fill="FFFFFF"/>
        </w:rPr>
        <w:t>Subnetting</w:t>
      </w:r>
      <w:proofErr w:type="spellEnd"/>
      <w:r>
        <w:rPr>
          <w:rStyle w:val="Strong"/>
          <w:rFonts w:ascii="Arial" w:hAnsi="Arial" w:cs="Arial"/>
          <w:b/>
          <w:bCs/>
          <w:color w:val="000000"/>
          <w:shd w:val="clear" w:color="auto" w:fill="FFFFFF"/>
        </w:rPr>
        <w:t xml:space="preserve"> Important in Networking?</w:t>
      </w:r>
    </w:p>
    <w:p w:rsidR="00861BEB" w:rsidRDefault="00861BEB" w:rsidP="00861BEB">
      <w:pPr>
        <w:pStyle w:val="NormalWeb"/>
        <w:spacing w:before="0" w:beforeAutospacing="0"/>
        <w:rPr>
          <w:rFonts w:ascii="Arial" w:hAnsi="Arial" w:cs="Arial"/>
          <w:color w:val="313438"/>
          <w:sz w:val="26"/>
          <w:szCs w:val="26"/>
          <w:shd w:val="clear" w:color="auto" w:fill="FFFFFF"/>
        </w:rPr>
      </w:pPr>
      <w:proofErr w:type="spellStart"/>
      <w:r>
        <w:rPr>
          <w:rFonts w:ascii="Arial" w:hAnsi="Arial" w:cs="Arial"/>
          <w:color w:val="000000"/>
          <w:sz w:val="26"/>
          <w:szCs w:val="26"/>
          <w:shd w:val="clear" w:color="auto" w:fill="FFFFFF"/>
        </w:rPr>
        <w:t>Subnetting</w:t>
      </w:r>
      <w:proofErr w:type="spellEnd"/>
      <w:r>
        <w:rPr>
          <w:rFonts w:ascii="Arial" w:hAnsi="Arial" w:cs="Arial"/>
          <w:color w:val="000000"/>
          <w:sz w:val="26"/>
          <w:szCs w:val="26"/>
          <w:shd w:val="clear" w:color="auto" w:fill="FFFFFF"/>
        </w:rPr>
        <w:t xml:space="preserve"> is essential for several reasons:</w:t>
      </w:r>
    </w:p>
    <w:p w:rsidR="00861BEB" w:rsidRDefault="00861BEB" w:rsidP="00861BEB">
      <w:pPr>
        <w:numPr>
          <w:ilvl w:val="0"/>
          <w:numId w:val="2"/>
        </w:numPr>
        <w:spacing w:before="100" w:beforeAutospacing="1" w:after="100" w:afterAutospacing="1" w:line="240" w:lineRule="auto"/>
        <w:ind w:left="375"/>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Efficient IP Management</w:t>
      </w:r>
      <w:r>
        <w:rPr>
          <w:rFonts w:ascii="Arial" w:hAnsi="Arial" w:cs="Arial"/>
          <w:color w:val="000000"/>
          <w:sz w:val="26"/>
          <w:szCs w:val="26"/>
          <w:shd w:val="clear" w:color="auto" w:fill="FFFFFF"/>
        </w:rPr>
        <w:t xml:space="preserve">: </w:t>
      </w:r>
      <w:proofErr w:type="spellStart"/>
      <w:r>
        <w:rPr>
          <w:rFonts w:ascii="Arial" w:hAnsi="Arial" w:cs="Arial"/>
          <w:color w:val="000000"/>
          <w:sz w:val="26"/>
          <w:szCs w:val="26"/>
          <w:shd w:val="clear" w:color="auto" w:fill="FFFFFF"/>
        </w:rPr>
        <w:t>Subnetting</w:t>
      </w:r>
      <w:proofErr w:type="spellEnd"/>
      <w:r>
        <w:rPr>
          <w:rFonts w:ascii="Arial" w:hAnsi="Arial" w:cs="Arial"/>
          <w:color w:val="000000"/>
          <w:sz w:val="26"/>
          <w:szCs w:val="26"/>
          <w:shd w:val="clear" w:color="auto" w:fill="FFFFFF"/>
        </w:rPr>
        <w:t xml:space="preserve"> helps prevent the exhaustion of IP addresses by dividing large networks into smaller segments, allowing more precise allocation of IPs.</w:t>
      </w:r>
    </w:p>
    <w:p w:rsidR="00861BEB" w:rsidRDefault="00861BEB" w:rsidP="00861BEB">
      <w:pPr>
        <w:numPr>
          <w:ilvl w:val="0"/>
          <w:numId w:val="2"/>
        </w:numPr>
        <w:spacing w:before="100" w:beforeAutospacing="1" w:after="100" w:afterAutospacing="1" w:line="240" w:lineRule="auto"/>
        <w:ind w:left="375"/>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Performance Optimization</w:t>
      </w:r>
      <w:r>
        <w:rPr>
          <w:rFonts w:ascii="Arial" w:hAnsi="Arial" w:cs="Arial"/>
          <w:color w:val="000000"/>
          <w:sz w:val="26"/>
          <w:szCs w:val="26"/>
          <w:shd w:val="clear" w:color="auto" w:fill="FFFFFF"/>
        </w:rPr>
        <w:t>: By creating smaller, segmented networks, data traffic is reduced, leading to improved performance and minimized network congestion.</w:t>
      </w:r>
    </w:p>
    <w:p w:rsidR="00861BEB" w:rsidRDefault="00861BEB" w:rsidP="00861BEB">
      <w:pPr>
        <w:numPr>
          <w:ilvl w:val="0"/>
          <w:numId w:val="2"/>
        </w:numPr>
        <w:spacing w:before="100" w:beforeAutospacing="1" w:after="100" w:afterAutospacing="1" w:line="240" w:lineRule="auto"/>
        <w:ind w:left="375"/>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Enhanced Security</w:t>
      </w:r>
      <w:r>
        <w:rPr>
          <w:rFonts w:ascii="Arial" w:hAnsi="Arial" w:cs="Arial"/>
          <w:color w:val="000000"/>
          <w:sz w:val="26"/>
          <w:szCs w:val="26"/>
          <w:shd w:val="clear" w:color="auto" w:fill="FFFFFF"/>
        </w:rPr>
        <w:t xml:space="preserve">: </w:t>
      </w:r>
      <w:proofErr w:type="spellStart"/>
      <w:r>
        <w:rPr>
          <w:rFonts w:ascii="Arial" w:hAnsi="Arial" w:cs="Arial"/>
          <w:color w:val="000000"/>
          <w:sz w:val="26"/>
          <w:szCs w:val="26"/>
          <w:shd w:val="clear" w:color="auto" w:fill="FFFFFF"/>
        </w:rPr>
        <w:t>Subnetting</w:t>
      </w:r>
      <w:proofErr w:type="spellEnd"/>
      <w:r>
        <w:rPr>
          <w:rFonts w:ascii="Arial" w:hAnsi="Arial" w:cs="Arial"/>
          <w:color w:val="000000"/>
          <w:sz w:val="26"/>
          <w:szCs w:val="26"/>
          <w:shd w:val="clear" w:color="auto" w:fill="FFFFFF"/>
        </w:rPr>
        <w:t xml:space="preserve"> allows organizations to isolate critical systems and data into secure subnets, reducing the risk of unauthorized access.</w:t>
      </w:r>
    </w:p>
    <w:p w:rsidR="00861BEB" w:rsidRDefault="00861BEB" w:rsidP="00861BEB">
      <w:pPr>
        <w:pStyle w:val="Heading2"/>
        <w:spacing w:before="0"/>
        <w:rPr>
          <w:rFonts w:ascii="Arial" w:hAnsi="Arial" w:cs="Arial"/>
          <w:color w:val="000000"/>
          <w:sz w:val="32"/>
          <w:szCs w:val="32"/>
          <w:shd w:val="clear" w:color="auto" w:fill="FFFFFF"/>
        </w:rPr>
      </w:pPr>
      <w:r>
        <w:rPr>
          <w:rStyle w:val="Strong"/>
          <w:rFonts w:ascii="Arial" w:hAnsi="Arial" w:cs="Arial"/>
          <w:b/>
          <w:bCs/>
          <w:color w:val="000000"/>
          <w:shd w:val="clear" w:color="auto" w:fill="FFFFFF"/>
        </w:rPr>
        <w:t>Understanding IP Address Classes and Ranges</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IP addresses are divided into five classes, each designed for different network sizes and use cases.</w:t>
      </w:r>
    </w:p>
    <w:p w:rsidR="00861BEB" w:rsidRDefault="00861BEB" w:rsidP="00861BEB">
      <w:pPr>
        <w:numPr>
          <w:ilvl w:val="0"/>
          <w:numId w:val="3"/>
        </w:numPr>
        <w:spacing w:before="100" w:beforeAutospacing="1" w:after="100" w:afterAutospacing="1" w:line="240" w:lineRule="auto"/>
        <w:ind w:left="375"/>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Class A</w:t>
      </w:r>
      <w:r>
        <w:rPr>
          <w:rFonts w:ascii="Arial" w:hAnsi="Arial" w:cs="Arial"/>
          <w:color w:val="000000"/>
          <w:sz w:val="26"/>
          <w:szCs w:val="26"/>
          <w:shd w:val="clear" w:color="auto" w:fill="FFFFFF"/>
        </w:rPr>
        <w:t>: Supports large networks (1.0.0.0 to 126.255.255.255).</w:t>
      </w:r>
    </w:p>
    <w:p w:rsidR="00861BEB" w:rsidRDefault="00861BEB" w:rsidP="00861BEB">
      <w:pPr>
        <w:numPr>
          <w:ilvl w:val="0"/>
          <w:numId w:val="3"/>
        </w:numPr>
        <w:spacing w:before="100" w:beforeAutospacing="1" w:after="100" w:afterAutospacing="1" w:line="240" w:lineRule="auto"/>
        <w:ind w:left="375"/>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Class B</w:t>
      </w:r>
      <w:r>
        <w:rPr>
          <w:rFonts w:ascii="Arial" w:hAnsi="Arial" w:cs="Arial"/>
          <w:color w:val="000000"/>
          <w:sz w:val="26"/>
          <w:szCs w:val="26"/>
          <w:shd w:val="clear" w:color="auto" w:fill="FFFFFF"/>
        </w:rPr>
        <w:t>: For medium-sized networks (128.0.0.0 to 191.255.255.255).</w:t>
      </w:r>
    </w:p>
    <w:p w:rsidR="00861BEB" w:rsidRDefault="00861BEB" w:rsidP="00861BEB">
      <w:pPr>
        <w:numPr>
          <w:ilvl w:val="0"/>
          <w:numId w:val="3"/>
        </w:numPr>
        <w:spacing w:before="100" w:beforeAutospacing="1" w:after="100" w:afterAutospacing="1" w:line="240" w:lineRule="auto"/>
        <w:ind w:left="375"/>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Class C</w:t>
      </w:r>
      <w:r>
        <w:rPr>
          <w:rFonts w:ascii="Arial" w:hAnsi="Arial" w:cs="Arial"/>
          <w:color w:val="000000"/>
          <w:sz w:val="26"/>
          <w:szCs w:val="26"/>
          <w:shd w:val="clear" w:color="auto" w:fill="FFFFFF"/>
        </w:rPr>
        <w:t>: For smaller networks (192.0.0.0 to 223.255.255.255).</w:t>
      </w:r>
    </w:p>
    <w:p w:rsidR="00861BEB" w:rsidRDefault="00861BEB" w:rsidP="00861BEB">
      <w:pPr>
        <w:numPr>
          <w:ilvl w:val="0"/>
          <w:numId w:val="3"/>
        </w:numPr>
        <w:spacing w:before="100" w:beforeAutospacing="1" w:after="100" w:afterAutospacing="1" w:line="240" w:lineRule="auto"/>
        <w:ind w:left="375"/>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Class D</w:t>
      </w:r>
      <w:r>
        <w:rPr>
          <w:rFonts w:ascii="Arial" w:hAnsi="Arial" w:cs="Arial"/>
          <w:color w:val="000000"/>
          <w:sz w:val="26"/>
          <w:szCs w:val="26"/>
          <w:shd w:val="clear" w:color="auto" w:fill="FFFFFF"/>
        </w:rPr>
        <w:t>: Reserved for multicasting (224.0.0.0 to 239.255.255.255).</w:t>
      </w:r>
    </w:p>
    <w:p w:rsidR="00861BEB" w:rsidRDefault="00861BEB" w:rsidP="00861BEB">
      <w:pPr>
        <w:numPr>
          <w:ilvl w:val="0"/>
          <w:numId w:val="3"/>
        </w:numPr>
        <w:spacing w:before="100" w:beforeAutospacing="1" w:after="100" w:afterAutospacing="1" w:line="240" w:lineRule="auto"/>
        <w:ind w:left="375"/>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Class E</w:t>
      </w:r>
      <w:r>
        <w:rPr>
          <w:rFonts w:ascii="Arial" w:hAnsi="Arial" w:cs="Arial"/>
          <w:color w:val="000000"/>
          <w:sz w:val="26"/>
          <w:szCs w:val="26"/>
          <w:shd w:val="clear" w:color="auto" w:fill="FFFFFF"/>
        </w:rPr>
        <w:t>: Reserved for experimental purposes (240.0.0.0 to 255.255.255.255).</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To determine the network and host portions of an IP address, subnet masks are used. The network portion identifies the specific subnet, while the host portion identifies individual devices within that subnet.</w:t>
      </w:r>
    </w:p>
    <w:p w:rsidR="00861BEB" w:rsidRDefault="00861BEB" w:rsidP="00861BEB">
      <w:pPr>
        <w:pStyle w:val="Heading2"/>
        <w:spacing w:before="0"/>
        <w:rPr>
          <w:rFonts w:ascii="Arial" w:hAnsi="Arial" w:cs="Arial"/>
          <w:color w:val="000000"/>
          <w:sz w:val="32"/>
          <w:szCs w:val="32"/>
          <w:shd w:val="clear" w:color="auto" w:fill="FFFFFF"/>
        </w:rPr>
      </w:pPr>
      <w:r>
        <w:rPr>
          <w:rStyle w:val="Strong"/>
          <w:rFonts w:ascii="Arial" w:hAnsi="Arial" w:cs="Arial"/>
          <w:b/>
          <w:bCs/>
          <w:color w:val="000000"/>
          <w:shd w:val="clear" w:color="auto" w:fill="FFFFFF"/>
        </w:rPr>
        <w:t>How to Subnet a Network</w:t>
      </w:r>
    </w:p>
    <w:p w:rsidR="00861BEB" w:rsidRDefault="00861BEB" w:rsidP="00861BEB">
      <w:pPr>
        <w:pStyle w:val="NormalWeb"/>
        <w:spacing w:before="0" w:beforeAutospacing="0"/>
        <w:rPr>
          <w:rFonts w:ascii="Arial" w:hAnsi="Arial" w:cs="Arial"/>
          <w:color w:val="313438"/>
          <w:sz w:val="26"/>
          <w:szCs w:val="26"/>
          <w:shd w:val="clear" w:color="auto" w:fill="FFFFFF"/>
        </w:rPr>
      </w:pPr>
      <w:proofErr w:type="spellStart"/>
      <w:r>
        <w:rPr>
          <w:rFonts w:ascii="Arial" w:hAnsi="Arial" w:cs="Arial"/>
          <w:color w:val="000000"/>
          <w:sz w:val="26"/>
          <w:szCs w:val="26"/>
          <w:shd w:val="clear" w:color="auto" w:fill="FFFFFF"/>
        </w:rPr>
        <w:t>Subnetting</w:t>
      </w:r>
      <w:proofErr w:type="spellEnd"/>
      <w:r>
        <w:rPr>
          <w:rFonts w:ascii="Arial" w:hAnsi="Arial" w:cs="Arial"/>
          <w:color w:val="000000"/>
          <w:sz w:val="26"/>
          <w:szCs w:val="26"/>
          <w:shd w:val="clear" w:color="auto" w:fill="FFFFFF"/>
        </w:rPr>
        <w:t xml:space="preserve"> a network involves a step-by-step process:</w:t>
      </w:r>
    </w:p>
    <w:p w:rsidR="00861BEB" w:rsidRDefault="00861BEB" w:rsidP="00861BEB">
      <w:pPr>
        <w:numPr>
          <w:ilvl w:val="0"/>
          <w:numId w:val="4"/>
        </w:numPr>
        <w:spacing w:before="100" w:beforeAutospacing="1" w:after="100" w:afterAutospacing="1" w:line="240" w:lineRule="auto"/>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Determine the number of required subnets</w:t>
      </w:r>
      <w:r>
        <w:rPr>
          <w:rFonts w:ascii="Arial" w:hAnsi="Arial" w:cs="Arial"/>
          <w:color w:val="000000"/>
          <w:sz w:val="26"/>
          <w:szCs w:val="26"/>
          <w:shd w:val="clear" w:color="auto" w:fill="FFFFFF"/>
        </w:rPr>
        <w:t>: Identify how many subnets are needed based on organizational requirements.</w:t>
      </w:r>
    </w:p>
    <w:p w:rsidR="00861BEB" w:rsidRDefault="00861BEB" w:rsidP="00861BEB">
      <w:pPr>
        <w:numPr>
          <w:ilvl w:val="0"/>
          <w:numId w:val="4"/>
        </w:numPr>
        <w:spacing w:before="100" w:beforeAutospacing="1" w:after="100" w:afterAutospacing="1" w:line="240" w:lineRule="auto"/>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Calculate the subnet mask</w:t>
      </w:r>
      <w:r>
        <w:rPr>
          <w:rFonts w:ascii="Arial" w:hAnsi="Arial" w:cs="Arial"/>
          <w:color w:val="000000"/>
          <w:sz w:val="26"/>
          <w:szCs w:val="26"/>
          <w:shd w:val="clear" w:color="auto" w:fill="FFFFFF"/>
        </w:rPr>
        <w:t>: Use CIDR (Classless Inter-Domain Routing) notation to calculate the correct subnet mask (e.g., /24).</w:t>
      </w:r>
    </w:p>
    <w:p w:rsidR="00861BEB" w:rsidRDefault="00861BEB" w:rsidP="00861BEB">
      <w:pPr>
        <w:numPr>
          <w:ilvl w:val="0"/>
          <w:numId w:val="4"/>
        </w:numPr>
        <w:spacing w:before="100" w:beforeAutospacing="1" w:after="100" w:afterAutospacing="1" w:line="240" w:lineRule="auto"/>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Divide the network</w:t>
      </w:r>
      <w:r>
        <w:rPr>
          <w:rFonts w:ascii="Arial" w:hAnsi="Arial" w:cs="Arial"/>
          <w:color w:val="000000"/>
          <w:sz w:val="26"/>
          <w:szCs w:val="26"/>
          <w:shd w:val="clear" w:color="auto" w:fill="FFFFFF"/>
        </w:rPr>
        <w:t>: Based on the subnet mask, break the larger network into smaller subnets.</w:t>
      </w:r>
    </w:p>
    <w:p w:rsidR="00861BEB" w:rsidRDefault="00861BEB" w:rsidP="00861BEB">
      <w:pPr>
        <w:numPr>
          <w:ilvl w:val="0"/>
          <w:numId w:val="4"/>
        </w:numPr>
        <w:spacing w:before="100" w:beforeAutospacing="1" w:after="100" w:afterAutospacing="1" w:line="240" w:lineRule="auto"/>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Assign IP addresses</w:t>
      </w:r>
      <w:r>
        <w:rPr>
          <w:rFonts w:ascii="Arial" w:hAnsi="Arial" w:cs="Arial"/>
          <w:color w:val="000000"/>
          <w:sz w:val="26"/>
          <w:szCs w:val="26"/>
          <w:shd w:val="clear" w:color="auto" w:fill="FFFFFF"/>
        </w:rPr>
        <w:t>: Allocate the appropriate IP ranges to each subnet.</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Understanding CIDR notation is essential for this process. For example, a /24 network allows for 256 IP addresses, while a /28 network allows for only 16 IP addresses.</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lastRenderedPageBreak/>
        <w:t>For this sample subnet you will have 256 IP addresses, but there are addresses that cannot be used.  For example, you cannot use the .0 address (ex: 192.168.1.0) as an address, as it is the network “name”.</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You also cannot use the broadcast address.  This is the highest address in the range (ex: 192.168.1.255) as this address is used to address all of the computers on that subnet.</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As a result of the above two, there are now only 254 usable IP addresses in this subnet.</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You will also need to reserve one IP address as the router to get to other subnets.  Typically, most people reserve the first address for the router: 192.168.1.1.</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Thus, for client computers, there are only 253 IP addresses that can be allocated.</w:t>
      </w:r>
    </w:p>
    <w:p w:rsidR="00861BEB" w:rsidRDefault="00861BEB" w:rsidP="00861BEB">
      <w:pPr>
        <w:pStyle w:val="Heading2"/>
        <w:spacing w:before="0"/>
        <w:rPr>
          <w:rFonts w:ascii="Arial" w:hAnsi="Arial" w:cs="Arial"/>
          <w:color w:val="000000"/>
          <w:sz w:val="32"/>
          <w:szCs w:val="32"/>
          <w:shd w:val="clear" w:color="auto" w:fill="FFFFFF"/>
        </w:rPr>
      </w:pPr>
      <w:r>
        <w:rPr>
          <w:rStyle w:val="Strong"/>
          <w:rFonts w:ascii="Arial" w:hAnsi="Arial" w:cs="Arial"/>
          <w:b/>
          <w:bCs/>
          <w:color w:val="000000"/>
          <w:shd w:val="clear" w:color="auto" w:fill="FFFFFF"/>
        </w:rPr>
        <w:t>Calculating Subnet Masks and IP Ranges</w:t>
      </w:r>
    </w:p>
    <w:p w:rsidR="00861BEB" w:rsidRDefault="00861BEB" w:rsidP="00861BEB">
      <w:pPr>
        <w:pStyle w:val="NormalWeb"/>
        <w:spacing w:before="0" w:beforeAutospacing="0"/>
        <w:rPr>
          <w:rFonts w:ascii="Arial" w:hAnsi="Arial" w:cs="Arial"/>
          <w:color w:val="313438"/>
          <w:sz w:val="26"/>
          <w:szCs w:val="26"/>
          <w:shd w:val="clear" w:color="auto" w:fill="FFFFFF"/>
        </w:rPr>
      </w:pPr>
      <w:r>
        <w:rPr>
          <w:rFonts w:ascii="Arial" w:hAnsi="Arial" w:cs="Arial"/>
          <w:color w:val="000000"/>
          <w:sz w:val="26"/>
          <w:szCs w:val="26"/>
          <w:shd w:val="clear" w:color="auto" w:fill="FFFFFF"/>
        </w:rPr>
        <w:t>To calculate subnet masks, follow these steps or use the </w:t>
      </w:r>
      <w:proofErr w:type="spellStart"/>
      <w:r>
        <w:rPr>
          <w:rFonts w:ascii="Arial" w:hAnsi="Arial" w:cs="Arial"/>
          <w:color w:val="000000"/>
          <w:sz w:val="26"/>
          <w:szCs w:val="26"/>
          <w:shd w:val="clear" w:color="auto" w:fill="FFFFFF"/>
        </w:rPr>
        <w:fldChar w:fldCharType="begin"/>
      </w:r>
      <w:r>
        <w:rPr>
          <w:rFonts w:ascii="Arial" w:hAnsi="Arial" w:cs="Arial"/>
          <w:color w:val="000000"/>
          <w:sz w:val="26"/>
          <w:szCs w:val="26"/>
          <w:shd w:val="clear" w:color="auto" w:fill="FFFFFF"/>
        </w:rPr>
        <w:instrText xml:space="preserve"> HYPERLINK "https://www.pathsolutions.com/subnet-calculator" \t "_blank" </w:instrText>
      </w:r>
      <w:r>
        <w:rPr>
          <w:rFonts w:ascii="Arial" w:hAnsi="Arial" w:cs="Arial"/>
          <w:color w:val="000000"/>
          <w:sz w:val="26"/>
          <w:szCs w:val="26"/>
          <w:shd w:val="clear" w:color="auto" w:fill="FFFFFF"/>
        </w:rPr>
        <w:fldChar w:fldCharType="separate"/>
      </w:r>
      <w:r>
        <w:rPr>
          <w:rStyle w:val="Hyperlink"/>
          <w:rFonts w:ascii="Arial" w:hAnsi="Arial" w:cs="Arial"/>
          <w:color w:val="007BFF"/>
          <w:sz w:val="26"/>
          <w:szCs w:val="26"/>
        </w:rPr>
        <w:t>PathSolutions</w:t>
      </w:r>
      <w:proofErr w:type="spellEnd"/>
      <w:r>
        <w:rPr>
          <w:rStyle w:val="Hyperlink"/>
          <w:rFonts w:ascii="Arial" w:hAnsi="Arial" w:cs="Arial"/>
          <w:color w:val="007BFF"/>
          <w:sz w:val="26"/>
          <w:szCs w:val="26"/>
        </w:rPr>
        <w:t xml:space="preserve"> subnet calculator</w:t>
      </w:r>
      <w:r>
        <w:rPr>
          <w:rFonts w:ascii="Arial" w:hAnsi="Arial" w:cs="Arial"/>
          <w:color w:val="000000"/>
          <w:sz w:val="26"/>
          <w:szCs w:val="26"/>
          <w:shd w:val="clear" w:color="auto" w:fill="FFFFFF"/>
        </w:rPr>
        <w:fldChar w:fldCharType="end"/>
      </w:r>
      <w:r>
        <w:rPr>
          <w:rFonts w:ascii="Arial" w:hAnsi="Arial" w:cs="Arial"/>
          <w:color w:val="000000"/>
          <w:sz w:val="26"/>
          <w:szCs w:val="26"/>
          <w:shd w:val="clear" w:color="auto" w:fill="FFFFFF"/>
        </w:rPr>
        <w:t>:</w:t>
      </w:r>
    </w:p>
    <w:p w:rsidR="00861BEB" w:rsidRDefault="00861BEB" w:rsidP="00861BEB">
      <w:pPr>
        <w:numPr>
          <w:ilvl w:val="0"/>
          <w:numId w:val="5"/>
        </w:numPr>
        <w:spacing w:before="100" w:beforeAutospacing="1" w:after="100" w:afterAutospacing="1" w:line="240" w:lineRule="auto"/>
        <w:ind w:left="375"/>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Step 1</w:t>
      </w:r>
      <w:r>
        <w:rPr>
          <w:rFonts w:ascii="Arial" w:hAnsi="Arial" w:cs="Arial"/>
          <w:color w:val="000000"/>
          <w:sz w:val="26"/>
          <w:szCs w:val="26"/>
          <w:shd w:val="clear" w:color="auto" w:fill="FFFFFF"/>
        </w:rPr>
        <w:t>: Identify the required number of subnets and hosts.</w:t>
      </w:r>
    </w:p>
    <w:p w:rsidR="00861BEB" w:rsidRDefault="00861BEB" w:rsidP="00861BEB">
      <w:pPr>
        <w:numPr>
          <w:ilvl w:val="0"/>
          <w:numId w:val="5"/>
        </w:numPr>
        <w:spacing w:before="100" w:beforeAutospacing="1" w:after="100" w:afterAutospacing="1" w:line="240" w:lineRule="auto"/>
        <w:ind w:left="375"/>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Step 2</w:t>
      </w:r>
      <w:r>
        <w:rPr>
          <w:rFonts w:ascii="Arial" w:hAnsi="Arial" w:cs="Arial"/>
          <w:color w:val="000000"/>
          <w:sz w:val="26"/>
          <w:szCs w:val="26"/>
          <w:shd w:val="clear" w:color="auto" w:fill="FFFFFF"/>
        </w:rPr>
        <w:t>: Use the formula 2^n (where n is the number of bits borrowed) to calculate the number of subnets.</w:t>
      </w:r>
    </w:p>
    <w:p w:rsidR="00861BEB" w:rsidRDefault="00861BEB" w:rsidP="00861BEB">
      <w:pPr>
        <w:numPr>
          <w:ilvl w:val="0"/>
          <w:numId w:val="5"/>
        </w:numPr>
        <w:spacing w:before="100" w:beforeAutospacing="1" w:after="100" w:afterAutospacing="1" w:line="240" w:lineRule="auto"/>
        <w:ind w:left="375"/>
        <w:rPr>
          <w:rFonts w:ascii="Arial" w:hAnsi="Arial" w:cs="Arial"/>
          <w:color w:val="313438"/>
          <w:sz w:val="26"/>
          <w:szCs w:val="26"/>
          <w:shd w:val="clear" w:color="auto" w:fill="FFFFFF"/>
        </w:rPr>
      </w:pPr>
      <w:r>
        <w:rPr>
          <w:rStyle w:val="Strong"/>
          <w:rFonts w:ascii="Arial" w:hAnsi="Arial" w:cs="Arial"/>
          <w:color w:val="000000"/>
          <w:sz w:val="26"/>
          <w:szCs w:val="26"/>
          <w:shd w:val="clear" w:color="auto" w:fill="FFFFFF"/>
        </w:rPr>
        <w:t>Step 3</w:t>
      </w:r>
      <w:r>
        <w:rPr>
          <w:rFonts w:ascii="Arial" w:hAnsi="Arial" w:cs="Arial"/>
          <w:color w:val="000000"/>
          <w:sz w:val="26"/>
          <w:szCs w:val="26"/>
          <w:shd w:val="clear" w:color="auto" w:fill="FFFFFF"/>
        </w:rPr>
        <w:t>: Calculate the valid IP range for each subnet, ensuring the network and broadcast addresses are excluded.</w:t>
      </w:r>
    </w:p>
    <w:p w:rsidR="00861BEB" w:rsidRDefault="00861BEB" w:rsidP="00861BEB">
      <w:pPr>
        <w:rPr>
          <w:rFonts w:ascii="Times New Roman" w:hAnsi="Times New Roman" w:cs="Times New Roman"/>
          <w:sz w:val="24"/>
          <w:szCs w:val="24"/>
        </w:rPr>
      </w:pPr>
      <w:r>
        <w:rPr>
          <w:rFonts w:ascii="Arial" w:hAnsi="Arial" w:cs="Arial"/>
          <w:color w:val="313438"/>
          <w:sz w:val="26"/>
          <w:szCs w:val="26"/>
        </w:rPr>
        <w:br/>
      </w:r>
    </w:p>
    <w:p w:rsidR="00861BEB" w:rsidRDefault="00861BEB" w:rsidP="00861BEB">
      <w:pPr>
        <w:pStyle w:val="NormalWeb"/>
        <w:shd w:val="clear" w:color="auto" w:fill="FFFFFF"/>
        <w:spacing w:before="0" w:beforeAutospacing="0"/>
        <w:rPr>
          <w:rFonts w:ascii="Arial" w:hAnsi="Arial" w:cs="Arial"/>
          <w:color w:val="313438"/>
          <w:sz w:val="26"/>
          <w:szCs w:val="26"/>
        </w:rPr>
      </w:pPr>
      <w:r>
        <w:rPr>
          <w:rFonts w:ascii="Arial" w:hAnsi="Arial" w:cs="Arial"/>
          <w:color w:val="313438"/>
          <w:sz w:val="26"/>
          <w:szCs w:val="26"/>
        </w:rPr>
        <w:t> </w:t>
      </w:r>
    </w:p>
    <w:p w:rsidR="00861BEB" w:rsidRDefault="00861BEB" w:rsidP="00861BEB">
      <w:pPr>
        <w:rPr>
          <w:rFonts w:ascii="Times New Roman" w:hAnsi="Times New Roman" w:cs="Times New Roman"/>
          <w:sz w:val="24"/>
          <w:szCs w:val="24"/>
        </w:rPr>
      </w:pPr>
      <w:r>
        <w:rPr>
          <w:rFonts w:ascii="Arial" w:hAnsi="Arial" w:cs="Arial"/>
          <w:color w:val="313438"/>
          <w:sz w:val="26"/>
          <w:szCs w:val="26"/>
        </w:rPr>
        <w:br/>
      </w:r>
    </w:p>
    <w:p w:rsidR="00861BEB" w:rsidRDefault="00861BEB" w:rsidP="00861BEB">
      <w:pPr>
        <w:pStyle w:val="NormalWeb"/>
        <w:shd w:val="clear" w:color="auto" w:fill="FFFFFF"/>
        <w:spacing w:before="0" w:beforeAutospacing="0"/>
        <w:rPr>
          <w:rFonts w:ascii="Arial" w:hAnsi="Arial" w:cs="Arial"/>
          <w:color w:val="313438"/>
          <w:sz w:val="26"/>
          <w:szCs w:val="26"/>
        </w:rPr>
      </w:pPr>
      <w:r>
        <w:rPr>
          <w:rFonts w:ascii="Arial" w:hAnsi="Arial" w:cs="Arial"/>
          <w:color w:val="000000"/>
          <w:sz w:val="26"/>
          <w:szCs w:val="26"/>
        </w:rPr>
        <w:t xml:space="preserve">For example, if you're </w:t>
      </w:r>
      <w:proofErr w:type="spellStart"/>
      <w:r>
        <w:rPr>
          <w:rFonts w:ascii="Arial" w:hAnsi="Arial" w:cs="Arial"/>
          <w:color w:val="000000"/>
          <w:sz w:val="26"/>
          <w:szCs w:val="26"/>
        </w:rPr>
        <w:t>subnetting</w:t>
      </w:r>
      <w:proofErr w:type="spellEnd"/>
      <w:r>
        <w:rPr>
          <w:rFonts w:ascii="Arial" w:hAnsi="Arial" w:cs="Arial"/>
          <w:color w:val="000000"/>
          <w:sz w:val="26"/>
          <w:szCs w:val="26"/>
        </w:rPr>
        <w:t xml:space="preserve"> a /24 network into smaller subnets, a /28 mask would allow for 16 IP addresses, with 14 usable for hosts.</w:t>
      </w:r>
    </w:p>
    <w:p w:rsidR="00861BEB" w:rsidRDefault="00861BEB" w:rsidP="00861BEB">
      <w:pPr>
        <w:pStyle w:val="Heading2"/>
        <w:shd w:val="clear" w:color="auto" w:fill="FFFFFF"/>
        <w:spacing w:before="0"/>
        <w:rPr>
          <w:rFonts w:ascii="Arial" w:hAnsi="Arial" w:cs="Arial"/>
          <w:color w:val="000000"/>
          <w:sz w:val="32"/>
          <w:szCs w:val="32"/>
        </w:rPr>
      </w:pPr>
      <w:r>
        <w:rPr>
          <w:rStyle w:val="Strong"/>
          <w:rFonts w:ascii="Arial" w:hAnsi="Arial" w:cs="Arial"/>
          <w:b/>
          <w:bCs/>
          <w:color w:val="000000"/>
        </w:rPr>
        <w:t xml:space="preserve">Best Practices for </w:t>
      </w:r>
      <w:proofErr w:type="spellStart"/>
      <w:r>
        <w:rPr>
          <w:rStyle w:val="Strong"/>
          <w:rFonts w:ascii="Arial" w:hAnsi="Arial" w:cs="Arial"/>
          <w:b/>
          <w:bCs/>
          <w:color w:val="000000"/>
        </w:rPr>
        <w:t>Subnetting</w:t>
      </w:r>
      <w:proofErr w:type="spellEnd"/>
      <w:r>
        <w:rPr>
          <w:rStyle w:val="Strong"/>
          <w:rFonts w:ascii="Arial" w:hAnsi="Arial" w:cs="Arial"/>
          <w:b/>
          <w:bCs/>
          <w:color w:val="000000"/>
        </w:rPr>
        <w:t xml:space="preserve"> in Large Networks for Enterprise</w:t>
      </w:r>
    </w:p>
    <w:p w:rsidR="00861BEB" w:rsidRDefault="00861BEB" w:rsidP="00861BEB">
      <w:pPr>
        <w:pStyle w:val="NormalWeb"/>
        <w:shd w:val="clear" w:color="auto" w:fill="FFFFFF"/>
        <w:spacing w:before="0" w:beforeAutospacing="0"/>
        <w:rPr>
          <w:rFonts w:ascii="Arial" w:hAnsi="Arial" w:cs="Arial"/>
          <w:color w:val="313438"/>
          <w:sz w:val="26"/>
          <w:szCs w:val="26"/>
        </w:rPr>
      </w:pPr>
      <w:proofErr w:type="spellStart"/>
      <w:r>
        <w:rPr>
          <w:rFonts w:ascii="Arial" w:hAnsi="Arial" w:cs="Arial"/>
          <w:color w:val="000000"/>
          <w:sz w:val="26"/>
          <w:szCs w:val="26"/>
        </w:rPr>
        <w:t>Subnetting</w:t>
      </w:r>
      <w:proofErr w:type="spellEnd"/>
      <w:r>
        <w:rPr>
          <w:rFonts w:ascii="Arial" w:hAnsi="Arial" w:cs="Arial"/>
          <w:color w:val="000000"/>
          <w:sz w:val="26"/>
          <w:szCs w:val="26"/>
        </w:rPr>
        <w:t xml:space="preserve"> in large networks can be challenging. Here are some best practices to consider:</w:t>
      </w:r>
    </w:p>
    <w:p w:rsidR="00861BEB" w:rsidRDefault="00861BEB" w:rsidP="00861BEB">
      <w:pPr>
        <w:numPr>
          <w:ilvl w:val="0"/>
          <w:numId w:val="6"/>
        </w:numPr>
        <w:shd w:val="clear" w:color="auto" w:fill="FFFFFF"/>
        <w:spacing w:before="100" w:beforeAutospacing="1" w:after="100" w:afterAutospacing="1" w:line="240" w:lineRule="auto"/>
        <w:ind w:left="375"/>
        <w:rPr>
          <w:rFonts w:ascii="Arial" w:hAnsi="Arial" w:cs="Arial"/>
          <w:color w:val="313438"/>
          <w:sz w:val="26"/>
          <w:szCs w:val="26"/>
        </w:rPr>
      </w:pPr>
      <w:r>
        <w:rPr>
          <w:rStyle w:val="Strong"/>
          <w:rFonts w:ascii="Arial" w:hAnsi="Arial" w:cs="Arial"/>
          <w:color w:val="000000"/>
          <w:sz w:val="26"/>
          <w:szCs w:val="26"/>
        </w:rPr>
        <w:lastRenderedPageBreak/>
        <w:t>Efficient IP management</w:t>
      </w:r>
      <w:r>
        <w:rPr>
          <w:rFonts w:ascii="Arial" w:hAnsi="Arial" w:cs="Arial"/>
          <w:color w:val="000000"/>
          <w:sz w:val="26"/>
          <w:szCs w:val="26"/>
        </w:rPr>
        <w:t xml:space="preserve">: Use hierarchical </w:t>
      </w:r>
      <w:proofErr w:type="spellStart"/>
      <w:r>
        <w:rPr>
          <w:rFonts w:ascii="Arial" w:hAnsi="Arial" w:cs="Arial"/>
          <w:color w:val="000000"/>
          <w:sz w:val="26"/>
          <w:szCs w:val="26"/>
        </w:rPr>
        <w:t>subnetting</w:t>
      </w:r>
      <w:proofErr w:type="spellEnd"/>
      <w:r>
        <w:rPr>
          <w:rFonts w:ascii="Arial" w:hAnsi="Arial" w:cs="Arial"/>
          <w:color w:val="000000"/>
          <w:sz w:val="26"/>
          <w:szCs w:val="26"/>
        </w:rPr>
        <w:t xml:space="preserve"> to allocate IPs based on organizational structure (e.g., departments or locations).</w:t>
      </w:r>
    </w:p>
    <w:p w:rsidR="00861BEB" w:rsidRDefault="00861BEB" w:rsidP="00861BEB">
      <w:pPr>
        <w:numPr>
          <w:ilvl w:val="0"/>
          <w:numId w:val="6"/>
        </w:numPr>
        <w:shd w:val="clear" w:color="auto" w:fill="FFFFFF"/>
        <w:spacing w:before="100" w:beforeAutospacing="1" w:after="100" w:afterAutospacing="1" w:line="240" w:lineRule="auto"/>
        <w:ind w:left="375"/>
        <w:rPr>
          <w:rFonts w:ascii="Arial" w:hAnsi="Arial" w:cs="Arial"/>
          <w:color w:val="313438"/>
          <w:sz w:val="26"/>
          <w:szCs w:val="26"/>
        </w:rPr>
      </w:pPr>
      <w:r>
        <w:rPr>
          <w:rStyle w:val="Strong"/>
          <w:rFonts w:ascii="Arial" w:hAnsi="Arial" w:cs="Arial"/>
          <w:color w:val="000000"/>
          <w:sz w:val="26"/>
          <w:szCs w:val="26"/>
        </w:rPr>
        <w:t xml:space="preserve">Security-focused </w:t>
      </w:r>
      <w:proofErr w:type="spellStart"/>
      <w:r>
        <w:rPr>
          <w:rStyle w:val="Strong"/>
          <w:rFonts w:ascii="Arial" w:hAnsi="Arial" w:cs="Arial"/>
          <w:color w:val="000000"/>
          <w:sz w:val="26"/>
          <w:szCs w:val="26"/>
        </w:rPr>
        <w:t>subnetting</w:t>
      </w:r>
      <w:proofErr w:type="spellEnd"/>
      <w:r>
        <w:rPr>
          <w:rFonts w:ascii="Arial" w:hAnsi="Arial" w:cs="Arial"/>
          <w:color w:val="000000"/>
          <w:sz w:val="26"/>
          <w:szCs w:val="26"/>
        </w:rPr>
        <w:t xml:space="preserve">: Implement </w:t>
      </w:r>
      <w:proofErr w:type="spellStart"/>
      <w:r>
        <w:rPr>
          <w:rFonts w:ascii="Arial" w:hAnsi="Arial" w:cs="Arial"/>
          <w:color w:val="000000"/>
          <w:sz w:val="26"/>
          <w:szCs w:val="26"/>
        </w:rPr>
        <w:t>subnetting</w:t>
      </w:r>
      <w:proofErr w:type="spellEnd"/>
      <w:r>
        <w:rPr>
          <w:rFonts w:ascii="Arial" w:hAnsi="Arial" w:cs="Arial"/>
          <w:color w:val="000000"/>
          <w:sz w:val="26"/>
          <w:szCs w:val="26"/>
        </w:rPr>
        <w:t xml:space="preserve"> as part of your security strategy to isolate sensitive data or critical systems.</w:t>
      </w:r>
    </w:p>
    <w:p w:rsidR="00861BEB" w:rsidRDefault="00861BEB" w:rsidP="00861BEB">
      <w:pPr>
        <w:numPr>
          <w:ilvl w:val="0"/>
          <w:numId w:val="6"/>
        </w:numPr>
        <w:shd w:val="clear" w:color="auto" w:fill="FFFFFF"/>
        <w:spacing w:before="100" w:beforeAutospacing="1" w:after="100" w:afterAutospacing="1" w:line="240" w:lineRule="auto"/>
        <w:ind w:left="375"/>
        <w:rPr>
          <w:rFonts w:ascii="Arial" w:hAnsi="Arial" w:cs="Arial"/>
          <w:color w:val="313438"/>
          <w:sz w:val="26"/>
          <w:szCs w:val="26"/>
        </w:rPr>
      </w:pPr>
      <w:r>
        <w:rPr>
          <w:rStyle w:val="Strong"/>
          <w:rFonts w:ascii="Arial" w:hAnsi="Arial" w:cs="Arial"/>
          <w:color w:val="000000"/>
          <w:sz w:val="26"/>
          <w:szCs w:val="26"/>
        </w:rPr>
        <w:t>Regular audits</w:t>
      </w:r>
      <w:r>
        <w:rPr>
          <w:rFonts w:ascii="Arial" w:hAnsi="Arial" w:cs="Arial"/>
          <w:color w:val="000000"/>
          <w:sz w:val="26"/>
          <w:szCs w:val="26"/>
        </w:rPr>
        <w:t>: Continuously monitor and audit IP address allocations to ensure efficient usage.</w:t>
      </w:r>
    </w:p>
    <w:p w:rsidR="00861BEB" w:rsidRDefault="00861BEB" w:rsidP="00861BEB">
      <w:pPr>
        <w:pStyle w:val="Heading2"/>
        <w:shd w:val="clear" w:color="auto" w:fill="FFFFFF"/>
        <w:spacing w:before="0"/>
        <w:rPr>
          <w:rFonts w:ascii="Arial" w:hAnsi="Arial" w:cs="Arial"/>
          <w:color w:val="000000"/>
          <w:sz w:val="32"/>
          <w:szCs w:val="32"/>
        </w:rPr>
      </w:pPr>
      <w:r>
        <w:rPr>
          <w:rStyle w:val="Strong"/>
          <w:rFonts w:ascii="Arial" w:hAnsi="Arial" w:cs="Arial"/>
          <w:b/>
          <w:bCs/>
          <w:color w:val="000000"/>
        </w:rPr>
        <w:t xml:space="preserve">Common </w:t>
      </w:r>
      <w:proofErr w:type="spellStart"/>
      <w:r>
        <w:rPr>
          <w:rStyle w:val="Strong"/>
          <w:rFonts w:ascii="Arial" w:hAnsi="Arial" w:cs="Arial"/>
          <w:b/>
          <w:bCs/>
          <w:color w:val="000000"/>
        </w:rPr>
        <w:t>Subnetting</w:t>
      </w:r>
      <w:proofErr w:type="spellEnd"/>
      <w:r>
        <w:rPr>
          <w:rStyle w:val="Strong"/>
          <w:rFonts w:ascii="Arial" w:hAnsi="Arial" w:cs="Arial"/>
          <w:b/>
          <w:bCs/>
          <w:color w:val="000000"/>
        </w:rPr>
        <w:t xml:space="preserve"> Mistakes and How to Avoid Them</w:t>
      </w:r>
    </w:p>
    <w:p w:rsidR="00861BEB" w:rsidRDefault="00861BEB" w:rsidP="00861BEB">
      <w:pPr>
        <w:pStyle w:val="NormalWeb"/>
        <w:shd w:val="clear" w:color="auto" w:fill="FFFFFF"/>
        <w:spacing w:before="0" w:beforeAutospacing="0"/>
        <w:rPr>
          <w:rFonts w:ascii="Arial" w:hAnsi="Arial" w:cs="Arial"/>
          <w:color w:val="313438"/>
          <w:sz w:val="26"/>
          <w:szCs w:val="26"/>
        </w:rPr>
      </w:pPr>
      <w:r>
        <w:rPr>
          <w:rFonts w:ascii="Arial" w:hAnsi="Arial" w:cs="Arial"/>
          <w:color w:val="000000"/>
          <w:sz w:val="26"/>
          <w:szCs w:val="26"/>
        </w:rPr>
        <w:t xml:space="preserve">Some common mistakes in </w:t>
      </w:r>
      <w:proofErr w:type="spellStart"/>
      <w:r>
        <w:rPr>
          <w:rFonts w:ascii="Arial" w:hAnsi="Arial" w:cs="Arial"/>
          <w:color w:val="000000"/>
          <w:sz w:val="26"/>
          <w:szCs w:val="26"/>
        </w:rPr>
        <w:t>subnetting</w:t>
      </w:r>
      <w:proofErr w:type="spellEnd"/>
      <w:r>
        <w:rPr>
          <w:rFonts w:ascii="Arial" w:hAnsi="Arial" w:cs="Arial"/>
          <w:color w:val="000000"/>
          <w:sz w:val="26"/>
          <w:szCs w:val="26"/>
        </w:rPr>
        <w:t xml:space="preserve"> include:</w:t>
      </w:r>
    </w:p>
    <w:p w:rsidR="00861BEB" w:rsidRDefault="00861BEB" w:rsidP="00861BEB">
      <w:pPr>
        <w:numPr>
          <w:ilvl w:val="0"/>
          <w:numId w:val="7"/>
        </w:numPr>
        <w:shd w:val="clear" w:color="auto" w:fill="FFFFFF"/>
        <w:spacing w:before="100" w:beforeAutospacing="1" w:after="100" w:afterAutospacing="1" w:line="240" w:lineRule="auto"/>
        <w:ind w:left="375"/>
        <w:rPr>
          <w:rFonts w:ascii="Arial" w:hAnsi="Arial" w:cs="Arial"/>
          <w:color w:val="313438"/>
          <w:sz w:val="26"/>
          <w:szCs w:val="26"/>
        </w:rPr>
      </w:pPr>
      <w:r>
        <w:rPr>
          <w:rStyle w:val="Strong"/>
          <w:rFonts w:ascii="Arial" w:hAnsi="Arial" w:cs="Arial"/>
          <w:color w:val="000000"/>
          <w:sz w:val="26"/>
          <w:szCs w:val="26"/>
        </w:rPr>
        <w:t>Overlapping subnets</w:t>
      </w:r>
      <w:r>
        <w:rPr>
          <w:rFonts w:ascii="Arial" w:hAnsi="Arial" w:cs="Arial"/>
          <w:color w:val="000000"/>
          <w:sz w:val="26"/>
          <w:szCs w:val="26"/>
        </w:rPr>
        <w:t>: Ensure that subnets are properly segmented to avoid conflicts.</w:t>
      </w:r>
    </w:p>
    <w:p w:rsidR="00861BEB" w:rsidRDefault="00861BEB" w:rsidP="00861BEB">
      <w:pPr>
        <w:numPr>
          <w:ilvl w:val="0"/>
          <w:numId w:val="7"/>
        </w:numPr>
        <w:shd w:val="clear" w:color="auto" w:fill="FFFFFF"/>
        <w:spacing w:before="100" w:beforeAutospacing="1" w:after="100" w:afterAutospacing="1" w:line="240" w:lineRule="auto"/>
        <w:ind w:left="375"/>
        <w:rPr>
          <w:rFonts w:ascii="Arial" w:hAnsi="Arial" w:cs="Arial"/>
          <w:color w:val="313438"/>
          <w:sz w:val="26"/>
          <w:szCs w:val="26"/>
        </w:rPr>
      </w:pPr>
      <w:r>
        <w:rPr>
          <w:rStyle w:val="Strong"/>
          <w:rFonts w:ascii="Arial" w:hAnsi="Arial" w:cs="Arial"/>
          <w:color w:val="000000"/>
          <w:sz w:val="26"/>
          <w:szCs w:val="26"/>
        </w:rPr>
        <w:t>Inaccurate subnet mask calculations</w:t>
      </w:r>
      <w:r>
        <w:rPr>
          <w:rFonts w:ascii="Arial" w:hAnsi="Arial" w:cs="Arial"/>
          <w:color w:val="000000"/>
          <w:sz w:val="26"/>
          <w:szCs w:val="26"/>
        </w:rPr>
        <w:t>: Double-check calculations to prevent misallocation of IP addresses.</w:t>
      </w:r>
    </w:p>
    <w:p w:rsidR="00861BEB" w:rsidRDefault="00861BEB" w:rsidP="00861BEB">
      <w:pPr>
        <w:numPr>
          <w:ilvl w:val="0"/>
          <w:numId w:val="7"/>
        </w:numPr>
        <w:shd w:val="clear" w:color="auto" w:fill="FFFFFF"/>
        <w:spacing w:before="100" w:beforeAutospacing="1" w:after="100" w:afterAutospacing="1" w:line="240" w:lineRule="auto"/>
        <w:ind w:left="375"/>
        <w:rPr>
          <w:rFonts w:ascii="Arial" w:hAnsi="Arial" w:cs="Arial"/>
          <w:color w:val="313438"/>
          <w:sz w:val="26"/>
          <w:szCs w:val="26"/>
        </w:rPr>
      </w:pPr>
      <w:r>
        <w:rPr>
          <w:rStyle w:val="Strong"/>
          <w:rFonts w:ascii="Arial" w:hAnsi="Arial" w:cs="Arial"/>
          <w:color w:val="000000"/>
          <w:sz w:val="26"/>
          <w:szCs w:val="26"/>
        </w:rPr>
        <w:t>Wasting IP addresses</w:t>
      </w:r>
      <w:r>
        <w:rPr>
          <w:rFonts w:ascii="Arial" w:hAnsi="Arial" w:cs="Arial"/>
          <w:color w:val="000000"/>
          <w:sz w:val="26"/>
          <w:szCs w:val="26"/>
        </w:rPr>
        <w:t>: Optimize IP usage by selecting subnet sizes that closely match your needs.</w:t>
      </w:r>
    </w:p>
    <w:p w:rsidR="00861BEB" w:rsidRDefault="00861BEB"/>
    <w:sectPr w:rsidR="00861BEB" w:rsidSect="00C112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97683"/>
    <w:multiLevelType w:val="multilevel"/>
    <w:tmpl w:val="9CA0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6B392F"/>
    <w:multiLevelType w:val="multilevel"/>
    <w:tmpl w:val="FD1C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957459"/>
    <w:multiLevelType w:val="multilevel"/>
    <w:tmpl w:val="840C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46EE3"/>
    <w:multiLevelType w:val="multilevel"/>
    <w:tmpl w:val="AC28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CD6CEB"/>
    <w:multiLevelType w:val="multilevel"/>
    <w:tmpl w:val="9ED0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255A8F"/>
    <w:multiLevelType w:val="multilevel"/>
    <w:tmpl w:val="CA9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D41F61"/>
    <w:multiLevelType w:val="multilevel"/>
    <w:tmpl w:val="1296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1BEB"/>
    <w:rsid w:val="000136B1"/>
    <w:rsid w:val="00486BD4"/>
    <w:rsid w:val="00861BEB"/>
    <w:rsid w:val="00C112B8"/>
    <w:rsid w:val="00D81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2B8"/>
  </w:style>
  <w:style w:type="paragraph" w:styleId="Heading1">
    <w:name w:val="heading 1"/>
    <w:basedOn w:val="Normal"/>
    <w:link w:val="Heading1Char"/>
    <w:uiPriority w:val="9"/>
    <w:qFormat/>
    <w:rsid w:val="00861B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1B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BEB"/>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861BEB"/>
  </w:style>
  <w:style w:type="character" w:customStyle="1" w:styleId="Heading2Char">
    <w:name w:val="Heading 2 Char"/>
    <w:basedOn w:val="DefaultParagraphFont"/>
    <w:link w:val="Heading2"/>
    <w:uiPriority w:val="9"/>
    <w:semiHidden/>
    <w:rsid w:val="00861BE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61B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BEB"/>
    <w:rPr>
      <w:b/>
      <w:bCs/>
    </w:rPr>
  </w:style>
  <w:style w:type="character" w:styleId="Hyperlink">
    <w:name w:val="Hyperlink"/>
    <w:basedOn w:val="DefaultParagraphFont"/>
    <w:uiPriority w:val="99"/>
    <w:semiHidden/>
    <w:unhideWhenUsed/>
    <w:rsid w:val="00861BEB"/>
    <w:rPr>
      <w:color w:val="0000FF"/>
      <w:u w:val="single"/>
    </w:rPr>
  </w:style>
  <w:style w:type="paragraph" w:styleId="BalloonText">
    <w:name w:val="Balloon Text"/>
    <w:basedOn w:val="Normal"/>
    <w:link w:val="BalloonTextChar"/>
    <w:uiPriority w:val="99"/>
    <w:semiHidden/>
    <w:unhideWhenUsed/>
    <w:rsid w:val="00861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B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2566116">
      <w:bodyDiv w:val="1"/>
      <w:marLeft w:val="0"/>
      <w:marRight w:val="0"/>
      <w:marTop w:val="0"/>
      <w:marBottom w:val="0"/>
      <w:divBdr>
        <w:top w:val="none" w:sz="0" w:space="0" w:color="auto"/>
        <w:left w:val="none" w:sz="0" w:space="0" w:color="auto"/>
        <w:bottom w:val="none" w:sz="0" w:space="0" w:color="auto"/>
        <w:right w:val="none" w:sz="0" w:space="0" w:color="auto"/>
      </w:divBdr>
    </w:div>
    <w:div w:id="109400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thsolutions.com/blog/network-performance-monitoring-explaine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2025-07-21T06:29:00Z</dcterms:created>
  <dcterms:modified xsi:type="dcterms:W3CDTF">2025-07-21T06:31:00Z</dcterms:modified>
</cp:coreProperties>
</file>