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61719"/>
          <w:sz w:val="24"/>
          <w:szCs w:val="24"/>
          <w:highlight w:val="white"/>
          <w:rtl w:val="0"/>
        </w:rPr>
        <w:t xml:space="preserve">My vacation was fantastic! I had an amazing time with my family. Each day, I indulged in my favorite food, and every evening, we played our favorite board games. It was a nostalgic experience that reminded me of our childhood. I also got to reconnect with some of my childhood friends. However, I wish it was longer. I felt sad while on my flight back home, but I am already looking forward to planning my next vacation.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