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4452B" w14:paraId="3BCDB9A4" w14:textId="77777777" w:rsidTr="000F37D9">
        <w:tc>
          <w:tcPr>
            <w:tcW w:w="10070" w:type="dxa"/>
          </w:tcPr>
          <w:p w14:paraId="4B536B0F" w14:textId="77777777" w:rsidR="0014452B" w:rsidRPr="00A72C9F" w:rsidRDefault="0014452B" w:rsidP="00F35844">
            <w:pPr>
              <w:autoSpaceDE w:val="0"/>
              <w:autoSpaceDN w:val="0"/>
              <w:adjustRightInd w:val="0"/>
              <w:spacing w:line="252" w:lineRule="auto"/>
              <w:rPr>
                <w:rFonts w:asciiTheme="minorHAnsi" w:hAnsiTheme="minorHAnsi" w:cstheme="minorHAnsi"/>
                <w:b/>
                <w:sz w:val="18"/>
                <w:szCs w:val="18"/>
              </w:rPr>
            </w:pPr>
            <w:bookmarkStart w:id="0" w:name="OLE_LINK13"/>
          </w:p>
          <w:p w14:paraId="5A3EF2BE" w14:textId="77777777" w:rsidR="0014452B" w:rsidRPr="003B34F2" w:rsidRDefault="0014452B" w:rsidP="00F35844">
            <w:pPr>
              <w:autoSpaceDE w:val="0"/>
              <w:autoSpaceDN w:val="0"/>
              <w:adjustRightInd w:val="0"/>
              <w:spacing w:line="252" w:lineRule="auto"/>
              <w:rPr>
                <w:rFonts w:asciiTheme="minorHAnsi" w:hAnsiTheme="minorHAnsi" w:cstheme="minorHAnsi"/>
                <w:b/>
                <w:sz w:val="32"/>
                <w:szCs w:val="32"/>
              </w:rPr>
            </w:pPr>
            <w:r>
              <w:rPr>
                <w:rFonts w:asciiTheme="minorHAnsi" w:hAnsiTheme="minorHAnsi" w:cstheme="minorHAnsi"/>
                <w:b/>
                <w:sz w:val="32"/>
                <w:szCs w:val="32"/>
              </w:rPr>
              <w:t>Amit Dudeja</w:t>
            </w:r>
          </w:p>
          <w:p w14:paraId="70425542" w14:textId="7450B60A" w:rsidR="0014452B" w:rsidRDefault="0014452B" w:rsidP="0014452B">
            <w:pPr>
              <w:spacing w:line="252" w:lineRule="auto"/>
              <w:rPr>
                <w:rFonts w:asciiTheme="minorHAnsi" w:hAnsiTheme="minorHAnsi" w:cstheme="minorHAnsi"/>
                <w:sz w:val="18"/>
                <w:szCs w:val="18"/>
              </w:rPr>
            </w:pPr>
            <w:r w:rsidRPr="00734DE3">
              <w:rPr>
                <w:rFonts w:asciiTheme="minorHAnsi" w:hAnsiTheme="minorHAnsi" w:cstheme="minorHAnsi"/>
                <w:sz w:val="22"/>
                <w:szCs w:val="22"/>
              </w:rPr>
              <w:t xml:space="preserve">E-Mail: </w:t>
            </w:r>
            <w:hyperlink r:id="rId7" w:history="1">
              <w:r w:rsidRPr="00506036">
                <w:rPr>
                  <w:rStyle w:val="Hyperlink"/>
                  <w:rFonts w:asciiTheme="minorHAnsi" w:hAnsiTheme="minorHAnsi" w:cstheme="minorHAnsi"/>
                  <w:sz w:val="22"/>
                  <w:szCs w:val="22"/>
                </w:rPr>
                <w:t>adudeja@outlook.com</w:t>
              </w:r>
            </w:hyperlink>
            <w:r>
              <w:rPr>
                <w:rFonts w:asciiTheme="minorHAnsi" w:hAnsiTheme="minorHAnsi" w:cstheme="minorHAnsi"/>
                <w:sz w:val="22"/>
                <w:szCs w:val="22"/>
              </w:rPr>
              <w:t xml:space="preserve"> | </w:t>
            </w:r>
            <w:r w:rsidRPr="00734DE3">
              <w:rPr>
                <w:rFonts w:asciiTheme="minorHAnsi" w:hAnsiTheme="minorHAnsi" w:cstheme="minorHAnsi"/>
                <w:sz w:val="22"/>
                <w:szCs w:val="22"/>
                <w:lang w:val="en-US"/>
              </w:rPr>
              <w:t>Tel: +61 0401 035 695</w:t>
            </w:r>
            <w:r>
              <w:rPr>
                <w:rFonts w:asciiTheme="minorHAnsi" w:hAnsiTheme="minorHAnsi" w:cstheme="minorHAnsi"/>
                <w:sz w:val="22"/>
                <w:szCs w:val="22"/>
                <w:lang w:val="en-US"/>
              </w:rPr>
              <w:t xml:space="preserve"> </w:t>
            </w:r>
            <w:r w:rsidRPr="0014452B">
              <w:rPr>
                <w:rFonts w:asciiTheme="minorHAnsi" w:hAnsiTheme="minorHAnsi" w:cstheme="minorHAnsi"/>
                <w:sz w:val="22"/>
                <w:szCs w:val="22"/>
                <w:lang w:val="en-US"/>
              </w:rPr>
              <w:t>| Sydney, NSW</w:t>
            </w:r>
          </w:p>
        </w:tc>
      </w:tr>
    </w:tbl>
    <w:p w14:paraId="00E637BA" w14:textId="69DC5EC6" w:rsidR="00CE0221" w:rsidRPr="00A01DBE" w:rsidRDefault="00A36135"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A36135">
        <w:rPr>
          <w:rFonts w:asciiTheme="minorHAnsi" w:hAnsiTheme="minorHAnsi" w:cstheme="minorHAnsi"/>
          <w:b/>
          <w:sz w:val="22"/>
          <w:szCs w:val="22"/>
        </w:rPr>
        <w:t>Professional Summary</w:t>
      </w:r>
    </w:p>
    <w:p w14:paraId="4CD2AE54" w14:textId="4010945A" w:rsidR="00751300" w:rsidRPr="00751300" w:rsidRDefault="00192FA7" w:rsidP="00751300">
      <w:pPr>
        <w:spacing w:before="40" w:after="80" w:line="252" w:lineRule="auto"/>
        <w:jc w:val="both"/>
        <w:rPr>
          <w:rFonts w:asciiTheme="minorHAnsi" w:hAnsiTheme="minorHAnsi" w:cstheme="minorHAnsi"/>
          <w:color w:val="262626"/>
          <w:sz w:val="22"/>
          <w:szCs w:val="22"/>
          <w:lang w:val="en-AU" w:eastAsia="en-GB"/>
        </w:rPr>
      </w:pPr>
      <w:r>
        <w:rPr>
          <w:rFonts w:asciiTheme="minorHAnsi" w:hAnsiTheme="minorHAnsi" w:cstheme="minorHAnsi"/>
          <w:color w:val="262626"/>
          <w:sz w:val="22"/>
          <w:szCs w:val="22"/>
          <w:lang w:eastAsia="en-GB"/>
        </w:rPr>
        <w:t>Lead</w:t>
      </w:r>
      <w:r w:rsidR="00A23027" w:rsidRPr="00A23027">
        <w:rPr>
          <w:rFonts w:asciiTheme="minorHAnsi" w:hAnsiTheme="minorHAnsi" w:cstheme="minorHAnsi"/>
          <w:color w:val="262626"/>
          <w:sz w:val="22"/>
          <w:szCs w:val="22"/>
          <w:lang w:eastAsia="en-GB"/>
        </w:rPr>
        <w:t xml:space="preserve"> Data Engineer with 15+ years of experience delivering enterprise-scale data platforms across banking and large enterprise environments.</w:t>
      </w:r>
      <w:r w:rsidR="00751300" w:rsidRPr="00751300">
        <w:rPr>
          <w:sz w:val="24"/>
          <w:szCs w:val="24"/>
          <w:lang w:val="en-AU" w:eastAsia="en-GB"/>
        </w:rPr>
        <w:t xml:space="preserve"> </w:t>
      </w:r>
      <w:r w:rsidR="00751300" w:rsidRPr="00751300">
        <w:rPr>
          <w:rFonts w:asciiTheme="minorHAnsi" w:hAnsiTheme="minorHAnsi" w:cstheme="minorHAnsi"/>
          <w:color w:val="262626"/>
          <w:sz w:val="22"/>
          <w:szCs w:val="22"/>
          <w:lang w:val="en-AU" w:eastAsia="en-GB"/>
        </w:rPr>
        <w:t>Proven expertise leading migrations from legacy SQL Server platforms to modern cloud-native data ecosystems, including Azure Databricks.</w:t>
      </w:r>
    </w:p>
    <w:p w14:paraId="295B6991" w14:textId="0A886A7A" w:rsidR="00A23027" w:rsidRPr="00A23027" w:rsidRDefault="00751300" w:rsidP="00A23027">
      <w:pPr>
        <w:spacing w:before="40" w:after="80" w:line="252" w:lineRule="auto"/>
        <w:jc w:val="both"/>
        <w:rPr>
          <w:rFonts w:asciiTheme="minorHAnsi" w:hAnsiTheme="minorHAnsi" w:cstheme="minorHAnsi"/>
          <w:color w:val="262626"/>
          <w:sz w:val="22"/>
          <w:szCs w:val="22"/>
          <w:lang w:val="en-AU" w:eastAsia="en-GB"/>
        </w:rPr>
      </w:pPr>
      <w:r w:rsidRPr="00751300">
        <w:rPr>
          <w:rFonts w:asciiTheme="minorHAnsi" w:hAnsiTheme="minorHAnsi" w:cstheme="minorHAnsi"/>
          <w:color w:val="262626"/>
          <w:sz w:val="22"/>
          <w:szCs w:val="22"/>
          <w:lang w:val="en-AU" w:eastAsia="en-GB"/>
        </w:rPr>
        <w:t>Strong background in data architecture, ETL/ELT design, governance, and performance optimisation. Experienced in regulated banking environments with deep understanding of data quality, risk, and compliance requirements. Recognised for providing technical leadership, mentoring engineering teams, and delivering complex migration programs with measurable business outcomes</w:t>
      </w:r>
      <w:r w:rsidR="00A23027" w:rsidRPr="00A23027">
        <w:rPr>
          <w:rFonts w:asciiTheme="minorHAnsi" w:hAnsiTheme="minorHAnsi" w:cstheme="minorHAnsi"/>
          <w:color w:val="262626"/>
          <w:sz w:val="22"/>
          <w:szCs w:val="22"/>
          <w:lang w:val="en-AU" w:eastAsia="en-GB"/>
        </w:rPr>
        <w:t>.</w:t>
      </w:r>
    </w:p>
    <w:p w14:paraId="2CDCDF9D" w14:textId="34359E41" w:rsidR="00A36135" w:rsidRPr="00A01DBE" w:rsidRDefault="004232E9"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4232E9">
        <w:rPr>
          <w:rFonts w:asciiTheme="minorHAnsi" w:hAnsiTheme="minorHAnsi" w:cstheme="minorHAnsi"/>
          <w:b/>
          <w:sz w:val="22"/>
          <w:szCs w:val="22"/>
        </w:rPr>
        <w:t>Key Capabilities</w:t>
      </w:r>
    </w:p>
    <w:p w14:paraId="399C041B" w14:textId="1FF23911"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Data Platform Modernisation (SQL Server → Azure Databricks)</w:t>
      </w:r>
    </w:p>
    <w:p w14:paraId="315646FE" w14:textId="661375E2"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Azure Databricks (Delta Lake, Spark, Medallion Architecture)</w:t>
      </w:r>
    </w:p>
    <w:p w14:paraId="55EE472D" w14:textId="27E45C6F"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Azure Data Services (ADLS, ADF, Synapse, Key Vault)</w:t>
      </w:r>
    </w:p>
    <w:p w14:paraId="312D7F70" w14:textId="10F50D70"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ETL/ELT Pipeline Design &amp; Optimisation</w:t>
      </w:r>
    </w:p>
    <w:p w14:paraId="397EA95B" w14:textId="3BF693C8"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Data Governance &amp; Quality Controls</w:t>
      </w:r>
    </w:p>
    <w:p w14:paraId="4B33CE57" w14:textId="5D2A2A25"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Financial Services Data Architecture</w:t>
      </w:r>
    </w:p>
    <w:p w14:paraId="1D7FC7FC" w14:textId="47E40B2E"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Risk Management in Large-Scale Migrations</w:t>
      </w:r>
    </w:p>
    <w:p w14:paraId="4A27C2FF" w14:textId="2769C65E" w:rsidR="00914910" w:rsidRPr="00914910" w:rsidRDefault="00914910" w:rsidP="00914910">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Performance Tuning &amp; Cost Optimisation</w:t>
      </w:r>
    </w:p>
    <w:p w14:paraId="2A786DA8" w14:textId="0AA09DCB" w:rsidR="004E101A" w:rsidRPr="003B5388" w:rsidRDefault="00914910" w:rsidP="003B5388">
      <w:pPr>
        <w:pStyle w:val="NormalWeb"/>
        <w:numPr>
          <w:ilvl w:val="0"/>
          <w:numId w:val="30"/>
        </w:numPr>
        <w:spacing w:before="0" w:beforeAutospacing="0" w:after="80" w:afterAutospacing="0" w:line="252" w:lineRule="auto"/>
        <w:ind w:left="357" w:hanging="357"/>
        <w:jc w:val="both"/>
        <w:rPr>
          <w:rFonts w:ascii="Calibri" w:hAnsi="Calibri" w:cs="Calibri"/>
          <w:sz w:val="22"/>
          <w:szCs w:val="22"/>
        </w:rPr>
      </w:pPr>
      <w:r w:rsidRPr="00914910">
        <w:rPr>
          <w:rFonts w:ascii="Calibri" w:hAnsi="Calibri" w:cs="Calibri"/>
          <w:sz w:val="22"/>
          <w:szCs w:val="22"/>
        </w:rPr>
        <w:t>Stakeholder Engagement &amp; Technical Leadership</w:t>
      </w:r>
    </w:p>
    <w:p w14:paraId="404DB373" w14:textId="7E3981A7" w:rsidR="00B55D3E" w:rsidRPr="00A01DBE" w:rsidRDefault="00105122"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105122">
        <w:rPr>
          <w:rFonts w:asciiTheme="minorHAnsi" w:hAnsiTheme="minorHAnsi" w:cstheme="minorHAnsi"/>
          <w:b/>
          <w:sz w:val="22"/>
          <w:szCs w:val="22"/>
        </w:rPr>
        <w:t>Professional Experience</w:t>
      </w:r>
    </w:p>
    <w:p w14:paraId="0E6E0C20" w14:textId="1E67EEC0" w:rsidR="002D4BEB" w:rsidRDefault="00DE7DB4" w:rsidP="00F35844">
      <w:pPr>
        <w:pStyle w:val="Heading2"/>
        <w:spacing w:before="120" w:line="252" w:lineRule="auto"/>
        <w:rPr>
          <w:rFonts w:asciiTheme="minorHAnsi" w:hAnsiTheme="minorHAnsi" w:cstheme="minorBidi"/>
          <w:sz w:val="22"/>
          <w:szCs w:val="22"/>
        </w:rPr>
      </w:pPr>
      <w:bookmarkStart w:id="1" w:name="OLE_LINK3"/>
      <w:bookmarkStart w:id="2" w:name="OLE_LINK4"/>
      <w:bookmarkStart w:id="3" w:name="OLE_LINK2"/>
      <w:r>
        <w:rPr>
          <w:rFonts w:asciiTheme="minorHAnsi" w:hAnsiTheme="minorHAnsi" w:cstheme="minorBidi"/>
          <w:sz w:val="22"/>
          <w:szCs w:val="22"/>
        </w:rPr>
        <w:t>Lead</w:t>
      </w:r>
      <w:r w:rsidR="004043C4" w:rsidRPr="004043C4">
        <w:rPr>
          <w:rFonts w:asciiTheme="minorHAnsi" w:hAnsiTheme="minorHAnsi" w:cstheme="minorBidi"/>
          <w:sz w:val="22"/>
          <w:szCs w:val="22"/>
        </w:rPr>
        <w:t xml:space="preserve"> Data Engineer</w:t>
      </w:r>
    </w:p>
    <w:p w14:paraId="2CDB5E92" w14:textId="50B5B467" w:rsidR="009E5530" w:rsidRDefault="009E5530" w:rsidP="009E5530">
      <w:pPr>
        <w:pStyle w:val="Heading2"/>
        <w:spacing w:line="252" w:lineRule="auto"/>
        <w:rPr>
          <w:rFonts w:asciiTheme="minorHAnsi" w:hAnsiTheme="minorHAnsi" w:cstheme="minorBidi"/>
          <w:b w:val="0"/>
          <w:sz w:val="22"/>
          <w:szCs w:val="22"/>
        </w:rPr>
      </w:pPr>
      <w:r w:rsidRPr="004632D3">
        <w:rPr>
          <w:rFonts w:asciiTheme="minorHAnsi" w:hAnsiTheme="minorHAnsi" w:cstheme="minorBidi"/>
          <w:sz w:val="22"/>
          <w:szCs w:val="22"/>
        </w:rPr>
        <w:t>Commonwealth Bank of Australia</w:t>
      </w:r>
      <w:r w:rsidRPr="00611624">
        <w:rPr>
          <w:rFonts w:asciiTheme="minorHAnsi" w:hAnsiTheme="minorHAnsi" w:cstheme="minorBidi"/>
          <w:b w:val="0"/>
          <w:sz w:val="22"/>
          <w:szCs w:val="22"/>
        </w:rPr>
        <w:t xml:space="preserve"> | </w:t>
      </w:r>
      <w:r w:rsidRPr="00691EE0">
        <w:rPr>
          <w:rFonts w:asciiTheme="minorHAnsi" w:hAnsiTheme="minorHAnsi" w:cstheme="minorBidi"/>
          <w:b w:val="0"/>
          <w:i/>
          <w:iCs/>
          <w:sz w:val="22"/>
          <w:szCs w:val="22"/>
        </w:rPr>
        <w:t xml:space="preserve">February 2024 – </w:t>
      </w:r>
      <w:r w:rsidR="00154782">
        <w:rPr>
          <w:rFonts w:asciiTheme="minorHAnsi" w:hAnsiTheme="minorHAnsi" w:cstheme="minorBidi"/>
          <w:b w:val="0"/>
          <w:i/>
          <w:iCs/>
          <w:sz w:val="22"/>
          <w:szCs w:val="22"/>
        </w:rPr>
        <w:t>Nov 2025</w:t>
      </w:r>
    </w:p>
    <w:p w14:paraId="56A7336B" w14:textId="79031EDA" w:rsidR="004632D3" w:rsidRPr="00FC6264" w:rsidRDefault="0017302A" w:rsidP="00FC6264">
      <w:pPr>
        <w:spacing w:before="80"/>
        <w:jc w:val="both"/>
        <w:rPr>
          <w:rFonts w:ascii="Calibri" w:hAnsi="Calibri" w:cs="Calibri"/>
          <w:sz w:val="22"/>
          <w:szCs w:val="22"/>
          <w:lang w:val="en-AU" w:eastAsia="en-AU"/>
        </w:rPr>
      </w:pPr>
      <w:r w:rsidRPr="0017302A">
        <w:rPr>
          <w:rFonts w:ascii="Calibri" w:hAnsi="Calibri" w:cs="Calibri"/>
          <w:sz w:val="22"/>
          <w:szCs w:val="22"/>
          <w:lang w:eastAsia="en-AU"/>
        </w:rPr>
        <w:t>Lead enterprise-scale data platform transformation initiatives supporting mission-critical banking and financial systems.</w:t>
      </w:r>
    </w:p>
    <w:p w14:paraId="6CC8191B" w14:textId="336FB931" w:rsidR="009120E6" w:rsidRPr="009120E6" w:rsidRDefault="002F1F15" w:rsidP="002F1F15">
      <w:pPr>
        <w:pStyle w:val="Heading2"/>
        <w:spacing w:before="80" w:line="252" w:lineRule="auto"/>
        <w:rPr>
          <w:rFonts w:asciiTheme="minorHAnsi" w:hAnsiTheme="minorHAnsi" w:cstheme="minorBidi"/>
          <w:sz w:val="22"/>
          <w:szCs w:val="22"/>
          <w:lang w:val="en-AU" w:eastAsia="en-AU"/>
        </w:rPr>
      </w:pPr>
      <w:bookmarkStart w:id="4" w:name="OLE_LINK14"/>
      <w:r w:rsidRPr="002F1F15">
        <w:rPr>
          <w:rFonts w:asciiTheme="minorHAnsi" w:hAnsiTheme="minorHAnsi" w:cstheme="minorBidi"/>
          <w:bCs/>
          <w:sz w:val="22"/>
          <w:szCs w:val="22"/>
          <w:lang w:eastAsia="en-AU"/>
        </w:rPr>
        <w:t>Key Responsibilities</w:t>
      </w:r>
    </w:p>
    <w:bookmarkEnd w:id="4"/>
    <w:p w14:paraId="27E79344" w14:textId="6C40E96B" w:rsidR="004A5F86"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4A5F86">
        <w:rPr>
          <w:rFonts w:asciiTheme="minorHAnsi" w:hAnsiTheme="minorHAnsi" w:cstheme="minorBidi"/>
          <w:sz w:val="22"/>
          <w:szCs w:val="22"/>
        </w:rPr>
        <w:t>Lead design and execution of legacy data modernisation initiatives within regulated financial services environments.</w:t>
      </w:r>
    </w:p>
    <w:p w14:paraId="7A0961F4" w14:textId="194112E2" w:rsidR="004A5F86"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lang w:val="en-AU"/>
        </w:rPr>
      </w:pPr>
      <w:r w:rsidRPr="004A5F86">
        <w:rPr>
          <w:rFonts w:asciiTheme="minorHAnsi" w:hAnsiTheme="minorHAnsi" w:cstheme="minorBidi"/>
          <w:sz w:val="22"/>
          <w:szCs w:val="22"/>
          <w:lang w:val="en-AU"/>
        </w:rPr>
        <w:t>Architect and implement scalable cloud-native data platforms leveraging Azure services and Databricks.</w:t>
      </w:r>
    </w:p>
    <w:p w14:paraId="54FFCE11" w14:textId="6BC13823" w:rsidR="004A5F86"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lang w:val="en-AU"/>
        </w:rPr>
      </w:pPr>
      <w:r w:rsidRPr="004A5F86">
        <w:rPr>
          <w:rFonts w:asciiTheme="minorHAnsi" w:hAnsiTheme="minorHAnsi" w:cstheme="minorBidi"/>
          <w:sz w:val="22"/>
          <w:szCs w:val="22"/>
          <w:lang w:val="en-AU"/>
        </w:rPr>
        <w:t>Design optimised ETL/ELT pipelines to support analytics, regulatory reporting, and operational workloads.</w:t>
      </w:r>
    </w:p>
    <w:p w14:paraId="749148C0" w14:textId="0238DD28" w:rsidR="004A5F86"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lang w:val="en-AU"/>
        </w:rPr>
      </w:pPr>
      <w:r w:rsidRPr="004A5F86">
        <w:rPr>
          <w:rFonts w:asciiTheme="minorHAnsi" w:hAnsiTheme="minorHAnsi" w:cstheme="minorBidi"/>
          <w:sz w:val="22"/>
          <w:szCs w:val="22"/>
          <w:lang w:val="en-AU"/>
        </w:rPr>
        <w:t>Ensure strong data governance, lineage, security, and compliance throughout transformation programs.</w:t>
      </w:r>
    </w:p>
    <w:p w14:paraId="04A0E125" w14:textId="516982BE" w:rsidR="004A5F86"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lang w:val="en-AU"/>
        </w:rPr>
      </w:pPr>
      <w:r w:rsidRPr="004A5F86">
        <w:rPr>
          <w:rFonts w:asciiTheme="minorHAnsi" w:hAnsiTheme="minorHAnsi" w:cstheme="minorBidi"/>
          <w:sz w:val="22"/>
          <w:szCs w:val="22"/>
          <w:lang w:val="en-AU"/>
        </w:rPr>
        <w:t>Provide technical leadership and mentorship to data engineers across multiple delivery squads.</w:t>
      </w:r>
    </w:p>
    <w:p w14:paraId="4820F01C" w14:textId="471418B3" w:rsidR="00B604D0" w:rsidRPr="004A5F86" w:rsidRDefault="004A5F86" w:rsidP="00E85C31">
      <w:pPr>
        <w:pStyle w:val="ListParagraph"/>
        <w:numPr>
          <w:ilvl w:val="0"/>
          <w:numId w:val="47"/>
        </w:numPr>
        <w:spacing w:line="252" w:lineRule="auto"/>
        <w:ind w:left="357" w:hanging="357"/>
        <w:jc w:val="both"/>
        <w:rPr>
          <w:rFonts w:asciiTheme="minorHAnsi" w:hAnsiTheme="minorHAnsi" w:cstheme="minorBidi"/>
          <w:sz w:val="22"/>
          <w:szCs w:val="22"/>
          <w:lang w:val="en-AU"/>
        </w:rPr>
      </w:pPr>
      <w:r w:rsidRPr="004A5F86">
        <w:rPr>
          <w:rFonts w:asciiTheme="minorHAnsi" w:hAnsiTheme="minorHAnsi" w:cstheme="minorBidi"/>
          <w:sz w:val="22"/>
          <w:szCs w:val="22"/>
          <w:lang w:val="en-AU"/>
        </w:rPr>
        <w:t>Identify and mitigate risks associated with complex data migrations.</w:t>
      </w:r>
    </w:p>
    <w:p w14:paraId="14B21398" w14:textId="2EBD9788" w:rsidR="003A72D7" w:rsidRPr="00303DAF" w:rsidRDefault="003A72D7" w:rsidP="00F35844">
      <w:pPr>
        <w:spacing w:beforeLines="40" w:before="96" w:line="252" w:lineRule="auto"/>
        <w:jc w:val="both"/>
        <w:rPr>
          <w:rFonts w:asciiTheme="minorHAnsi" w:hAnsiTheme="minorHAnsi" w:cstheme="minorBidi"/>
          <w:b/>
          <w:bCs/>
          <w:sz w:val="22"/>
          <w:szCs w:val="22"/>
        </w:rPr>
      </w:pPr>
      <w:r w:rsidRPr="72D74481">
        <w:rPr>
          <w:rFonts w:asciiTheme="minorHAnsi" w:hAnsiTheme="minorHAnsi" w:cstheme="minorBidi"/>
          <w:b/>
          <w:bCs/>
          <w:sz w:val="22"/>
          <w:szCs w:val="22"/>
        </w:rPr>
        <w:t>Key Achievements:</w:t>
      </w:r>
    </w:p>
    <w:p w14:paraId="79E6D3EF" w14:textId="07B6BA14" w:rsidR="00BA5B04" w:rsidRPr="00BA5B04"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bookmarkStart w:id="5" w:name="OLE_LINK9"/>
      <w:r w:rsidRPr="00BA5B04">
        <w:rPr>
          <w:rFonts w:asciiTheme="minorHAnsi" w:hAnsiTheme="minorHAnsi" w:cstheme="minorBidi"/>
          <w:sz w:val="22"/>
          <w:szCs w:val="22"/>
        </w:rPr>
        <w:t xml:space="preserve">Led migration design of legacy SQL Server workloads to cloud-native data architecture, enabling </w:t>
      </w:r>
      <w:r w:rsidRPr="00E85C31">
        <w:rPr>
          <w:rFonts w:asciiTheme="minorHAnsi" w:hAnsiTheme="minorHAnsi" w:cstheme="minorBidi"/>
          <w:sz w:val="22"/>
          <w:szCs w:val="22"/>
        </w:rPr>
        <w:t>30–50% reduction in batch processing time</w:t>
      </w:r>
      <w:r w:rsidRPr="00BA5B04">
        <w:rPr>
          <w:rFonts w:asciiTheme="minorHAnsi" w:hAnsiTheme="minorHAnsi" w:cstheme="minorBidi"/>
          <w:sz w:val="22"/>
          <w:szCs w:val="22"/>
        </w:rPr>
        <w:t xml:space="preserve"> through distributed Spark processing.</w:t>
      </w:r>
    </w:p>
    <w:p w14:paraId="275D7568" w14:textId="2CA0EB06"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Modernised transformation pipelines using Azure-based distributed compute patterns, improving data throughput by 3x and supporting scalable analytics workloads.</w:t>
      </w:r>
    </w:p>
    <w:p w14:paraId="476DDABE" w14:textId="4F2803DC"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Implemented automated data quality validation across ingestion and transformation layers, reducing data defects in downstream reporting by 40%.</w:t>
      </w:r>
    </w:p>
    <w:p w14:paraId="5C6D7B32" w14:textId="10F80742"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Optimised data partitioning and Delta Lake storage strategies, reducing query latency by 35% and improving reporting SLAs.</w:t>
      </w:r>
    </w:p>
    <w:p w14:paraId="6F1C14A3" w14:textId="6D635C3A"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Strengthened data governance and access controls, achieving 100% compliance alignment with internal audit and regulatory standards during migration reviews.</w:t>
      </w:r>
    </w:p>
    <w:p w14:paraId="2350AB80" w14:textId="16FCC2F4"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Reduced infrastructure costs by 25–40% by decommissioning legacy SQL Server instances and optimising compute utilisation in cloud environments.</w:t>
      </w:r>
    </w:p>
    <w:p w14:paraId="68D011C2" w14:textId="318C08A8" w:rsidR="00BA5B04" w:rsidRPr="00E85C31" w:rsidRDefault="00BA5B04" w:rsidP="00E85C31">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lastRenderedPageBreak/>
        <w:t>Introduced monitoring and observability for data pipelines, reducing incident resolution time by 45% and improving reliability of critical financial reporting workloads.</w:t>
      </w:r>
    </w:p>
    <w:p w14:paraId="1928B537" w14:textId="4C3612D5" w:rsidR="004043C4" w:rsidRPr="00E85C31" w:rsidRDefault="00BA5B04" w:rsidP="007D6EF6">
      <w:pPr>
        <w:pStyle w:val="ListParagraph"/>
        <w:numPr>
          <w:ilvl w:val="0"/>
          <w:numId w:val="47"/>
        </w:numPr>
        <w:spacing w:line="252" w:lineRule="auto"/>
        <w:ind w:left="357" w:hanging="357"/>
        <w:jc w:val="both"/>
        <w:rPr>
          <w:rFonts w:asciiTheme="minorHAnsi" w:hAnsiTheme="minorHAnsi" w:cstheme="minorBidi"/>
          <w:sz w:val="22"/>
          <w:szCs w:val="22"/>
        </w:rPr>
      </w:pPr>
      <w:r w:rsidRPr="00E85C31">
        <w:rPr>
          <w:rFonts w:asciiTheme="minorHAnsi" w:hAnsiTheme="minorHAnsi" w:cstheme="minorBidi"/>
          <w:sz w:val="22"/>
          <w:szCs w:val="22"/>
        </w:rPr>
        <w:t>Mentored and guided a team of data engineers, improving delivery velocity by 20% through reusable frameworks and engineering standards.</w:t>
      </w:r>
    </w:p>
    <w:bookmarkEnd w:id="5"/>
    <w:p w14:paraId="23B652F7" w14:textId="62E7B9B1" w:rsidR="0034707F" w:rsidRDefault="00F93D88" w:rsidP="00F35844">
      <w:pPr>
        <w:pStyle w:val="Heading2"/>
        <w:spacing w:before="120" w:line="252" w:lineRule="auto"/>
        <w:ind w:right="-125"/>
        <w:jc w:val="both"/>
        <w:rPr>
          <w:rFonts w:asciiTheme="minorHAnsi" w:hAnsiTheme="minorHAnsi" w:cstheme="minorHAnsi"/>
          <w:sz w:val="22"/>
          <w:szCs w:val="22"/>
        </w:rPr>
      </w:pPr>
      <w:r>
        <w:rPr>
          <w:rFonts w:asciiTheme="minorHAnsi" w:hAnsiTheme="minorHAnsi" w:cstheme="minorBidi"/>
          <w:sz w:val="22"/>
          <w:szCs w:val="22"/>
        </w:rPr>
        <w:t>Principal</w:t>
      </w:r>
      <w:r w:rsidR="003F2863" w:rsidRPr="72D74481">
        <w:rPr>
          <w:rFonts w:asciiTheme="minorHAnsi" w:hAnsiTheme="minorHAnsi" w:cstheme="minorBidi"/>
          <w:sz w:val="22"/>
          <w:szCs w:val="22"/>
        </w:rPr>
        <w:t xml:space="preserve"> </w:t>
      </w:r>
      <w:r w:rsidR="00BB3275">
        <w:rPr>
          <w:rFonts w:asciiTheme="minorHAnsi" w:hAnsiTheme="minorHAnsi" w:cstheme="minorBidi"/>
          <w:sz w:val="22"/>
          <w:szCs w:val="22"/>
        </w:rPr>
        <w:t>Data</w:t>
      </w:r>
      <w:r w:rsidR="0054091D">
        <w:rPr>
          <w:rFonts w:asciiTheme="minorHAnsi" w:hAnsiTheme="minorHAnsi" w:cstheme="minorBidi"/>
          <w:sz w:val="22"/>
          <w:szCs w:val="22"/>
        </w:rPr>
        <w:t xml:space="preserve"> Engineer</w:t>
      </w:r>
    </w:p>
    <w:p w14:paraId="43E8374A" w14:textId="503C9C0B" w:rsidR="00977AEC" w:rsidRPr="008B4B2B" w:rsidRDefault="00977AEC" w:rsidP="0034707F">
      <w:pPr>
        <w:pStyle w:val="Heading2"/>
        <w:spacing w:line="252" w:lineRule="auto"/>
        <w:ind w:right="-125"/>
        <w:jc w:val="both"/>
        <w:rPr>
          <w:rFonts w:asciiTheme="minorHAnsi" w:hAnsiTheme="minorHAnsi" w:cstheme="minorHAnsi"/>
          <w:sz w:val="22"/>
          <w:szCs w:val="22"/>
        </w:rPr>
      </w:pPr>
      <w:r w:rsidRPr="00546E81">
        <w:rPr>
          <w:rFonts w:asciiTheme="minorHAnsi" w:hAnsiTheme="minorHAnsi" w:cstheme="minorHAnsi"/>
          <w:sz w:val="22"/>
          <w:szCs w:val="22"/>
        </w:rPr>
        <w:t>Westpac Banking Corporation</w:t>
      </w:r>
      <w:r w:rsidR="0034707F">
        <w:rPr>
          <w:rFonts w:asciiTheme="minorHAnsi" w:hAnsiTheme="minorHAnsi" w:cstheme="minorHAnsi"/>
          <w:sz w:val="22"/>
          <w:szCs w:val="22"/>
        </w:rPr>
        <w:t xml:space="preserve"> </w:t>
      </w:r>
      <w:r w:rsidR="0034707F" w:rsidRPr="0034707F">
        <w:rPr>
          <w:rFonts w:asciiTheme="minorHAnsi" w:hAnsiTheme="minorHAnsi" w:cstheme="minorHAnsi"/>
          <w:b w:val="0"/>
          <w:bCs/>
          <w:sz w:val="22"/>
          <w:szCs w:val="22"/>
        </w:rPr>
        <w:t xml:space="preserve">| </w:t>
      </w:r>
      <w:r w:rsidR="009120E6" w:rsidRPr="00691EE0">
        <w:rPr>
          <w:rFonts w:asciiTheme="minorHAnsi" w:hAnsiTheme="minorHAnsi" w:cstheme="minorHAnsi"/>
          <w:b w:val="0"/>
          <w:bCs/>
          <w:i/>
          <w:iCs/>
          <w:sz w:val="22"/>
          <w:szCs w:val="22"/>
        </w:rPr>
        <w:t xml:space="preserve">August 2022 – </w:t>
      </w:r>
      <w:r w:rsidR="001A5D9E" w:rsidRPr="00691EE0">
        <w:rPr>
          <w:rFonts w:asciiTheme="minorHAnsi" w:hAnsiTheme="minorHAnsi" w:cstheme="minorHAnsi"/>
          <w:b w:val="0"/>
          <w:bCs/>
          <w:i/>
          <w:iCs/>
          <w:sz w:val="22"/>
          <w:szCs w:val="22"/>
        </w:rPr>
        <w:t>January</w:t>
      </w:r>
      <w:r w:rsidR="009120E6" w:rsidRPr="00691EE0">
        <w:rPr>
          <w:rFonts w:asciiTheme="minorHAnsi" w:hAnsiTheme="minorHAnsi" w:cstheme="minorHAnsi"/>
          <w:b w:val="0"/>
          <w:bCs/>
          <w:i/>
          <w:iCs/>
          <w:sz w:val="22"/>
          <w:szCs w:val="22"/>
        </w:rPr>
        <w:t xml:space="preserve"> 2024</w:t>
      </w:r>
    </w:p>
    <w:p w14:paraId="769C7FDC" w14:textId="1CFFD28B" w:rsidR="00E50DA5" w:rsidRPr="00E50DA5" w:rsidRDefault="007D6EF6" w:rsidP="00E50DA5">
      <w:pPr>
        <w:spacing w:before="80"/>
        <w:rPr>
          <w:rFonts w:ascii="Calibri" w:hAnsi="Calibri" w:cs="Calibri"/>
          <w:sz w:val="22"/>
          <w:szCs w:val="22"/>
          <w:lang w:val="en-AU" w:eastAsia="en-AU"/>
        </w:rPr>
      </w:pPr>
      <w:r w:rsidRPr="007D6EF6">
        <w:rPr>
          <w:rFonts w:ascii="Calibri" w:hAnsi="Calibri" w:cs="Calibri"/>
          <w:sz w:val="22"/>
          <w:szCs w:val="22"/>
          <w:lang w:eastAsia="en-AU"/>
        </w:rPr>
        <w:t>Led data and cloud transformation initiatives within financial markets platforms.</w:t>
      </w:r>
    </w:p>
    <w:p w14:paraId="3E9DEAAC" w14:textId="1D6D0BFA" w:rsidR="00977AEC" w:rsidRPr="00546E81" w:rsidRDefault="00E50DA5" w:rsidP="00E50DA5">
      <w:pPr>
        <w:pStyle w:val="Heading2"/>
        <w:spacing w:before="80" w:line="252" w:lineRule="auto"/>
        <w:rPr>
          <w:rFonts w:asciiTheme="minorHAnsi" w:hAnsiTheme="minorHAnsi" w:cstheme="minorHAnsi"/>
          <w:b w:val="0"/>
          <w:sz w:val="22"/>
          <w:szCs w:val="22"/>
        </w:rPr>
      </w:pPr>
      <w:r w:rsidRPr="002F1F15">
        <w:rPr>
          <w:rFonts w:asciiTheme="minorHAnsi" w:hAnsiTheme="minorHAnsi" w:cstheme="minorBidi"/>
          <w:bCs/>
          <w:sz w:val="22"/>
          <w:szCs w:val="22"/>
          <w:lang w:eastAsia="en-AU"/>
        </w:rPr>
        <w:t xml:space="preserve">Key </w:t>
      </w:r>
      <w:r w:rsidR="00DA34BF" w:rsidRPr="00DA34BF">
        <w:rPr>
          <w:rFonts w:asciiTheme="minorHAnsi" w:hAnsiTheme="minorHAnsi" w:cstheme="minorBidi"/>
          <w:bCs/>
          <w:sz w:val="22"/>
          <w:szCs w:val="22"/>
          <w:lang w:eastAsia="en-AU"/>
        </w:rPr>
        <w:t>Contributions</w:t>
      </w:r>
    </w:p>
    <w:p w14:paraId="360EB252" w14:textId="1AC5C62C" w:rsidR="007D6EF6" w:rsidRPr="007D6EF6" w:rsidRDefault="007D6EF6" w:rsidP="007D6EF6">
      <w:pPr>
        <w:pStyle w:val="ListParagraph"/>
        <w:numPr>
          <w:ilvl w:val="0"/>
          <w:numId w:val="47"/>
        </w:numPr>
        <w:spacing w:line="252" w:lineRule="auto"/>
        <w:ind w:left="357" w:hanging="357"/>
        <w:jc w:val="both"/>
        <w:rPr>
          <w:rFonts w:asciiTheme="minorHAnsi" w:hAnsiTheme="minorHAnsi" w:cstheme="minorBidi"/>
          <w:sz w:val="22"/>
          <w:szCs w:val="22"/>
        </w:rPr>
      </w:pPr>
      <w:bookmarkStart w:id="6" w:name="OLE_LINK7"/>
      <w:bookmarkStart w:id="7" w:name="OLE_LINK8"/>
      <w:r w:rsidRPr="007D6EF6">
        <w:rPr>
          <w:rFonts w:asciiTheme="minorHAnsi" w:hAnsiTheme="minorHAnsi" w:cstheme="minorBidi"/>
          <w:sz w:val="22"/>
          <w:szCs w:val="22"/>
        </w:rPr>
        <w:t>Designed scalable ETL/ELT pipelines supporting financial markets reporting, improving processing performance by 30%.</w:t>
      </w:r>
    </w:p>
    <w:p w14:paraId="6CDBC708" w14:textId="1A3373DA" w:rsidR="007D6EF6" w:rsidRPr="007D6EF6" w:rsidRDefault="007D6EF6" w:rsidP="007D6EF6">
      <w:pPr>
        <w:pStyle w:val="ListParagraph"/>
        <w:numPr>
          <w:ilvl w:val="0"/>
          <w:numId w:val="47"/>
        </w:numPr>
        <w:spacing w:line="252" w:lineRule="auto"/>
        <w:ind w:left="357" w:hanging="357"/>
        <w:jc w:val="both"/>
        <w:rPr>
          <w:rFonts w:asciiTheme="minorHAnsi" w:hAnsiTheme="minorHAnsi" w:cstheme="minorBidi"/>
          <w:sz w:val="22"/>
          <w:szCs w:val="22"/>
        </w:rPr>
      </w:pPr>
      <w:r w:rsidRPr="007D6EF6">
        <w:rPr>
          <w:rFonts w:asciiTheme="minorHAnsi" w:hAnsiTheme="minorHAnsi" w:cstheme="minorBidi"/>
          <w:sz w:val="22"/>
          <w:szCs w:val="22"/>
        </w:rPr>
        <w:t>Migrated legacy database workloads to distributed cloud-based processing, reducing operational overhead by 35%.</w:t>
      </w:r>
    </w:p>
    <w:p w14:paraId="466F768A" w14:textId="03D4B67E" w:rsidR="007D6EF6" w:rsidRPr="007D6EF6" w:rsidRDefault="007D6EF6" w:rsidP="007D6EF6">
      <w:pPr>
        <w:pStyle w:val="ListParagraph"/>
        <w:numPr>
          <w:ilvl w:val="0"/>
          <w:numId w:val="47"/>
        </w:numPr>
        <w:spacing w:line="252" w:lineRule="auto"/>
        <w:ind w:left="357" w:hanging="357"/>
        <w:jc w:val="both"/>
        <w:rPr>
          <w:rFonts w:asciiTheme="minorHAnsi" w:hAnsiTheme="minorHAnsi" w:cstheme="minorBidi"/>
          <w:sz w:val="22"/>
          <w:szCs w:val="22"/>
        </w:rPr>
      </w:pPr>
      <w:r w:rsidRPr="007D6EF6">
        <w:rPr>
          <w:rFonts w:asciiTheme="minorHAnsi" w:hAnsiTheme="minorHAnsi" w:cstheme="minorBidi"/>
          <w:sz w:val="22"/>
          <w:szCs w:val="22"/>
        </w:rPr>
        <w:t>Improved data pipeline observability and monitoring, reducing failed job incidents by 50%.</w:t>
      </w:r>
    </w:p>
    <w:p w14:paraId="3D2376E8" w14:textId="4CFBA4E4" w:rsidR="007D6EF6" w:rsidRPr="007D6EF6" w:rsidRDefault="007D6EF6" w:rsidP="007D6EF6">
      <w:pPr>
        <w:pStyle w:val="ListParagraph"/>
        <w:numPr>
          <w:ilvl w:val="0"/>
          <w:numId w:val="47"/>
        </w:numPr>
        <w:spacing w:line="252" w:lineRule="auto"/>
        <w:ind w:left="357" w:hanging="357"/>
        <w:jc w:val="both"/>
        <w:rPr>
          <w:rFonts w:asciiTheme="minorHAnsi" w:hAnsiTheme="minorHAnsi" w:cstheme="minorBidi"/>
          <w:sz w:val="22"/>
          <w:szCs w:val="22"/>
        </w:rPr>
      </w:pPr>
      <w:r w:rsidRPr="007D6EF6">
        <w:rPr>
          <w:rFonts w:asciiTheme="minorHAnsi" w:hAnsiTheme="minorHAnsi" w:cstheme="minorBidi"/>
          <w:sz w:val="22"/>
          <w:szCs w:val="22"/>
        </w:rPr>
        <w:t>Partnered with business and regulatory stakeholders to deliver data solutions meeting compliance requirements with zero audit findings during review cycles.</w:t>
      </w:r>
    </w:p>
    <w:p w14:paraId="0B1A05B3" w14:textId="78A65403" w:rsidR="0081244B" w:rsidRPr="007D6EF6" w:rsidRDefault="007D6EF6" w:rsidP="007D6EF6">
      <w:pPr>
        <w:pStyle w:val="ListParagraph"/>
        <w:numPr>
          <w:ilvl w:val="0"/>
          <w:numId w:val="47"/>
        </w:numPr>
        <w:spacing w:line="252" w:lineRule="auto"/>
        <w:ind w:left="357" w:hanging="357"/>
        <w:jc w:val="both"/>
        <w:rPr>
          <w:rFonts w:asciiTheme="minorHAnsi" w:hAnsiTheme="minorHAnsi" w:cstheme="minorBidi"/>
          <w:sz w:val="22"/>
          <w:szCs w:val="22"/>
        </w:rPr>
      </w:pPr>
      <w:r w:rsidRPr="007D6EF6">
        <w:rPr>
          <w:rFonts w:asciiTheme="minorHAnsi" w:hAnsiTheme="minorHAnsi" w:cstheme="minorBidi"/>
          <w:sz w:val="22"/>
          <w:szCs w:val="22"/>
        </w:rPr>
        <w:t>Optimised storage and compute strategies, reducing data platform costs by 20% annually</w:t>
      </w:r>
      <w:bookmarkEnd w:id="6"/>
      <w:bookmarkEnd w:id="7"/>
      <w:r w:rsidR="0081244B" w:rsidRPr="007D6EF6">
        <w:rPr>
          <w:rFonts w:asciiTheme="minorHAnsi" w:hAnsiTheme="minorHAnsi" w:cstheme="minorHAnsi"/>
          <w:sz w:val="22"/>
          <w:szCs w:val="22"/>
          <w:lang w:val="en-AU"/>
        </w:rPr>
        <w:t>.</w:t>
      </w:r>
    </w:p>
    <w:bookmarkEnd w:id="1"/>
    <w:bookmarkEnd w:id="2"/>
    <w:p w14:paraId="5E51DE98" w14:textId="19B2D0BD" w:rsidR="00AB676D" w:rsidRDefault="007E37B0" w:rsidP="00F35844">
      <w:pPr>
        <w:spacing w:before="120" w:line="252" w:lineRule="auto"/>
        <w:rPr>
          <w:rFonts w:asciiTheme="minorHAnsi" w:hAnsiTheme="minorHAnsi" w:cstheme="minorBidi"/>
          <w:b/>
          <w:bCs/>
          <w:sz w:val="22"/>
          <w:szCs w:val="22"/>
        </w:rPr>
      </w:pPr>
      <w:r>
        <w:rPr>
          <w:rFonts w:asciiTheme="minorHAnsi" w:hAnsiTheme="minorHAnsi" w:cstheme="minorBidi"/>
          <w:b/>
          <w:bCs/>
          <w:sz w:val="22"/>
          <w:szCs w:val="22"/>
        </w:rPr>
        <w:t xml:space="preserve">Senior </w:t>
      </w:r>
      <w:r w:rsidR="00A43758">
        <w:rPr>
          <w:rFonts w:asciiTheme="minorHAnsi" w:hAnsiTheme="minorHAnsi" w:cstheme="minorBidi"/>
          <w:b/>
          <w:bCs/>
          <w:sz w:val="22"/>
          <w:szCs w:val="22"/>
        </w:rPr>
        <w:t xml:space="preserve">Staff </w:t>
      </w:r>
      <w:r>
        <w:rPr>
          <w:rFonts w:asciiTheme="minorHAnsi" w:hAnsiTheme="minorHAnsi" w:cstheme="minorBidi"/>
          <w:b/>
          <w:bCs/>
          <w:sz w:val="22"/>
          <w:szCs w:val="22"/>
        </w:rPr>
        <w:t>Data Engineer</w:t>
      </w:r>
    </w:p>
    <w:p w14:paraId="14649959" w14:textId="2C409FA4" w:rsidR="00C07352" w:rsidRPr="00E0638A" w:rsidRDefault="00C07352" w:rsidP="002843C9">
      <w:pPr>
        <w:spacing w:line="252" w:lineRule="auto"/>
        <w:rPr>
          <w:rFonts w:asciiTheme="minorHAnsi" w:hAnsiTheme="minorHAnsi" w:cstheme="minorBidi"/>
          <w:i/>
          <w:iCs/>
          <w:sz w:val="22"/>
          <w:szCs w:val="22"/>
        </w:rPr>
      </w:pPr>
      <w:r w:rsidRPr="72D74481">
        <w:rPr>
          <w:rFonts w:asciiTheme="minorHAnsi" w:hAnsiTheme="minorHAnsi" w:cstheme="minorBidi"/>
          <w:b/>
          <w:bCs/>
          <w:sz w:val="22"/>
          <w:szCs w:val="22"/>
        </w:rPr>
        <w:t>ANZ Bank</w:t>
      </w:r>
      <w:r w:rsidR="00AB676D">
        <w:t xml:space="preserve"> | </w:t>
      </w:r>
      <w:r w:rsidRPr="000F7323">
        <w:rPr>
          <w:rFonts w:asciiTheme="minorHAnsi" w:hAnsiTheme="minorHAnsi" w:cstheme="minorBidi"/>
          <w:i/>
          <w:iCs/>
          <w:sz w:val="22"/>
          <w:szCs w:val="22"/>
        </w:rPr>
        <w:t>April 2020 – August 2022</w:t>
      </w:r>
    </w:p>
    <w:p w14:paraId="1BD01388" w14:textId="78D18F98" w:rsidR="00A43758" w:rsidRPr="00AC21F8" w:rsidRDefault="00A43758"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AC21F8">
        <w:rPr>
          <w:rFonts w:asciiTheme="minorHAnsi" w:hAnsiTheme="minorHAnsi" w:cstheme="minorBidi"/>
          <w:sz w:val="22"/>
          <w:szCs w:val="22"/>
        </w:rPr>
        <w:t>Designed and optimised SQL transformation pipelines, reducing report generation time by 40%.</w:t>
      </w:r>
    </w:p>
    <w:p w14:paraId="188A0B8B" w14:textId="70D2BC76" w:rsidR="00A43758" w:rsidRPr="00AC21F8" w:rsidRDefault="00A43758"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AC21F8">
        <w:rPr>
          <w:rFonts w:asciiTheme="minorHAnsi" w:hAnsiTheme="minorHAnsi" w:cstheme="minorBidi"/>
          <w:sz w:val="22"/>
          <w:szCs w:val="22"/>
        </w:rPr>
        <w:t>Automated ingestion and transformation workflows, decreasing manual intervention by 60%.</w:t>
      </w:r>
    </w:p>
    <w:p w14:paraId="02E9A3C0" w14:textId="0B9AD7E1" w:rsidR="00A43758" w:rsidRPr="00AC21F8" w:rsidRDefault="00A43758"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AC21F8">
        <w:rPr>
          <w:rFonts w:asciiTheme="minorHAnsi" w:hAnsiTheme="minorHAnsi" w:cstheme="minorBidi"/>
          <w:sz w:val="22"/>
          <w:szCs w:val="22"/>
        </w:rPr>
        <w:t>Improved data availability for analytics teams, reducing data refresh latency from hours to near real-time (sub-30 minutes) for critical datasets.</w:t>
      </w:r>
    </w:p>
    <w:p w14:paraId="5804AE86" w14:textId="719351B4" w:rsidR="001A641A" w:rsidRPr="00AC21F8" w:rsidRDefault="00A43758"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AC21F8">
        <w:rPr>
          <w:rFonts w:asciiTheme="minorHAnsi" w:hAnsiTheme="minorHAnsi" w:cstheme="minorBidi"/>
          <w:sz w:val="22"/>
          <w:szCs w:val="22"/>
        </w:rPr>
        <w:t>Strengthened governance and lineage tracking, increasing traceability coverage to 100% of critical data assets.</w:t>
      </w:r>
    </w:p>
    <w:bookmarkEnd w:id="3"/>
    <w:p w14:paraId="63BEBA66" w14:textId="77777777" w:rsidR="00AC3051" w:rsidRDefault="00861617" w:rsidP="00AC3051">
      <w:pPr>
        <w:pStyle w:val="Heading2"/>
        <w:spacing w:before="80"/>
        <w:rPr>
          <w:rStyle w:val="Strong"/>
          <w:rFonts w:asciiTheme="minorHAnsi" w:hAnsiTheme="minorHAnsi" w:cstheme="minorHAnsi"/>
          <w:b/>
          <w:bCs w:val="0"/>
          <w:sz w:val="22"/>
          <w:szCs w:val="22"/>
        </w:rPr>
      </w:pPr>
      <w:r w:rsidRPr="00861617">
        <w:rPr>
          <w:rStyle w:val="Strong"/>
          <w:rFonts w:asciiTheme="minorHAnsi" w:hAnsiTheme="minorHAnsi" w:cstheme="minorHAnsi"/>
          <w:b/>
          <w:bCs w:val="0"/>
          <w:sz w:val="22"/>
          <w:szCs w:val="22"/>
        </w:rPr>
        <w:t>Earlier Career</w:t>
      </w:r>
    </w:p>
    <w:p w14:paraId="3E6827BF" w14:textId="7769B9BD" w:rsidR="00BD4675" w:rsidRPr="00301958" w:rsidRDefault="00BD4675" w:rsidP="00DB5254">
      <w:pPr>
        <w:pStyle w:val="ListParagraph"/>
        <w:numPr>
          <w:ilvl w:val="0"/>
          <w:numId w:val="47"/>
        </w:numPr>
        <w:spacing w:line="276" w:lineRule="auto"/>
        <w:ind w:left="357" w:hanging="357"/>
        <w:jc w:val="both"/>
        <w:rPr>
          <w:rFonts w:asciiTheme="minorHAnsi" w:hAnsiTheme="minorHAnsi" w:cstheme="minorHAnsi"/>
          <w:sz w:val="22"/>
          <w:szCs w:val="22"/>
          <w:lang w:val="en-AU"/>
        </w:rPr>
      </w:pPr>
      <w:r w:rsidRPr="00301958">
        <w:rPr>
          <w:rFonts w:asciiTheme="minorHAnsi" w:hAnsiTheme="minorHAnsi" w:cstheme="minorHAnsi"/>
          <w:b/>
          <w:bCs/>
          <w:sz w:val="22"/>
          <w:szCs w:val="22"/>
          <w:lang w:val="en-AU"/>
        </w:rPr>
        <w:t xml:space="preserve">Senior </w:t>
      </w:r>
      <w:r w:rsidR="00301958">
        <w:rPr>
          <w:rFonts w:asciiTheme="minorHAnsi" w:hAnsiTheme="minorHAnsi" w:cstheme="minorHAnsi"/>
          <w:b/>
          <w:bCs/>
          <w:sz w:val="22"/>
          <w:szCs w:val="22"/>
          <w:lang w:val="en-AU"/>
        </w:rPr>
        <w:t>Data</w:t>
      </w:r>
      <w:r w:rsidRPr="00301958">
        <w:rPr>
          <w:rFonts w:asciiTheme="minorHAnsi" w:hAnsiTheme="minorHAnsi" w:cstheme="minorHAnsi"/>
          <w:b/>
          <w:bCs/>
          <w:sz w:val="22"/>
          <w:szCs w:val="22"/>
          <w:lang w:val="en-AU"/>
        </w:rPr>
        <w:t xml:space="preserve"> Engineer</w:t>
      </w:r>
      <w:r w:rsidRPr="00301958">
        <w:rPr>
          <w:rFonts w:asciiTheme="minorHAnsi" w:hAnsiTheme="minorHAnsi" w:cstheme="minorHAnsi"/>
          <w:sz w:val="22"/>
          <w:szCs w:val="22"/>
          <w:lang w:val="en-AU"/>
        </w:rPr>
        <w:t xml:space="preserve"> – Optus</w:t>
      </w:r>
      <w:r w:rsidR="008C01BF" w:rsidRPr="00301958">
        <w:rPr>
          <w:rFonts w:asciiTheme="minorHAnsi" w:hAnsiTheme="minorHAnsi" w:cstheme="minorHAnsi"/>
          <w:sz w:val="22"/>
          <w:szCs w:val="22"/>
          <w:lang w:val="en-AU"/>
        </w:rPr>
        <w:t xml:space="preserve"> (2015 – 2020)</w:t>
      </w:r>
    </w:p>
    <w:p w14:paraId="43952CF5" w14:textId="444C4E64" w:rsidR="00786501" w:rsidRPr="00301958" w:rsidRDefault="00861617" w:rsidP="00DB5254">
      <w:pPr>
        <w:pStyle w:val="ListParagraph"/>
        <w:numPr>
          <w:ilvl w:val="0"/>
          <w:numId w:val="47"/>
        </w:numPr>
        <w:spacing w:line="276" w:lineRule="auto"/>
        <w:ind w:left="357" w:hanging="357"/>
        <w:jc w:val="both"/>
        <w:rPr>
          <w:rFonts w:asciiTheme="minorHAnsi" w:hAnsiTheme="minorHAnsi" w:cstheme="minorHAnsi"/>
          <w:sz w:val="22"/>
          <w:szCs w:val="22"/>
          <w:lang w:val="en-AU"/>
        </w:rPr>
      </w:pPr>
      <w:r w:rsidRPr="00301958">
        <w:rPr>
          <w:rFonts w:asciiTheme="minorHAnsi" w:hAnsiTheme="minorHAnsi" w:cstheme="minorHAnsi"/>
          <w:b/>
          <w:bCs/>
          <w:sz w:val="22"/>
          <w:szCs w:val="22"/>
          <w:lang w:val="en-AU"/>
        </w:rPr>
        <w:t>Technical Consultant</w:t>
      </w:r>
      <w:r w:rsidRPr="00301958">
        <w:rPr>
          <w:rFonts w:asciiTheme="minorHAnsi" w:hAnsiTheme="minorHAnsi" w:cstheme="minorHAnsi"/>
          <w:sz w:val="22"/>
          <w:szCs w:val="22"/>
          <w:lang w:val="en-AU"/>
        </w:rPr>
        <w:t xml:space="preserve"> – Ericsson (2014–2015)</w:t>
      </w:r>
    </w:p>
    <w:p w14:paraId="7574828F" w14:textId="77777777" w:rsidR="00786501" w:rsidRPr="00301958" w:rsidRDefault="00861617" w:rsidP="00DB5254">
      <w:pPr>
        <w:pStyle w:val="ListParagraph"/>
        <w:numPr>
          <w:ilvl w:val="0"/>
          <w:numId w:val="47"/>
        </w:numPr>
        <w:spacing w:line="276" w:lineRule="auto"/>
        <w:ind w:left="357" w:hanging="357"/>
        <w:jc w:val="both"/>
        <w:rPr>
          <w:rFonts w:asciiTheme="minorHAnsi" w:hAnsiTheme="minorHAnsi" w:cstheme="minorHAnsi"/>
          <w:sz w:val="22"/>
          <w:szCs w:val="22"/>
          <w:lang w:val="en-AU"/>
        </w:rPr>
      </w:pPr>
      <w:r w:rsidRPr="00301958">
        <w:rPr>
          <w:rFonts w:asciiTheme="minorHAnsi" w:hAnsiTheme="minorHAnsi" w:cstheme="minorHAnsi"/>
          <w:b/>
          <w:bCs/>
          <w:sz w:val="22"/>
          <w:szCs w:val="22"/>
          <w:lang w:val="en-AU"/>
        </w:rPr>
        <w:t>Technology Specialist</w:t>
      </w:r>
      <w:r w:rsidRPr="00301958">
        <w:rPr>
          <w:rFonts w:asciiTheme="minorHAnsi" w:hAnsiTheme="minorHAnsi" w:cstheme="minorHAnsi"/>
          <w:sz w:val="22"/>
          <w:szCs w:val="22"/>
          <w:lang w:val="en-AU"/>
        </w:rPr>
        <w:t xml:space="preserve"> – ADP (2013–2014)</w:t>
      </w:r>
    </w:p>
    <w:p w14:paraId="31398CF4" w14:textId="47DA0302" w:rsidR="00EC0081" w:rsidRPr="00301958" w:rsidRDefault="00861617" w:rsidP="00DB5254">
      <w:pPr>
        <w:pStyle w:val="ListParagraph"/>
        <w:numPr>
          <w:ilvl w:val="0"/>
          <w:numId w:val="47"/>
        </w:numPr>
        <w:spacing w:line="276" w:lineRule="auto"/>
        <w:ind w:left="357" w:hanging="357"/>
        <w:jc w:val="both"/>
        <w:rPr>
          <w:rFonts w:asciiTheme="minorHAnsi" w:hAnsiTheme="minorHAnsi" w:cstheme="minorHAnsi"/>
          <w:sz w:val="22"/>
          <w:szCs w:val="22"/>
          <w:lang w:val="en-AU"/>
        </w:rPr>
      </w:pPr>
      <w:r w:rsidRPr="00301958">
        <w:rPr>
          <w:rFonts w:asciiTheme="minorHAnsi" w:hAnsiTheme="minorHAnsi" w:cstheme="minorHAnsi"/>
          <w:b/>
          <w:bCs/>
          <w:sz w:val="22"/>
          <w:szCs w:val="22"/>
          <w:lang w:val="en-AU"/>
        </w:rPr>
        <w:t xml:space="preserve">Technical Lead </w:t>
      </w:r>
      <w:r w:rsidRPr="00301958">
        <w:rPr>
          <w:rFonts w:asciiTheme="minorHAnsi" w:hAnsiTheme="minorHAnsi" w:cstheme="minorHAnsi"/>
          <w:sz w:val="22"/>
          <w:szCs w:val="22"/>
          <w:lang w:val="en-AU"/>
        </w:rPr>
        <w:t>– CBA (2009–2013)</w:t>
      </w:r>
    </w:p>
    <w:p w14:paraId="2993B37A" w14:textId="77777777" w:rsidR="004939FD" w:rsidRPr="00546E81" w:rsidRDefault="004939FD"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546E81">
        <w:rPr>
          <w:rFonts w:asciiTheme="minorHAnsi" w:hAnsiTheme="minorHAnsi" w:cstheme="minorHAnsi"/>
          <w:b/>
          <w:sz w:val="22"/>
          <w:szCs w:val="22"/>
        </w:rPr>
        <w:t>Technical Expertise</w:t>
      </w:r>
    </w:p>
    <w:bookmarkEnd w:id="0"/>
    <w:p w14:paraId="00921B5A" w14:textId="3D41F318" w:rsidR="00D57D6E" w:rsidRPr="00AC21F8" w:rsidRDefault="00D57D6E"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DB5254">
        <w:rPr>
          <w:rFonts w:asciiTheme="minorHAnsi" w:hAnsiTheme="minorHAnsi" w:cstheme="minorBidi"/>
          <w:b/>
          <w:bCs/>
          <w:sz w:val="22"/>
          <w:szCs w:val="22"/>
        </w:rPr>
        <w:t>Cloud &amp; Data Platforms</w:t>
      </w:r>
      <w:r w:rsidR="00AF488D">
        <w:rPr>
          <w:rFonts w:asciiTheme="minorHAnsi" w:hAnsiTheme="minorHAnsi" w:cstheme="minorBidi"/>
          <w:sz w:val="22"/>
          <w:szCs w:val="22"/>
        </w:rPr>
        <w:t xml:space="preserve"> - </w:t>
      </w:r>
      <w:r w:rsidRPr="00AC21F8">
        <w:rPr>
          <w:rFonts w:asciiTheme="minorHAnsi" w:hAnsiTheme="minorHAnsi" w:cstheme="minorBidi"/>
          <w:sz w:val="22"/>
          <w:szCs w:val="22"/>
        </w:rPr>
        <w:t>Azure Databricks, Azure Data Lake Storage (ADLS), Azure Data Factory (ADF), Azure Synapse</w:t>
      </w:r>
      <w:r w:rsidR="00AF488D">
        <w:rPr>
          <w:rFonts w:asciiTheme="minorHAnsi" w:hAnsiTheme="minorHAnsi" w:cstheme="minorBidi"/>
          <w:sz w:val="22"/>
          <w:szCs w:val="22"/>
        </w:rPr>
        <w:t xml:space="preserve">, </w:t>
      </w:r>
      <w:r w:rsidRPr="00AC21F8">
        <w:rPr>
          <w:rFonts w:asciiTheme="minorHAnsi" w:hAnsiTheme="minorHAnsi" w:cstheme="minorBidi"/>
          <w:sz w:val="22"/>
          <w:szCs w:val="22"/>
        </w:rPr>
        <w:t>AWS (S3, EMR, RDS), GCP</w:t>
      </w:r>
    </w:p>
    <w:p w14:paraId="00300864" w14:textId="52FB19F3" w:rsidR="00D57D6E" w:rsidRPr="00AC21F8" w:rsidRDefault="00D57D6E" w:rsidP="00DB5254">
      <w:pPr>
        <w:pStyle w:val="ListParagraph"/>
        <w:numPr>
          <w:ilvl w:val="0"/>
          <w:numId w:val="47"/>
        </w:numPr>
        <w:spacing w:before="80" w:line="252" w:lineRule="auto"/>
        <w:ind w:left="357" w:hanging="357"/>
        <w:jc w:val="both"/>
        <w:rPr>
          <w:rFonts w:asciiTheme="minorHAnsi" w:hAnsiTheme="minorHAnsi" w:cstheme="minorBidi"/>
          <w:sz w:val="22"/>
          <w:szCs w:val="22"/>
        </w:rPr>
      </w:pPr>
      <w:r w:rsidRPr="00DB5254">
        <w:rPr>
          <w:rFonts w:asciiTheme="minorHAnsi" w:hAnsiTheme="minorHAnsi" w:cstheme="minorBidi"/>
          <w:b/>
          <w:bCs/>
          <w:sz w:val="22"/>
          <w:szCs w:val="22"/>
        </w:rPr>
        <w:t>Data Engineering</w:t>
      </w:r>
      <w:r w:rsidR="00AF488D">
        <w:rPr>
          <w:rFonts w:asciiTheme="minorHAnsi" w:hAnsiTheme="minorHAnsi" w:cstheme="minorBidi"/>
          <w:sz w:val="22"/>
          <w:szCs w:val="22"/>
        </w:rPr>
        <w:t xml:space="preserve"> - </w:t>
      </w:r>
      <w:r w:rsidRPr="00AC21F8">
        <w:rPr>
          <w:rFonts w:asciiTheme="minorHAnsi" w:hAnsiTheme="minorHAnsi" w:cstheme="minorBidi"/>
          <w:sz w:val="22"/>
          <w:szCs w:val="22"/>
        </w:rPr>
        <w:t>SQL Server, T-</w:t>
      </w:r>
      <w:proofErr w:type="spellStart"/>
      <w:r w:rsidRPr="00AC21F8">
        <w:rPr>
          <w:rFonts w:asciiTheme="minorHAnsi" w:hAnsiTheme="minorHAnsi" w:cstheme="minorBidi"/>
          <w:sz w:val="22"/>
          <w:szCs w:val="22"/>
        </w:rPr>
        <w:t>SQLApache</w:t>
      </w:r>
      <w:proofErr w:type="spellEnd"/>
      <w:r w:rsidR="00AF488D">
        <w:rPr>
          <w:rFonts w:asciiTheme="minorHAnsi" w:hAnsiTheme="minorHAnsi" w:cstheme="minorBidi"/>
          <w:sz w:val="22"/>
          <w:szCs w:val="22"/>
        </w:rPr>
        <w:t xml:space="preserve">, </w:t>
      </w:r>
      <w:r w:rsidRPr="00AC21F8">
        <w:rPr>
          <w:rFonts w:asciiTheme="minorHAnsi" w:hAnsiTheme="minorHAnsi" w:cstheme="minorBidi"/>
          <w:sz w:val="22"/>
          <w:szCs w:val="22"/>
        </w:rPr>
        <w:t>Spark</w:t>
      </w:r>
      <w:r w:rsidR="00AF488D">
        <w:rPr>
          <w:rFonts w:asciiTheme="minorHAnsi" w:hAnsiTheme="minorHAnsi" w:cstheme="minorBidi"/>
          <w:sz w:val="22"/>
          <w:szCs w:val="22"/>
        </w:rPr>
        <w:t xml:space="preserve"> </w:t>
      </w:r>
      <w:r w:rsidRPr="00AC21F8">
        <w:rPr>
          <w:rFonts w:asciiTheme="minorHAnsi" w:hAnsiTheme="minorHAnsi" w:cstheme="minorBidi"/>
          <w:sz w:val="22"/>
          <w:szCs w:val="22"/>
        </w:rPr>
        <w:t>Delta Lake</w:t>
      </w:r>
      <w:r w:rsidR="00AF488D">
        <w:rPr>
          <w:rFonts w:asciiTheme="minorHAnsi" w:hAnsiTheme="minorHAnsi" w:cstheme="minorBidi"/>
          <w:sz w:val="22"/>
          <w:szCs w:val="22"/>
        </w:rPr>
        <w:t xml:space="preserve">, </w:t>
      </w:r>
      <w:r w:rsidRPr="00AC21F8">
        <w:rPr>
          <w:rFonts w:asciiTheme="minorHAnsi" w:hAnsiTheme="minorHAnsi" w:cstheme="minorBidi"/>
          <w:sz w:val="22"/>
          <w:szCs w:val="22"/>
        </w:rPr>
        <w:t>ETL/ELT Pipeline Design</w:t>
      </w:r>
      <w:r w:rsidR="00AF488D">
        <w:rPr>
          <w:rFonts w:asciiTheme="minorHAnsi" w:hAnsiTheme="minorHAnsi" w:cstheme="minorBidi"/>
          <w:sz w:val="22"/>
          <w:szCs w:val="22"/>
        </w:rPr>
        <w:t xml:space="preserve">, </w:t>
      </w:r>
      <w:r w:rsidRPr="00AC21F8">
        <w:rPr>
          <w:rFonts w:asciiTheme="minorHAnsi" w:hAnsiTheme="minorHAnsi" w:cstheme="minorBidi"/>
          <w:sz w:val="22"/>
          <w:szCs w:val="22"/>
        </w:rPr>
        <w:t>Data Modelling (Dimensional &amp; Operational Models)</w:t>
      </w:r>
    </w:p>
    <w:p w14:paraId="4DBE9CC0" w14:textId="6B978DFC" w:rsidR="00D57D6E" w:rsidRPr="00AC21F8" w:rsidRDefault="00D57D6E" w:rsidP="00AC21F8">
      <w:pPr>
        <w:pStyle w:val="ListParagraph"/>
        <w:numPr>
          <w:ilvl w:val="0"/>
          <w:numId w:val="47"/>
        </w:numPr>
        <w:spacing w:line="252" w:lineRule="auto"/>
        <w:ind w:left="357" w:hanging="357"/>
        <w:jc w:val="both"/>
        <w:rPr>
          <w:rFonts w:asciiTheme="minorHAnsi" w:hAnsiTheme="minorHAnsi" w:cstheme="minorBidi"/>
          <w:sz w:val="22"/>
          <w:szCs w:val="22"/>
        </w:rPr>
      </w:pPr>
      <w:r w:rsidRPr="00DB5254">
        <w:rPr>
          <w:rFonts w:asciiTheme="minorHAnsi" w:hAnsiTheme="minorHAnsi" w:cstheme="minorBidi"/>
          <w:b/>
          <w:bCs/>
          <w:sz w:val="22"/>
          <w:szCs w:val="22"/>
        </w:rPr>
        <w:t>Governance &amp; Quality</w:t>
      </w:r>
      <w:r w:rsidR="00934DD5">
        <w:rPr>
          <w:rFonts w:asciiTheme="minorHAnsi" w:hAnsiTheme="minorHAnsi" w:cstheme="minorBidi"/>
          <w:sz w:val="22"/>
          <w:szCs w:val="22"/>
        </w:rPr>
        <w:t xml:space="preserve"> - </w:t>
      </w:r>
      <w:r w:rsidRPr="00AC21F8">
        <w:rPr>
          <w:rFonts w:asciiTheme="minorHAnsi" w:hAnsiTheme="minorHAnsi" w:cstheme="minorBidi"/>
          <w:sz w:val="22"/>
          <w:szCs w:val="22"/>
        </w:rPr>
        <w:t>Data lineage &amp; auditing</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Role-based access control</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Encryption &amp; data security</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Performance optimisation</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Regulatory-aligned controls</w:t>
      </w:r>
    </w:p>
    <w:p w14:paraId="16FC65B2" w14:textId="3FCA73AD" w:rsidR="0045006F" w:rsidRPr="00DB5254" w:rsidRDefault="00D57D6E" w:rsidP="00DB5254">
      <w:pPr>
        <w:pStyle w:val="ListParagraph"/>
        <w:numPr>
          <w:ilvl w:val="0"/>
          <w:numId w:val="47"/>
        </w:numPr>
        <w:spacing w:line="252" w:lineRule="auto"/>
        <w:ind w:left="357" w:hanging="357"/>
        <w:jc w:val="both"/>
        <w:rPr>
          <w:rFonts w:asciiTheme="minorHAnsi" w:hAnsiTheme="minorHAnsi" w:cstheme="minorBidi"/>
          <w:sz w:val="22"/>
          <w:szCs w:val="22"/>
        </w:rPr>
      </w:pPr>
      <w:r w:rsidRPr="00DB5254">
        <w:rPr>
          <w:rFonts w:asciiTheme="minorHAnsi" w:hAnsiTheme="minorHAnsi" w:cstheme="minorBidi"/>
          <w:b/>
          <w:bCs/>
          <w:sz w:val="22"/>
          <w:szCs w:val="22"/>
        </w:rPr>
        <w:t>Tools &amp; Practices</w:t>
      </w:r>
      <w:r w:rsidR="00934DD5">
        <w:rPr>
          <w:rFonts w:asciiTheme="minorHAnsi" w:hAnsiTheme="minorHAnsi" w:cstheme="minorBidi"/>
          <w:sz w:val="22"/>
          <w:szCs w:val="22"/>
        </w:rPr>
        <w:t xml:space="preserve"> - </w:t>
      </w:r>
      <w:r w:rsidRPr="00AC21F8">
        <w:rPr>
          <w:rFonts w:asciiTheme="minorHAnsi" w:hAnsiTheme="minorHAnsi" w:cstheme="minorBidi"/>
          <w:sz w:val="22"/>
          <w:szCs w:val="22"/>
        </w:rPr>
        <w:t>CI/CD for data pipelines</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Infrastructure as Code (Terraform)</w:t>
      </w:r>
      <w:r w:rsidR="00934DD5">
        <w:rPr>
          <w:rFonts w:asciiTheme="minorHAnsi" w:hAnsiTheme="minorHAnsi" w:cstheme="minorBidi"/>
          <w:sz w:val="22"/>
          <w:szCs w:val="22"/>
        </w:rPr>
        <w:t xml:space="preserve">, </w:t>
      </w:r>
      <w:r w:rsidRPr="00AC21F8">
        <w:rPr>
          <w:rFonts w:asciiTheme="minorHAnsi" w:hAnsiTheme="minorHAnsi" w:cstheme="minorBidi"/>
          <w:sz w:val="22"/>
          <w:szCs w:val="22"/>
        </w:rPr>
        <w:t>Agile delivery environments</w:t>
      </w:r>
    </w:p>
    <w:sectPr w:rsidR="0045006F" w:rsidRPr="00DB5254" w:rsidSect="00F05FEE">
      <w:footerReference w:type="even" r:id="rId8"/>
      <w:footerReference w:type="default" r:id="rId9"/>
      <w:type w:val="continuous"/>
      <w:pgSz w:w="11906" w:h="16838"/>
      <w:pgMar w:top="709" w:right="926" w:bottom="851" w:left="900" w:header="720" w:footer="631"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DA79A" w14:textId="77777777" w:rsidR="00882CA4" w:rsidRDefault="00882CA4">
      <w:r>
        <w:separator/>
      </w:r>
    </w:p>
  </w:endnote>
  <w:endnote w:type="continuationSeparator" w:id="0">
    <w:p w14:paraId="6E22EC92" w14:textId="77777777" w:rsidR="00882CA4" w:rsidRDefault="00882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20C0" w14:textId="77777777" w:rsidR="001432B6" w:rsidRDefault="001432B6" w:rsidP="00CF7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E923552" w14:textId="77777777" w:rsidR="001432B6" w:rsidRDefault="001432B6" w:rsidP="00CF75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0E3F" w14:textId="3773400D" w:rsidR="001432B6" w:rsidRPr="000F0082" w:rsidRDefault="00951616" w:rsidP="00CF75C1">
    <w:pPr>
      <w:pStyle w:val="Footer"/>
      <w:framePr w:wrap="around" w:vAnchor="text" w:hAnchor="margin" w:xAlign="right" w:y="1"/>
      <w:rPr>
        <w:rStyle w:val="PageNumber"/>
        <w:sz w:val="16"/>
        <w:szCs w:val="16"/>
      </w:rPr>
    </w:pPr>
    <w:r w:rsidRPr="000F0082">
      <w:rPr>
        <w:noProof/>
        <w:sz w:val="16"/>
        <w:szCs w:val="16"/>
      </w:rPr>
      <mc:AlternateContent>
        <mc:Choice Requires="wps">
          <w:drawing>
            <wp:anchor distT="0" distB="0" distL="114300" distR="114300" simplePos="0" relativeHeight="251658240" behindDoc="0" locked="0" layoutInCell="0" allowOverlap="1" wp14:anchorId="5B6D00AF" wp14:editId="33E6F87E">
              <wp:simplePos x="0" y="0"/>
              <wp:positionH relativeFrom="page">
                <wp:posOffset>0</wp:posOffset>
              </wp:positionH>
              <wp:positionV relativeFrom="page">
                <wp:posOffset>10234930</wp:posOffset>
              </wp:positionV>
              <wp:extent cx="7560310" cy="266700"/>
              <wp:effectExtent l="0" t="0" r="0" b="0"/>
              <wp:wrapNone/>
              <wp:docPr id="1" name="MSIPCMfd0c4c7aa026bb0994ca2a6d" descr="{&quot;HashCode&quot;:-13303170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B6D00AF" id="_x0000_t202" coordsize="21600,21600" o:spt="202" path="m,l,21600r21600,l21600,xe">
              <v:stroke joinstyle="miter"/>
              <v:path gradientshapeok="t" o:connecttype="rect"/>
            </v:shapetype>
            <v:shape id="MSIPCMfd0c4c7aa026bb0994ca2a6d" o:spid="_x0000_s1026" type="#_x0000_t202" alt="{&quot;HashCode&quot;:-1330317080,&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" o:allowincell="f" filled="f" stroked="f" strokeweight=".5pt">
              <v:textbox inset="20pt,0,,0">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v:textbox>
              <w10:wrap anchorx="page" anchory="page"/>
            </v:shape>
          </w:pict>
        </mc:Fallback>
      </mc:AlternateContent>
    </w:r>
    <w:r w:rsidR="001432B6" w:rsidRPr="000F0082">
      <w:rPr>
        <w:rStyle w:val="PageNumber"/>
        <w:sz w:val="16"/>
        <w:szCs w:val="16"/>
      </w:rPr>
      <w:fldChar w:fldCharType="begin"/>
    </w:r>
    <w:r w:rsidR="001432B6" w:rsidRPr="000F0082">
      <w:rPr>
        <w:rStyle w:val="PageNumber"/>
        <w:sz w:val="16"/>
        <w:szCs w:val="16"/>
      </w:rPr>
      <w:instrText xml:space="preserve">PAGE  </w:instrText>
    </w:r>
    <w:r w:rsidR="001432B6" w:rsidRPr="000F0082">
      <w:rPr>
        <w:rStyle w:val="PageNumber"/>
        <w:sz w:val="16"/>
        <w:szCs w:val="16"/>
      </w:rPr>
      <w:fldChar w:fldCharType="separate"/>
    </w:r>
    <w:r w:rsidR="00EC0F87" w:rsidRPr="000F0082">
      <w:rPr>
        <w:rStyle w:val="PageNumber"/>
        <w:noProof/>
        <w:sz w:val="16"/>
        <w:szCs w:val="16"/>
      </w:rPr>
      <w:t>1</w:t>
    </w:r>
    <w:r w:rsidR="001432B6" w:rsidRPr="000F0082">
      <w:rPr>
        <w:rStyle w:val="PageNumber"/>
        <w:sz w:val="16"/>
        <w:szCs w:val="16"/>
      </w:rPr>
      <w:fldChar w:fldCharType="end"/>
    </w:r>
  </w:p>
  <w:p w14:paraId="00954A7E" w14:textId="77777777" w:rsidR="001432B6" w:rsidRDefault="001432B6" w:rsidP="00CF75C1">
    <w:pPr>
      <w:pStyle w:val="Footer"/>
      <w:framePr w:h="286" w:hRule="exact" w:wrap="around" w:vAnchor="text" w:hAnchor="page" w:x="5833" w:y="-20"/>
      <w:ind w:right="360"/>
      <w:rPr>
        <w:rStyle w:val="PageNumber"/>
        <w:rFonts w:ascii="Verdana" w:hAnsi="Verdana"/>
        <w:b/>
        <w:sz w:val="20"/>
      </w:rPr>
    </w:pPr>
  </w:p>
  <w:p w14:paraId="7A5765B6" w14:textId="7FC914A4" w:rsidR="001432B6" w:rsidRPr="00D74ECB" w:rsidRDefault="00877942" w:rsidP="00D74ECB">
    <w:pPr>
      <w:pStyle w:val="Footer"/>
      <w:tabs>
        <w:tab w:val="clear" w:pos="4153"/>
        <w:tab w:val="center" w:pos="4678"/>
      </w:tabs>
      <w:rPr>
        <w:rFonts w:ascii="Tahoma" w:hAnsi="Tahoma" w:cs="Tahoma"/>
        <w:color w:val="808080"/>
        <w:sz w:val="16"/>
        <w:szCs w:val="16"/>
      </w:rPr>
    </w:pPr>
    <w:r>
      <w:rPr>
        <w:rFonts w:ascii="Tahoma" w:hAnsi="Tahoma" w:cs="Tahoma"/>
        <w:snapToGrid w:val="0"/>
        <w:color w:val="808080"/>
        <w:sz w:val="16"/>
        <w:szCs w:val="16"/>
      </w:rPr>
      <w:t>Amit Dudeja</w:t>
    </w:r>
    <w:r w:rsidR="001432B6">
      <w:rPr>
        <w:rFonts w:ascii="Tahoma" w:hAnsi="Tahoma" w:cs="Tahoma"/>
        <w:snapToGrid w:val="0"/>
        <w:color w:val="808080"/>
        <w:sz w:val="16"/>
        <w:szCs w:val="16"/>
      </w:rPr>
      <w:t xml:space="preserve"> Resume</w:t>
    </w:r>
    <w:r w:rsidR="001432B6" w:rsidRPr="00D74ECB">
      <w:rPr>
        <w:rFonts w:ascii="Tahoma" w:hAnsi="Tahoma" w:cs="Tahoma"/>
        <w:snapToGrid w:val="0"/>
        <w:color w:val="808080"/>
        <w:sz w:val="16"/>
        <w:szCs w:val="16"/>
      </w:rPr>
      <w:tab/>
    </w:r>
    <w:r w:rsidR="001432B6" w:rsidRPr="00D74ECB">
      <w:rPr>
        <w:rFonts w:ascii="Tahoma" w:hAnsi="Tahoma" w:cs="Tahoma"/>
        <w:snapToGrid w:val="0"/>
        <w:color w:val="80808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9C4B" w14:textId="77777777" w:rsidR="00882CA4" w:rsidRDefault="00882CA4">
      <w:r>
        <w:separator/>
      </w:r>
    </w:p>
  </w:footnote>
  <w:footnote w:type="continuationSeparator" w:id="0">
    <w:p w14:paraId="2C312CA6" w14:textId="77777777" w:rsidR="00882CA4" w:rsidRDefault="00882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E0D1D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59A8CD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DEAB02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95774"/>
    <w:multiLevelType w:val="multilevel"/>
    <w:tmpl w:val="AD7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C00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7B97A2E"/>
    <w:multiLevelType w:val="hybridMultilevel"/>
    <w:tmpl w:val="199497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1DB4015"/>
    <w:multiLevelType w:val="multilevel"/>
    <w:tmpl w:val="1E760192"/>
    <w:styleLink w:val="CurrentList3"/>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2B31AEE"/>
    <w:multiLevelType w:val="multilevel"/>
    <w:tmpl w:val="D1BEF284"/>
    <w:styleLink w:val="CurrentList10"/>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31013AC"/>
    <w:multiLevelType w:val="multilevel"/>
    <w:tmpl w:val="BFA22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E11C3E"/>
    <w:multiLevelType w:val="multilevel"/>
    <w:tmpl w:val="62B421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D6476B"/>
    <w:multiLevelType w:val="multilevel"/>
    <w:tmpl w:val="52388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8A4104A"/>
    <w:multiLevelType w:val="hybridMultilevel"/>
    <w:tmpl w:val="D04C7C08"/>
    <w:lvl w:ilvl="0" w:tplc="08070001">
      <w:start w:val="1"/>
      <w:numFmt w:val="bullet"/>
      <w:lvlText w:val=""/>
      <w:lvlJc w:val="left"/>
      <w:pPr>
        <w:tabs>
          <w:tab w:val="num" w:pos="720"/>
        </w:tabs>
        <w:ind w:left="720" w:hanging="360"/>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E90771"/>
    <w:multiLevelType w:val="multilevel"/>
    <w:tmpl w:val="95905A08"/>
    <w:styleLink w:val="CurrentList4"/>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1E321C68"/>
    <w:multiLevelType w:val="hybridMultilevel"/>
    <w:tmpl w:val="2E0601D2"/>
    <w:lvl w:ilvl="0" w:tplc="FFFFFFFF">
      <w:start w:val="1"/>
      <w:numFmt w:val="bullet"/>
      <w:lvlText w:val=""/>
      <w:lvlJc w:val="left"/>
      <w:pPr>
        <w:ind w:left="227" w:hanging="170"/>
      </w:pPr>
      <w:rPr>
        <w:rFonts w:ascii="Wingdings" w:hAnsi="Wingdings" w:hint="default"/>
      </w:rPr>
    </w:lvl>
    <w:lvl w:ilvl="1" w:tplc="6632E396">
      <w:start w:val="1"/>
      <w:numFmt w:val="bullet"/>
      <w:lvlText w:val="o"/>
      <w:lvlJc w:val="left"/>
      <w:pPr>
        <w:ind w:left="624" w:hanging="284"/>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F164192"/>
    <w:multiLevelType w:val="hybridMultilevel"/>
    <w:tmpl w:val="5A92F22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1586ECA"/>
    <w:multiLevelType w:val="hybridMultilevel"/>
    <w:tmpl w:val="FC34E9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19217B9"/>
    <w:multiLevelType w:val="hybridMultilevel"/>
    <w:tmpl w:val="97566D80"/>
    <w:lvl w:ilvl="0" w:tplc="08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EF0E10"/>
    <w:multiLevelType w:val="hybridMultilevel"/>
    <w:tmpl w:val="3718FD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7F397A"/>
    <w:multiLevelType w:val="hybridMultilevel"/>
    <w:tmpl w:val="6D7EF4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9804D2A"/>
    <w:multiLevelType w:val="hybridMultilevel"/>
    <w:tmpl w:val="15C81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A0C4EAA"/>
    <w:multiLevelType w:val="multilevel"/>
    <w:tmpl w:val="43E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67F78"/>
    <w:multiLevelType w:val="hybridMultilevel"/>
    <w:tmpl w:val="C504D3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F1A4685"/>
    <w:multiLevelType w:val="multilevel"/>
    <w:tmpl w:val="1D825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FD82853"/>
    <w:multiLevelType w:val="multilevel"/>
    <w:tmpl w:val="735E498E"/>
    <w:styleLink w:val="CurrentList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332F5DBB"/>
    <w:multiLevelType w:val="hybridMultilevel"/>
    <w:tmpl w:val="4094D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43C1ED4"/>
    <w:multiLevelType w:val="hybridMultilevel"/>
    <w:tmpl w:val="A21214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BE21688"/>
    <w:multiLevelType w:val="hybridMultilevel"/>
    <w:tmpl w:val="09C40C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DD5444D"/>
    <w:multiLevelType w:val="hybridMultilevel"/>
    <w:tmpl w:val="1B3630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3822676"/>
    <w:multiLevelType w:val="hybridMultilevel"/>
    <w:tmpl w:val="643A71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5EB1503"/>
    <w:multiLevelType w:val="hybridMultilevel"/>
    <w:tmpl w:val="586A3892"/>
    <w:lvl w:ilvl="0" w:tplc="80BE77EA">
      <w:start w:val="1"/>
      <w:numFmt w:val="bullet"/>
      <w:lvlText w:val="o"/>
      <w:lvlJc w:val="left"/>
      <w:pPr>
        <w:ind w:left="700" w:hanging="360"/>
      </w:pPr>
      <w:rPr>
        <w:rFonts w:ascii="Courier New" w:hAnsi="Courier New" w:hint="default"/>
      </w:rPr>
    </w:lvl>
    <w:lvl w:ilvl="1" w:tplc="FFFFFFFF">
      <w:start w:val="1"/>
      <w:numFmt w:val="bullet"/>
      <w:lvlText w:val="o"/>
      <w:lvlJc w:val="left"/>
      <w:pPr>
        <w:ind w:left="1250" w:hanging="360"/>
      </w:pPr>
      <w:rPr>
        <w:rFonts w:ascii="Courier New" w:hAnsi="Courier New" w:cs="Courier New" w:hint="default"/>
      </w:rPr>
    </w:lvl>
    <w:lvl w:ilvl="2" w:tplc="FFFFFFFF">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30" w15:restartNumberingAfterBreak="0">
    <w:nsid w:val="469A4CC3"/>
    <w:multiLevelType w:val="multilevel"/>
    <w:tmpl w:val="D1BEF284"/>
    <w:styleLink w:val="CurrentList9"/>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4E350DF2"/>
    <w:multiLevelType w:val="multilevel"/>
    <w:tmpl w:val="7F3EDD34"/>
    <w:styleLink w:val="CurrentList8"/>
    <w:lvl w:ilvl="0">
      <w:start w:val="1"/>
      <w:numFmt w:val="bullet"/>
      <w:lvlText w:val=""/>
      <w:lvlJc w:val="left"/>
      <w:pPr>
        <w:ind w:left="510" w:hanging="226"/>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4E61330F"/>
    <w:multiLevelType w:val="hybridMultilevel"/>
    <w:tmpl w:val="FFB2F1C8"/>
    <w:lvl w:ilvl="0" w:tplc="08090001">
      <w:start w:val="1"/>
      <w:numFmt w:val="bullet"/>
      <w:lvlText w:val=""/>
      <w:lvlJc w:val="left"/>
      <w:pPr>
        <w:ind w:left="360" w:hanging="360"/>
      </w:pPr>
      <w:rPr>
        <w:rFonts w:ascii="Symbol" w:hAnsi="Symbol" w:hint="default"/>
      </w:rPr>
    </w:lvl>
    <w:lvl w:ilvl="1" w:tplc="485694EC">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3204C46"/>
    <w:multiLevelType w:val="hybridMultilevel"/>
    <w:tmpl w:val="0EB6E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E9504D"/>
    <w:multiLevelType w:val="hybridMultilevel"/>
    <w:tmpl w:val="ACACE6C2"/>
    <w:lvl w:ilvl="0" w:tplc="EEB8CB8E">
      <w:start w:val="5"/>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8E32F5"/>
    <w:multiLevelType w:val="hybridMultilevel"/>
    <w:tmpl w:val="D1BEF284"/>
    <w:lvl w:ilvl="0" w:tplc="57E2ECA0">
      <w:start w:val="1"/>
      <w:numFmt w:val="bullet"/>
      <w:lvlText w:val=""/>
      <w:lvlJc w:val="left"/>
      <w:pPr>
        <w:ind w:left="397" w:hanging="227"/>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24665C6"/>
    <w:multiLevelType w:val="hybridMultilevel"/>
    <w:tmpl w:val="410A6F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3E5176E"/>
    <w:multiLevelType w:val="hybridMultilevel"/>
    <w:tmpl w:val="327C1F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5D86B52"/>
    <w:multiLevelType w:val="hybridMultilevel"/>
    <w:tmpl w:val="BF326DA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9A5271B"/>
    <w:multiLevelType w:val="multilevel"/>
    <w:tmpl w:val="95905A08"/>
    <w:styleLink w:val="CurrentList6"/>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6A800B12"/>
    <w:multiLevelType w:val="multilevel"/>
    <w:tmpl w:val="9D8EEF88"/>
    <w:styleLink w:val="CurrentList5"/>
    <w:lvl w:ilvl="0">
      <w:start w:val="1"/>
      <w:numFmt w:val="bullet"/>
      <w:lvlText w:val=""/>
      <w:lvlJc w:val="left"/>
      <w:pPr>
        <w:ind w:left="227" w:hanging="170"/>
      </w:pPr>
      <w:rPr>
        <w:rFonts w:ascii="Wingdings" w:hAnsi="Wingdings" w:hint="default"/>
      </w:rPr>
    </w:lvl>
    <w:lvl w:ilvl="1">
      <w:start w:val="1"/>
      <w:numFmt w:val="bullet"/>
      <w:lvlText w:val="o"/>
      <w:lvlJc w:val="left"/>
      <w:pPr>
        <w:ind w:left="510" w:hanging="17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6CAA027E"/>
    <w:multiLevelType w:val="hybridMultilevel"/>
    <w:tmpl w:val="7DB86706"/>
    <w:lvl w:ilvl="0" w:tplc="B132723C">
      <w:start w:val="1"/>
      <w:numFmt w:val="bullet"/>
      <w:lvlText w:val="o"/>
      <w:lvlJc w:val="left"/>
      <w:pPr>
        <w:tabs>
          <w:tab w:val="num" w:pos="720"/>
        </w:tabs>
        <w:ind w:left="720" w:hanging="360"/>
      </w:pPr>
      <w:rPr>
        <w:rFonts w:ascii="Courier New" w:hAnsi="Courier New" w:hint="default"/>
      </w:rPr>
    </w:lvl>
    <w:lvl w:ilvl="1" w:tplc="E934F4BC">
      <w:start w:val="1"/>
      <w:numFmt w:val="bullet"/>
      <w:lvlText w:val="o"/>
      <w:lvlJc w:val="left"/>
      <w:pPr>
        <w:tabs>
          <w:tab w:val="num" w:pos="1440"/>
        </w:tabs>
        <w:ind w:left="1440" w:hanging="360"/>
      </w:pPr>
      <w:rPr>
        <w:rFonts w:ascii="Courier New" w:hAnsi="Courier New" w:hint="default"/>
      </w:rPr>
    </w:lvl>
    <w:lvl w:ilvl="2" w:tplc="80F4AA6C" w:tentative="1">
      <w:start w:val="1"/>
      <w:numFmt w:val="bullet"/>
      <w:lvlText w:val="o"/>
      <w:lvlJc w:val="left"/>
      <w:pPr>
        <w:tabs>
          <w:tab w:val="num" w:pos="2160"/>
        </w:tabs>
        <w:ind w:left="2160" w:hanging="360"/>
      </w:pPr>
      <w:rPr>
        <w:rFonts w:ascii="Courier New" w:hAnsi="Courier New" w:hint="default"/>
      </w:rPr>
    </w:lvl>
    <w:lvl w:ilvl="3" w:tplc="6EDA131E" w:tentative="1">
      <w:start w:val="1"/>
      <w:numFmt w:val="bullet"/>
      <w:lvlText w:val="o"/>
      <w:lvlJc w:val="left"/>
      <w:pPr>
        <w:tabs>
          <w:tab w:val="num" w:pos="2880"/>
        </w:tabs>
        <w:ind w:left="2880" w:hanging="360"/>
      </w:pPr>
      <w:rPr>
        <w:rFonts w:ascii="Courier New" w:hAnsi="Courier New" w:hint="default"/>
      </w:rPr>
    </w:lvl>
    <w:lvl w:ilvl="4" w:tplc="DF94E52C" w:tentative="1">
      <w:start w:val="1"/>
      <w:numFmt w:val="bullet"/>
      <w:lvlText w:val="o"/>
      <w:lvlJc w:val="left"/>
      <w:pPr>
        <w:tabs>
          <w:tab w:val="num" w:pos="3600"/>
        </w:tabs>
        <w:ind w:left="3600" w:hanging="360"/>
      </w:pPr>
      <w:rPr>
        <w:rFonts w:ascii="Courier New" w:hAnsi="Courier New" w:hint="default"/>
      </w:rPr>
    </w:lvl>
    <w:lvl w:ilvl="5" w:tplc="4EA46546" w:tentative="1">
      <w:start w:val="1"/>
      <w:numFmt w:val="bullet"/>
      <w:lvlText w:val="o"/>
      <w:lvlJc w:val="left"/>
      <w:pPr>
        <w:tabs>
          <w:tab w:val="num" w:pos="4320"/>
        </w:tabs>
        <w:ind w:left="4320" w:hanging="360"/>
      </w:pPr>
      <w:rPr>
        <w:rFonts w:ascii="Courier New" w:hAnsi="Courier New" w:hint="default"/>
      </w:rPr>
    </w:lvl>
    <w:lvl w:ilvl="6" w:tplc="B044A2F8" w:tentative="1">
      <w:start w:val="1"/>
      <w:numFmt w:val="bullet"/>
      <w:lvlText w:val="o"/>
      <w:lvlJc w:val="left"/>
      <w:pPr>
        <w:tabs>
          <w:tab w:val="num" w:pos="5040"/>
        </w:tabs>
        <w:ind w:left="5040" w:hanging="360"/>
      </w:pPr>
      <w:rPr>
        <w:rFonts w:ascii="Courier New" w:hAnsi="Courier New" w:hint="default"/>
      </w:rPr>
    </w:lvl>
    <w:lvl w:ilvl="7" w:tplc="850EFC46" w:tentative="1">
      <w:start w:val="1"/>
      <w:numFmt w:val="bullet"/>
      <w:lvlText w:val="o"/>
      <w:lvlJc w:val="left"/>
      <w:pPr>
        <w:tabs>
          <w:tab w:val="num" w:pos="5760"/>
        </w:tabs>
        <w:ind w:left="5760" w:hanging="360"/>
      </w:pPr>
      <w:rPr>
        <w:rFonts w:ascii="Courier New" w:hAnsi="Courier New" w:hint="default"/>
      </w:rPr>
    </w:lvl>
    <w:lvl w:ilvl="8" w:tplc="C0587EEE" w:tentative="1">
      <w:start w:val="1"/>
      <w:numFmt w:val="bullet"/>
      <w:lvlText w:val="o"/>
      <w:lvlJc w:val="left"/>
      <w:pPr>
        <w:tabs>
          <w:tab w:val="num" w:pos="6480"/>
        </w:tabs>
        <w:ind w:left="6480" w:hanging="360"/>
      </w:pPr>
      <w:rPr>
        <w:rFonts w:ascii="Courier New" w:hAnsi="Courier New" w:hint="default"/>
      </w:rPr>
    </w:lvl>
  </w:abstractNum>
  <w:abstractNum w:abstractNumId="42" w15:restartNumberingAfterBreak="0">
    <w:nsid w:val="6CFD6292"/>
    <w:multiLevelType w:val="multilevel"/>
    <w:tmpl w:val="1E760192"/>
    <w:styleLink w:val="CurrentList2"/>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3" w15:restartNumberingAfterBreak="0">
    <w:nsid w:val="731405D0"/>
    <w:multiLevelType w:val="hybridMultilevel"/>
    <w:tmpl w:val="59DCAD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4430E91"/>
    <w:multiLevelType w:val="multilevel"/>
    <w:tmpl w:val="D54EADEC"/>
    <w:styleLink w:val="CurrentList7"/>
    <w:lvl w:ilvl="0">
      <w:start w:val="1"/>
      <w:numFmt w:val="bullet"/>
      <w:lvlText w:val=""/>
      <w:lvlJc w:val="left"/>
      <w:pPr>
        <w:ind w:left="624" w:hanging="264"/>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761020EF"/>
    <w:multiLevelType w:val="hybridMultilevel"/>
    <w:tmpl w:val="295AAD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BC34768"/>
    <w:multiLevelType w:val="hybridMultilevel"/>
    <w:tmpl w:val="48AE99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1006029">
    <w:abstractNumId w:val="4"/>
  </w:num>
  <w:num w:numId="2" w16cid:durableId="253245880">
    <w:abstractNumId w:val="14"/>
  </w:num>
  <w:num w:numId="3" w16cid:durableId="285359412">
    <w:abstractNumId w:val="45"/>
  </w:num>
  <w:num w:numId="4" w16cid:durableId="63066573">
    <w:abstractNumId w:val="11"/>
  </w:num>
  <w:num w:numId="5" w16cid:durableId="194084302">
    <w:abstractNumId w:val="2"/>
  </w:num>
  <w:num w:numId="6" w16cid:durableId="812412711">
    <w:abstractNumId w:val="1"/>
  </w:num>
  <w:num w:numId="7" w16cid:durableId="1318417041">
    <w:abstractNumId w:val="0"/>
  </w:num>
  <w:num w:numId="8" w16cid:durableId="1216619208">
    <w:abstractNumId w:val="26"/>
  </w:num>
  <w:num w:numId="9" w16cid:durableId="1544518258">
    <w:abstractNumId w:val="17"/>
  </w:num>
  <w:num w:numId="10" w16cid:durableId="1107654641">
    <w:abstractNumId w:val="24"/>
  </w:num>
  <w:num w:numId="11" w16cid:durableId="2006980438">
    <w:abstractNumId w:val="38"/>
  </w:num>
  <w:num w:numId="12" w16cid:durableId="215745960">
    <w:abstractNumId w:val="46"/>
  </w:num>
  <w:num w:numId="13" w16cid:durableId="143282490">
    <w:abstractNumId w:val="15"/>
  </w:num>
  <w:num w:numId="14" w16cid:durableId="651450856">
    <w:abstractNumId w:val="33"/>
  </w:num>
  <w:num w:numId="15" w16cid:durableId="817572671">
    <w:abstractNumId w:val="35"/>
  </w:num>
  <w:num w:numId="16" w16cid:durableId="1091004351">
    <w:abstractNumId w:val="23"/>
  </w:num>
  <w:num w:numId="17" w16cid:durableId="1127352320">
    <w:abstractNumId w:val="42"/>
  </w:num>
  <w:num w:numId="18" w16cid:durableId="603422442">
    <w:abstractNumId w:val="6"/>
  </w:num>
  <w:num w:numId="19" w16cid:durableId="565459469">
    <w:abstractNumId w:val="12"/>
  </w:num>
  <w:num w:numId="20" w16cid:durableId="1649703565">
    <w:abstractNumId w:val="40"/>
  </w:num>
  <w:num w:numId="21" w16cid:durableId="1742025918">
    <w:abstractNumId w:val="13"/>
  </w:num>
  <w:num w:numId="22" w16cid:durableId="2133089996">
    <w:abstractNumId w:val="39"/>
  </w:num>
  <w:num w:numId="23" w16cid:durableId="2092920708">
    <w:abstractNumId w:val="44"/>
  </w:num>
  <w:num w:numId="24" w16cid:durableId="1072966459">
    <w:abstractNumId w:val="31"/>
  </w:num>
  <w:num w:numId="25" w16cid:durableId="581522988">
    <w:abstractNumId w:val="30"/>
  </w:num>
  <w:num w:numId="26" w16cid:durableId="1228494841">
    <w:abstractNumId w:val="29"/>
  </w:num>
  <w:num w:numId="27" w16cid:durableId="1204517395">
    <w:abstractNumId w:val="7"/>
  </w:num>
  <w:num w:numId="28" w16cid:durableId="277028536">
    <w:abstractNumId w:val="32"/>
  </w:num>
  <w:num w:numId="29" w16cid:durableId="1897932164">
    <w:abstractNumId w:val="41"/>
  </w:num>
  <w:num w:numId="30" w16cid:durableId="1114440546">
    <w:abstractNumId w:val="43"/>
  </w:num>
  <w:num w:numId="31" w16cid:durableId="868222716">
    <w:abstractNumId w:val="16"/>
  </w:num>
  <w:num w:numId="32" w16cid:durableId="2054844877">
    <w:abstractNumId w:val="5"/>
  </w:num>
  <w:num w:numId="33" w16cid:durableId="359474776">
    <w:abstractNumId w:val="19"/>
  </w:num>
  <w:num w:numId="34" w16cid:durableId="1538468521">
    <w:abstractNumId w:val="28"/>
  </w:num>
  <w:num w:numId="35" w16cid:durableId="1000279581">
    <w:abstractNumId w:val="21"/>
  </w:num>
  <w:num w:numId="36" w16cid:durableId="1260212470">
    <w:abstractNumId w:val="18"/>
  </w:num>
  <w:num w:numId="37" w16cid:durableId="1234243753">
    <w:abstractNumId w:val="37"/>
  </w:num>
  <w:num w:numId="38" w16cid:durableId="217791582">
    <w:abstractNumId w:val="25"/>
  </w:num>
  <w:num w:numId="39" w16cid:durableId="1179154784">
    <w:abstractNumId w:val="10"/>
  </w:num>
  <w:num w:numId="40" w16cid:durableId="12270883">
    <w:abstractNumId w:val="22"/>
  </w:num>
  <w:num w:numId="41" w16cid:durableId="760755748">
    <w:abstractNumId w:val="27"/>
  </w:num>
  <w:num w:numId="42" w16cid:durableId="1686902196">
    <w:abstractNumId w:val="36"/>
  </w:num>
  <w:num w:numId="43" w16cid:durableId="1029526027">
    <w:abstractNumId w:val="3"/>
  </w:num>
  <w:num w:numId="44" w16cid:durableId="788358873">
    <w:abstractNumId w:val="20"/>
  </w:num>
  <w:num w:numId="45" w16cid:durableId="1327131411">
    <w:abstractNumId w:val="9"/>
  </w:num>
  <w:num w:numId="46" w16cid:durableId="218979896">
    <w:abstractNumId w:val="8"/>
  </w:num>
  <w:num w:numId="47" w16cid:durableId="1924488446">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D3"/>
    <w:rsid w:val="00002716"/>
    <w:rsid w:val="00004362"/>
    <w:rsid w:val="00006C66"/>
    <w:rsid w:val="00007A0E"/>
    <w:rsid w:val="00010E02"/>
    <w:rsid w:val="00011EE6"/>
    <w:rsid w:val="00012BBF"/>
    <w:rsid w:val="00013558"/>
    <w:rsid w:val="00016E63"/>
    <w:rsid w:val="0002023D"/>
    <w:rsid w:val="000208D2"/>
    <w:rsid w:val="0002146F"/>
    <w:rsid w:val="00022C6F"/>
    <w:rsid w:val="00023DD3"/>
    <w:rsid w:val="00026357"/>
    <w:rsid w:val="00027268"/>
    <w:rsid w:val="00030434"/>
    <w:rsid w:val="00033CA1"/>
    <w:rsid w:val="0003453E"/>
    <w:rsid w:val="000348EC"/>
    <w:rsid w:val="000362D0"/>
    <w:rsid w:val="0003721D"/>
    <w:rsid w:val="000433BD"/>
    <w:rsid w:val="00044EAF"/>
    <w:rsid w:val="000450B0"/>
    <w:rsid w:val="000458A9"/>
    <w:rsid w:val="0004603B"/>
    <w:rsid w:val="000461F4"/>
    <w:rsid w:val="000473C4"/>
    <w:rsid w:val="000473DD"/>
    <w:rsid w:val="000510A5"/>
    <w:rsid w:val="00051823"/>
    <w:rsid w:val="00051F8F"/>
    <w:rsid w:val="00053CD3"/>
    <w:rsid w:val="00053FEC"/>
    <w:rsid w:val="00054B35"/>
    <w:rsid w:val="0005644C"/>
    <w:rsid w:val="00057871"/>
    <w:rsid w:val="000622B8"/>
    <w:rsid w:val="000629CD"/>
    <w:rsid w:val="000629EC"/>
    <w:rsid w:val="00066EE0"/>
    <w:rsid w:val="000738BB"/>
    <w:rsid w:val="00073E9D"/>
    <w:rsid w:val="00076F9B"/>
    <w:rsid w:val="000807C4"/>
    <w:rsid w:val="00081DD8"/>
    <w:rsid w:val="00082FF6"/>
    <w:rsid w:val="00083B1F"/>
    <w:rsid w:val="00083CED"/>
    <w:rsid w:val="00084567"/>
    <w:rsid w:val="0008473B"/>
    <w:rsid w:val="00085561"/>
    <w:rsid w:val="00085653"/>
    <w:rsid w:val="0008613F"/>
    <w:rsid w:val="00086986"/>
    <w:rsid w:val="0008714C"/>
    <w:rsid w:val="0008763B"/>
    <w:rsid w:val="00091F3C"/>
    <w:rsid w:val="00093447"/>
    <w:rsid w:val="000A01A1"/>
    <w:rsid w:val="000A01B6"/>
    <w:rsid w:val="000A02B0"/>
    <w:rsid w:val="000A0EEB"/>
    <w:rsid w:val="000A1DC8"/>
    <w:rsid w:val="000A2FA2"/>
    <w:rsid w:val="000A35D8"/>
    <w:rsid w:val="000A4C23"/>
    <w:rsid w:val="000A4D6E"/>
    <w:rsid w:val="000A58A3"/>
    <w:rsid w:val="000A6195"/>
    <w:rsid w:val="000A6CD0"/>
    <w:rsid w:val="000A7873"/>
    <w:rsid w:val="000A7A72"/>
    <w:rsid w:val="000B0F2C"/>
    <w:rsid w:val="000B1E28"/>
    <w:rsid w:val="000B2828"/>
    <w:rsid w:val="000B5998"/>
    <w:rsid w:val="000B649C"/>
    <w:rsid w:val="000C1110"/>
    <w:rsid w:val="000C3FBD"/>
    <w:rsid w:val="000C4DFB"/>
    <w:rsid w:val="000C55CC"/>
    <w:rsid w:val="000C5970"/>
    <w:rsid w:val="000C642E"/>
    <w:rsid w:val="000C6AFE"/>
    <w:rsid w:val="000C6E03"/>
    <w:rsid w:val="000C6E06"/>
    <w:rsid w:val="000C6E5E"/>
    <w:rsid w:val="000D2570"/>
    <w:rsid w:val="000D2E64"/>
    <w:rsid w:val="000D3BED"/>
    <w:rsid w:val="000D3E8E"/>
    <w:rsid w:val="000D458E"/>
    <w:rsid w:val="000D5E50"/>
    <w:rsid w:val="000D788D"/>
    <w:rsid w:val="000E0CE7"/>
    <w:rsid w:val="000E2D4B"/>
    <w:rsid w:val="000E528A"/>
    <w:rsid w:val="000E5860"/>
    <w:rsid w:val="000E5B07"/>
    <w:rsid w:val="000E67F3"/>
    <w:rsid w:val="000F0082"/>
    <w:rsid w:val="000F2C2B"/>
    <w:rsid w:val="000F71E1"/>
    <w:rsid w:val="000F7323"/>
    <w:rsid w:val="00100EC9"/>
    <w:rsid w:val="00104C5C"/>
    <w:rsid w:val="00104E54"/>
    <w:rsid w:val="00105122"/>
    <w:rsid w:val="00106768"/>
    <w:rsid w:val="001069A9"/>
    <w:rsid w:val="0011048C"/>
    <w:rsid w:val="00110B71"/>
    <w:rsid w:val="00110E1B"/>
    <w:rsid w:val="0011277B"/>
    <w:rsid w:val="0011302D"/>
    <w:rsid w:val="00114E31"/>
    <w:rsid w:val="00115BAF"/>
    <w:rsid w:val="00115C5A"/>
    <w:rsid w:val="00120BD9"/>
    <w:rsid w:val="001217CA"/>
    <w:rsid w:val="00121969"/>
    <w:rsid w:val="00122E00"/>
    <w:rsid w:val="00123C0B"/>
    <w:rsid w:val="001245C5"/>
    <w:rsid w:val="00127452"/>
    <w:rsid w:val="00127B38"/>
    <w:rsid w:val="001312C3"/>
    <w:rsid w:val="00131833"/>
    <w:rsid w:val="001336AE"/>
    <w:rsid w:val="001344C4"/>
    <w:rsid w:val="0013738E"/>
    <w:rsid w:val="00141FA0"/>
    <w:rsid w:val="001426E5"/>
    <w:rsid w:val="001432B6"/>
    <w:rsid w:val="0014440F"/>
    <w:rsid w:val="0014452B"/>
    <w:rsid w:val="00144C3B"/>
    <w:rsid w:val="0014538C"/>
    <w:rsid w:val="001477D2"/>
    <w:rsid w:val="00150E64"/>
    <w:rsid w:val="001513B1"/>
    <w:rsid w:val="0015163D"/>
    <w:rsid w:val="00152649"/>
    <w:rsid w:val="00154782"/>
    <w:rsid w:val="0016109A"/>
    <w:rsid w:val="001616FB"/>
    <w:rsid w:val="00165A3C"/>
    <w:rsid w:val="00166F6E"/>
    <w:rsid w:val="0016738D"/>
    <w:rsid w:val="00167513"/>
    <w:rsid w:val="00167621"/>
    <w:rsid w:val="00171709"/>
    <w:rsid w:val="00171B88"/>
    <w:rsid w:val="00171D26"/>
    <w:rsid w:val="0017302A"/>
    <w:rsid w:val="00173143"/>
    <w:rsid w:val="001743BB"/>
    <w:rsid w:val="00174E3D"/>
    <w:rsid w:val="001775ED"/>
    <w:rsid w:val="001806D5"/>
    <w:rsid w:val="00180794"/>
    <w:rsid w:val="00182B0C"/>
    <w:rsid w:val="00182CF2"/>
    <w:rsid w:val="00185723"/>
    <w:rsid w:val="00185A39"/>
    <w:rsid w:val="001868AD"/>
    <w:rsid w:val="00190080"/>
    <w:rsid w:val="00191D5E"/>
    <w:rsid w:val="001922F8"/>
    <w:rsid w:val="00192433"/>
    <w:rsid w:val="001929EE"/>
    <w:rsid w:val="00192D4D"/>
    <w:rsid w:val="00192FA7"/>
    <w:rsid w:val="001A0268"/>
    <w:rsid w:val="001A1840"/>
    <w:rsid w:val="001A19A1"/>
    <w:rsid w:val="001A47A3"/>
    <w:rsid w:val="001A481C"/>
    <w:rsid w:val="001A5D9E"/>
    <w:rsid w:val="001A641A"/>
    <w:rsid w:val="001A6F2F"/>
    <w:rsid w:val="001A7C6B"/>
    <w:rsid w:val="001B03AA"/>
    <w:rsid w:val="001B26B3"/>
    <w:rsid w:val="001B289C"/>
    <w:rsid w:val="001B2FD9"/>
    <w:rsid w:val="001B33EB"/>
    <w:rsid w:val="001B3784"/>
    <w:rsid w:val="001B67AD"/>
    <w:rsid w:val="001C0350"/>
    <w:rsid w:val="001C14A1"/>
    <w:rsid w:val="001C19AA"/>
    <w:rsid w:val="001C2491"/>
    <w:rsid w:val="001C3CD0"/>
    <w:rsid w:val="001C466D"/>
    <w:rsid w:val="001C4E6A"/>
    <w:rsid w:val="001C4ED1"/>
    <w:rsid w:val="001C5B1A"/>
    <w:rsid w:val="001C6A01"/>
    <w:rsid w:val="001C6E51"/>
    <w:rsid w:val="001D2092"/>
    <w:rsid w:val="001D20C3"/>
    <w:rsid w:val="001D433F"/>
    <w:rsid w:val="001D4859"/>
    <w:rsid w:val="001D4D73"/>
    <w:rsid w:val="001D73DB"/>
    <w:rsid w:val="001E0049"/>
    <w:rsid w:val="001E2267"/>
    <w:rsid w:val="001E29CA"/>
    <w:rsid w:val="001E3138"/>
    <w:rsid w:val="001E447D"/>
    <w:rsid w:val="001E45BC"/>
    <w:rsid w:val="001E6BD4"/>
    <w:rsid w:val="001E6FA0"/>
    <w:rsid w:val="001E7434"/>
    <w:rsid w:val="001E7473"/>
    <w:rsid w:val="001E775E"/>
    <w:rsid w:val="001F0CCC"/>
    <w:rsid w:val="001F3D14"/>
    <w:rsid w:val="001F515D"/>
    <w:rsid w:val="001F6529"/>
    <w:rsid w:val="002017BD"/>
    <w:rsid w:val="0020180A"/>
    <w:rsid w:val="00201A32"/>
    <w:rsid w:val="00202183"/>
    <w:rsid w:val="00203C33"/>
    <w:rsid w:val="0020534C"/>
    <w:rsid w:val="002057F9"/>
    <w:rsid w:val="00205A8E"/>
    <w:rsid w:val="00205D7D"/>
    <w:rsid w:val="00210403"/>
    <w:rsid w:val="00210931"/>
    <w:rsid w:val="00210B5D"/>
    <w:rsid w:val="00210E3A"/>
    <w:rsid w:val="00211A96"/>
    <w:rsid w:val="00213173"/>
    <w:rsid w:val="00213C65"/>
    <w:rsid w:val="002150F4"/>
    <w:rsid w:val="00216E79"/>
    <w:rsid w:val="0022082C"/>
    <w:rsid w:val="0022171D"/>
    <w:rsid w:val="002219A5"/>
    <w:rsid w:val="002222B8"/>
    <w:rsid w:val="00223A24"/>
    <w:rsid w:val="002277B6"/>
    <w:rsid w:val="002301B9"/>
    <w:rsid w:val="00231ED6"/>
    <w:rsid w:val="00233489"/>
    <w:rsid w:val="00234663"/>
    <w:rsid w:val="00235FD6"/>
    <w:rsid w:val="002367F5"/>
    <w:rsid w:val="00237255"/>
    <w:rsid w:val="002378EB"/>
    <w:rsid w:val="00240F00"/>
    <w:rsid w:val="00241110"/>
    <w:rsid w:val="00242470"/>
    <w:rsid w:val="002428BC"/>
    <w:rsid w:val="00242E2C"/>
    <w:rsid w:val="00243251"/>
    <w:rsid w:val="0024442E"/>
    <w:rsid w:val="00244FC8"/>
    <w:rsid w:val="00245751"/>
    <w:rsid w:val="00246639"/>
    <w:rsid w:val="0024701D"/>
    <w:rsid w:val="00247803"/>
    <w:rsid w:val="00247CEC"/>
    <w:rsid w:val="00250F3C"/>
    <w:rsid w:val="00251B58"/>
    <w:rsid w:val="00251C9C"/>
    <w:rsid w:val="002532CD"/>
    <w:rsid w:val="002533E0"/>
    <w:rsid w:val="0025465D"/>
    <w:rsid w:val="002602F0"/>
    <w:rsid w:val="00261045"/>
    <w:rsid w:val="002616FE"/>
    <w:rsid w:val="00261A21"/>
    <w:rsid w:val="00261A43"/>
    <w:rsid w:val="00262067"/>
    <w:rsid w:val="0026462A"/>
    <w:rsid w:val="0026796B"/>
    <w:rsid w:val="00267F16"/>
    <w:rsid w:val="0027007E"/>
    <w:rsid w:val="00272D09"/>
    <w:rsid w:val="00273CE4"/>
    <w:rsid w:val="00274613"/>
    <w:rsid w:val="00275585"/>
    <w:rsid w:val="002776BB"/>
    <w:rsid w:val="0027778D"/>
    <w:rsid w:val="00277DEE"/>
    <w:rsid w:val="0028110F"/>
    <w:rsid w:val="00282909"/>
    <w:rsid w:val="0028410E"/>
    <w:rsid w:val="002843C9"/>
    <w:rsid w:val="00284A50"/>
    <w:rsid w:val="00286EC4"/>
    <w:rsid w:val="002871F7"/>
    <w:rsid w:val="00293805"/>
    <w:rsid w:val="00294901"/>
    <w:rsid w:val="00296123"/>
    <w:rsid w:val="00297A0D"/>
    <w:rsid w:val="00297A5A"/>
    <w:rsid w:val="002A232B"/>
    <w:rsid w:val="002A2EDE"/>
    <w:rsid w:val="002B03B3"/>
    <w:rsid w:val="002B0C49"/>
    <w:rsid w:val="002B4336"/>
    <w:rsid w:val="002B46E7"/>
    <w:rsid w:val="002B6154"/>
    <w:rsid w:val="002B7FC6"/>
    <w:rsid w:val="002C02CE"/>
    <w:rsid w:val="002C0B8F"/>
    <w:rsid w:val="002C1A29"/>
    <w:rsid w:val="002C1B67"/>
    <w:rsid w:val="002C1D78"/>
    <w:rsid w:val="002C42C4"/>
    <w:rsid w:val="002C6CE7"/>
    <w:rsid w:val="002C7267"/>
    <w:rsid w:val="002C79C0"/>
    <w:rsid w:val="002D05CE"/>
    <w:rsid w:val="002D0702"/>
    <w:rsid w:val="002D3C37"/>
    <w:rsid w:val="002D4940"/>
    <w:rsid w:val="002D4BEB"/>
    <w:rsid w:val="002D6DC4"/>
    <w:rsid w:val="002D767D"/>
    <w:rsid w:val="002D7E17"/>
    <w:rsid w:val="002E2AE4"/>
    <w:rsid w:val="002E436B"/>
    <w:rsid w:val="002E4796"/>
    <w:rsid w:val="002E4A9D"/>
    <w:rsid w:val="002E59BB"/>
    <w:rsid w:val="002E6E59"/>
    <w:rsid w:val="002E730A"/>
    <w:rsid w:val="002F0B15"/>
    <w:rsid w:val="002F0B99"/>
    <w:rsid w:val="002F0EC5"/>
    <w:rsid w:val="002F0F6A"/>
    <w:rsid w:val="002F1F15"/>
    <w:rsid w:val="002F24F9"/>
    <w:rsid w:val="002F4400"/>
    <w:rsid w:val="002F45CB"/>
    <w:rsid w:val="002F56F2"/>
    <w:rsid w:val="002F6EC2"/>
    <w:rsid w:val="002F7788"/>
    <w:rsid w:val="00300464"/>
    <w:rsid w:val="00300CF1"/>
    <w:rsid w:val="00301693"/>
    <w:rsid w:val="00301958"/>
    <w:rsid w:val="00303016"/>
    <w:rsid w:val="00303863"/>
    <w:rsid w:val="00304758"/>
    <w:rsid w:val="003063DC"/>
    <w:rsid w:val="0030758F"/>
    <w:rsid w:val="00307808"/>
    <w:rsid w:val="00310E95"/>
    <w:rsid w:val="00312270"/>
    <w:rsid w:val="00312470"/>
    <w:rsid w:val="003125C3"/>
    <w:rsid w:val="0031347C"/>
    <w:rsid w:val="00315E05"/>
    <w:rsid w:val="003166A4"/>
    <w:rsid w:val="00320A12"/>
    <w:rsid w:val="0032197E"/>
    <w:rsid w:val="00321D2C"/>
    <w:rsid w:val="00321E9F"/>
    <w:rsid w:val="003226F8"/>
    <w:rsid w:val="003247BD"/>
    <w:rsid w:val="00324C3B"/>
    <w:rsid w:val="00327B1A"/>
    <w:rsid w:val="00327D90"/>
    <w:rsid w:val="0033182B"/>
    <w:rsid w:val="00333E1E"/>
    <w:rsid w:val="00334D89"/>
    <w:rsid w:val="00335FAE"/>
    <w:rsid w:val="00336721"/>
    <w:rsid w:val="00341F24"/>
    <w:rsid w:val="00342DEE"/>
    <w:rsid w:val="003438DF"/>
    <w:rsid w:val="003439C9"/>
    <w:rsid w:val="00344ABE"/>
    <w:rsid w:val="00346156"/>
    <w:rsid w:val="003465D6"/>
    <w:rsid w:val="00346BEA"/>
    <w:rsid w:val="0034707F"/>
    <w:rsid w:val="00347373"/>
    <w:rsid w:val="0034737E"/>
    <w:rsid w:val="003508CF"/>
    <w:rsid w:val="00351797"/>
    <w:rsid w:val="00351DBC"/>
    <w:rsid w:val="0035408B"/>
    <w:rsid w:val="003618FD"/>
    <w:rsid w:val="003627EE"/>
    <w:rsid w:val="00364210"/>
    <w:rsid w:val="00364CAE"/>
    <w:rsid w:val="00366204"/>
    <w:rsid w:val="003674D3"/>
    <w:rsid w:val="003678C6"/>
    <w:rsid w:val="00367D5E"/>
    <w:rsid w:val="00367E87"/>
    <w:rsid w:val="00370EB0"/>
    <w:rsid w:val="003727F4"/>
    <w:rsid w:val="003728B7"/>
    <w:rsid w:val="00374FC9"/>
    <w:rsid w:val="00376654"/>
    <w:rsid w:val="00376AA9"/>
    <w:rsid w:val="00377750"/>
    <w:rsid w:val="00377FF0"/>
    <w:rsid w:val="00381106"/>
    <w:rsid w:val="00382F3B"/>
    <w:rsid w:val="00384AA2"/>
    <w:rsid w:val="003876E9"/>
    <w:rsid w:val="00387F67"/>
    <w:rsid w:val="00391CEB"/>
    <w:rsid w:val="00391CF0"/>
    <w:rsid w:val="003922AB"/>
    <w:rsid w:val="003922D6"/>
    <w:rsid w:val="00394959"/>
    <w:rsid w:val="00395EE3"/>
    <w:rsid w:val="00397481"/>
    <w:rsid w:val="003A0312"/>
    <w:rsid w:val="003A1487"/>
    <w:rsid w:val="003A601C"/>
    <w:rsid w:val="003A6133"/>
    <w:rsid w:val="003A6B86"/>
    <w:rsid w:val="003A6C07"/>
    <w:rsid w:val="003A72D7"/>
    <w:rsid w:val="003B131E"/>
    <w:rsid w:val="003B216E"/>
    <w:rsid w:val="003B23D4"/>
    <w:rsid w:val="003B2F4B"/>
    <w:rsid w:val="003B34F2"/>
    <w:rsid w:val="003B41A2"/>
    <w:rsid w:val="003B48DF"/>
    <w:rsid w:val="003B4A16"/>
    <w:rsid w:val="003B4F22"/>
    <w:rsid w:val="003B52A6"/>
    <w:rsid w:val="003B5388"/>
    <w:rsid w:val="003B5E2D"/>
    <w:rsid w:val="003B6150"/>
    <w:rsid w:val="003B64D6"/>
    <w:rsid w:val="003B660B"/>
    <w:rsid w:val="003B70EA"/>
    <w:rsid w:val="003B7D14"/>
    <w:rsid w:val="003C0043"/>
    <w:rsid w:val="003C026C"/>
    <w:rsid w:val="003C16BE"/>
    <w:rsid w:val="003C1BC1"/>
    <w:rsid w:val="003C20FC"/>
    <w:rsid w:val="003C42CF"/>
    <w:rsid w:val="003C4389"/>
    <w:rsid w:val="003C65B1"/>
    <w:rsid w:val="003D1438"/>
    <w:rsid w:val="003D16EB"/>
    <w:rsid w:val="003D2397"/>
    <w:rsid w:val="003D254F"/>
    <w:rsid w:val="003D2A4D"/>
    <w:rsid w:val="003D2E9D"/>
    <w:rsid w:val="003D2F4A"/>
    <w:rsid w:val="003D48B2"/>
    <w:rsid w:val="003E176D"/>
    <w:rsid w:val="003E1C5C"/>
    <w:rsid w:val="003E1F8F"/>
    <w:rsid w:val="003E2728"/>
    <w:rsid w:val="003E2E70"/>
    <w:rsid w:val="003E319A"/>
    <w:rsid w:val="003E6E96"/>
    <w:rsid w:val="003F1DCD"/>
    <w:rsid w:val="003F2863"/>
    <w:rsid w:val="003F2F74"/>
    <w:rsid w:val="003F5088"/>
    <w:rsid w:val="003F6A1D"/>
    <w:rsid w:val="003F7801"/>
    <w:rsid w:val="003F7A4E"/>
    <w:rsid w:val="004018F6"/>
    <w:rsid w:val="00401E44"/>
    <w:rsid w:val="004043C4"/>
    <w:rsid w:val="0040575C"/>
    <w:rsid w:val="004057CA"/>
    <w:rsid w:val="00405C04"/>
    <w:rsid w:val="00405F11"/>
    <w:rsid w:val="004105C1"/>
    <w:rsid w:val="0041109E"/>
    <w:rsid w:val="00411792"/>
    <w:rsid w:val="004119E7"/>
    <w:rsid w:val="0041259F"/>
    <w:rsid w:val="00412A32"/>
    <w:rsid w:val="00413715"/>
    <w:rsid w:val="00414EE2"/>
    <w:rsid w:val="004151EE"/>
    <w:rsid w:val="00422263"/>
    <w:rsid w:val="004232E9"/>
    <w:rsid w:val="0042594B"/>
    <w:rsid w:val="00425C89"/>
    <w:rsid w:val="00427217"/>
    <w:rsid w:val="004276E7"/>
    <w:rsid w:val="00431A21"/>
    <w:rsid w:val="00431D2C"/>
    <w:rsid w:val="0043359E"/>
    <w:rsid w:val="0043492A"/>
    <w:rsid w:val="00434B38"/>
    <w:rsid w:val="00434FE0"/>
    <w:rsid w:val="00435532"/>
    <w:rsid w:val="00436310"/>
    <w:rsid w:val="00436FEA"/>
    <w:rsid w:val="0043770E"/>
    <w:rsid w:val="0043790A"/>
    <w:rsid w:val="0044047C"/>
    <w:rsid w:val="00440D7B"/>
    <w:rsid w:val="00440DB7"/>
    <w:rsid w:val="00441958"/>
    <w:rsid w:val="004426F4"/>
    <w:rsid w:val="00443323"/>
    <w:rsid w:val="00443B3F"/>
    <w:rsid w:val="00443E51"/>
    <w:rsid w:val="0044478E"/>
    <w:rsid w:val="004453A9"/>
    <w:rsid w:val="0045006F"/>
    <w:rsid w:val="00454779"/>
    <w:rsid w:val="00454E72"/>
    <w:rsid w:val="00455BDB"/>
    <w:rsid w:val="0045645E"/>
    <w:rsid w:val="0045762A"/>
    <w:rsid w:val="00461CA5"/>
    <w:rsid w:val="004632D3"/>
    <w:rsid w:val="00463372"/>
    <w:rsid w:val="00463F3F"/>
    <w:rsid w:val="00466AC8"/>
    <w:rsid w:val="00467664"/>
    <w:rsid w:val="00467D45"/>
    <w:rsid w:val="00471ADF"/>
    <w:rsid w:val="00472952"/>
    <w:rsid w:val="0047315B"/>
    <w:rsid w:val="00473C6F"/>
    <w:rsid w:val="0047704B"/>
    <w:rsid w:val="00482ED2"/>
    <w:rsid w:val="00483361"/>
    <w:rsid w:val="004840D4"/>
    <w:rsid w:val="004840E0"/>
    <w:rsid w:val="0048528E"/>
    <w:rsid w:val="00485EB8"/>
    <w:rsid w:val="00486816"/>
    <w:rsid w:val="00486B7D"/>
    <w:rsid w:val="004878FE"/>
    <w:rsid w:val="00487F5D"/>
    <w:rsid w:val="00491B74"/>
    <w:rsid w:val="00492059"/>
    <w:rsid w:val="0049257E"/>
    <w:rsid w:val="00492E48"/>
    <w:rsid w:val="00493898"/>
    <w:rsid w:val="004939FD"/>
    <w:rsid w:val="00494120"/>
    <w:rsid w:val="004941EA"/>
    <w:rsid w:val="00494836"/>
    <w:rsid w:val="00495232"/>
    <w:rsid w:val="00496F6C"/>
    <w:rsid w:val="00497020"/>
    <w:rsid w:val="004A1A66"/>
    <w:rsid w:val="004A1E8C"/>
    <w:rsid w:val="004A21A9"/>
    <w:rsid w:val="004A4399"/>
    <w:rsid w:val="004A458E"/>
    <w:rsid w:val="004A4607"/>
    <w:rsid w:val="004A5592"/>
    <w:rsid w:val="004A5AE9"/>
    <w:rsid w:val="004A5F86"/>
    <w:rsid w:val="004A6A18"/>
    <w:rsid w:val="004B5599"/>
    <w:rsid w:val="004B64CD"/>
    <w:rsid w:val="004B6A67"/>
    <w:rsid w:val="004B6B50"/>
    <w:rsid w:val="004C2B84"/>
    <w:rsid w:val="004C43E7"/>
    <w:rsid w:val="004C5357"/>
    <w:rsid w:val="004C58A2"/>
    <w:rsid w:val="004D0B96"/>
    <w:rsid w:val="004D134C"/>
    <w:rsid w:val="004D191C"/>
    <w:rsid w:val="004D22CF"/>
    <w:rsid w:val="004D2D17"/>
    <w:rsid w:val="004D474A"/>
    <w:rsid w:val="004D4AA5"/>
    <w:rsid w:val="004D4B11"/>
    <w:rsid w:val="004D5D79"/>
    <w:rsid w:val="004D724D"/>
    <w:rsid w:val="004E101A"/>
    <w:rsid w:val="004E1AD1"/>
    <w:rsid w:val="004E4A17"/>
    <w:rsid w:val="004E637F"/>
    <w:rsid w:val="004E6A46"/>
    <w:rsid w:val="004E7684"/>
    <w:rsid w:val="004F2EEB"/>
    <w:rsid w:val="004F3BFC"/>
    <w:rsid w:val="004F4866"/>
    <w:rsid w:val="004F6F99"/>
    <w:rsid w:val="004F7B09"/>
    <w:rsid w:val="0050097D"/>
    <w:rsid w:val="00501BC9"/>
    <w:rsid w:val="0050310E"/>
    <w:rsid w:val="00503B46"/>
    <w:rsid w:val="005043FA"/>
    <w:rsid w:val="00505B6E"/>
    <w:rsid w:val="00507051"/>
    <w:rsid w:val="00510DDF"/>
    <w:rsid w:val="00511111"/>
    <w:rsid w:val="005140C1"/>
    <w:rsid w:val="005158E3"/>
    <w:rsid w:val="0051768C"/>
    <w:rsid w:val="0052083D"/>
    <w:rsid w:val="00520D19"/>
    <w:rsid w:val="00522501"/>
    <w:rsid w:val="00524438"/>
    <w:rsid w:val="00525197"/>
    <w:rsid w:val="005264BD"/>
    <w:rsid w:val="00527F9E"/>
    <w:rsid w:val="005344AB"/>
    <w:rsid w:val="00534768"/>
    <w:rsid w:val="005352F9"/>
    <w:rsid w:val="00535B05"/>
    <w:rsid w:val="00537078"/>
    <w:rsid w:val="00537321"/>
    <w:rsid w:val="0053739C"/>
    <w:rsid w:val="00537530"/>
    <w:rsid w:val="005377EB"/>
    <w:rsid w:val="00537C51"/>
    <w:rsid w:val="0054091D"/>
    <w:rsid w:val="00541A2C"/>
    <w:rsid w:val="00542C9B"/>
    <w:rsid w:val="00542F84"/>
    <w:rsid w:val="00543160"/>
    <w:rsid w:val="005445D2"/>
    <w:rsid w:val="00544A31"/>
    <w:rsid w:val="00545E22"/>
    <w:rsid w:val="005506E4"/>
    <w:rsid w:val="0055388E"/>
    <w:rsid w:val="0055412D"/>
    <w:rsid w:val="00555899"/>
    <w:rsid w:val="00555B1E"/>
    <w:rsid w:val="00557B2D"/>
    <w:rsid w:val="00562073"/>
    <w:rsid w:val="005625A6"/>
    <w:rsid w:val="00563D42"/>
    <w:rsid w:val="00565AFD"/>
    <w:rsid w:val="005661DD"/>
    <w:rsid w:val="0057561A"/>
    <w:rsid w:val="00575FAB"/>
    <w:rsid w:val="005766EB"/>
    <w:rsid w:val="00582D82"/>
    <w:rsid w:val="00583170"/>
    <w:rsid w:val="00583575"/>
    <w:rsid w:val="0058375C"/>
    <w:rsid w:val="00583806"/>
    <w:rsid w:val="0058395D"/>
    <w:rsid w:val="00584075"/>
    <w:rsid w:val="00585A7B"/>
    <w:rsid w:val="00587D3A"/>
    <w:rsid w:val="00592784"/>
    <w:rsid w:val="00593E15"/>
    <w:rsid w:val="005963FA"/>
    <w:rsid w:val="00597F89"/>
    <w:rsid w:val="005A0F0F"/>
    <w:rsid w:val="005A2009"/>
    <w:rsid w:val="005A2411"/>
    <w:rsid w:val="005A3016"/>
    <w:rsid w:val="005A36D6"/>
    <w:rsid w:val="005A3788"/>
    <w:rsid w:val="005A3837"/>
    <w:rsid w:val="005A5BCA"/>
    <w:rsid w:val="005A7645"/>
    <w:rsid w:val="005A76C9"/>
    <w:rsid w:val="005A7AD6"/>
    <w:rsid w:val="005B18E9"/>
    <w:rsid w:val="005B2DDC"/>
    <w:rsid w:val="005B32FE"/>
    <w:rsid w:val="005B58BB"/>
    <w:rsid w:val="005B5A50"/>
    <w:rsid w:val="005B757E"/>
    <w:rsid w:val="005C1482"/>
    <w:rsid w:val="005C178D"/>
    <w:rsid w:val="005C4E61"/>
    <w:rsid w:val="005C5693"/>
    <w:rsid w:val="005C6D5C"/>
    <w:rsid w:val="005D2A3C"/>
    <w:rsid w:val="005D2D8F"/>
    <w:rsid w:val="005D5209"/>
    <w:rsid w:val="005D54B5"/>
    <w:rsid w:val="005D5694"/>
    <w:rsid w:val="005D5879"/>
    <w:rsid w:val="005D5AB5"/>
    <w:rsid w:val="005D64FD"/>
    <w:rsid w:val="005E09E7"/>
    <w:rsid w:val="005E39FA"/>
    <w:rsid w:val="005E5237"/>
    <w:rsid w:val="005E79A5"/>
    <w:rsid w:val="005E7F7E"/>
    <w:rsid w:val="005F188F"/>
    <w:rsid w:val="005F210F"/>
    <w:rsid w:val="005F2801"/>
    <w:rsid w:val="005F3132"/>
    <w:rsid w:val="005F5501"/>
    <w:rsid w:val="005F62B9"/>
    <w:rsid w:val="005F7E6F"/>
    <w:rsid w:val="00600BAD"/>
    <w:rsid w:val="00601AB6"/>
    <w:rsid w:val="00601AED"/>
    <w:rsid w:val="00601D68"/>
    <w:rsid w:val="00602C15"/>
    <w:rsid w:val="00603E83"/>
    <w:rsid w:val="006058AB"/>
    <w:rsid w:val="006060E6"/>
    <w:rsid w:val="00606E89"/>
    <w:rsid w:val="00611132"/>
    <w:rsid w:val="00611615"/>
    <w:rsid w:val="00611624"/>
    <w:rsid w:val="00613B13"/>
    <w:rsid w:val="00614204"/>
    <w:rsid w:val="0061449B"/>
    <w:rsid w:val="00614962"/>
    <w:rsid w:val="00615BF7"/>
    <w:rsid w:val="0061677B"/>
    <w:rsid w:val="0061712D"/>
    <w:rsid w:val="00621BD8"/>
    <w:rsid w:val="00622E74"/>
    <w:rsid w:val="00623492"/>
    <w:rsid w:val="006242B1"/>
    <w:rsid w:val="006301D5"/>
    <w:rsid w:val="006314D0"/>
    <w:rsid w:val="00632622"/>
    <w:rsid w:val="00633BD6"/>
    <w:rsid w:val="00634814"/>
    <w:rsid w:val="00636107"/>
    <w:rsid w:val="006374C1"/>
    <w:rsid w:val="00640123"/>
    <w:rsid w:val="00640866"/>
    <w:rsid w:val="00641093"/>
    <w:rsid w:val="006421D3"/>
    <w:rsid w:val="00646DFC"/>
    <w:rsid w:val="00646EAC"/>
    <w:rsid w:val="006500B8"/>
    <w:rsid w:val="00650812"/>
    <w:rsid w:val="00650C10"/>
    <w:rsid w:val="00651673"/>
    <w:rsid w:val="00652CBD"/>
    <w:rsid w:val="006534F7"/>
    <w:rsid w:val="006543A0"/>
    <w:rsid w:val="00655542"/>
    <w:rsid w:val="006560D7"/>
    <w:rsid w:val="00657BD9"/>
    <w:rsid w:val="00662724"/>
    <w:rsid w:val="00663FBB"/>
    <w:rsid w:val="0066565D"/>
    <w:rsid w:val="00666EB4"/>
    <w:rsid w:val="00670138"/>
    <w:rsid w:val="00670249"/>
    <w:rsid w:val="00670EC5"/>
    <w:rsid w:val="0067369E"/>
    <w:rsid w:val="006751D5"/>
    <w:rsid w:val="00675617"/>
    <w:rsid w:val="00675907"/>
    <w:rsid w:val="00675EAA"/>
    <w:rsid w:val="00680741"/>
    <w:rsid w:val="006840AF"/>
    <w:rsid w:val="0068490A"/>
    <w:rsid w:val="00691EE0"/>
    <w:rsid w:val="006928C4"/>
    <w:rsid w:val="00693971"/>
    <w:rsid w:val="00693998"/>
    <w:rsid w:val="00695408"/>
    <w:rsid w:val="00695FF5"/>
    <w:rsid w:val="00696422"/>
    <w:rsid w:val="006A1678"/>
    <w:rsid w:val="006A32FD"/>
    <w:rsid w:val="006A4CE2"/>
    <w:rsid w:val="006A524D"/>
    <w:rsid w:val="006A6830"/>
    <w:rsid w:val="006A683E"/>
    <w:rsid w:val="006A6942"/>
    <w:rsid w:val="006B1BF0"/>
    <w:rsid w:val="006B2D2F"/>
    <w:rsid w:val="006B54A7"/>
    <w:rsid w:val="006B66FA"/>
    <w:rsid w:val="006C031E"/>
    <w:rsid w:val="006C0B85"/>
    <w:rsid w:val="006C273D"/>
    <w:rsid w:val="006C305D"/>
    <w:rsid w:val="006C31C0"/>
    <w:rsid w:val="006C3B3E"/>
    <w:rsid w:val="006C703A"/>
    <w:rsid w:val="006C7D62"/>
    <w:rsid w:val="006D0A8C"/>
    <w:rsid w:val="006D0DB7"/>
    <w:rsid w:val="006D12BB"/>
    <w:rsid w:val="006D2E29"/>
    <w:rsid w:val="006D2F76"/>
    <w:rsid w:val="006D3D69"/>
    <w:rsid w:val="006D4797"/>
    <w:rsid w:val="006D489E"/>
    <w:rsid w:val="006D78A0"/>
    <w:rsid w:val="006D7B7D"/>
    <w:rsid w:val="006D7E80"/>
    <w:rsid w:val="006E0682"/>
    <w:rsid w:val="006E0989"/>
    <w:rsid w:val="006E1A48"/>
    <w:rsid w:val="006E1E3D"/>
    <w:rsid w:val="006E3E90"/>
    <w:rsid w:val="006E53EE"/>
    <w:rsid w:val="006E5418"/>
    <w:rsid w:val="006E5956"/>
    <w:rsid w:val="006E5B5B"/>
    <w:rsid w:val="006E64F9"/>
    <w:rsid w:val="006E7BDB"/>
    <w:rsid w:val="006F1C23"/>
    <w:rsid w:val="006F1CB3"/>
    <w:rsid w:val="006F1EF7"/>
    <w:rsid w:val="006F298C"/>
    <w:rsid w:val="006F30B7"/>
    <w:rsid w:val="006F765D"/>
    <w:rsid w:val="00700242"/>
    <w:rsid w:val="00700466"/>
    <w:rsid w:val="007006B2"/>
    <w:rsid w:val="0070218E"/>
    <w:rsid w:val="00702A9D"/>
    <w:rsid w:val="0070474D"/>
    <w:rsid w:val="007052C7"/>
    <w:rsid w:val="007052D0"/>
    <w:rsid w:val="007056F5"/>
    <w:rsid w:val="007074E1"/>
    <w:rsid w:val="007112E4"/>
    <w:rsid w:val="00712208"/>
    <w:rsid w:val="00712E3B"/>
    <w:rsid w:val="00714830"/>
    <w:rsid w:val="00714A3C"/>
    <w:rsid w:val="00714CAE"/>
    <w:rsid w:val="00714DC9"/>
    <w:rsid w:val="007211E4"/>
    <w:rsid w:val="00721257"/>
    <w:rsid w:val="00723704"/>
    <w:rsid w:val="007244AB"/>
    <w:rsid w:val="00726DA3"/>
    <w:rsid w:val="00727802"/>
    <w:rsid w:val="007310D0"/>
    <w:rsid w:val="00732D7C"/>
    <w:rsid w:val="00733215"/>
    <w:rsid w:val="00733DBC"/>
    <w:rsid w:val="00734BBF"/>
    <w:rsid w:val="00734DE3"/>
    <w:rsid w:val="00736250"/>
    <w:rsid w:val="007379FF"/>
    <w:rsid w:val="0074028B"/>
    <w:rsid w:val="00740EEE"/>
    <w:rsid w:val="007413F2"/>
    <w:rsid w:val="00741916"/>
    <w:rsid w:val="00741E27"/>
    <w:rsid w:val="00743A90"/>
    <w:rsid w:val="0074615D"/>
    <w:rsid w:val="0074624D"/>
    <w:rsid w:val="0074665C"/>
    <w:rsid w:val="0074789F"/>
    <w:rsid w:val="00751300"/>
    <w:rsid w:val="007514FF"/>
    <w:rsid w:val="007540DA"/>
    <w:rsid w:val="00754733"/>
    <w:rsid w:val="0075597B"/>
    <w:rsid w:val="0076076B"/>
    <w:rsid w:val="0076152E"/>
    <w:rsid w:val="007616FC"/>
    <w:rsid w:val="00762690"/>
    <w:rsid w:val="00762E13"/>
    <w:rsid w:val="0076562D"/>
    <w:rsid w:val="007663E2"/>
    <w:rsid w:val="007676EB"/>
    <w:rsid w:val="007736BB"/>
    <w:rsid w:val="00774A55"/>
    <w:rsid w:val="00774B09"/>
    <w:rsid w:val="00774B3B"/>
    <w:rsid w:val="007773AD"/>
    <w:rsid w:val="00780075"/>
    <w:rsid w:val="0078111D"/>
    <w:rsid w:val="00782836"/>
    <w:rsid w:val="007844A3"/>
    <w:rsid w:val="0078563B"/>
    <w:rsid w:val="007858F1"/>
    <w:rsid w:val="007862D6"/>
    <w:rsid w:val="00786501"/>
    <w:rsid w:val="00786CB7"/>
    <w:rsid w:val="00787E4A"/>
    <w:rsid w:val="00790759"/>
    <w:rsid w:val="00791FA8"/>
    <w:rsid w:val="00795705"/>
    <w:rsid w:val="007957BD"/>
    <w:rsid w:val="0079696F"/>
    <w:rsid w:val="00796ABD"/>
    <w:rsid w:val="007A0650"/>
    <w:rsid w:val="007A17AB"/>
    <w:rsid w:val="007A1F75"/>
    <w:rsid w:val="007A2D39"/>
    <w:rsid w:val="007A4F38"/>
    <w:rsid w:val="007A7E36"/>
    <w:rsid w:val="007B169F"/>
    <w:rsid w:val="007B1FD9"/>
    <w:rsid w:val="007B2089"/>
    <w:rsid w:val="007B5DAD"/>
    <w:rsid w:val="007B7D0C"/>
    <w:rsid w:val="007C00FF"/>
    <w:rsid w:val="007C02A6"/>
    <w:rsid w:val="007C1013"/>
    <w:rsid w:val="007C1A9D"/>
    <w:rsid w:val="007C33BF"/>
    <w:rsid w:val="007C4FC6"/>
    <w:rsid w:val="007C5575"/>
    <w:rsid w:val="007C6331"/>
    <w:rsid w:val="007C6550"/>
    <w:rsid w:val="007D3193"/>
    <w:rsid w:val="007D31ED"/>
    <w:rsid w:val="007D5440"/>
    <w:rsid w:val="007D59E2"/>
    <w:rsid w:val="007D6EF6"/>
    <w:rsid w:val="007D7780"/>
    <w:rsid w:val="007E06B1"/>
    <w:rsid w:val="007E0DD9"/>
    <w:rsid w:val="007E16E7"/>
    <w:rsid w:val="007E2672"/>
    <w:rsid w:val="007E2701"/>
    <w:rsid w:val="007E376C"/>
    <w:rsid w:val="007E37B0"/>
    <w:rsid w:val="007E3CED"/>
    <w:rsid w:val="007E3F44"/>
    <w:rsid w:val="007E42E3"/>
    <w:rsid w:val="007E4B48"/>
    <w:rsid w:val="007E4DF2"/>
    <w:rsid w:val="007E5D81"/>
    <w:rsid w:val="007F0C88"/>
    <w:rsid w:val="007F2579"/>
    <w:rsid w:val="007F3B77"/>
    <w:rsid w:val="007F5176"/>
    <w:rsid w:val="007F74B1"/>
    <w:rsid w:val="008009FC"/>
    <w:rsid w:val="008012A2"/>
    <w:rsid w:val="008017AF"/>
    <w:rsid w:val="008021DB"/>
    <w:rsid w:val="00802743"/>
    <w:rsid w:val="00805D2F"/>
    <w:rsid w:val="0081125E"/>
    <w:rsid w:val="00811861"/>
    <w:rsid w:val="0081244B"/>
    <w:rsid w:val="00813138"/>
    <w:rsid w:val="008134AE"/>
    <w:rsid w:val="008151F0"/>
    <w:rsid w:val="00830630"/>
    <w:rsid w:val="0083156F"/>
    <w:rsid w:val="0083165F"/>
    <w:rsid w:val="00833D3C"/>
    <w:rsid w:val="00834009"/>
    <w:rsid w:val="00835087"/>
    <w:rsid w:val="00842AEA"/>
    <w:rsid w:val="00844B54"/>
    <w:rsid w:val="0084677D"/>
    <w:rsid w:val="008514A5"/>
    <w:rsid w:val="0085570B"/>
    <w:rsid w:val="008566EC"/>
    <w:rsid w:val="008577E8"/>
    <w:rsid w:val="00857FEE"/>
    <w:rsid w:val="00861617"/>
    <w:rsid w:val="00861A46"/>
    <w:rsid w:val="0086337B"/>
    <w:rsid w:val="00863F3D"/>
    <w:rsid w:val="008647F4"/>
    <w:rsid w:val="00867B36"/>
    <w:rsid w:val="00870569"/>
    <w:rsid w:val="00870FE1"/>
    <w:rsid w:val="00871964"/>
    <w:rsid w:val="0087281B"/>
    <w:rsid w:val="00872B8E"/>
    <w:rsid w:val="008739A5"/>
    <w:rsid w:val="00876C22"/>
    <w:rsid w:val="00876E17"/>
    <w:rsid w:val="00877942"/>
    <w:rsid w:val="00881589"/>
    <w:rsid w:val="0088191C"/>
    <w:rsid w:val="00882CA4"/>
    <w:rsid w:val="008843EE"/>
    <w:rsid w:val="008851F2"/>
    <w:rsid w:val="0088561F"/>
    <w:rsid w:val="00885D03"/>
    <w:rsid w:val="008869C9"/>
    <w:rsid w:val="008902E8"/>
    <w:rsid w:val="0089049C"/>
    <w:rsid w:val="0089172B"/>
    <w:rsid w:val="00892CF7"/>
    <w:rsid w:val="00892D49"/>
    <w:rsid w:val="00894E4C"/>
    <w:rsid w:val="008974CB"/>
    <w:rsid w:val="008A2688"/>
    <w:rsid w:val="008A2DEE"/>
    <w:rsid w:val="008A6A11"/>
    <w:rsid w:val="008B0F86"/>
    <w:rsid w:val="008B16CC"/>
    <w:rsid w:val="008B2A12"/>
    <w:rsid w:val="008B356B"/>
    <w:rsid w:val="008B4B2B"/>
    <w:rsid w:val="008B52B0"/>
    <w:rsid w:val="008B5355"/>
    <w:rsid w:val="008B577C"/>
    <w:rsid w:val="008B5961"/>
    <w:rsid w:val="008B78C7"/>
    <w:rsid w:val="008C01BF"/>
    <w:rsid w:val="008C0CA1"/>
    <w:rsid w:val="008C24CF"/>
    <w:rsid w:val="008C274E"/>
    <w:rsid w:val="008C59EB"/>
    <w:rsid w:val="008C63D1"/>
    <w:rsid w:val="008C6DA6"/>
    <w:rsid w:val="008C71DE"/>
    <w:rsid w:val="008C76E4"/>
    <w:rsid w:val="008D2CB7"/>
    <w:rsid w:val="008D3130"/>
    <w:rsid w:val="008D362C"/>
    <w:rsid w:val="008D481E"/>
    <w:rsid w:val="008D563C"/>
    <w:rsid w:val="008D5DC7"/>
    <w:rsid w:val="008D63DD"/>
    <w:rsid w:val="008E03B4"/>
    <w:rsid w:val="008E196C"/>
    <w:rsid w:val="008E3D0E"/>
    <w:rsid w:val="008E7A91"/>
    <w:rsid w:val="008E7D27"/>
    <w:rsid w:val="008F0BED"/>
    <w:rsid w:val="008F286C"/>
    <w:rsid w:val="008F2A39"/>
    <w:rsid w:val="008F32AC"/>
    <w:rsid w:val="008F4EEA"/>
    <w:rsid w:val="008F5F6F"/>
    <w:rsid w:val="008F5F8A"/>
    <w:rsid w:val="009007F3"/>
    <w:rsid w:val="00900BD8"/>
    <w:rsid w:val="00900E78"/>
    <w:rsid w:val="00901891"/>
    <w:rsid w:val="00904220"/>
    <w:rsid w:val="00904CDC"/>
    <w:rsid w:val="0090625C"/>
    <w:rsid w:val="009072BC"/>
    <w:rsid w:val="00910060"/>
    <w:rsid w:val="00910BAA"/>
    <w:rsid w:val="00910C63"/>
    <w:rsid w:val="00910D5A"/>
    <w:rsid w:val="00910F4B"/>
    <w:rsid w:val="00911677"/>
    <w:rsid w:val="00911C1C"/>
    <w:rsid w:val="00911EA2"/>
    <w:rsid w:val="009120E6"/>
    <w:rsid w:val="00912B6C"/>
    <w:rsid w:val="00913725"/>
    <w:rsid w:val="00913C9D"/>
    <w:rsid w:val="00914910"/>
    <w:rsid w:val="009219D1"/>
    <w:rsid w:val="00922F29"/>
    <w:rsid w:val="00924B70"/>
    <w:rsid w:val="00924CB0"/>
    <w:rsid w:val="009254AE"/>
    <w:rsid w:val="00925FC9"/>
    <w:rsid w:val="009274A4"/>
    <w:rsid w:val="009304DB"/>
    <w:rsid w:val="0093050B"/>
    <w:rsid w:val="00931FFC"/>
    <w:rsid w:val="009322AD"/>
    <w:rsid w:val="00934DD5"/>
    <w:rsid w:val="0093570D"/>
    <w:rsid w:val="009358C5"/>
    <w:rsid w:val="00937500"/>
    <w:rsid w:val="009379A2"/>
    <w:rsid w:val="00941056"/>
    <w:rsid w:val="009437B4"/>
    <w:rsid w:val="00944746"/>
    <w:rsid w:val="0094551F"/>
    <w:rsid w:val="00946C0C"/>
    <w:rsid w:val="009471CB"/>
    <w:rsid w:val="00947488"/>
    <w:rsid w:val="00950F97"/>
    <w:rsid w:val="00951616"/>
    <w:rsid w:val="00952B85"/>
    <w:rsid w:val="0095387A"/>
    <w:rsid w:val="00957AA1"/>
    <w:rsid w:val="0097049B"/>
    <w:rsid w:val="00972EDB"/>
    <w:rsid w:val="009758BE"/>
    <w:rsid w:val="00977AEC"/>
    <w:rsid w:val="00977D5D"/>
    <w:rsid w:val="00981148"/>
    <w:rsid w:val="00981982"/>
    <w:rsid w:val="0098321B"/>
    <w:rsid w:val="00984178"/>
    <w:rsid w:val="009864EB"/>
    <w:rsid w:val="00986C9C"/>
    <w:rsid w:val="00986CB9"/>
    <w:rsid w:val="00987A43"/>
    <w:rsid w:val="00990CDD"/>
    <w:rsid w:val="0099272D"/>
    <w:rsid w:val="00992A8F"/>
    <w:rsid w:val="009930EF"/>
    <w:rsid w:val="009932E7"/>
    <w:rsid w:val="009947E4"/>
    <w:rsid w:val="009949ED"/>
    <w:rsid w:val="00994F9D"/>
    <w:rsid w:val="009955B4"/>
    <w:rsid w:val="00995D9C"/>
    <w:rsid w:val="00996248"/>
    <w:rsid w:val="009962B4"/>
    <w:rsid w:val="00997181"/>
    <w:rsid w:val="009A01B0"/>
    <w:rsid w:val="009A0B7D"/>
    <w:rsid w:val="009A3D98"/>
    <w:rsid w:val="009A4289"/>
    <w:rsid w:val="009A4A9C"/>
    <w:rsid w:val="009A5959"/>
    <w:rsid w:val="009A605B"/>
    <w:rsid w:val="009A65E1"/>
    <w:rsid w:val="009A7AAE"/>
    <w:rsid w:val="009B15A1"/>
    <w:rsid w:val="009B1C90"/>
    <w:rsid w:val="009B26E5"/>
    <w:rsid w:val="009B420A"/>
    <w:rsid w:val="009B4682"/>
    <w:rsid w:val="009B73D5"/>
    <w:rsid w:val="009B7482"/>
    <w:rsid w:val="009B7C0C"/>
    <w:rsid w:val="009C0FCC"/>
    <w:rsid w:val="009C1DF9"/>
    <w:rsid w:val="009C2062"/>
    <w:rsid w:val="009C2C14"/>
    <w:rsid w:val="009C549A"/>
    <w:rsid w:val="009C6ABE"/>
    <w:rsid w:val="009C6D9F"/>
    <w:rsid w:val="009C7BF8"/>
    <w:rsid w:val="009D1F51"/>
    <w:rsid w:val="009D3A09"/>
    <w:rsid w:val="009D5904"/>
    <w:rsid w:val="009D5BA3"/>
    <w:rsid w:val="009D6C77"/>
    <w:rsid w:val="009D76A6"/>
    <w:rsid w:val="009E02CD"/>
    <w:rsid w:val="009E0882"/>
    <w:rsid w:val="009E0BA2"/>
    <w:rsid w:val="009E12FD"/>
    <w:rsid w:val="009E2476"/>
    <w:rsid w:val="009E2959"/>
    <w:rsid w:val="009E3066"/>
    <w:rsid w:val="009E4422"/>
    <w:rsid w:val="009E45CA"/>
    <w:rsid w:val="009E5530"/>
    <w:rsid w:val="009E619D"/>
    <w:rsid w:val="009E7E1D"/>
    <w:rsid w:val="009F28FA"/>
    <w:rsid w:val="009F3FF6"/>
    <w:rsid w:val="009F633D"/>
    <w:rsid w:val="00A00414"/>
    <w:rsid w:val="00A004E3"/>
    <w:rsid w:val="00A00B74"/>
    <w:rsid w:val="00A00C05"/>
    <w:rsid w:val="00A01157"/>
    <w:rsid w:val="00A01DBE"/>
    <w:rsid w:val="00A03127"/>
    <w:rsid w:val="00A036E4"/>
    <w:rsid w:val="00A04589"/>
    <w:rsid w:val="00A05A4C"/>
    <w:rsid w:val="00A05E1C"/>
    <w:rsid w:val="00A07776"/>
    <w:rsid w:val="00A07EC0"/>
    <w:rsid w:val="00A1081E"/>
    <w:rsid w:val="00A10B1F"/>
    <w:rsid w:val="00A11F27"/>
    <w:rsid w:val="00A1350B"/>
    <w:rsid w:val="00A13B5D"/>
    <w:rsid w:val="00A13D69"/>
    <w:rsid w:val="00A1672D"/>
    <w:rsid w:val="00A21920"/>
    <w:rsid w:val="00A22157"/>
    <w:rsid w:val="00A22EBE"/>
    <w:rsid w:val="00A23027"/>
    <w:rsid w:val="00A25922"/>
    <w:rsid w:val="00A26F0C"/>
    <w:rsid w:val="00A2712B"/>
    <w:rsid w:val="00A27F57"/>
    <w:rsid w:val="00A30731"/>
    <w:rsid w:val="00A32570"/>
    <w:rsid w:val="00A343E8"/>
    <w:rsid w:val="00A34561"/>
    <w:rsid w:val="00A355CC"/>
    <w:rsid w:val="00A35FD4"/>
    <w:rsid w:val="00A36135"/>
    <w:rsid w:val="00A371E3"/>
    <w:rsid w:val="00A41105"/>
    <w:rsid w:val="00A42349"/>
    <w:rsid w:val="00A43141"/>
    <w:rsid w:val="00A43758"/>
    <w:rsid w:val="00A440A0"/>
    <w:rsid w:val="00A442B4"/>
    <w:rsid w:val="00A447BE"/>
    <w:rsid w:val="00A4570C"/>
    <w:rsid w:val="00A46536"/>
    <w:rsid w:val="00A46F66"/>
    <w:rsid w:val="00A503D7"/>
    <w:rsid w:val="00A524C4"/>
    <w:rsid w:val="00A52892"/>
    <w:rsid w:val="00A529B0"/>
    <w:rsid w:val="00A54A65"/>
    <w:rsid w:val="00A551ED"/>
    <w:rsid w:val="00A573D7"/>
    <w:rsid w:val="00A57B2C"/>
    <w:rsid w:val="00A60A69"/>
    <w:rsid w:val="00A63CC8"/>
    <w:rsid w:val="00A64130"/>
    <w:rsid w:val="00A64C39"/>
    <w:rsid w:val="00A66249"/>
    <w:rsid w:val="00A67D11"/>
    <w:rsid w:val="00A7021F"/>
    <w:rsid w:val="00A70533"/>
    <w:rsid w:val="00A719CF"/>
    <w:rsid w:val="00A721AF"/>
    <w:rsid w:val="00A7279B"/>
    <w:rsid w:val="00A72C9F"/>
    <w:rsid w:val="00A7411B"/>
    <w:rsid w:val="00A76E6E"/>
    <w:rsid w:val="00A771E8"/>
    <w:rsid w:val="00A81B7A"/>
    <w:rsid w:val="00A838AC"/>
    <w:rsid w:val="00A83AA5"/>
    <w:rsid w:val="00A863F1"/>
    <w:rsid w:val="00A866FD"/>
    <w:rsid w:val="00A879A3"/>
    <w:rsid w:val="00A87BE3"/>
    <w:rsid w:val="00A90619"/>
    <w:rsid w:val="00A9308F"/>
    <w:rsid w:val="00A93A81"/>
    <w:rsid w:val="00A95B15"/>
    <w:rsid w:val="00A96512"/>
    <w:rsid w:val="00A97BD5"/>
    <w:rsid w:val="00AA1662"/>
    <w:rsid w:val="00AA1B09"/>
    <w:rsid w:val="00AA217A"/>
    <w:rsid w:val="00AA2E72"/>
    <w:rsid w:val="00AA2F84"/>
    <w:rsid w:val="00AA379B"/>
    <w:rsid w:val="00AA6B2B"/>
    <w:rsid w:val="00AA6F50"/>
    <w:rsid w:val="00AB05C3"/>
    <w:rsid w:val="00AB11A1"/>
    <w:rsid w:val="00AB12AA"/>
    <w:rsid w:val="00AB5CD3"/>
    <w:rsid w:val="00AB676D"/>
    <w:rsid w:val="00AB6CE8"/>
    <w:rsid w:val="00AB7796"/>
    <w:rsid w:val="00AB7982"/>
    <w:rsid w:val="00AC1EEE"/>
    <w:rsid w:val="00AC21F8"/>
    <w:rsid w:val="00AC3051"/>
    <w:rsid w:val="00AC37A6"/>
    <w:rsid w:val="00AC4791"/>
    <w:rsid w:val="00AC5702"/>
    <w:rsid w:val="00AC570B"/>
    <w:rsid w:val="00AC6480"/>
    <w:rsid w:val="00AC7CCB"/>
    <w:rsid w:val="00AD0DFE"/>
    <w:rsid w:val="00AD1C6E"/>
    <w:rsid w:val="00AD2B40"/>
    <w:rsid w:val="00AD376F"/>
    <w:rsid w:val="00AD582B"/>
    <w:rsid w:val="00AD7656"/>
    <w:rsid w:val="00AE0A44"/>
    <w:rsid w:val="00AE428C"/>
    <w:rsid w:val="00AE56B0"/>
    <w:rsid w:val="00AE60A2"/>
    <w:rsid w:val="00AF1CD0"/>
    <w:rsid w:val="00AF26E8"/>
    <w:rsid w:val="00AF3044"/>
    <w:rsid w:val="00AF488D"/>
    <w:rsid w:val="00B011DE"/>
    <w:rsid w:val="00B052F5"/>
    <w:rsid w:val="00B05726"/>
    <w:rsid w:val="00B0586E"/>
    <w:rsid w:val="00B13481"/>
    <w:rsid w:val="00B143A0"/>
    <w:rsid w:val="00B15393"/>
    <w:rsid w:val="00B15E92"/>
    <w:rsid w:val="00B1634D"/>
    <w:rsid w:val="00B171D1"/>
    <w:rsid w:val="00B20417"/>
    <w:rsid w:val="00B21966"/>
    <w:rsid w:val="00B227AC"/>
    <w:rsid w:val="00B22927"/>
    <w:rsid w:val="00B22EA7"/>
    <w:rsid w:val="00B24C2A"/>
    <w:rsid w:val="00B24F68"/>
    <w:rsid w:val="00B25078"/>
    <w:rsid w:val="00B26381"/>
    <w:rsid w:val="00B27DD6"/>
    <w:rsid w:val="00B27ECB"/>
    <w:rsid w:val="00B30010"/>
    <w:rsid w:val="00B33D13"/>
    <w:rsid w:val="00B352D1"/>
    <w:rsid w:val="00B357B9"/>
    <w:rsid w:val="00B379A2"/>
    <w:rsid w:val="00B40CE2"/>
    <w:rsid w:val="00B4123B"/>
    <w:rsid w:val="00B41464"/>
    <w:rsid w:val="00B41AA2"/>
    <w:rsid w:val="00B43939"/>
    <w:rsid w:val="00B43EAE"/>
    <w:rsid w:val="00B45CF8"/>
    <w:rsid w:val="00B46B04"/>
    <w:rsid w:val="00B47313"/>
    <w:rsid w:val="00B47B44"/>
    <w:rsid w:val="00B507B9"/>
    <w:rsid w:val="00B5373C"/>
    <w:rsid w:val="00B53F45"/>
    <w:rsid w:val="00B54194"/>
    <w:rsid w:val="00B541EC"/>
    <w:rsid w:val="00B55D3E"/>
    <w:rsid w:val="00B56045"/>
    <w:rsid w:val="00B5625A"/>
    <w:rsid w:val="00B604D0"/>
    <w:rsid w:val="00B60E98"/>
    <w:rsid w:val="00B62778"/>
    <w:rsid w:val="00B6504C"/>
    <w:rsid w:val="00B65A5D"/>
    <w:rsid w:val="00B66C75"/>
    <w:rsid w:val="00B6731A"/>
    <w:rsid w:val="00B71727"/>
    <w:rsid w:val="00B72157"/>
    <w:rsid w:val="00B73B63"/>
    <w:rsid w:val="00B77632"/>
    <w:rsid w:val="00B77DAB"/>
    <w:rsid w:val="00B82424"/>
    <w:rsid w:val="00B830F3"/>
    <w:rsid w:val="00B83563"/>
    <w:rsid w:val="00B875E2"/>
    <w:rsid w:val="00B879A6"/>
    <w:rsid w:val="00B901DF"/>
    <w:rsid w:val="00B940D6"/>
    <w:rsid w:val="00B9425D"/>
    <w:rsid w:val="00B96C88"/>
    <w:rsid w:val="00BA001C"/>
    <w:rsid w:val="00BA13D0"/>
    <w:rsid w:val="00BA17E6"/>
    <w:rsid w:val="00BA4EF7"/>
    <w:rsid w:val="00BA5B04"/>
    <w:rsid w:val="00BA6B43"/>
    <w:rsid w:val="00BA7A0B"/>
    <w:rsid w:val="00BB044F"/>
    <w:rsid w:val="00BB3275"/>
    <w:rsid w:val="00BB364D"/>
    <w:rsid w:val="00BB447A"/>
    <w:rsid w:val="00BB5E50"/>
    <w:rsid w:val="00BB6684"/>
    <w:rsid w:val="00BC2567"/>
    <w:rsid w:val="00BC498C"/>
    <w:rsid w:val="00BC5BC3"/>
    <w:rsid w:val="00BC615F"/>
    <w:rsid w:val="00BC77BE"/>
    <w:rsid w:val="00BD06B2"/>
    <w:rsid w:val="00BD06F2"/>
    <w:rsid w:val="00BD07EA"/>
    <w:rsid w:val="00BD0AAF"/>
    <w:rsid w:val="00BD3516"/>
    <w:rsid w:val="00BD41A9"/>
    <w:rsid w:val="00BD4499"/>
    <w:rsid w:val="00BD4675"/>
    <w:rsid w:val="00BD533B"/>
    <w:rsid w:val="00BD594C"/>
    <w:rsid w:val="00BD5AAB"/>
    <w:rsid w:val="00BD62C7"/>
    <w:rsid w:val="00BD70BE"/>
    <w:rsid w:val="00BD7D2F"/>
    <w:rsid w:val="00BE0523"/>
    <w:rsid w:val="00BE245F"/>
    <w:rsid w:val="00BE25F9"/>
    <w:rsid w:val="00BE2A2A"/>
    <w:rsid w:val="00BE4643"/>
    <w:rsid w:val="00BE50A2"/>
    <w:rsid w:val="00BE5247"/>
    <w:rsid w:val="00BE6E6B"/>
    <w:rsid w:val="00BE7603"/>
    <w:rsid w:val="00BE79B9"/>
    <w:rsid w:val="00BE7A74"/>
    <w:rsid w:val="00BE7DFD"/>
    <w:rsid w:val="00BF21DC"/>
    <w:rsid w:val="00BF287D"/>
    <w:rsid w:val="00BF4142"/>
    <w:rsid w:val="00C00E29"/>
    <w:rsid w:val="00C01067"/>
    <w:rsid w:val="00C02925"/>
    <w:rsid w:val="00C0559C"/>
    <w:rsid w:val="00C06310"/>
    <w:rsid w:val="00C068D5"/>
    <w:rsid w:val="00C07352"/>
    <w:rsid w:val="00C10077"/>
    <w:rsid w:val="00C10C7C"/>
    <w:rsid w:val="00C12D11"/>
    <w:rsid w:val="00C13275"/>
    <w:rsid w:val="00C13961"/>
    <w:rsid w:val="00C13FEE"/>
    <w:rsid w:val="00C14151"/>
    <w:rsid w:val="00C1542B"/>
    <w:rsid w:val="00C17042"/>
    <w:rsid w:val="00C17361"/>
    <w:rsid w:val="00C2070C"/>
    <w:rsid w:val="00C21422"/>
    <w:rsid w:val="00C21DF3"/>
    <w:rsid w:val="00C224AF"/>
    <w:rsid w:val="00C2667B"/>
    <w:rsid w:val="00C27260"/>
    <w:rsid w:val="00C27436"/>
    <w:rsid w:val="00C322D9"/>
    <w:rsid w:val="00C32D8D"/>
    <w:rsid w:val="00C35DD5"/>
    <w:rsid w:val="00C374EC"/>
    <w:rsid w:val="00C40D77"/>
    <w:rsid w:val="00C46D81"/>
    <w:rsid w:val="00C46DDA"/>
    <w:rsid w:val="00C50F50"/>
    <w:rsid w:val="00C518E6"/>
    <w:rsid w:val="00C523F5"/>
    <w:rsid w:val="00C536A9"/>
    <w:rsid w:val="00C53A64"/>
    <w:rsid w:val="00C54D44"/>
    <w:rsid w:val="00C5765C"/>
    <w:rsid w:val="00C60AB8"/>
    <w:rsid w:val="00C61CB0"/>
    <w:rsid w:val="00C6218C"/>
    <w:rsid w:val="00C623B4"/>
    <w:rsid w:val="00C65CDD"/>
    <w:rsid w:val="00C67026"/>
    <w:rsid w:val="00C6708C"/>
    <w:rsid w:val="00C67C59"/>
    <w:rsid w:val="00C70252"/>
    <w:rsid w:val="00C714F2"/>
    <w:rsid w:val="00C719E3"/>
    <w:rsid w:val="00C74E92"/>
    <w:rsid w:val="00C76049"/>
    <w:rsid w:val="00C80AC2"/>
    <w:rsid w:val="00C85A2D"/>
    <w:rsid w:val="00C85C40"/>
    <w:rsid w:val="00C86205"/>
    <w:rsid w:val="00C86942"/>
    <w:rsid w:val="00C86F09"/>
    <w:rsid w:val="00C9023C"/>
    <w:rsid w:val="00C914A9"/>
    <w:rsid w:val="00C926E6"/>
    <w:rsid w:val="00C9295D"/>
    <w:rsid w:val="00C92C6F"/>
    <w:rsid w:val="00C938BE"/>
    <w:rsid w:val="00C947BF"/>
    <w:rsid w:val="00C94867"/>
    <w:rsid w:val="00C94E88"/>
    <w:rsid w:val="00C95152"/>
    <w:rsid w:val="00C952C7"/>
    <w:rsid w:val="00C95AF4"/>
    <w:rsid w:val="00C96475"/>
    <w:rsid w:val="00CA2252"/>
    <w:rsid w:val="00CA3A0D"/>
    <w:rsid w:val="00CA5726"/>
    <w:rsid w:val="00CA5D60"/>
    <w:rsid w:val="00CA7D00"/>
    <w:rsid w:val="00CB0B3F"/>
    <w:rsid w:val="00CB0EF4"/>
    <w:rsid w:val="00CB37DE"/>
    <w:rsid w:val="00CB3FC1"/>
    <w:rsid w:val="00CB4420"/>
    <w:rsid w:val="00CB4E38"/>
    <w:rsid w:val="00CB5FE6"/>
    <w:rsid w:val="00CB6A19"/>
    <w:rsid w:val="00CB6D77"/>
    <w:rsid w:val="00CB75A4"/>
    <w:rsid w:val="00CB7DAA"/>
    <w:rsid w:val="00CC0122"/>
    <w:rsid w:val="00CC0B89"/>
    <w:rsid w:val="00CC2C67"/>
    <w:rsid w:val="00CC2D7D"/>
    <w:rsid w:val="00CC4BCA"/>
    <w:rsid w:val="00CC4BD8"/>
    <w:rsid w:val="00CC4DDB"/>
    <w:rsid w:val="00CC4E1E"/>
    <w:rsid w:val="00CC590E"/>
    <w:rsid w:val="00CD065A"/>
    <w:rsid w:val="00CD2157"/>
    <w:rsid w:val="00CD449A"/>
    <w:rsid w:val="00CE0221"/>
    <w:rsid w:val="00CE0446"/>
    <w:rsid w:val="00CE0A51"/>
    <w:rsid w:val="00CE1729"/>
    <w:rsid w:val="00CE1984"/>
    <w:rsid w:val="00CE25FD"/>
    <w:rsid w:val="00CE3D17"/>
    <w:rsid w:val="00CE5ACD"/>
    <w:rsid w:val="00CE7EAA"/>
    <w:rsid w:val="00CF0654"/>
    <w:rsid w:val="00CF1008"/>
    <w:rsid w:val="00CF1D59"/>
    <w:rsid w:val="00CF28BE"/>
    <w:rsid w:val="00CF3B2D"/>
    <w:rsid w:val="00CF4022"/>
    <w:rsid w:val="00CF4F1D"/>
    <w:rsid w:val="00CF5149"/>
    <w:rsid w:val="00CF74AC"/>
    <w:rsid w:val="00CF75C1"/>
    <w:rsid w:val="00CF77E5"/>
    <w:rsid w:val="00D0069C"/>
    <w:rsid w:val="00D006B4"/>
    <w:rsid w:val="00D00B7D"/>
    <w:rsid w:val="00D04F4B"/>
    <w:rsid w:val="00D05D64"/>
    <w:rsid w:val="00D06C54"/>
    <w:rsid w:val="00D0726F"/>
    <w:rsid w:val="00D073BA"/>
    <w:rsid w:val="00D12053"/>
    <w:rsid w:val="00D13BD9"/>
    <w:rsid w:val="00D14B4B"/>
    <w:rsid w:val="00D220FB"/>
    <w:rsid w:val="00D22203"/>
    <w:rsid w:val="00D241FB"/>
    <w:rsid w:val="00D25B72"/>
    <w:rsid w:val="00D26432"/>
    <w:rsid w:val="00D2697D"/>
    <w:rsid w:val="00D274F3"/>
    <w:rsid w:val="00D307AD"/>
    <w:rsid w:val="00D3137C"/>
    <w:rsid w:val="00D32A38"/>
    <w:rsid w:val="00D3333D"/>
    <w:rsid w:val="00D3458D"/>
    <w:rsid w:val="00D36213"/>
    <w:rsid w:val="00D367F5"/>
    <w:rsid w:val="00D378B9"/>
    <w:rsid w:val="00D379A1"/>
    <w:rsid w:val="00D37BC2"/>
    <w:rsid w:val="00D4054C"/>
    <w:rsid w:val="00D4248F"/>
    <w:rsid w:val="00D42665"/>
    <w:rsid w:val="00D46615"/>
    <w:rsid w:val="00D5076B"/>
    <w:rsid w:val="00D5151D"/>
    <w:rsid w:val="00D532F0"/>
    <w:rsid w:val="00D53739"/>
    <w:rsid w:val="00D55AB5"/>
    <w:rsid w:val="00D55C4E"/>
    <w:rsid w:val="00D5653A"/>
    <w:rsid w:val="00D56663"/>
    <w:rsid w:val="00D57A1B"/>
    <w:rsid w:val="00D57CD1"/>
    <w:rsid w:val="00D57D6E"/>
    <w:rsid w:val="00D603DC"/>
    <w:rsid w:val="00D63D02"/>
    <w:rsid w:val="00D663F3"/>
    <w:rsid w:val="00D66ACE"/>
    <w:rsid w:val="00D676AA"/>
    <w:rsid w:val="00D712F2"/>
    <w:rsid w:val="00D72583"/>
    <w:rsid w:val="00D72DC6"/>
    <w:rsid w:val="00D7325A"/>
    <w:rsid w:val="00D73CA5"/>
    <w:rsid w:val="00D73F96"/>
    <w:rsid w:val="00D748C1"/>
    <w:rsid w:val="00D748E6"/>
    <w:rsid w:val="00D74ECB"/>
    <w:rsid w:val="00D75D07"/>
    <w:rsid w:val="00D75F29"/>
    <w:rsid w:val="00D7746B"/>
    <w:rsid w:val="00D80B27"/>
    <w:rsid w:val="00D846F1"/>
    <w:rsid w:val="00D85EF1"/>
    <w:rsid w:val="00D864C3"/>
    <w:rsid w:val="00D87ABA"/>
    <w:rsid w:val="00D87B60"/>
    <w:rsid w:val="00D925DF"/>
    <w:rsid w:val="00D94DE9"/>
    <w:rsid w:val="00D94F59"/>
    <w:rsid w:val="00D971A0"/>
    <w:rsid w:val="00DA163B"/>
    <w:rsid w:val="00DA241F"/>
    <w:rsid w:val="00DA2430"/>
    <w:rsid w:val="00DA34BF"/>
    <w:rsid w:val="00DA5142"/>
    <w:rsid w:val="00DA5C47"/>
    <w:rsid w:val="00DA7C46"/>
    <w:rsid w:val="00DB0ABA"/>
    <w:rsid w:val="00DB24F8"/>
    <w:rsid w:val="00DB3F90"/>
    <w:rsid w:val="00DB41A2"/>
    <w:rsid w:val="00DB4F51"/>
    <w:rsid w:val="00DB5254"/>
    <w:rsid w:val="00DB57AE"/>
    <w:rsid w:val="00DB5EC6"/>
    <w:rsid w:val="00DB6A10"/>
    <w:rsid w:val="00DB73BF"/>
    <w:rsid w:val="00DB7C66"/>
    <w:rsid w:val="00DC1A1F"/>
    <w:rsid w:val="00DC2F5A"/>
    <w:rsid w:val="00DC301C"/>
    <w:rsid w:val="00DC39DB"/>
    <w:rsid w:val="00DC4D2A"/>
    <w:rsid w:val="00DC5265"/>
    <w:rsid w:val="00DC5B0F"/>
    <w:rsid w:val="00DC5C16"/>
    <w:rsid w:val="00DC6F54"/>
    <w:rsid w:val="00DD1F58"/>
    <w:rsid w:val="00DD2069"/>
    <w:rsid w:val="00DD2AB7"/>
    <w:rsid w:val="00DD3FF2"/>
    <w:rsid w:val="00DD4832"/>
    <w:rsid w:val="00DD7816"/>
    <w:rsid w:val="00DE01C4"/>
    <w:rsid w:val="00DE152F"/>
    <w:rsid w:val="00DE2008"/>
    <w:rsid w:val="00DE3774"/>
    <w:rsid w:val="00DE3D3F"/>
    <w:rsid w:val="00DE635C"/>
    <w:rsid w:val="00DE7DB4"/>
    <w:rsid w:val="00DF15AC"/>
    <w:rsid w:val="00DF1A7D"/>
    <w:rsid w:val="00DF278F"/>
    <w:rsid w:val="00DF2A99"/>
    <w:rsid w:val="00DF2BE7"/>
    <w:rsid w:val="00DF2CF3"/>
    <w:rsid w:val="00DF3522"/>
    <w:rsid w:val="00DF3D6C"/>
    <w:rsid w:val="00DF690D"/>
    <w:rsid w:val="00DF6FA5"/>
    <w:rsid w:val="00DF738A"/>
    <w:rsid w:val="00E024F8"/>
    <w:rsid w:val="00E02750"/>
    <w:rsid w:val="00E02B20"/>
    <w:rsid w:val="00E033EA"/>
    <w:rsid w:val="00E039EC"/>
    <w:rsid w:val="00E04BAE"/>
    <w:rsid w:val="00E0516C"/>
    <w:rsid w:val="00E10516"/>
    <w:rsid w:val="00E10D17"/>
    <w:rsid w:val="00E113DC"/>
    <w:rsid w:val="00E115BF"/>
    <w:rsid w:val="00E11B04"/>
    <w:rsid w:val="00E16EA4"/>
    <w:rsid w:val="00E211CA"/>
    <w:rsid w:val="00E213FC"/>
    <w:rsid w:val="00E21D09"/>
    <w:rsid w:val="00E228C8"/>
    <w:rsid w:val="00E23F39"/>
    <w:rsid w:val="00E25AA8"/>
    <w:rsid w:val="00E260B4"/>
    <w:rsid w:val="00E278BE"/>
    <w:rsid w:val="00E3101B"/>
    <w:rsid w:val="00E31EB5"/>
    <w:rsid w:val="00E32258"/>
    <w:rsid w:val="00E32EE1"/>
    <w:rsid w:val="00E35574"/>
    <w:rsid w:val="00E35933"/>
    <w:rsid w:val="00E35D28"/>
    <w:rsid w:val="00E373B9"/>
    <w:rsid w:val="00E37631"/>
    <w:rsid w:val="00E40FEF"/>
    <w:rsid w:val="00E41FA7"/>
    <w:rsid w:val="00E460C3"/>
    <w:rsid w:val="00E47E7E"/>
    <w:rsid w:val="00E50DA5"/>
    <w:rsid w:val="00E51F27"/>
    <w:rsid w:val="00E51FB6"/>
    <w:rsid w:val="00E52A86"/>
    <w:rsid w:val="00E55098"/>
    <w:rsid w:val="00E55363"/>
    <w:rsid w:val="00E553C1"/>
    <w:rsid w:val="00E60F97"/>
    <w:rsid w:val="00E64156"/>
    <w:rsid w:val="00E6462E"/>
    <w:rsid w:val="00E64C71"/>
    <w:rsid w:val="00E6729B"/>
    <w:rsid w:val="00E67A50"/>
    <w:rsid w:val="00E718AA"/>
    <w:rsid w:val="00E732C2"/>
    <w:rsid w:val="00E77E7D"/>
    <w:rsid w:val="00E80CBA"/>
    <w:rsid w:val="00E82E8B"/>
    <w:rsid w:val="00E83306"/>
    <w:rsid w:val="00E83B14"/>
    <w:rsid w:val="00E841B7"/>
    <w:rsid w:val="00E85C31"/>
    <w:rsid w:val="00E85FBA"/>
    <w:rsid w:val="00E86032"/>
    <w:rsid w:val="00E862EB"/>
    <w:rsid w:val="00E86393"/>
    <w:rsid w:val="00E86B06"/>
    <w:rsid w:val="00E87310"/>
    <w:rsid w:val="00E8765D"/>
    <w:rsid w:val="00E87D6E"/>
    <w:rsid w:val="00E9085A"/>
    <w:rsid w:val="00E92723"/>
    <w:rsid w:val="00E92F01"/>
    <w:rsid w:val="00E94391"/>
    <w:rsid w:val="00E9533E"/>
    <w:rsid w:val="00E95E41"/>
    <w:rsid w:val="00E968FA"/>
    <w:rsid w:val="00EA13B3"/>
    <w:rsid w:val="00EA1B03"/>
    <w:rsid w:val="00EA2C26"/>
    <w:rsid w:val="00EA301D"/>
    <w:rsid w:val="00EA6625"/>
    <w:rsid w:val="00EA673A"/>
    <w:rsid w:val="00EA6753"/>
    <w:rsid w:val="00EB0296"/>
    <w:rsid w:val="00EB0358"/>
    <w:rsid w:val="00EB2425"/>
    <w:rsid w:val="00EB4388"/>
    <w:rsid w:val="00EB4551"/>
    <w:rsid w:val="00EB4A87"/>
    <w:rsid w:val="00EB4F16"/>
    <w:rsid w:val="00EB65B1"/>
    <w:rsid w:val="00EB7DA6"/>
    <w:rsid w:val="00EC0081"/>
    <w:rsid w:val="00EC0F87"/>
    <w:rsid w:val="00EC11D9"/>
    <w:rsid w:val="00EC3B3A"/>
    <w:rsid w:val="00EC6E9D"/>
    <w:rsid w:val="00ED161B"/>
    <w:rsid w:val="00ED60BB"/>
    <w:rsid w:val="00ED65FD"/>
    <w:rsid w:val="00ED68EF"/>
    <w:rsid w:val="00ED787B"/>
    <w:rsid w:val="00EE4B88"/>
    <w:rsid w:val="00EF2B76"/>
    <w:rsid w:val="00EF44EB"/>
    <w:rsid w:val="00EF62BF"/>
    <w:rsid w:val="00F00382"/>
    <w:rsid w:val="00F00E22"/>
    <w:rsid w:val="00F024DE"/>
    <w:rsid w:val="00F026FA"/>
    <w:rsid w:val="00F031DB"/>
    <w:rsid w:val="00F05ACB"/>
    <w:rsid w:val="00F05FEE"/>
    <w:rsid w:val="00F114D2"/>
    <w:rsid w:val="00F1189B"/>
    <w:rsid w:val="00F13BB3"/>
    <w:rsid w:val="00F14444"/>
    <w:rsid w:val="00F16223"/>
    <w:rsid w:val="00F162FC"/>
    <w:rsid w:val="00F16CCE"/>
    <w:rsid w:val="00F2000F"/>
    <w:rsid w:val="00F2047D"/>
    <w:rsid w:val="00F20ADE"/>
    <w:rsid w:val="00F21249"/>
    <w:rsid w:val="00F212AC"/>
    <w:rsid w:val="00F22D25"/>
    <w:rsid w:val="00F22F2F"/>
    <w:rsid w:val="00F244FF"/>
    <w:rsid w:val="00F2471F"/>
    <w:rsid w:val="00F25B8F"/>
    <w:rsid w:val="00F2605E"/>
    <w:rsid w:val="00F26AD4"/>
    <w:rsid w:val="00F272A4"/>
    <w:rsid w:val="00F32080"/>
    <w:rsid w:val="00F326FA"/>
    <w:rsid w:val="00F3307F"/>
    <w:rsid w:val="00F34470"/>
    <w:rsid w:val="00F3511A"/>
    <w:rsid w:val="00F353C9"/>
    <w:rsid w:val="00F35844"/>
    <w:rsid w:val="00F363FC"/>
    <w:rsid w:val="00F36AA8"/>
    <w:rsid w:val="00F371BE"/>
    <w:rsid w:val="00F37ACC"/>
    <w:rsid w:val="00F40436"/>
    <w:rsid w:val="00F42104"/>
    <w:rsid w:val="00F447CF"/>
    <w:rsid w:val="00F46E08"/>
    <w:rsid w:val="00F5002A"/>
    <w:rsid w:val="00F516E0"/>
    <w:rsid w:val="00F537E4"/>
    <w:rsid w:val="00F53F7A"/>
    <w:rsid w:val="00F60875"/>
    <w:rsid w:val="00F60DEF"/>
    <w:rsid w:val="00F6154D"/>
    <w:rsid w:val="00F6171B"/>
    <w:rsid w:val="00F61F7A"/>
    <w:rsid w:val="00F62280"/>
    <w:rsid w:val="00F63236"/>
    <w:rsid w:val="00F6381E"/>
    <w:rsid w:val="00F6392A"/>
    <w:rsid w:val="00F63C7B"/>
    <w:rsid w:val="00F668C2"/>
    <w:rsid w:val="00F70242"/>
    <w:rsid w:val="00F70D8F"/>
    <w:rsid w:val="00F74420"/>
    <w:rsid w:val="00F74B46"/>
    <w:rsid w:val="00F77C22"/>
    <w:rsid w:val="00F77DE1"/>
    <w:rsid w:val="00F80749"/>
    <w:rsid w:val="00F81692"/>
    <w:rsid w:val="00F92DE6"/>
    <w:rsid w:val="00F9306F"/>
    <w:rsid w:val="00F93D88"/>
    <w:rsid w:val="00F94AE9"/>
    <w:rsid w:val="00F956CC"/>
    <w:rsid w:val="00F95716"/>
    <w:rsid w:val="00F9667E"/>
    <w:rsid w:val="00F97A9F"/>
    <w:rsid w:val="00FA214F"/>
    <w:rsid w:val="00FA3F60"/>
    <w:rsid w:val="00FA7AD6"/>
    <w:rsid w:val="00FB0A9E"/>
    <w:rsid w:val="00FB1658"/>
    <w:rsid w:val="00FB1A17"/>
    <w:rsid w:val="00FB2891"/>
    <w:rsid w:val="00FB33FC"/>
    <w:rsid w:val="00FB5543"/>
    <w:rsid w:val="00FB5DD7"/>
    <w:rsid w:val="00FC1877"/>
    <w:rsid w:val="00FC2630"/>
    <w:rsid w:val="00FC2A49"/>
    <w:rsid w:val="00FC442B"/>
    <w:rsid w:val="00FC4737"/>
    <w:rsid w:val="00FC6264"/>
    <w:rsid w:val="00FD40F7"/>
    <w:rsid w:val="00FD4794"/>
    <w:rsid w:val="00FD4B8A"/>
    <w:rsid w:val="00FD5289"/>
    <w:rsid w:val="00FD5FBB"/>
    <w:rsid w:val="00FD7DF5"/>
    <w:rsid w:val="00FE18A0"/>
    <w:rsid w:val="00FE1B94"/>
    <w:rsid w:val="00FE1E16"/>
    <w:rsid w:val="00FE23FD"/>
    <w:rsid w:val="00FE2F0B"/>
    <w:rsid w:val="00FE3C58"/>
    <w:rsid w:val="00FE4257"/>
    <w:rsid w:val="00FE4DC8"/>
    <w:rsid w:val="00FE59AD"/>
    <w:rsid w:val="00FE6954"/>
    <w:rsid w:val="00FE7EBD"/>
    <w:rsid w:val="00FF0B5A"/>
    <w:rsid w:val="00FF2AC6"/>
    <w:rsid w:val="00FF2D5D"/>
    <w:rsid w:val="00FF3407"/>
    <w:rsid w:val="00FF74EE"/>
    <w:rsid w:val="00FF7E4F"/>
    <w:rsid w:val="03F45080"/>
    <w:rsid w:val="044D57EB"/>
    <w:rsid w:val="06D1CF45"/>
    <w:rsid w:val="09640E8C"/>
    <w:rsid w:val="0A49EC64"/>
    <w:rsid w:val="0BB0CD2A"/>
    <w:rsid w:val="0F2CD0FB"/>
    <w:rsid w:val="0F43AA45"/>
    <w:rsid w:val="19423F55"/>
    <w:rsid w:val="21AF7072"/>
    <w:rsid w:val="2EFBF66F"/>
    <w:rsid w:val="354AD973"/>
    <w:rsid w:val="3748E782"/>
    <w:rsid w:val="3ABC0313"/>
    <w:rsid w:val="3D096300"/>
    <w:rsid w:val="41D7E6DE"/>
    <w:rsid w:val="42627678"/>
    <w:rsid w:val="42AD956F"/>
    <w:rsid w:val="4E98DAB3"/>
    <w:rsid w:val="53E1C040"/>
    <w:rsid w:val="5A246204"/>
    <w:rsid w:val="5B2838CE"/>
    <w:rsid w:val="5B571FF5"/>
    <w:rsid w:val="5DE51EE1"/>
    <w:rsid w:val="63AF68B1"/>
    <w:rsid w:val="69FD939F"/>
    <w:rsid w:val="6D051F43"/>
    <w:rsid w:val="6D8FB76C"/>
    <w:rsid w:val="72D74481"/>
    <w:rsid w:val="7DBBB25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0E40C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B2DDC"/>
    <w:rPr>
      <w:lang w:eastAsia="en-US"/>
    </w:rPr>
  </w:style>
  <w:style w:type="paragraph" w:styleId="Heading1">
    <w:name w:val="heading 1"/>
    <w:basedOn w:val="Normal"/>
    <w:next w:val="Normal"/>
    <w:qFormat/>
    <w:rsid w:val="003B5E2D"/>
    <w:pPr>
      <w:keepNext/>
      <w:outlineLvl w:val="0"/>
    </w:pPr>
    <w:rPr>
      <w:rFonts w:ascii="Arial" w:hAnsi="Arial"/>
      <w:b/>
      <w:sz w:val="22"/>
    </w:rPr>
  </w:style>
  <w:style w:type="paragraph" w:styleId="Heading2">
    <w:name w:val="heading 2"/>
    <w:basedOn w:val="Normal"/>
    <w:next w:val="Normal"/>
    <w:qFormat/>
    <w:rsid w:val="003B5E2D"/>
    <w:pPr>
      <w:keepNext/>
      <w:outlineLvl w:val="1"/>
    </w:pPr>
    <w:rPr>
      <w:rFonts w:ascii="Verdana" w:hAnsi="Verdana"/>
      <w:b/>
    </w:rPr>
  </w:style>
  <w:style w:type="paragraph" w:styleId="Heading3">
    <w:name w:val="heading 3"/>
    <w:basedOn w:val="Normal"/>
    <w:next w:val="Normal"/>
    <w:qFormat/>
    <w:rsid w:val="003B5E2D"/>
    <w:pPr>
      <w:keepNext/>
      <w:ind w:left="2880"/>
      <w:outlineLvl w:val="2"/>
    </w:pPr>
    <w:rPr>
      <w:rFonts w:ascii="Arial" w:hAnsi="Arial"/>
      <w:b/>
      <w:sz w:val="22"/>
    </w:rPr>
  </w:style>
  <w:style w:type="paragraph" w:styleId="Heading4">
    <w:name w:val="heading 4"/>
    <w:basedOn w:val="Normal"/>
    <w:next w:val="Normal"/>
    <w:qFormat/>
    <w:rsid w:val="003B5E2D"/>
    <w:pPr>
      <w:keepNext/>
      <w:jc w:val="center"/>
      <w:outlineLvl w:val="3"/>
    </w:pPr>
    <w:rPr>
      <w:rFonts w:ascii="Arial" w:hAnsi="Arial"/>
      <w:b/>
      <w:sz w:val="28"/>
    </w:rPr>
  </w:style>
  <w:style w:type="paragraph" w:styleId="Heading5">
    <w:name w:val="heading 5"/>
    <w:basedOn w:val="Normal"/>
    <w:next w:val="Normal"/>
    <w:qFormat/>
    <w:rsid w:val="003B5E2D"/>
    <w:pPr>
      <w:keepNext/>
      <w:outlineLvl w:val="4"/>
    </w:pPr>
    <w:rPr>
      <w:rFonts w:ascii="Arial" w:hAnsi="Arial"/>
      <w:b/>
      <w:sz w:val="24"/>
    </w:rPr>
  </w:style>
  <w:style w:type="paragraph" w:styleId="Heading6">
    <w:name w:val="heading 6"/>
    <w:basedOn w:val="Normal"/>
    <w:next w:val="Normal"/>
    <w:qFormat/>
    <w:rsid w:val="003B5E2D"/>
    <w:pPr>
      <w:keepNext/>
      <w:ind w:left="360"/>
      <w:outlineLvl w:val="5"/>
    </w:pPr>
    <w:rPr>
      <w:rFonts w:ascii="Verdana" w:hAnsi="Verdana"/>
      <w:b/>
      <w:bCs/>
      <w:sz w:val="22"/>
      <w:u w:val="single"/>
    </w:rPr>
  </w:style>
  <w:style w:type="paragraph" w:styleId="Heading7">
    <w:name w:val="heading 7"/>
    <w:basedOn w:val="Normal"/>
    <w:next w:val="Normal"/>
    <w:qFormat/>
    <w:rsid w:val="003B5E2D"/>
    <w:pPr>
      <w:keepNext/>
      <w:outlineLvl w:val="6"/>
    </w:pPr>
    <w:rPr>
      <w:rFonts w:ascii="Verdana" w:hAnsi="Verdana"/>
      <w:b/>
      <w:u w:val="single"/>
    </w:rPr>
  </w:style>
  <w:style w:type="paragraph" w:styleId="Heading8">
    <w:name w:val="heading 8"/>
    <w:basedOn w:val="Normal"/>
    <w:next w:val="Normal"/>
    <w:qFormat/>
    <w:rsid w:val="003B5E2D"/>
    <w:pPr>
      <w:keepNext/>
      <w:ind w:left="360"/>
      <w:jc w:val="both"/>
      <w:outlineLvl w:val="7"/>
    </w:pPr>
    <w:rPr>
      <w:rFonts w:ascii="Verdana" w:hAnsi="Verdana"/>
      <w:b/>
      <w:sz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sid w:val="003B5E2D"/>
    <w:rPr>
      <w:rFonts w:ascii="Arial" w:hAnsi="Arial"/>
    </w:rPr>
  </w:style>
  <w:style w:type="paragraph" w:styleId="Footer">
    <w:name w:val="footer"/>
    <w:basedOn w:val="Normal"/>
    <w:link w:val="FooterChar"/>
    <w:uiPriority w:val="99"/>
    <w:rsid w:val="003B5E2D"/>
    <w:pPr>
      <w:tabs>
        <w:tab w:val="center" w:pos="4153"/>
        <w:tab w:val="right" w:pos="8306"/>
      </w:tabs>
    </w:pPr>
    <w:rPr>
      <w:rFonts w:ascii="Arial" w:hAnsi="Arial"/>
      <w:sz w:val="22"/>
    </w:rPr>
  </w:style>
  <w:style w:type="character" w:styleId="PageNumber">
    <w:name w:val="page number"/>
    <w:basedOn w:val="DefaultParagraphFont"/>
    <w:rsid w:val="003B5E2D"/>
  </w:style>
  <w:style w:type="character" w:styleId="Hyperlink">
    <w:name w:val="Hyperlink"/>
    <w:basedOn w:val="DefaultParagraphFont"/>
    <w:rsid w:val="003B5E2D"/>
    <w:rPr>
      <w:color w:val="0000FF"/>
      <w:u w:val="single"/>
    </w:rPr>
  </w:style>
  <w:style w:type="paragraph" w:styleId="Header">
    <w:name w:val="header"/>
    <w:basedOn w:val="Normal"/>
    <w:rsid w:val="003B5E2D"/>
    <w:pPr>
      <w:tabs>
        <w:tab w:val="center" w:pos="4153"/>
        <w:tab w:val="right" w:pos="8306"/>
      </w:tabs>
    </w:pPr>
  </w:style>
  <w:style w:type="paragraph" w:styleId="BodyText">
    <w:name w:val="Body Text"/>
    <w:basedOn w:val="Normal"/>
    <w:link w:val="BodyTextChar"/>
    <w:rsid w:val="003B5E2D"/>
    <w:pPr>
      <w:jc w:val="both"/>
    </w:pPr>
    <w:rPr>
      <w:rFonts w:ascii="Verdana" w:hAnsi="Verdana"/>
      <w:lang w:val="en-US"/>
    </w:rPr>
  </w:style>
  <w:style w:type="character" w:styleId="FollowedHyperlink">
    <w:name w:val="FollowedHyperlink"/>
    <w:basedOn w:val="DefaultParagraphFont"/>
    <w:rsid w:val="003B5E2D"/>
    <w:rPr>
      <w:color w:val="800080"/>
      <w:u w:val="single"/>
    </w:rPr>
  </w:style>
  <w:style w:type="paragraph" w:styleId="ListBullet">
    <w:name w:val="List Bullet"/>
    <w:basedOn w:val="Normal"/>
    <w:autoRedefine/>
    <w:rsid w:val="00870FE1"/>
    <w:pPr>
      <w:numPr>
        <w:numId w:val="5"/>
      </w:numPr>
    </w:pPr>
  </w:style>
  <w:style w:type="paragraph" w:styleId="ListBullet2">
    <w:name w:val="List Bullet 2"/>
    <w:basedOn w:val="Normal"/>
    <w:autoRedefine/>
    <w:rsid w:val="00870FE1"/>
    <w:pPr>
      <w:numPr>
        <w:numId w:val="6"/>
      </w:numPr>
    </w:pPr>
  </w:style>
  <w:style w:type="paragraph" w:styleId="ListBullet3">
    <w:name w:val="List Bullet 3"/>
    <w:basedOn w:val="Normal"/>
    <w:autoRedefine/>
    <w:rsid w:val="00870FE1"/>
    <w:pPr>
      <w:numPr>
        <w:numId w:val="7"/>
      </w:numPr>
    </w:pPr>
  </w:style>
  <w:style w:type="paragraph" w:styleId="BalloonText">
    <w:name w:val="Balloon Text"/>
    <w:basedOn w:val="Normal"/>
    <w:semiHidden/>
    <w:rsid w:val="008974CB"/>
    <w:rPr>
      <w:rFonts w:ascii="Tahoma" w:hAnsi="Tahoma" w:cs="Tahoma"/>
      <w:sz w:val="16"/>
      <w:szCs w:val="16"/>
    </w:rPr>
  </w:style>
  <w:style w:type="paragraph" w:styleId="ListParagraph">
    <w:name w:val="List Paragraph"/>
    <w:basedOn w:val="Normal"/>
    <w:uiPriority w:val="34"/>
    <w:qFormat/>
    <w:rsid w:val="00780075"/>
    <w:pPr>
      <w:ind w:left="720"/>
      <w:contextualSpacing/>
    </w:pPr>
  </w:style>
  <w:style w:type="paragraph" w:customStyle="1" w:styleId="BlockLabel">
    <w:name w:val="Block Label"/>
    <w:basedOn w:val="Normal"/>
    <w:next w:val="Normal"/>
    <w:rsid w:val="00977D5D"/>
    <w:rPr>
      <w:b/>
      <w:sz w:val="22"/>
    </w:rPr>
  </w:style>
  <w:style w:type="character" w:customStyle="1" w:styleId="FooterChar">
    <w:name w:val="Footer Char"/>
    <w:basedOn w:val="DefaultParagraphFont"/>
    <w:link w:val="Footer"/>
    <w:uiPriority w:val="99"/>
    <w:rsid w:val="00F371BE"/>
    <w:rPr>
      <w:rFonts w:ascii="Arial" w:hAnsi="Arial"/>
      <w:sz w:val="22"/>
      <w:lang w:eastAsia="en-US"/>
    </w:rPr>
  </w:style>
  <w:style w:type="character" w:customStyle="1" w:styleId="pc-rtg-body">
    <w:name w:val="pc-rtg-body"/>
    <w:basedOn w:val="DefaultParagraphFont"/>
    <w:rsid w:val="00FF2AC6"/>
  </w:style>
  <w:style w:type="character" w:customStyle="1" w:styleId="BodyTextChar">
    <w:name w:val="Body Text Char"/>
    <w:basedOn w:val="DefaultParagraphFont"/>
    <w:link w:val="BodyText"/>
    <w:rsid w:val="00E32EE1"/>
    <w:rPr>
      <w:rFonts w:ascii="Verdana" w:hAnsi="Verdana"/>
      <w:lang w:val="en-US" w:eastAsia="en-US"/>
    </w:rPr>
  </w:style>
  <w:style w:type="paragraph" w:styleId="PlainText">
    <w:name w:val="Plain Text"/>
    <w:basedOn w:val="Normal"/>
    <w:link w:val="PlainTextChar"/>
    <w:uiPriority w:val="99"/>
    <w:unhideWhenUsed/>
    <w:rsid w:val="0008714C"/>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8714C"/>
    <w:rPr>
      <w:rFonts w:ascii="Consolas" w:eastAsiaTheme="minorHAnsi" w:hAnsi="Consolas" w:cstheme="minorBidi"/>
      <w:sz w:val="21"/>
      <w:szCs w:val="21"/>
      <w:lang w:eastAsia="en-US"/>
    </w:rPr>
  </w:style>
  <w:style w:type="paragraph" w:customStyle="1" w:styleId="li1">
    <w:name w:val="li1"/>
    <w:basedOn w:val="Normal"/>
    <w:rsid w:val="00DB0ABA"/>
    <w:pPr>
      <w:spacing w:before="100" w:beforeAutospacing="1" w:after="100" w:afterAutospacing="1"/>
    </w:pPr>
    <w:rPr>
      <w:rFonts w:ascii="Calibri" w:eastAsiaTheme="minorHAnsi" w:hAnsi="Calibri" w:cs="Calibri"/>
      <w:sz w:val="22"/>
      <w:szCs w:val="22"/>
    </w:rPr>
  </w:style>
  <w:style w:type="character" w:customStyle="1" w:styleId="s1">
    <w:name w:val="s1"/>
    <w:basedOn w:val="DefaultParagraphFont"/>
    <w:rsid w:val="00DB0ABA"/>
  </w:style>
  <w:style w:type="table" w:styleId="TableGrid">
    <w:name w:val="Table Grid"/>
    <w:basedOn w:val="TableNormal"/>
    <w:rsid w:val="00BD0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rsid w:val="008C274E"/>
    <w:rPr>
      <w:color w:val="605E5C"/>
      <w:shd w:val="clear" w:color="auto" w:fill="E1DFDD"/>
    </w:rPr>
  </w:style>
  <w:style w:type="numbering" w:customStyle="1" w:styleId="CurrentList1">
    <w:name w:val="Current List1"/>
    <w:uiPriority w:val="99"/>
    <w:rsid w:val="007D7780"/>
    <w:pPr>
      <w:numPr>
        <w:numId w:val="16"/>
      </w:numPr>
    </w:pPr>
  </w:style>
  <w:style w:type="numbering" w:customStyle="1" w:styleId="CurrentList2">
    <w:name w:val="Current List2"/>
    <w:uiPriority w:val="99"/>
    <w:rsid w:val="007D7780"/>
    <w:pPr>
      <w:numPr>
        <w:numId w:val="17"/>
      </w:numPr>
    </w:pPr>
  </w:style>
  <w:style w:type="numbering" w:customStyle="1" w:styleId="CurrentList3">
    <w:name w:val="Current List3"/>
    <w:uiPriority w:val="99"/>
    <w:rsid w:val="007D7780"/>
    <w:pPr>
      <w:numPr>
        <w:numId w:val="18"/>
      </w:numPr>
    </w:pPr>
  </w:style>
  <w:style w:type="numbering" w:customStyle="1" w:styleId="CurrentList4">
    <w:name w:val="Current List4"/>
    <w:uiPriority w:val="99"/>
    <w:rsid w:val="000A7A72"/>
    <w:pPr>
      <w:numPr>
        <w:numId w:val="19"/>
      </w:numPr>
    </w:pPr>
  </w:style>
  <w:style w:type="numbering" w:customStyle="1" w:styleId="CurrentList5">
    <w:name w:val="Current List5"/>
    <w:uiPriority w:val="99"/>
    <w:rsid w:val="000A7A72"/>
    <w:pPr>
      <w:numPr>
        <w:numId w:val="20"/>
      </w:numPr>
    </w:pPr>
  </w:style>
  <w:style w:type="numbering" w:customStyle="1" w:styleId="CurrentList6">
    <w:name w:val="Current List6"/>
    <w:uiPriority w:val="99"/>
    <w:rsid w:val="00AF1CD0"/>
    <w:pPr>
      <w:numPr>
        <w:numId w:val="22"/>
      </w:numPr>
    </w:pPr>
  </w:style>
  <w:style w:type="numbering" w:customStyle="1" w:styleId="CurrentList7">
    <w:name w:val="Current List7"/>
    <w:uiPriority w:val="99"/>
    <w:rsid w:val="00AF1CD0"/>
    <w:pPr>
      <w:numPr>
        <w:numId w:val="23"/>
      </w:numPr>
    </w:pPr>
  </w:style>
  <w:style w:type="numbering" w:customStyle="1" w:styleId="CurrentList8">
    <w:name w:val="Current List8"/>
    <w:uiPriority w:val="99"/>
    <w:rsid w:val="00B54194"/>
    <w:pPr>
      <w:numPr>
        <w:numId w:val="24"/>
      </w:numPr>
    </w:pPr>
  </w:style>
  <w:style w:type="numbering" w:customStyle="1" w:styleId="CurrentList9">
    <w:name w:val="Current List9"/>
    <w:uiPriority w:val="99"/>
    <w:rsid w:val="00B54194"/>
    <w:pPr>
      <w:numPr>
        <w:numId w:val="25"/>
      </w:numPr>
    </w:pPr>
  </w:style>
  <w:style w:type="numbering" w:customStyle="1" w:styleId="CurrentList10">
    <w:name w:val="Current List10"/>
    <w:uiPriority w:val="99"/>
    <w:rsid w:val="003C16BE"/>
    <w:pPr>
      <w:numPr>
        <w:numId w:val="27"/>
      </w:numPr>
    </w:pPr>
  </w:style>
  <w:style w:type="character" w:styleId="Strong">
    <w:name w:val="Strong"/>
    <w:basedOn w:val="DefaultParagraphFont"/>
    <w:uiPriority w:val="22"/>
    <w:qFormat/>
    <w:rsid w:val="00486B7D"/>
    <w:rPr>
      <w:b/>
      <w:bCs/>
    </w:rPr>
  </w:style>
  <w:style w:type="paragraph" w:styleId="NormalWeb">
    <w:name w:val="Normal (Web)"/>
    <w:basedOn w:val="Normal"/>
    <w:uiPriority w:val="99"/>
    <w:unhideWhenUsed/>
    <w:rsid w:val="009120E6"/>
    <w:pPr>
      <w:spacing w:before="100" w:beforeAutospacing="1" w:after="100" w:afterAutospacing="1"/>
    </w:pPr>
    <w:rPr>
      <w:sz w:val="24"/>
      <w:szCs w:val="24"/>
      <w:lang w:val="en-AU" w:eastAsia="en-AU"/>
    </w:rPr>
  </w:style>
  <w:style w:type="character" w:styleId="Emphasis">
    <w:name w:val="Emphasis"/>
    <w:basedOn w:val="DefaultParagraphFont"/>
    <w:uiPriority w:val="20"/>
    <w:qFormat/>
    <w:rsid w:val="001547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3716">
      <w:bodyDiv w:val="1"/>
      <w:marLeft w:val="0"/>
      <w:marRight w:val="0"/>
      <w:marTop w:val="0"/>
      <w:marBottom w:val="0"/>
      <w:divBdr>
        <w:top w:val="none" w:sz="0" w:space="0" w:color="auto"/>
        <w:left w:val="none" w:sz="0" w:space="0" w:color="auto"/>
        <w:bottom w:val="none" w:sz="0" w:space="0" w:color="auto"/>
        <w:right w:val="none" w:sz="0" w:space="0" w:color="auto"/>
      </w:divBdr>
    </w:div>
    <w:div w:id="101343351">
      <w:bodyDiv w:val="1"/>
      <w:marLeft w:val="0"/>
      <w:marRight w:val="0"/>
      <w:marTop w:val="0"/>
      <w:marBottom w:val="0"/>
      <w:divBdr>
        <w:top w:val="none" w:sz="0" w:space="0" w:color="auto"/>
        <w:left w:val="none" w:sz="0" w:space="0" w:color="auto"/>
        <w:bottom w:val="none" w:sz="0" w:space="0" w:color="auto"/>
        <w:right w:val="none" w:sz="0" w:space="0" w:color="auto"/>
      </w:divBdr>
    </w:div>
    <w:div w:id="219051636">
      <w:bodyDiv w:val="1"/>
      <w:marLeft w:val="0"/>
      <w:marRight w:val="0"/>
      <w:marTop w:val="0"/>
      <w:marBottom w:val="0"/>
      <w:divBdr>
        <w:top w:val="none" w:sz="0" w:space="0" w:color="auto"/>
        <w:left w:val="none" w:sz="0" w:space="0" w:color="auto"/>
        <w:bottom w:val="none" w:sz="0" w:space="0" w:color="auto"/>
        <w:right w:val="none" w:sz="0" w:space="0" w:color="auto"/>
      </w:divBdr>
    </w:div>
    <w:div w:id="225725817">
      <w:bodyDiv w:val="1"/>
      <w:marLeft w:val="0"/>
      <w:marRight w:val="0"/>
      <w:marTop w:val="0"/>
      <w:marBottom w:val="0"/>
      <w:divBdr>
        <w:top w:val="none" w:sz="0" w:space="0" w:color="auto"/>
        <w:left w:val="none" w:sz="0" w:space="0" w:color="auto"/>
        <w:bottom w:val="none" w:sz="0" w:space="0" w:color="auto"/>
        <w:right w:val="none" w:sz="0" w:space="0" w:color="auto"/>
      </w:divBdr>
    </w:div>
    <w:div w:id="333608786">
      <w:bodyDiv w:val="1"/>
      <w:marLeft w:val="0"/>
      <w:marRight w:val="0"/>
      <w:marTop w:val="0"/>
      <w:marBottom w:val="0"/>
      <w:divBdr>
        <w:top w:val="none" w:sz="0" w:space="0" w:color="auto"/>
        <w:left w:val="none" w:sz="0" w:space="0" w:color="auto"/>
        <w:bottom w:val="none" w:sz="0" w:space="0" w:color="auto"/>
        <w:right w:val="none" w:sz="0" w:space="0" w:color="auto"/>
      </w:divBdr>
    </w:div>
    <w:div w:id="338774012">
      <w:bodyDiv w:val="1"/>
      <w:marLeft w:val="0"/>
      <w:marRight w:val="0"/>
      <w:marTop w:val="0"/>
      <w:marBottom w:val="0"/>
      <w:divBdr>
        <w:top w:val="none" w:sz="0" w:space="0" w:color="auto"/>
        <w:left w:val="none" w:sz="0" w:space="0" w:color="auto"/>
        <w:bottom w:val="none" w:sz="0" w:space="0" w:color="auto"/>
        <w:right w:val="none" w:sz="0" w:space="0" w:color="auto"/>
      </w:divBdr>
    </w:div>
    <w:div w:id="386413100">
      <w:bodyDiv w:val="1"/>
      <w:marLeft w:val="0"/>
      <w:marRight w:val="0"/>
      <w:marTop w:val="0"/>
      <w:marBottom w:val="0"/>
      <w:divBdr>
        <w:top w:val="none" w:sz="0" w:space="0" w:color="auto"/>
        <w:left w:val="none" w:sz="0" w:space="0" w:color="auto"/>
        <w:bottom w:val="none" w:sz="0" w:space="0" w:color="auto"/>
        <w:right w:val="none" w:sz="0" w:space="0" w:color="auto"/>
      </w:divBdr>
    </w:div>
    <w:div w:id="403916061">
      <w:bodyDiv w:val="1"/>
      <w:marLeft w:val="0"/>
      <w:marRight w:val="0"/>
      <w:marTop w:val="0"/>
      <w:marBottom w:val="0"/>
      <w:divBdr>
        <w:top w:val="none" w:sz="0" w:space="0" w:color="auto"/>
        <w:left w:val="none" w:sz="0" w:space="0" w:color="auto"/>
        <w:bottom w:val="none" w:sz="0" w:space="0" w:color="auto"/>
        <w:right w:val="none" w:sz="0" w:space="0" w:color="auto"/>
      </w:divBdr>
    </w:div>
    <w:div w:id="593973767">
      <w:bodyDiv w:val="1"/>
      <w:marLeft w:val="0"/>
      <w:marRight w:val="0"/>
      <w:marTop w:val="0"/>
      <w:marBottom w:val="0"/>
      <w:divBdr>
        <w:top w:val="none" w:sz="0" w:space="0" w:color="auto"/>
        <w:left w:val="none" w:sz="0" w:space="0" w:color="auto"/>
        <w:bottom w:val="none" w:sz="0" w:space="0" w:color="auto"/>
        <w:right w:val="none" w:sz="0" w:space="0" w:color="auto"/>
      </w:divBdr>
    </w:div>
    <w:div w:id="631790142">
      <w:bodyDiv w:val="1"/>
      <w:marLeft w:val="0"/>
      <w:marRight w:val="0"/>
      <w:marTop w:val="0"/>
      <w:marBottom w:val="0"/>
      <w:divBdr>
        <w:top w:val="none" w:sz="0" w:space="0" w:color="auto"/>
        <w:left w:val="none" w:sz="0" w:space="0" w:color="auto"/>
        <w:bottom w:val="none" w:sz="0" w:space="0" w:color="auto"/>
        <w:right w:val="none" w:sz="0" w:space="0" w:color="auto"/>
      </w:divBdr>
    </w:div>
    <w:div w:id="661347972">
      <w:bodyDiv w:val="1"/>
      <w:marLeft w:val="0"/>
      <w:marRight w:val="0"/>
      <w:marTop w:val="0"/>
      <w:marBottom w:val="0"/>
      <w:divBdr>
        <w:top w:val="none" w:sz="0" w:space="0" w:color="auto"/>
        <w:left w:val="none" w:sz="0" w:space="0" w:color="auto"/>
        <w:bottom w:val="none" w:sz="0" w:space="0" w:color="auto"/>
        <w:right w:val="none" w:sz="0" w:space="0" w:color="auto"/>
      </w:divBdr>
    </w:div>
    <w:div w:id="789056099">
      <w:bodyDiv w:val="1"/>
      <w:marLeft w:val="0"/>
      <w:marRight w:val="0"/>
      <w:marTop w:val="0"/>
      <w:marBottom w:val="0"/>
      <w:divBdr>
        <w:top w:val="none" w:sz="0" w:space="0" w:color="auto"/>
        <w:left w:val="none" w:sz="0" w:space="0" w:color="auto"/>
        <w:bottom w:val="none" w:sz="0" w:space="0" w:color="auto"/>
        <w:right w:val="none" w:sz="0" w:space="0" w:color="auto"/>
      </w:divBdr>
    </w:div>
    <w:div w:id="947735607">
      <w:bodyDiv w:val="1"/>
      <w:marLeft w:val="0"/>
      <w:marRight w:val="0"/>
      <w:marTop w:val="0"/>
      <w:marBottom w:val="0"/>
      <w:divBdr>
        <w:top w:val="none" w:sz="0" w:space="0" w:color="auto"/>
        <w:left w:val="none" w:sz="0" w:space="0" w:color="auto"/>
        <w:bottom w:val="none" w:sz="0" w:space="0" w:color="auto"/>
        <w:right w:val="none" w:sz="0" w:space="0" w:color="auto"/>
      </w:divBdr>
    </w:div>
    <w:div w:id="986517164">
      <w:bodyDiv w:val="1"/>
      <w:marLeft w:val="0"/>
      <w:marRight w:val="0"/>
      <w:marTop w:val="0"/>
      <w:marBottom w:val="0"/>
      <w:divBdr>
        <w:top w:val="none" w:sz="0" w:space="0" w:color="auto"/>
        <w:left w:val="none" w:sz="0" w:space="0" w:color="auto"/>
        <w:bottom w:val="none" w:sz="0" w:space="0" w:color="auto"/>
        <w:right w:val="none" w:sz="0" w:space="0" w:color="auto"/>
      </w:divBdr>
    </w:div>
    <w:div w:id="1013340168">
      <w:bodyDiv w:val="1"/>
      <w:marLeft w:val="0"/>
      <w:marRight w:val="0"/>
      <w:marTop w:val="0"/>
      <w:marBottom w:val="0"/>
      <w:divBdr>
        <w:top w:val="none" w:sz="0" w:space="0" w:color="auto"/>
        <w:left w:val="none" w:sz="0" w:space="0" w:color="auto"/>
        <w:bottom w:val="none" w:sz="0" w:space="0" w:color="auto"/>
        <w:right w:val="none" w:sz="0" w:space="0" w:color="auto"/>
      </w:divBdr>
    </w:div>
    <w:div w:id="1038239030">
      <w:bodyDiv w:val="1"/>
      <w:marLeft w:val="0"/>
      <w:marRight w:val="0"/>
      <w:marTop w:val="0"/>
      <w:marBottom w:val="0"/>
      <w:divBdr>
        <w:top w:val="none" w:sz="0" w:space="0" w:color="auto"/>
        <w:left w:val="none" w:sz="0" w:space="0" w:color="auto"/>
        <w:bottom w:val="none" w:sz="0" w:space="0" w:color="auto"/>
        <w:right w:val="none" w:sz="0" w:space="0" w:color="auto"/>
      </w:divBdr>
    </w:div>
    <w:div w:id="1216501508">
      <w:bodyDiv w:val="1"/>
      <w:marLeft w:val="0"/>
      <w:marRight w:val="0"/>
      <w:marTop w:val="0"/>
      <w:marBottom w:val="0"/>
      <w:divBdr>
        <w:top w:val="none" w:sz="0" w:space="0" w:color="auto"/>
        <w:left w:val="none" w:sz="0" w:space="0" w:color="auto"/>
        <w:bottom w:val="none" w:sz="0" w:space="0" w:color="auto"/>
        <w:right w:val="none" w:sz="0" w:space="0" w:color="auto"/>
      </w:divBdr>
    </w:div>
    <w:div w:id="1277173180">
      <w:bodyDiv w:val="1"/>
      <w:marLeft w:val="0"/>
      <w:marRight w:val="0"/>
      <w:marTop w:val="0"/>
      <w:marBottom w:val="0"/>
      <w:divBdr>
        <w:top w:val="none" w:sz="0" w:space="0" w:color="auto"/>
        <w:left w:val="none" w:sz="0" w:space="0" w:color="auto"/>
        <w:bottom w:val="none" w:sz="0" w:space="0" w:color="auto"/>
        <w:right w:val="none" w:sz="0" w:space="0" w:color="auto"/>
      </w:divBdr>
    </w:div>
    <w:div w:id="1311058772">
      <w:bodyDiv w:val="1"/>
      <w:marLeft w:val="0"/>
      <w:marRight w:val="0"/>
      <w:marTop w:val="0"/>
      <w:marBottom w:val="0"/>
      <w:divBdr>
        <w:top w:val="none" w:sz="0" w:space="0" w:color="auto"/>
        <w:left w:val="none" w:sz="0" w:space="0" w:color="auto"/>
        <w:bottom w:val="none" w:sz="0" w:space="0" w:color="auto"/>
        <w:right w:val="none" w:sz="0" w:space="0" w:color="auto"/>
      </w:divBdr>
    </w:div>
    <w:div w:id="1414931950">
      <w:bodyDiv w:val="1"/>
      <w:marLeft w:val="0"/>
      <w:marRight w:val="0"/>
      <w:marTop w:val="0"/>
      <w:marBottom w:val="0"/>
      <w:divBdr>
        <w:top w:val="none" w:sz="0" w:space="0" w:color="auto"/>
        <w:left w:val="none" w:sz="0" w:space="0" w:color="auto"/>
        <w:bottom w:val="none" w:sz="0" w:space="0" w:color="auto"/>
        <w:right w:val="none" w:sz="0" w:space="0" w:color="auto"/>
      </w:divBdr>
    </w:div>
    <w:div w:id="1455253887">
      <w:bodyDiv w:val="1"/>
      <w:marLeft w:val="0"/>
      <w:marRight w:val="0"/>
      <w:marTop w:val="0"/>
      <w:marBottom w:val="0"/>
      <w:divBdr>
        <w:top w:val="none" w:sz="0" w:space="0" w:color="auto"/>
        <w:left w:val="none" w:sz="0" w:space="0" w:color="auto"/>
        <w:bottom w:val="none" w:sz="0" w:space="0" w:color="auto"/>
        <w:right w:val="none" w:sz="0" w:space="0" w:color="auto"/>
      </w:divBdr>
    </w:div>
    <w:div w:id="1512378254">
      <w:bodyDiv w:val="1"/>
      <w:marLeft w:val="0"/>
      <w:marRight w:val="0"/>
      <w:marTop w:val="0"/>
      <w:marBottom w:val="0"/>
      <w:divBdr>
        <w:top w:val="none" w:sz="0" w:space="0" w:color="auto"/>
        <w:left w:val="none" w:sz="0" w:space="0" w:color="auto"/>
        <w:bottom w:val="none" w:sz="0" w:space="0" w:color="auto"/>
        <w:right w:val="none" w:sz="0" w:space="0" w:color="auto"/>
      </w:divBdr>
      <w:divsChild>
        <w:div w:id="1971206257">
          <w:marLeft w:val="0"/>
          <w:marRight w:val="0"/>
          <w:marTop w:val="0"/>
          <w:marBottom w:val="0"/>
          <w:divBdr>
            <w:top w:val="none" w:sz="0" w:space="0" w:color="242424"/>
            <w:left w:val="none" w:sz="0" w:space="0" w:color="242424"/>
            <w:bottom w:val="none" w:sz="0" w:space="0" w:color="242424"/>
            <w:right w:val="none" w:sz="0" w:space="0" w:color="242424"/>
          </w:divBdr>
        </w:div>
      </w:divsChild>
    </w:div>
    <w:div w:id="1549757705">
      <w:bodyDiv w:val="1"/>
      <w:marLeft w:val="0"/>
      <w:marRight w:val="0"/>
      <w:marTop w:val="0"/>
      <w:marBottom w:val="0"/>
      <w:divBdr>
        <w:top w:val="none" w:sz="0" w:space="0" w:color="auto"/>
        <w:left w:val="none" w:sz="0" w:space="0" w:color="auto"/>
        <w:bottom w:val="none" w:sz="0" w:space="0" w:color="auto"/>
        <w:right w:val="none" w:sz="0" w:space="0" w:color="auto"/>
      </w:divBdr>
    </w:div>
    <w:div w:id="1599486466">
      <w:bodyDiv w:val="1"/>
      <w:marLeft w:val="0"/>
      <w:marRight w:val="0"/>
      <w:marTop w:val="0"/>
      <w:marBottom w:val="0"/>
      <w:divBdr>
        <w:top w:val="none" w:sz="0" w:space="0" w:color="auto"/>
        <w:left w:val="none" w:sz="0" w:space="0" w:color="auto"/>
        <w:bottom w:val="none" w:sz="0" w:space="0" w:color="auto"/>
        <w:right w:val="none" w:sz="0" w:space="0" w:color="auto"/>
      </w:divBdr>
    </w:div>
    <w:div w:id="1803108685">
      <w:bodyDiv w:val="1"/>
      <w:marLeft w:val="0"/>
      <w:marRight w:val="0"/>
      <w:marTop w:val="0"/>
      <w:marBottom w:val="0"/>
      <w:divBdr>
        <w:top w:val="none" w:sz="0" w:space="0" w:color="auto"/>
        <w:left w:val="none" w:sz="0" w:space="0" w:color="auto"/>
        <w:bottom w:val="none" w:sz="0" w:space="0" w:color="auto"/>
        <w:right w:val="none" w:sz="0" w:space="0" w:color="auto"/>
      </w:divBdr>
      <w:divsChild>
        <w:div w:id="332296686">
          <w:marLeft w:val="0"/>
          <w:marRight w:val="0"/>
          <w:marTop w:val="0"/>
          <w:marBottom w:val="0"/>
          <w:divBdr>
            <w:top w:val="none" w:sz="0" w:space="0" w:color="242424"/>
            <w:left w:val="none" w:sz="0" w:space="0" w:color="242424"/>
            <w:bottom w:val="none" w:sz="0" w:space="0" w:color="242424"/>
            <w:right w:val="none" w:sz="0" w:space="0" w:color="242424"/>
          </w:divBdr>
        </w:div>
      </w:divsChild>
    </w:div>
    <w:div w:id="1805662128">
      <w:bodyDiv w:val="1"/>
      <w:marLeft w:val="0"/>
      <w:marRight w:val="0"/>
      <w:marTop w:val="0"/>
      <w:marBottom w:val="0"/>
      <w:divBdr>
        <w:top w:val="none" w:sz="0" w:space="0" w:color="auto"/>
        <w:left w:val="none" w:sz="0" w:space="0" w:color="auto"/>
        <w:bottom w:val="none" w:sz="0" w:space="0" w:color="auto"/>
        <w:right w:val="none" w:sz="0" w:space="0" w:color="auto"/>
      </w:divBdr>
    </w:div>
    <w:div w:id="1840003191">
      <w:bodyDiv w:val="1"/>
      <w:marLeft w:val="0"/>
      <w:marRight w:val="0"/>
      <w:marTop w:val="0"/>
      <w:marBottom w:val="0"/>
      <w:divBdr>
        <w:top w:val="none" w:sz="0" w:space="0" w:color="auto"/>
        <w:left w:val="none" w:sz="0" w:space="0" w:color="auto"/>
        <w:bottom w:val="none" w:sz="0" w:space="0" w:color="auto"/>
        <w:right w:val="none" w:sz="0" w:space="0" w:color="auto"/>
      </w:divBdr>
    </w:div>
    <w:div w:id="1900246536">
      <w:bodyDiv w:val="1"/>
      <w:marLeft w:val="0"/>
      <w:marRight w:val="0"/>
      <w:marTop w:val="0"/>
      <w:marBottom w:val="0"/>
      <w:divBdr>
        <w:top w:val="none" w:sz="0" w:space="0" w:color="auto"/>
        <w:left w:val="none" w:sz="0" w:space="0" w:color="auto"/>
        <w:bottom w:val="none" w:sz="0" w:space="0" w:color="auto"/>
        <w:right w:val="none" w:sz="0" w:space="0" w:color="auto"/>
      </w:divBdr>
    </w:div>
    <w:div w:id="1903246698">
      <w:bodyDiv w:val="1"/>
      <w:marLeft w:val="0"/>
      <w:marRight w:val="0"/>
      <w:marTop w:val="0"/>
      <w:marBottom w:val="0"/>
      <w:divBdr>
        <w:top w:val="none" w:sz="0" w:space="0" w:color="auto"/>
        <w:left w:val="none" w:sz="0" w:space="0" w:color="auto"/>
        <w:bottom w:val="none" w:sz="0" w:space="0" w:color="auto"/>
        <w:right w:val="none" w:sz="0" w:space="0" w:color="auto"/>
      </w:divBdr>
    </w:div>
    <w:div w:id="1907567905">
      <w:bodyDiv w:val="1"/>
      <w:marLeft w:val="0"/>
      <w:marRight w:val="0"/>
      <w:marTop w:val="0"/>
      <w:marBottom w:val="0"/>
      <w:divBdr>
        <w:top w:val="none" w:sz="0" w:space="0" w:color="auto"/>
        <w:left w:val="none" w:sz="0" w:space="0" w:color="auto"/>
        <w:bottom w:val="none" w:sz="0" w:space="0" w:color="auto"/>
        <w:right w:val="none" w:sz="0" w:space="0" w:color="auto"/>
      </w:divBdr>
    </w:div>
    <w:div w:id="1994214289">
      <w:bodyDiv w:val="1"/>
      <w:marLeft w:val="0"/>
      <w:marRight w:val="0"/>
      <w:marTop w:val="0"/>
      <w:marBottom w:val="0"/>
      <w:divBdr>
        <w:top w:val="none" w:sz="0" w:space="0" w:color="auto"/>
        <w:left w:val="none" w:sz="0" w:space="0" w:color="auto"/>
        <w:bottom w:val="none" w:sz="0" w:space="0" w:color="auto"/>
        <w:right w:val="none" w:sz="0" w:space="0" w:color="auto"/>
      </w:divBdr>
    </w:div>
    <w:div w:id="2010524901">
      <w:bodyDiv w:val="1"/>
      <w:marLeft w:val="0"/>
      <w:marRight w:val="0"/>
      <w:marTop w:val="0"/>
      <w:marBottom w:val="0"/>
      <w:divBdr>
        <w:top w:val="none" w:sz="0" w:space="0" w:color="auto"/>
        <w:left w:val="none" w:sz="0" w:space="0" w:color="auto"/>
        <w:bottom w:val="none" w:sz="0" w:space="0" w:color="auto"/>
        <w:right w:val="none" w:sz="0" w:space="0" w:color="auto"/>
      </w:divBdr>
      <w:divsChild>
        <w:div w:id="909927244">
          <w:marLeft w:val="994"/>
          <w:marRight w:val="0"/>
          <w:marTop w:val="40"/>
          <w:marBottom w:val="40"/>
          <w:divBdr>
            <w:top w:val="none" w:sz="0" w:space="0" w:color="auto"/>
            <w:left w:val="none" w:sz="0" w:space="0" w:color="auto"/>
            <w:bottom w:val="none" w:sz="0" w:space="0" w:color="auto"/>
            <w:right w:val="none" w:sz="0" w:space="0" w:color="auto"/>
          </w:divBdr>
        </w:div>
        <w:div w:id="28916526">
          <w:marLeft w:val="994"/>
          <w:marRight w:val="0"/>
          <w:marTop w:val="40"/>
          <w:marBottom w:val="40"/>
          <w:divBdr>
            <w:top w:val="none" w:sz="0" w:space="0" w:color="auto"/>
            <w:left w:val="none" w:sz="0" w:space="0" w:color="auto"/>
            <w:bottom w:val="none" w:sz="0" w:space="0" w:color="auto"/>
            <w:right w:val="none" w:sz="0" w:space="0" w:color="auto"/>
          </w:divBdr>
        </w:div>
      </w:divsChild>
    </w:div>
    <w:div w:id="2031569150">
      <w:bodyDiv w:val="1"/>
      <w:marLeft w:val="0"/>
      <w:marRight w:val="0"/>
      <w:marTop w:val="0"/>
      <w:marBottom w:val="0"/>
      <w:divBdr>
        <w:top w:val="none" w:sz="0" w:space="0" w:color="auto"/>
        <w:left w:val="none" w:sz="0" w:space="0" w:color="auto"/>
        <w:bottom w:val="none" w:sz="0" w:space="0" w:color="auto"/>
        <w:right w:val="none" w:sz="0" w:space="0" w:color="auto"/>
      </w:divBdr>
    </w:div>
    <w:div w:id="206714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dudej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627</Words>
  <Characters>4648</Characters>
  <Application>Microsoft Office Word</Application>
  <DocSecurity>0</DocSecurity>
  <Lines>84</Lines>
  <Paragraphs>81</Paragraphs>
  <ScaleCrop>false</ScaleCrop>
  <HeadingPairs>
    <vt:vector size="2" baseType="variant">
      <vt:variant>
        <vt:lpstr>Title</vt:lpstr>
      </vt:variant>
      <vt:variant>
        <vt:i4>1</vt:i4>
      </vt:variant>
    </vt:vector>
  </HeadingPairs>
  <TitlesOfParts>
    <vt:vector size="1" baseType="lpstr">
      <vt:lpstr>Jake McCarthy-CV</vt:lpstr>
    </vt:vector>
  </TitlesOfParts>
  <Company>Hewlett-Packard</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Jake McCarthy-CV</dc:title>
  <dc:subject>Curriculum Vitae</dc:subject>
  <dc:creator>J McCarthy</dc:creator>
  <cp:lastModifiedBy>Amit Dudeja</cp:lastModifiedBy>
  <cp:revision>201</cp:revision>
  <cp:lastPrinted>2011-05-23T02:05:00Z</cp:lastPrinted>
  <dcterms:created xsi:type="dcterms:W3CDTF">2025-02-25T01:22:00Z</dcterms:created>
  <dcterms:modified xsi:type="dcterms:W3CDTF">2026-03-12T21:43:00Z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0cf5d0-3195-495b-8e47-6fd80127629b_Enabled">
    <vt:lpwstr>True</vt:lpwstr>
  </property>
  <property fmtid="{D5CDD505-2E9C-101B-9397-08002B2CF9AE}" pid="3" name="MSIP_Label_160cf5d0-3195-495b-8e47-6fd80127629b_SiteId">
    <vt:lpwstr>62ccb864-6a1a-4b5d-8e1c-397dec1a8258</vt:lpwstr>
  </property>
  <property fmtid="{D5CDD505-2E9C-101B-9397-08002B2CF9AE}" pid="4" name="MSIP_Label_160cf5d0-3195-495b-8e47-6fd80127629b_Owner">
    <vt:lpwstr>sandra.mccarthy@thomsonreuters.com</vt:lpwstr>
  </property>
  <property fmtid="{D5CDD505-2E9C-101B-9397-08002B2CF9AE}" pid="5" name="MSIP_Label_160cf5d0-3195-495b-8e47-6fd80127629b_SetDate">
    <vt:lpwstr>2019-09-03T10:28:26.4167223Z</vt:lpwstr>
  </property>
  <property fmtid="{D5CDD505-2E9C-101B-9397-08002B2CF9AE}" pid="6" name="MSIP_Label_160cf5d0-3195-495b-8e47-6fd80127629b_Name">
    <vt:lpwstr>Confidential</vt:lpwstr>
  </property>
  <property fmtid="{D5CDD505-2E9C-101B-9397-08002B2CF9AE}" pid="7" name="MSIP_Label_160cf5d0-3195-495b-8e47-6fd80127629b_Application">
    <vt:lpwstr>Microsoft Azure Information Protection</vt:lpwstr>
  </property>
  <property fmtid="{D5CDD505-2E9C-101B-9397-08002B2CF9AE}" pid="8" name="MSIP_Label_160cf5d0-3195-495b-8e47-6fd80127629b_Extended_MSFT_Method">
    <vt:lpwstr>Automatic</vt:lpwstr>
  </property>
  <property fmtid="{D5CDD505-2E9C-101B-9397-08002B2CF9AE}" pid="9" name="ContentTypeId">
    <vt:lpwstr>0x010100AF4083FCD55D1349831143232D530F62</vt:lpwstr>
  </property>
  <property fmtid="{D5CDD505-2E9C-101B-9397-08002B2CF9AE}" pid="10" name="MSIP_Label_6555cfae-cb2a-4680-b088-01ee30167f3b_Enabled">
    <vt:lpwstr>true</vt:lpwstr>
  </property>
  <property fmtid="{D5CDD505-2E9C-101B-9397-08002B2CF9AE}" pid="11" name="MSIP_Label_6555cfae-cb2a-4680-b088-01ee30167f3b_SetDate">
    <vt:lpwstr>2023-10-03T21:14:00Z</vt:lpwstr>
  </property>
  <property fmtid="{D5CDD505-2E9C-101B-9397-08002B2CF9AE}" pid="12" name="MSIP_Label_6555cfae-cb2a-4680-b088-01ee30167f3b_Method">
    <vt:lpwstr>Standard</vt:lpwstr>
  </property>
  <property fmtid="{D5CDD505-2E9C-101B-9397-08002B2CF9AE}" pid="13" name="MSIP_Label_6555cfae-cb2a-4680-b088-01ee30167f3b_Name">
    <vt:lpwstr>General Business</vt:lpwstr>
  </property>
  <property fmtid="{D5CDD505-2E9C-101B-9397-08002B2CF9AE}" pid="14" name="MSIP_Label_6555cfae-cb2a-4680-b088-01ee30167f3b_SiteId">
    <vt:lpwstr>57c64fd4-66ca-49f5-ab38-2e67ef58e724</vt:lpwstr>
  </property>
  <property fmtid="{D5CDD505-2E9C-101B-9397-08002B2CF9AE}" pid="15" name="MSIP_Label_6555cfae-cb2a-4680-b088-01ee30167f3b_ActionId">
    <vt:lpwstr>38f1846c-8807-4a9c-9520-8cd734ac6529</vt:lpwstr>
  </property>
  <property fmtid="{D5CDD505-2E9C-101B-9397-08002B2CF9AE}" pid="16" name="MSIP_Label_6555cfae-cb2a-4680-b088-01ee30167f3b_ContentBits">
    <vt:lpwstr>0</vt:lpwstr>
  </property>
  <property fmtid="{D5CDD505-2E9C-101B-9397-08002B2CF9AE}" pid="17" name="MSIP_Label_505e7ac9-f95c-49db-a725-ff35ba3d5bac_Enabled">
    <vt:lpwstr>true</vt:lpwstr>
  </property>
  <property fmtid="{D5CDD505-2E9C-101B-9397-08002B2CF9AE}" pid="18" name="MSIP_Label_505e7ac9-f95c-49db-a725-ff35ba3d5bac_SetDate">
    <vt:lpwstr>2024-11-07T02:58:00Z</vt:lpwstr>
  </property>
  <property fmtid="{D5CDD505-2E9C-101B-9397-08002B2CF9AE}" pid="19" name="MSIP_Label_505e7ac9-f95c-49db-a725-ff35ba3d5bac_Method">
    <vt:lpwstr>Privileged</vt:lpwstr>
  </property>
  <property fmtid="{D5CDD505-2E9C-101B-9397-08002B2CF9AE}" pid="20" name="MSIP_Label_505e7ac9-f95c-49db-a725-ff35ba3d5bac_Name">
    <vt:lpwstr>(Prototype) General</vt:lpwstr>
  </property>
  <property fmtid="{D5CDD505-2E9C-101B-9397-08002B2CF9AE}" pid="21" name="MSIP_Label_505e7ac9-f95c-49db-a725-ff35ba3d5bac_SiteId">
    <vt:lpwstr>af0d88c1-6605-44c2-999e-e6b2f8790d86</vt:lpwstr>
  </property>
  <property fmtid="{D5CDD505-2E9C-101B-9397-08002B2CF9AE}" pid="22" name="MSIP_Label_505e7ac9-f95c-49db-a725-ff35ba3d5bac_ActionId">
    <vt:lpwstr>e546e45b-227a-448d-9c81-3911ad67b434</vt:lpwstr>
  </property>
  <property fmtid="{D5CDD505-2E9C-101B-9397-08002B2CF9AE}" pid="23" name="MSIP_Label_505e7ac9-f95c-49db-a725-ff35ba3d5bac_ContentBits">
    <vt:lpwstr>0</vt:lpwstr>
  </property>
  <property fmtid="{D5CDD505-2E9C-101B-9397-08002B2CF9AE}" pid="24" name="MSIP_Label_43ad4e37-a57b-4acf-8043-ee7ad56988ae_Enabled">
    <vt:lpwstr>true</vt:lpwstr>
  </property>
  <property fmtid="{D5CDD505-2E9C-101B-9397-08002B2CF9AE}" pid="25" name="MSIP_Label_43ad4e37-a57b-4acf-8043-ee7ad56988ae_SetDate">
    <vt:lpwstr>2025-05-05T06:45:46Z</vt:lpwstr>
  </property>
  <property fmtid="{D5CDD505-2E9C-101B-9397-08002B2CF9AE}" pid="26" name="MSIP_Label_43ad4e37-a57b-4acf-8043-ee7ad56988ae_Method">
    <vt:lpwstr>Privileged</vt:lpwstr>
  </property>
  <property fmtid="{D5CDD505-2E9C-101B-9397-08002B2CF9AE}" pid="27" name="MSIP_Label_43ad4e37-a57b-4acf-8043-ee7ad56988ae_Name">
    <vt:lpwstr>43ad4e37-a57b-4acf-8043-ee7ad56988ae</vt:lpwstr>
  </property>
  <property fmtid="{D5CDD505-2E9C-101B-9397-08002B2CF9AE}" pid="28" name="MSIP_Label_43ad4e37-a57b-4acf-8043-ee7ad56988ae_SiteId">
    <vt:lpwstr>dddffba0-6c17-4f34-9748-3fa5e08cc366</vt:lpwstr>
  </property>
  <property fmtid="{D5CDD505-2E9C-101B-9397-08002B2CF9AE}" pid="29" name="MSIP_Label_43ad4e37-a57b-4acf-8043-ee7ad56988ae_ActionId">
    <vt:lpwstr>a421f762-1680-4d71-84bc-349042d56493</vt:lpwstr>
  </property>
  <property fmtid="{D5CDD505-2E9C-101B-9397-08002B2CF9AE}" pid="30" name="MSIP_Label_43ad4e37-a57b-4acf-8043-ee7ad56988ae_ContentBits">
    <vt:lpwstr>0</vt:lpwstr>
  </property>
  <property fmtid="{D5CDD505-2E9C-101B-9397-08002B2CF9AE}" pid="31" name="MSIP_Label_43ad4e37-a57b-4acf-8043-ee7ad56988ae_Tag">
    <vt:lpwstr>50, 0, 1, 1</vt:lpwstr>
  </property>
</Properties>
</file>