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16" w:rsidRDefault="00F92B16" w:rsidP="00F92B16">
      <w:pPr>
        <w:jc w:val="center"/>
        <w:rPr>
          <w:rFonts w:ascii="Bookman Old Style" w:hAnsi="Bookman Old Style"/>
          <w:b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ASSIGNMENT NO.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6</w:t>
      </w:r>
    </w:p>
    <w:p w:rsidR="00F92B16" w:rsidRDefault="00F92B16" w:rsidP="00F92B16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F92B16" w:rsidRDefault="00F92B16" w:rsidP="00F92B16">
      <w:pPr>
        <w:shd w:val="clear" w:color="auto" w:fill="C0C0C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Aim</w:t>
      </w:r>
    </w:p>
    <w:p w:rsidR="00F92B16" w:rsidRPr="00F92B16" w:rsidRDefault="00F92B16" w:rsidP="00F92B16">
      <w:pPr>
        <w:jc w:val="both"/>
        <w:rPr>
          <w:rFonts w:ascii="Bookman Old Style" w:hAnsi="Bookman Old Style"/>
          <w:b/>
          <w:sz w:val="28"/>
          <w:szCs w:val="28"/>
        </w:rPr>
      </w:pPr>
      <w:r w:rsidRPr="00F92B16">
        <w:rPr>
          <w:rFonts w:ascii="Bookman Old Style" w:eastAsia="Times New Roman" w:hAnsi="Bookman Old Style" w:cs="Times New Roman"/>
          <w:sz w:val="28"/>
          <w:szCs w:val="28"/>
        </w:rPr>
        <w:t xml:space="preserve">Design Persistent Objects using JDO and implement min 10 queries on objects using JDOQL in </w:t>
      </w:r>
      <w:proofErr w:type="spellStart"/>
      <w:r w:rsidRPr="00F92B16">
        <w:rPr>
          <w:rFonts w:ascii="Bookman Old Style" w:eastAsia="Times New Roman" w:hAnsi="Bookman Old Style" w:cs="Times New Roman"/>
          <w:sz w:val="28"/>
          <w:szCs w:val="28"/>
        </w:rPr>
        <w:t>ObjectDB</w:t>
      </w:r>
      <w:proofErr w:type="spellEnd"/>
      <w:r w:rsidRPr="00F92B16">
        <w:rPr>
          <w:rFonts w:ascii="Bookman Old Style" w:eastAsia="Times New Roman" w:hAnsi="Bookman Old Style" w:cs="Times New Roman"/>
          <w:sz w:val="28"/>
          <w:szCs w:val="28"/>
        </w:rPr>
        <w:t xml:space="preserve"> NOSQL DATABASE</w:t>
      </w:r>
    </w:p>
    <w:p w:rsidR="00F92B16" w:rsidRDefault="00F92B16" w:rsidP="00F92B16">
      <w:pPr>
        <w:shd w:val="clear" w:color="auto" w:fill="C0C0C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Objective</w:t>
      </w:r>
    </w:p>
    <w:p w:rsidR="00F92B16" w:rsidRDefault="00F92B16" w:rsidP="00F92B16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Students should create persistent objects and implement queries on objects.</w:t>
      </w:r>
    </w:p>
    <w:p w:rsidR="00F92B16" w:rsidRDefault="00F92B16" w:rsidP="00F92B16">
      <w:pPr>
        <w:shd w:val="clear" w:color="auto" w:fill="C0C0C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Theory</w:t>
      </w:r>
    </w:p>
    <w:p w:rsidR="00D55E99" w:rsidRPr="00A203E1" w:rsidRDefault="00F67A39" w:rsidP="0080678D">
      <w:pPr>
        <w:jc w:val="both"/>
        <w:rPr>
          <w:rFonts w:ascii="Bookman Old Style" w:hAnsi="Bookman Old Style"/>
          <w:b/>
          <w:sz w:val="28"/>
          <w:szCs w:val="28"/>
          <w:u w:val="single"/>
        </w:rPr>
      </w:pPr>
      <w:r w:rsidRPr="00A203E1">
        <w:rPr>
          <w:rFonts w:ascii="Bookman Old Style" w:hAnsi="Bookman Old Style"/>
          <w:b/>
          <w:sz w:val="28"/>
          <w:szCs w:val="28"/>
          <w:u w:val="single"/>
        </w:rPr>
        <w:t>OODB</w:t>
      </w:r>
    </w:p>
    <w:p w:rsidR="00D55E99" w:rsidRPr="00F67A39" w:rsidRDefault="002A05E3" w:rsidP="0080678D">
      <w:pPr>
        <w:jc w:val="both"/>
        <w:rPr>
          <w:rFonts w:ascii="Bookman Old Style" w:hAnsi="Bookman Old Style"/>
          <w:sz w:val="28"/>
          <w:szCs w:val="28"/>
        </w:rPr>
      </w:pPr>
      <w:r w:rsidRPr="00F67A39">
        <w:rPr>
          <w:rFonts w:ascii="Bookman Old Style" w:hAnsi="Bookman Old Style"/>
          <w:sz w:val="28"/>
          <w:szCs w:val="28"/>
        </w:rPr>
        <w:t>A database system that incorporates all the important object-oriented concepts</w:t>
      </w:r>
    </w:p>
    <w:p w:rsidR="00D55E99" w:rsidRPr="00F67A39" w:rsidRDefault="002A05E3" w:rsidP="0080678D">
      <w:pPr>
        <w:jc w:val="both"/>
        <w:rPr>
          <w:rFonts w:ascii="Bookman Old Style" w:hAnsi="Bookman Old Style"/>
          <w:sz w:val="28"/>
          <w:szCs w:val="28"/>
        </w:rPr>
      </w:pPr>
      <w:r w:rsidRPr="00F67A39">
        <w:rPr>
          <w:rFonts w:ascii="Bookman Old Style" w:hAnsi="Bookman Old Style"/>
          <w:sz w:val="28"/>
          <w:szCs w:val="28"/>
        </w:rPr>
        <w:t>Some additional features</w:t>
      </w:r>
    </w:p>
    <w:p w:rsidR="00D55E99" w:rsidRPr="00F67A39" w:rsidRDefault="002A05E3" w:rsidP="0080678D">
      <w:pPr>
        <w:jc w:val="both"/>
        <w:rPr>
          <w:rFonts w:ascii="Bookman Old Style" w:hAnsi="Bookman Old Style"/>
          <w:sz w:val="28"/>
          <w:szCs w:val="28"/>
        </w:rPr>
      </w:pPr>
      <w:r w:rsidRPr="00F67A39">
        <w:rPr>
          <w:rFonts w:ascii="Bookman Old Style" w:hAnsi="Bookman Old Style"/>
          <w:sz w:val="28"/>
          <w:szCs w:val="28"/>
        </w:rPr>
        <w:t>Unique Object identifiers</w:t>
      </w:r>
    </w:p>
    <w:p w:rsidR="00D55E99" w:rsidRPr="00F67A39" w:rsidRDefault="002A05E3" w:rsidP="0080678D">
      <w:pPr>
        <w:jc w:val="both"/>
        <w:rPr>
          <w:rFonts w:ascii="Bookman Old Style" w:hAnsi="Bookman Old Style"/>
          <w:sz w:val="28"/>
          <w:szCs w:val="28"/>
        </w:rPr>
      </w:pPr>
      <w:r w:rsidRPr="00F67A39">
        <w:rPr>
          <w:rFonts w:ascii="Bookman Old Style" w:hAnsi="Bookman Old Style"/>
          <w:sz w:val="28"/>
          <w:szCs w:val="28"/>
        </w:rPr>
        <w:t xml:space="preserve">Persistent object handling </w:t>
      </w:r>
    </w:p>
    <w:p w:rsidR="00F67A39" w:rsidRPr="00F67A39" w:rsidRDefault="00F67A39" w:rsidP="0080678D">
      <w:pPr>
        <w:jc w:val="both"/>
        <w:rPr>
          <w:rFonts w:ascii="Bookman Old Style" w:hAnsi="Bookman Old Style"/>
          <w:sz w:val="28"/>
          <w:szCs w:val="28"/>
        </w:rPr>
      </w:pPr>
      <w:r w:rsidRPr="00F67A39">
        <w:rPr>
          <w:rFonts w:ascii="Bookman Old Style" w:hAnsi="Bookman Old Style"/>
          <w:sz w:val="28"/>
          <w:szCs w:val="28"/>
        </w:rPr>
        <w:t>Characteristics of OODB</w:t>
      </w:r>
    </w:p>
    <w:p w:rsidR="00D55E99" w:rsidRPr="00F67A39" w:rsidRDefault="002A05E3" w:rsidP="0080678D">
      <w:pPr>
        <w:ind w:left="720"/>
        <w:jc w:val="both"/>
        <w:rPr>
          <w:rFonts w:ascii="Bookman Old Style" w:hAnsi="Bookman Old Style"/>
          <w:sz w:val="28"/>
          <w:szCs w:val="28"/>
        </w:rPr>
      </w:pPr>
      <w:r w:rsidRPr="00F67A39">
        <w:rPr>
          <w:rFonts w:ascii="Bookman Old Style" w:hAnsi="Bookman Old Style"/>
          <w:sz w:val="28"/>
          <w:szCs w:val="28"/>
        </w:rPr>
        <w:t xml:space="preserve">Direct </w:t>
      </w:r>
      <w:proofErr w:type="spellStart"/>
      <w:r w:rsidRPr="00F67A39">
        <w:rPr>
          <w:rFonts w:ascii="Bookman Old Style" w:hAnsi="Bookman Old Style"/>
          <w:sz w:val="28"/>
          <w:szCs w:val="28"/>
        </w:rPr>
        <w:t>corresondence</w:t>
      </w:r>
      <w:proofErr w:type="spellEnd"/>
      <w:r w:rsidRPr="00F67A39">
        <w:rPr>
          <w:rFonts w:ascii="Bookman Old Style" w:hAnsi="Bookman Old Style"/>
          <w:sz w:val="28"/>
          <w:szCs w:val="28"/>
        </w:rPr>
        <w:t xml:space="preserve"> between </w:t>
      </w:r>
      <w:proofErr w:type="spellStart"/>
      <w:r w:rsidRPr="00F67A39">
        <w:rPr>
          <w:rFonts w:ascii="Bookman Old Style" w:hAnsi="Bookman Old Style"/>
          <w:sz w:val="28"/>
          <w:szCs w:val="28"/>
        </w:rPr>
        <w:t>realworld</w:t>
      </w:r>
      <w:proofErr w:type="spellEnd"/>
      <w:r w:rsidRPr="00F67A39">
        <w:rPr>
          <w:rFonts w:ascii="Bookman Old Style" w:hAnsi="Bookman Old Style"/>
          <w:sz w:val="28"/>
          <w:szCs w:val="28"/>
        </w:rPr>
        <w:t xml:space="preserve"> and database objects.</w:t>
      </w:r>
    </w:p>
    <w:p w:rsidR="00D55E99" w:rsidRPr="00F67A39" w:rsidRDefault="002A05E3" w:rsidP="0080678D">
      <w:pPr>
        <w:ind w:left="720"/>
        <w:jc w:val="both"/>
        <w:rPr>
          <w:rFonts w:ascii="Bookman Old Style" w:hAnsi="Bookman Old Style"/>
          <w:sz w:val="28"/>
          <w:szCs w:val="28"/>
        </w:rPr>
      </w:pPr>
      <w:r w:rsidRPr="00F67A39">
        <w:rPr>
          <w:rFonts w:ascii="Bookman Old Style" w:hAnsi="Bookman Old Style"/>
          <w:sz w:val="28"/>
          <w:szCs w:val="28"/>
        </w:rPr>
        <w:t>OID</w:t>
      </w:r>
      <w:r w:rsidR="00DA53A8">
        <w:rPr>
          <w:rFonts w:ascii="Bookman Old Style" w:hAnsi="Bookman Old Style"/>
          <w:sz w:val="28"/>
          <w:szCs w:val="28"/>
        </w:rPr>
        <w:t xml:space="preserve"> (Object Identifier)</w:t>
      </w:r>
    </w:p>
    <w:p w:rsidR="00D55E99" w:rsidRPr="00F67A39" w:rsidRDefault="002A05E3" w:rsidP="0080678D">
      <w:pPr>
        <w:ind w:left="720"/>
        <w:jc w:val="both"/>
        <w:rPr>
          <w:rFonts w:ascii="Bookman Old Style" w:hAnsi="Bookman Old Style"/>
          <w:sz w:val="28"/>
          <w:szCs w:val="28"/>
        </w:rPr>
      </w:pPr>
      <w:r w:rsidRPr="00F67A39">
        <w:rPr>
          <w:rFonts w:ascii="Bookman Old Style" w:hAnsi="Bookman Old Style"/>
          <w:sz w:val="28"/>
          <w:szCs w:val="28"/>
        </w:rPr>
        <w:t>Extensible</w:t>
      </w:r>
    </w:p>
    <w:p w:rsidR="00D55E99" w:rsidRPr="00F67A39" w:rsidRDefault="002A05E3" w:rsidP="0080678D">
      <w:pPr>
        <w:ind w:left="720"/>
        <w:jc w:val="both"/>
        <w:rPr>
          <w:rFonts w:ascii="Bookman Old Style" w:hAnsi="Bookman Old Style"/>
          <w:sz w:val="28"/>
          <w:szCs w:val="28"/>
        </w:rPr>
      </w:pPr>
      <w:r w:rsidRPr="00F67A39">
        <w:rPr>
          <w:rFonts w:ascii="Bookman Old Style" w:hAnsi="Bookman Old Style"/>
          <w:sz w:val="28"/>
          <w:szCs w:val="28"/>
        </w:rPr>
        <w:t>Supports Encapsulation</w:t>
      </w:r>
    </w:p>
    <w:p w:rsidR="00F67A39" w:rsidRPr="00F67A39" w:rsidRDefault="00F67A39" w:rsidP="0080678D">
      <w:pPr>
        <w:ind w:firstLine="720"/>
        <w:jc w:val="both"/>
        <w:rPr>
          <w:rFonts w:ascii="Bookman Old Style" w:hAnsi="Bookman Old Style"/>
          <w:sz w:val="28"/>
          <w:szCs w:val="28"/>
        </w:rPr>
      </w:pPr>
      <w:r w:rsidRPr="00F67A39">
        <w:rPr>
          <w:rFonts w:ascii="Bookman Old Style" w:hAnsi="Bookman Old Style"/>
          <w:sz w:val="28"/>
          <w:szCs w:val="28"/>
        </w:rPr>
        <w:t>Exhibit Inheritance</w:t>
      </w:r>
    </w:p>
    <w:p w:rsidR="00F67A39" w:rsidRPr="00F67A39" w:rsidRDefault="00F67A39" w:rsidP="0080678D">
      <w:pPr>
        <w:jc w:val="both"/>
        <w:rPr>
          <w:rFonts w:ascii="Bookman Old Style" w:hAnsi="Bookman Old Style"/>
          <w:sz w:val="28"/>
          <w:szCs w:val="28"/>
        </w:rPr>
      </w:pPr>
      <w:r w:rsidRPr="00F67A39">
        <w:rPr>
          <w:rFonts w:ascii="Bookman Old Style" w:hAnsi="Bookman Old Style"/>
          <w:sz w:val="28"/>
          <w:szCs w:val="28"/>
        </w:rPr>
        <w:t>Object Identity</w:t>
      </w:r>
    </w:p>
    <w:p w:rsidR="00D55E99" w:rsidRPr="00F67A39" w:rsidRDefault="002A05E3" w:rsidP="0080678D">
      <w:pPr>
        <w:ind w:left="72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F67A39">
        <w:rPr>
          <w:rFonts w:ascii="Bookman Old Style" w:hAnsi="Bookman Old Style"/>
          <w:sz w:val="28"/>
          <w:szCs w:val="28"/>
        </w:rPr>
        <w:t>System Generated and unique.</w:t>
      </w:r>
      <w:proofErr w:type="gramEnd"/>
    </w:p>
    <w:p w:rsidR="00D55E99" w:rsidRPr="00F67A39" w:rsidRDefault="002A05E3" w:rsidP="0080678D">
      <w:pPr>
        <w:ind w:left="720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F67A39">
        <w:rPr>
          <w:rFonts w:ascii="Bookman Old Style" w:hAnsi="Bookman Old Style"/>
          <w:sz w:val="28"/>
          <w:szCs w:val="28"/>
        </w:rPr>
        <w:lastRenderedPageBreak/>
        <w:t>Can not</w:t>
      </w:r>
      <w:proofErr w:type="spellEnd"/>
      <w:r w:rsidRPr="00F67A39">
        <w:rPr>
          <w:rFonts w:ascii="Bookman Old Style" w:hAnsi="Bookman Old Style"/>
          <w:sz w:val="28"/>
          <w:szCs w:val="28"/>
        </w:rPr>
        <w:t xml:space="preserve"> be changed or deleted.</w:t>
      </w:r>
    </w:p>
    <w:p w:rsidR="00D55E99" w:rsidRPr="00F67A39" w:rsidRDefault="002A05E3" w:rsidP="0080678D">
      <w:pPr>
        <w:ind w:left="72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F67A39">
        <w:rPr>
          <w:rFonts w:ascii="Bookman Old Style" w:hAnsi="Bookman Old Style"/>
          <w:sz w:val="28"/>
          <w:szCs w:val="28"/>
        </w:rPr>
        <w:t>Can never be reused.</w:t>
      </w:r>
      <w:proofErr w:type="gramEnd"/>
    </w:p>
    <w:p w:rsidR="00D55E99" w:rsidRPr="00F67A39" w:rsidRDefault="002A05E3" w:rsidP="0080678D">
      <w:pPr>
        <w:ind w:left="72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F67A39">
        <w:rPr>
          <w:rFonts w:ascii="Bookman Old Style" w:hAnsi="Bookman Old Style"/>
          <w:sz w:val="28"/>
          <w:szCs w:val="28"/>
        </w:rPr>
        <w:t>Independent of the values of its attributes.</w:t>
      </w:r>
      <w:proofErr w:type="gramEnd"/>
    </w:p>
    <w:p w:rsidR="00D55E99" w:rsidRPr="00F67A39" w:rsidRDefault="002A05E3" w:rsidP="0080678D">
      <w:pPr>
        <w:ind w:left="72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F67A39">
        <w:rPr>
          <w:rFonts w:ascii="Bookman Old Style" w:hAnsi="Bookman Old Style"/>
          <w:sz w:val="28"/>
          <w:szCs w:val="28"/>
        </w:rPr>
        <w:t>Invisible to the user.</w:t>
      </w:r>
      <w:proofErr w:type="gramEnd"/>
    </w:p>
    <w:p w:rsidR="00F67A39" w:rsidRPr="00A203E1" w:rsidRDefault="00A203E1" w:rsidP="0080678D">
      <w:pPr>
        <w:jc w:val="both"/>
        <w:rPr>
          <w:rFonts w:ascii="Bookman Old Style" w:hAnsi="Bookman Old Style"/>
          <w:b/>
          <w:sz w:val="28"/>
          <w:szCs w:val="28"/>
          <w:u w:val="single"/>
        </w:rPr>
      </w:pPr>
      <w:r w:rsidRPr="00A203E1">
        <w:rPr>
          <w:rFonts w:ascii="Bookman Old Style" w:hAnsi="Bookman Old Style"/>
          <w:b/>
          <w:sz w:val="28"/>
          <w:szCs w:val="28"/>
          <w:u w:val="single"/>
        </w:rPr>
        <w:t>JDO</w:t>
      </w:r>
    </w:p>
    <w:p w:rsidR="00D55E99" w:rsidRPr="00A203E1" w:rsidRDefault="002A05E3" w:rsidP="0080678D">
      <w:pPr>
        <w:ind w:left="720"/>
        <w:jc w:val="both"/>
        <w:rPr>
          <w:rFonts w:ascii="Bookman Old Style" w:hAnsi="Bookman Old Style"/>
          <w:sz w:val="28"/>
          <w:szCs w:val="28"/>
        </w:rPr>
      </w:pPr>
      <w:r w:rsidRPr="00A203E1">
        <w:rPr>
          <w:rFonts w:ascii="Bookman Old Style" w:hAnsi="Bookman Old Style"/>
          <w:sz w:val="28"/>
          <w:szCs w:val="28"/>
        </w:rPr>
        <w:t>API for “ordinary” Java object persistence</w:t>
      </w:r>
    </w:p>
    <w:p w:rsidR="00A203E1" w:rsidRPr="00A203E1" w:rsidRDefault="00A203E1" w:rsidP="0080678D">
      <w:pPr>
        <w:jc w:val="both"/>
        <w:rPr>
          <w:rFonts w:ascii="Bookman Old Style" w:hAnsi="Bookman Old Style"/>
          <w:sz w:val="28"/>
          <w:szCs w:val="28"/>
        </w:rPr>
      </w:pPr>
      <w:r w:rsidRPr="00A203E1">
        <w:rPr>
          <w:rFonts w:ascii="Bookman Old Style" w:hAnsi="Bookman Old Style"/>
          <w:sz w:val="28"/>
          <w:szCs w:val="28"/>
        </w:rPr>
        <w:t>Advantages</w:t>
      </w:r>
    </w:p>
    <w:p w:rsidR="00D55E99" w:rsidRPr="00A203E1" w:rsidRDefault="002A05E3" w:rsidP="0080678D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A203E1">
        <w:rPr>
          <w:rFonts w:ascii="Bookman Old Style" w:hAnsi="Bookman Old Style"/>
          <w:sz w:val="28"/>
          <w:szCs w:val="28"/>
        </w:rPr>
        <w:t>Transparent object persistence, JDO makes use of minimum constraints for building classes and no special data access language is required.</w:t>
      </w:r>
    </w:p>
    <w:p w:rsidR="00D55E99" w:rsidRPr="00A203E1" w:rsidRDefault="002A05E3" w:rsidP="0080678D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A203E1">
        <w:rPr>
          <w:rFonts w:ascii="Bookman Old Style" w:hAnsi="Bookman Old Style"/>
          <w:sz w:val="28"/>
          <w:szCs w:val="28"/>
        </w:rPr>
        <w:t xml:space="preserve">It can be used in java environment independent of relational or object database </w:t>
      </w:r>
      <w:proofErr w:type="spellStart"/>
      <w:r w:rsidRPr="00A203E1">
        <w:rPr>
          <w:rFonts w:ascii="Bookman Old Style" w:hAnsi="Bookman Old Style"/>
          <w:sz w:val="28"/>
          <w:szCs w:val="28"/>
        </w:rPr>
        <w:t>environent</w:t>
      </w:r>
      <w:proofErr w:type="spellEnd"/>
      <w:r w:rsidRPr="00A203E1">
        <w:rPr>
          <w:rFonts w:ascii="Bookman Old Style" w:hAnsi="Bookman Old Style"/>
          <w:sz w:val="28"/>
          <w:szCs w:val="28"/>
        </w:rPr>
        <w:t xml:space="preserve"> </w:t>
      </w:r>
    </w:p>
    <w:p w:rsidR="00D55E99" w:rsidRPr="00A203E1" w:rsidRDefault="002A05E3" w:rsidP="0080678D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A203E1">
        <w:rPr>
          <w:rFonts w:ascii="Bookman Old Style" w:hAnsi="Bookman Old Style"/>
          <w:sz w:val="28"/>
          <w:szCs w:val="28"/>
        </w:rPr>
        <w:t xml:space="preserve">Does </w:t>
      </w:r>
      <w:proofErr w:type="spellStart"/>
      <w:r w:rsidRPr="00A203E1">
        <w:rPr>
          <w:rFonts w:ascii="Bookman Old Style" w:hAnsi="Bookman Old Style"/>
          <w:sz w:val="28"/>
          <w:szCs w:val="28"/>
        </w:rPr>
        <w:t>no</w:t>
      </w:r>
      <w:proofErr w:type="spellEnd"/>
      <w:r w:rsidRPr="00A203E1">
        <w:rPr>
          <w:rFonts w:ascii="Bookman Old Style" w:hAnsi="Bookman Old Style"/>
          <w:sz w:val="28"/>
          <w:szCs w:val="28"/>
        </w:rPr>
        <w:t xml:space="preserve"> require special code in java for managing persistency. </w:t>
      </w:r>
    </w:p>
    <w:p w:rsidR="00D55E99" w:rsidRPr="00A203E1" w:rsidRDefault="002A05E3" w:rsidP="0080678D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A203E1">
        <w:rPr>
          <w:rFonts w:ascii="Bookman Old Style" w:hAnsi="Bookman Old Style"/>
          <w:sz w:val="28"/>
          <w:szCs w:val="28"/>
        </w:rPr>
        <w:t>JDO applications view data and relationships as a class hierarchy</w:t>
      </w:r>
    </w:p>
    <w:p w:rsidR="00D55E99" w:rsidRPr="00A203E1" w:rsidRDefault="002A05E3" w:rsidP="0080678D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A203E1">
        <w:rPr>
          <w:rFonts w:ascii="Bookman Old Style" w:hAnsi="Bookman Old Style"/>
          <w:sz w:val="28"/>
          <w:szCs w:val="28"/>
        </w:rPr>
        <w:t>It is independent of data store.</w:t>
      </w:r>
    </w:p>
    <w:p w:rsidR="00D55E99" w:rsidRPr="00A203E1" w:rsidRDefault="002A05E3" w:rsidP="0080678D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A203E1">
        <w:rPr>
          <w:rFonts w:ascii="Bookman Old Style" w:hAnsi="Bookman Old Style"/>
          <w:sz w:val="28"/>
          <w:szCs w:val="28"/>
        </w:rPr>
        <w:t xml:space="preserve">Good portability between relational and object data store. </w:t>
      </w:r>
    </w:p>
    <w:p w:rsidR="00A203E1" w:rsidRDefault="00A203E1" w:rsidP="00A203E1"/>
    <w:p w:rsidR="002A05E3" w:rsidRDefault="002A05E3" w:rsidP="00A203E1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2A05E3" w:rsidRDefault="002A05E3" w:rsidP="00A203E1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2A05E3" w:rsidRDefault="002A05E3" w:rsidP="00A203E1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2A05E3" w:rsidRDefault="002A05E3" w:rsidP="00A203E1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2A05E3" w:rsidRDefault="002A05E3" w:rsidP="00A203E1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2A05E3" w:rsidRDefault="002A05E3" w:rsidP="00A203E1">
      <w:pPr>
        <w:rPr>
          <w:rFonts w:ascii="Bookman Old Style" w:hAnsi="Bookman Old Style"/>
          <w:b/>
          <w:sz w:val="24"/>
          <w:szCs w:val="24"/>
          <w:u w:val="single"/>
        </w:rPr>
      </w:pPr>
    </w:p>
    <w:p w:rsidR="002A05E3" w:rsidRDefault="002A05E3" w:rsidP="00A203E1">
      <w:pPr>
        <w:rPr>
          <w:rFonts w:ascii="Bookman Old Style" w:hAnsi="Bookman Old Style"/>
          <w:b/>
          <w:sz w:val="24"/>
          <w:szCs w:val="24"/>
          <w:u w:val="single"/>
        </w:rPr>
      </w:pPr>
    </w:p>
    <w:sectPr w:rsidR="002A05E3" w:rsidSect="00D5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1924"/>
    <w:multiLevelType w:val="hybridMultilevel"/>
    <w:tmpl w:val="39B078CC"/>
    <w:lvl w:ilvl="0" w:tplc="B5F4D6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6AF258">
      <w:start w:val="5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869A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9E81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B0DC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DC42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6C9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045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CC1B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FB52D7"/>
    <w:multiLevelType w:val="hybridMultilevel"/>
    <w:tmpl w:val="CEDE99E6"/>
    <w:lvl w:ilvl="0" w:tplc="8E525C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04E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28BC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8A2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98E4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2E5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1A3D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2E4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89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991B3E"/>
    <w:multiLevelType w:val="hybridMultilevel"/>
    <w:tmpl w:val="B54A4D64"/>
    <w:lvl w:ilvl="0" w:tplc="5C3A9C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0C69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48BF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81F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A8C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81A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99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5AD1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B0F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4F0D37"/>
    <w:multiLevelType w:val="hybridMultilevel"/>
    <w:tmpl w:val="5434D7E6"/>
    <w:lvl w:ilvl="0" w:tplc="3EC476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B6EE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E46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E85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6AB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60B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C75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8E1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0F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2B67F6"/>
    <w:multiLevelType w:val="hybridMultilevel"/>
    <w:tmpl w:val="2110C31C"/>
    <w:lvl w:ilvl="0" w:tplc="83D4F9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BEEA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012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88F7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D8AA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CA11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0888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00F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30C0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510CAE"/>
    <w:multiLevelType w:val="hybridMultilevel"/>
    <w:tmpl w:val="2DB83A40"/>
    <w:lvl w:ilvl="0" w:tplc="1772C5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167E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1862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63A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AAD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D2D0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65A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8E3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AF6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C652F9"/>
    <w:multiLevelType w:val="hybridMultilevel"/>
    <w:tmpl w:val="BA36280C"/>
    <w:lvl w:ilvl="0" w:tplc="B6486A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1A6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12E9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8E8C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52DE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28F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944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0B2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B0D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F92B16"/>
    <w:rsid w:val="0010274A"/>
    <w:rsid w:val="00206A7D"/>
    <w:rsid w:val="002A05E3"/>
    <w:rsid w:val="002C6E33"/>
    <w:rsid w:val="00476F38"/>
    <w:rsid w:val="004C399B"/>
    <w:rsid w:val="005B6FBE"/>
    <w:rsid w:val="006C0942"/>
    <w:rsid w:val="0080678D"/>
    <w:rsid w:val="008932F0"/>
    <w:rsid w:val="00A203E1"/>
    <w:rsid w:val="00AC402C"/>
    <w:rsid w:val="00B34853"/>
    <w:rsid w:val="00C63EA2"/>
    <w:rsid w:val="00CD4C17"/>
    <w:rsid w:val="00D55E99"/>
    <w:rsid w:val="00D94109"/>
    <w:rsid w:val="00DA53A8"/>
    <w:rsid w:val="00DE7873"/>
    <w:rsid w:val="00E45497"/>
    <w:rsid w:val="00EB4E66"/>
    <w:rsid w:val="00F67A39"/>
    <w:rsid w:val="00F9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24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3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2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YG</cp:lastModifiedBy>
  <cp:revision>22</cp:revision>
  <dcterms:created xsi:type="dcterms:W3CDTF">2016-01-15T09:24:00Z</dcterms:created>
  <dcterms:modified xsi:type="dcterms:W3CDTF">2016-02-26T05:15:00Z</dcterms:modified>
</cp:coreProperties>
</file>