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339" w:type="dxa"/>
        <w:tblInd w:w="94" w:type="dxa"/>
        <w:tblLook w:val="04A0"/>
      </w:tblPr>
      <w:tblGrid>
        <w:gridCol w:w="760"/>
        <w:gridCol w:w="3860"/>
        <w:gridCol w:w="4608"/>
        <w:gridCol w:w="4111"/>
      </w:tblGrid>
      <w:tr w:rsidR="00107D24" w:rsidRPr="00107D24" w:rsidTr="00107D24">
        <w:trPr>
          <w:trHeight w:val="6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107D2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Item Specifications of Hand Held Slit Lamp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Offered Specifications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Remarks/</w:t>
            </w:r>
            <w:proofErr w:type="spellStart"/>
            <w:r w:rsidRPr="00107D2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complaince</w:t>
            </w:r>
            <w:proofErr w:type="spellEnd"/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Eyepiece :10x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10x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Magnification :  10x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10x and 16x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2776B6">
              <w:rPr>
                <w:rFonts w:ascii="Calibri" w:eastAsia="Times New Roman" w:hAnsi="Calibri" w:cs="Times New Roman"/>
                <w:color w:val="000000"/>
                <w:lang w:eastAsia="en-IN"/>
              </w:rPr>
              <w:t>Two step Magnification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Field of view : 10 mm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2776B6">
              <w:rPr>
                <w:rFonts w:ascii="Calibri" w:eastAsia="Times New Roman" w:hAnsi="Calibri" w:cs="Times New Roman"/>
                <w:color w:val="000000"/>
                <w:lang w:eastAsia="en-IN"/>
              </w:rPr>
              <w:t>5.7mm &amp; 8.9mm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Diopter</w:t>
            </w:r>
            <w:proofErr w:type="spellEnd"/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Adjustment : -7 D to +7 D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-8D - +8D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61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Inter </w:t>
            </w:r>
            <w:proofErr w:type="spellStart"/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Pupillary</w:t>
            </w:r>
            <w:proofErr w:type="spellEnd"/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Distance Working Distance : 50-70 mm variable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F273E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45mm-78mm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2776B6">
              <w:rPr>
                <w:rFonts w:ascii="Calibri" w:eastAsia="Times New Roman" w:hAnsi="Calibri" w:cs="Times New Roman"/>
                <w:color w:val="000000"/>
                <w:lang w:eastAsia="en-IN"/>
              </w:rPr>
              <w:t>More Range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Slit Width : 80 mm Slit illuminator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0.15mm to 12mm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Slit Length : 0-11 mm continuously variable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F273E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0-12mm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Illumination Angle: 30º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+/- 60</w:t>
            </w:r>
            <w:r w:rsidR="00F273E4" w:rsidRPr="00F273E4">
              <w:rPr>
                <w:rFonts w:ascii="Calibri" w:eastAsia="Times New Roman" w:hAnsi="Calibri" w:cs="Times New Roman"/>
                <w:color w:val="000000"/>
                <w:vertAlign w:val="superscript"/>
                <w:lang w:eastAsia="en-IN"/>
              </w:rPr>
              <w:t>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Filters : Heat absorbing, Green, Cobalt Blue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F273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Heat </w:t>
            </w:r>
            <w:proofErr w:type="spellStart"/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absorbtion</w:t>
            </w:r>
            <w:proofErr w:type="spellEnd"/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, Colour Temperature Compensation, Red Free, Cobalt Blue,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Light Source : White LED lamp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F273E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White LED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Power Supply source : 7.4 V 68 </w:t>
            </w:r>
            <w:proofErr w:type="spellStart"/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mAh</w:t>
            </w:r>
            <w:proofErr w:type="spellEnd"/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Li-ion battery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F273E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7.4V 950mAh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Battery Operating time : More than 2 hours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Approx. 3 hours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Electrical Specifications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Power Supply : ~110-230 V, 50-60 Hz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Charger Output Voltage : 12 V, 500 </w:t>
            </w:r>
            <w:proofErr w:type="spellStart"/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mAh</w:t>
            </w:r>
            <w:proofErr w:type="spellEnd"/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12V 950mAh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Physical Parameters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Dimensions (W x B x H): 195 x105 x 230 mm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 w:rsidR="00F273E4">
              <w:rPr>
                <w:rFonts w:ascii="Calibri" w:eastAsia="Times New Roman" w:hAnsi="Calibri" w:cs="Times New Roman"/>
                <w:color w:val="000000"/>
                <w:lang w:eastAsia="en-IN"/>
              </w:rPr>
              <w:t>169.5 x 109.5 x 228.5 mm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07D24" w:rsidRPr="00107D24" w:rsidTr="00107D24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Weight : 700g approx.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2776B6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Less than 700g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D24" w:rsidRPr="00107D24" w:rsidRDefault="00107D24" w:rsidP="0010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07D2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1E35BE" w:rsidRDefault="001E35BE" w:rsidP="004F66E3"/>
    <w:sectPr w:rsidR="001E35BE" w:rsidSect="00107D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7D24"/>
    <w:rsid w:val="000F7CE4"/>
    <w:rsid w:val="00107D24"/>
    <w:rsid w:val="001E35BE"/>
    <w:rsid w:val="002776B6"/>
    <w:rsid w:val="00295809"/>
    <w:rsid w:val="004F66E3"/>
    <w:rsid w:val="0057012C"/>
    <w:rsid w:val="007F5F77"/>
    <w:rsid w:val="008B7ECF"/>
    <w:rsid w:val="00F27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SURUCHI</dc:creator>
  <cp:lastModifiedBy>SURUCHI</cp:lastModifiedBy>
  <cp:revision>2</cp:revision>
  <dcterms:created xsi:type="dcterms:W3CDTF">2019-06-19T08:11:00Z</dcterms:created>
  <dcterms:modified xsi:type="dcterms:W3CDTF">2019-06-19T08:11:00Z</dcterms:modified>
</cp:coreProperties>
</file>