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CF68A" w14:textId="77777777" w:rsidR="001517B5" w:rsidRDefault="001517B5" w:rsidP="00D812B4">
      <w:pPr>
        <w:jc w:val="center"/>
        <w:rPr>
          <w:rFonts w:ascii="Times New Roman" w:hAnsi="Times New Roman" w:cs="Times New Roman"/>
        </w:rPr>
      </w:pPr>
    </w:p>
    <w:p w14:paraId="623DA805" w14:textId="77777777" w:rsidR="001517B5" w:rsidRDefault="001517B5" w:rsidP="00D812B4">
      <w:pPr>
        <w:jc w:val="center"/>
        <w:rPr>
          <w:rFonts w:ascii="Times New Roman" w:hAnsi="Times New Roman" w:cs="Times New Roman"/>
        </w:rPr>
      </w:pPr>
    </w:p>
    <w:p w14:paraId="788D1E87" w14:textId="77777777" w:rsidR="001517B5" w:rsidRDefault="001517B5" w:rsidP="00D812B4">
      <w:pPr>
        <w:jc w:val="center"/>
        <w:rPr>
          <w:rFonts w:ascii="Times New Roman" w:hAnsi="Times New Roman" w:cs="Times New Roman"/>
        </w:rPr>
      </w:pPr>
    </w:p>
    <w:p w14:paraId="2D045661" w14:textId="77777777" w:rsidR="001517B5" w:rsidRDefault="001517B5" w:rsidP="001517B5">
      <w:pPr>
        <w:rPr>
          <w:rFonts w:ascii="Times New Roman" w:hAnsi="Times New Roman" w:cs="Times New Roman"/>
        </w:rPr>
      </w:pPr>
    </w:p>
    <w:p w14:paraId="357106B0" w14:textId="102D1827" w:rsidR="00C97D7E" w:rsidRDefault="00C97D7E" w:rsidP="00D812B4">
      <w:pPr>
        <w:jc w:val="center"/>
        <w:rPr>
          <w:rFonts w:ascii="Times New Roman" w:hAnsi="Times New Roman" w:cs="Times New Roman"/>
          <w:b/>
          <w:bCs/>
        </w:rPr>
      </w:pPr>
      <w:r w:rsidRPr="001517B5">
        <w:rPr>
          <w:rFonts w:ascii="Times New Roman" w:hAnsi="Times New Roman" w:cs="Times New Roman"/>
          <w:b/>
          <w:bCs/>
        </w:rPr>
        <w:t>Hyperparameter Tuning and Model Evaluation Report</w:t>
      </w:r>
    </w:p>
    <w:p w14:paraId="68F883B7" w14:textId="600B0715" w:rsidR="001517B5" w:rsidRDefault="001517B5" w:rsidP="00D812B4">
      <w:pPr>
        <w:jc w:val="center"/>
        <w:rPr>
          <w:rFonts w:ascii="Times New Roman" w:hAnsi="Times New Roman" w:cs="Times New Roman"/>
          <w:b/>
          <w:bCs/>
        </w:rPr>
      </w:pPr>
      <w:r>
        <w:rPr>
          <w:rFonts w:ascii="Times New Roman" w:hAnsi="Times New Roman" w:cs="Times New Roman"/>
          <w:b/>
          <w:bCs/>
        </w:rPr>
        <w:t>Predicting Investor Stock Picks</w:t>
      </w:r>
    </w:p>
    <w:p w14:paraId="1792F8A3" w14:textId="6079DC50" w:rsidR="001517B5" w:rsidRPr="001517B5" w:rsidRDefault="001517B5" w:rsidP="001517B5">
      <w:pPr>
        <w:pStyle w:val="ListParagraph"/>
        <w:rPr>
          <w:rFonts w:ascii="Times New Roman" w:hAnsi="Times New Roman" w:cs="Times New Roman"/>
          <w:b/>
          <w:bCs/>
        </w:rPr>
      </w:pPr>
    </w:p>
    <w:p w14:paraId="15D2CD1E" w14:textId="0EF7046A" w:rsidR="00D812B4" w:rsidRPr="0082595F" w:rsidRDefault="00D812B4" w:rsidP="00D812B4">
      <w:pPr>
        <w:jc w:val="center"/>
        <w:rPr>
          <w:rFonts w:ascii="Times New Roman" w:hAnsi="Times New Roman" w:cs="Times New Roman"/>
        </w:rPr>
      </w:pPr>
      <w:r w:rsidRPr="0082595F">
        <w:rPr>
          <w:rFonts w:ascii="Times New Roman" w:hAnsi="Times New Roman" w:cs="Times New Roman"/>
        </w:rPr>
        <w:t xml:space="preserve">Team Lead: </w:t>
      </w:r>
      <w:r w:rsidR="00AA477D" w:rsidRPr="0082595F">
        <w:rPr>
          <w:rFonts w:ascii="Times New Roman" w:hAnsi="Times New Roman" w:cs="Times New Roman"/>
        </w:rPr>
        <w:t>Hunter Huberdeau</w:t>
      </w:r>
    </w:p>
    <w:p w14:paraId="5313B736" w14:textId="474F346A" w:rsidR="00D812B4" w:rsidRPr="0082595F" w:rsidRDefault="00D812B4" w:rsidP="00D812B4">
      <w:pPr>
        <w:jc w:val="center"/>
        <w:rPr>
          <w:rFonts w:ascii="Times New Roman" w:hAnsi="Times New Roman" w:cs="Times New Roman"/>
        </w:rPr>
      </w:pPr>
      <w:r w:rsidRPr="0082595F">
        <w:rPr>
          <w:rFonts w:ascii="Times New Roman" w:hAnsi="Times New Roman" w:cs="Times New Roman"/>
        </w:rPr>
        <w:t xml:space="preserve">Recorder: </w:t>
      </w:r>
      <w:r w:rsidR="00AA477D" w:rsidRPr="0082595F">
        <w:rPr>
          <w:rFonts w:ascii="Times New Roman" w:hAnsi="Times New Roman" w:cs="Times New Roman"/>
        </w:rPr>
        <w:t>Hayden Realmuto</w:t>
      </w:r>
    </w:p>
    <w:p w14:paraId="4C707E21" w14:textId="26B9D3BA" w:rsidR="0082595F" w:rsidRDefault="00D812B4" w:rsidP="0082595F">
      <w:pPr>
        <w:jc w:val="center"/>
        <w:rPr>
          <w:rFonts w:ascii="Times New Roman" w:hAnsi="Times New Roman" w:cs="Times New Roman"/>
        </w:rPr>
      </w:pPr>
      <w:r w:rsidRPr="0082595F">
        <w:rPr>
          <w:rFonts w:ascii="Times New Roman" w:hAnsi="Times New Roman" w:cs="Times New Roman"/>
        </w:rPr>
        <w:t xml:space="preserve">Spokesperson: </w:t>
      </w:r>
      <w:r w:rsidR="00AA477D" w:rsidRPr="0082595F">
        <w:rPr>
          <w:rFonts w:ascii="Times New Roman" w:hAnsi="Times New Roman" w:cs="Times New Roman"/>
        </w:rPr>
        <w:t>Amita Patil</w:t>
      </w:r>
      <w:r w:rsidR="0053440A" w:rsidRPr="0082595F">
        <w:rPr>
          <w:rFonts w:ascii="Times New Roman" w:hAnsi="Times New Roman" w:cs="Times New Roman"/>
        </w:rPr>
        <w:t>,</w:t>
      </w:r>
      <w:r w:rsidR="0082595F" w:rsidRPr="0082595F">
        <w:rPr>
          <w:rFonts w:ascii="Times New Roman" w:hAnsi="Times New Roman" w:cs="Times New Roman"/>
        </w:rPr>
        <w:t xml:space="preserve"> </w:t>
      </w:r>
      <w:r w:rsidR="00AA477D" w:rsidRPr="0082595F">
        <w:rPr>
          <w:rFonts w:ascii="Times New Roman" w:hAnsi="Times New Roman" w:cs="Times New Roman"/>
        </w:rPr>
        <w:t>Eliel Polanco</w:t>
      </w:r>
    </w:p>
    <w:p w14:paraId="0B4A71DD" w14:textId="41FEF3D1" w:rsidR="001517B5" w:rsidRDefault="001517B5">
      <w:pPr>
        <w:rPr>
          <w:rFonts w:ascii="Times New Roman" w:hAnsi="Times New Roman" w:cs="Times New Roman"/>
        </w:rPr>
      </w:pPr>
      <w:r>
        <w:rPr>
          <w:rFonts w:ascii="Times New Roman" w:hAnsi="Times New Roman" w:cs="Times New Roman"/>
        </w:rPr>
        <w:br w:type="page"/>
      </w:r>
    </w:p>
    <w:p w14:paraId="59A9D971" w14:textId="231ACB29" w:rsidR="006D3FA0" w:rsidRPr="0082595F" w:rsidRDefault="006D3FA0" w:rsidP="006D3FA0">
      <w:pPr>
        <w:rPr>
          <w:rFonts w:ascii="Times New Roman" w:hAnsi="Times New Roman" w:cs="Times New Roman"/>
          <w:b/>
          <w:bCs/>
        </w:rPr>
      </w:pPr>
      <w:r w:rsidRPr="0082595F">
        <w:rPr>
          <w:rFonts w:ascii="Times New Roman" w:hAnsi="Times New Roman" w:cs="Times New Roman"/>
          <w:b/>
          <w:bCs/>
        </w:rPr>
        <w:lastRenderedPageBreak/>
        <w:t xml:space="preserve">Recap Background &amp; </w:t>
      </w:r>
      <w:r w:rsidR="0082595F" w:rsidRPr="0082595F">
        <w:rPr>
          <w:rFonts w:ascii="Times New Roman" w:hAnsi="Times New Roman" w:cs="Times New Roman"/>
          <w:b/>
          <w:bCs/>
        </w:rPr>
        <w:t>Question:</w:t>
      </w:r>
      <w:r w:rsidRPr="0082595F">
        <w:rPr>
          <w:rFonts w:ascii="Times New Roman" w:hAnsi="Times New Roman" w:cs="Times New Roman"/>
          <w:b/>
          <w:bCs/>
        </w:rPr>
        <w:t xml:space="preserve"> </w:t>
      </w:r>
    </w:p>
    <w:p w14:paraId="6407A7DA" w14:textId="3A49F2F5" w:rsidR="006D3FA0" w:rsidRPr="0082595F" w:rsidRDefault="006D3FA0" w:rsidP="006D3FA0">
      <w:pPr>
        <w:rPr>
          <w:rFonts w:ascii="Times New Roman" w:hAnsi="Times New Roman" w:cs="Times New Roman"/>
        </w:rPr>
      </w:pPr>
      <w:r w:rsidRPr="0082595F">
        <w:rPr>
          <w:rFonts w:ascii="Times New Roman" w:hAnsi="Times New Roman" w:cs="Times New Roman"/>
        </w:rPr>
        <w:t>Understanding and anticipating the investment decisions of influential figures has long been a subject of interest in financial markets. Warren Buffett, renowned for his disciplined value investing approach, focuses on identifying fundamentally strong yet undervalued companies (Hagstrom, 2013). Investors and financial professionals closely track his moves through SEC filings and media reports, but these sources provide insights only in retrospect. Team Lambda aspires to bridge that gap by leveraging machine</w:t>
      </w:r>
      <w:r w:rsidR="0082595F">
        <w:rPr>
          <w:rFonts w:ascii="Times New Roman" w:hAnsi="Times New Roman" w:cs="Times New Roman"/>
        </w:rPr>
        <w:t>-</w:t>
      </w:r>
      <w:r w:rsidRPr="0082595F">
        <w:rPr>
          <w:rFonts w:ascii="Times New Roman" w:hAnsi="Times New Roman" w:cs="Times New Roman"/>
        </w:rPr>
        <w:t xml:space="preserve">learning to predict which stocks Buffett is likely to buy next, based on historical data and company-level financial indicators. By deploying predictive modeling and analysis, we aim to create a decision-support tool that empowers individual investors with insights traditionally available only after the fact. </w:t>
      </w:r>
    </w:p>
    <w:p w14:paraId="14BF544D" w14:textId="77777777" w:rsidR="006D3FA0" w:rsidRPr="0082595F" w:rsidRDefault="006D3FA0" w:rsidP="006D3FA0">
      <w:pPr>
        <w:rPr>
          <w:rFonts w:ascii="Times New Roman" w:hAnsi="Times New Roman" w:cs="Times New Roman"/>
        </w:rPr>
      </w:pPr>
      <w:r w:rsidRPr="0082595F">
        <w:rPr>
          <w:rFonts w:ascii="Times New Roman" w:hAnsi="Times New Roman" w:cs="Times New Roman"/>
        </w:rPr>
        <w:t xml:space="preserve">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 purchases. </w:t>
      </w:r>
    </w:p>
    <w:p w14:paraId="0B11DC5A" w14:textId="77777777" w:rsidR="006D3FA0" w:rsidRPr="0082595F" w:rsidRDefault="006D3FA0" w:rsidP="006D3FA0">
      <w:pPr>
        <w:rPr>
          <w:rFonts w:ascii="Times New Roman" w:hAnsi="Times New Roman" w:cs="Times New Roman"/>
        </w:rPr>
      </w:pPr>
      <w:r w:rsidRPr="0082595F">
        <w:rPr>
          <w:rFonts w:ascii="Times New Roman" w:hAnsi="Times New Roman" w:cs="Times New Roman"/>
        </w:rPr>
        <w:t>We hypothesize that historical financial metrics such as a low price-to-earnings (P/E) ratio, strong revenue growth, and high dividend yield are significant predictors of his stock selections. This is because Buffett prioritizes companies that exhibit financial strength, are undervalued relative to their intrinsic worth, and demonstrate steady, long-term growth potential (Buffett &amp; Cunningham, 2020). If successful, we predict this work could enhance traditional financial analysis by providing predictive insights into high-profile investment strategies, offering a practical tool for investors who seek to align their decisions with Buffett’s time-tested approach.</w:t>
      </w:r>
    </w:p>
    <w:p w14:paraId="11B9893E" w14:textId="7F587ADE" w:rsidR="0082595F" w:rsidRDefault="0082595F">
      <w:pPr>
        <w:rPr>
          <w:rFonts w:ascii="Times New Roman" w:hAnsi="Times New Roman" w:cs="Times New Roman"/>
          <w:b/>
          <w:bCs/>
        </w:rPr>
      </w:pPr>
      <w:r>
        <w:rPr>
          <w:rFonts w:ascii="Times New Roman" w:hAnsi="Times New Roman" w:cs="Times New Roman"/>
          <w:b/>
          <w:bCs/>
        </w:rPr>
        <w:br w:type="page"/>
      </w:r>
    </w:p>
    <w:p w14:paraId="7D14CEA4" w14:textId="654E8E64" w:rsidR="00240870" w:rsidRPr="0082595F" w:rsidRDefault="00240870" w:rsidP="00240870">
      <w:pPr>
        <w:rPr>
          <w:rFonts w:ascii="Times New Roman" w:hAnsi="Times New Roman" w:cs="Times New Roman"/>
          <w:b/>
          <w:bCs/>
        </w:rPr>
      </w:pPr>
      <w:r w:rsidRPr="0082595F">
        <w:rPr>
          <w:rFonts w:ascii="Times New Roman" w:hAnsi="Times New Roman" w:cs="Times New Roman"/>
          <w:b/>
          <w:bCs/>
        </w:rPr>
        <w:lastRenderedPageBreak/>
        <w:t>Addressing Class Imbalance</w:t>
      </w:r>
    </w:p>
    <w:p w14:paraId="22485BEC" w14:textId="432E8E49" w:rsidR="00240870" w:rsidRPr="0082595F" w:rsidRDefault="00240870" w:rsidP="00240870">
      <w:pPr>
        <w:rPr>
          <w:rFonts w:ascii="Times New Roman" w:hAnsi="Times New Roman" w:cs="Times New Roman"/>
        </w:rPr>
      </w:pPr>
      <w:r w:rsidRPr="0082595F">
        <w:rPr>
          <w:rFonts w:ascii="Times New Roman" w:hAnsi="Times New Roman" w:cs="Times New Roman"/>
        </w:rPr>
        <w:t xml:space="preserve">Initially, the dataset exhibited a significant class imbalance, with approximately 38,700 negative samples (controls) compared to only 472 positive samples (Buffett Buys). This imbalance caused the model to favor the negative class, leading to poor </w:t>
      </w:r>
      <w:r w:rsidR="0082595F">
        <w:rPr>
          <w:rFonts w:ascii="Times New Roman" w:hAnsi="Times New Roman" w:cs="Times New Roman"/>
        </w:rPr>
        <w:t xml:space="preserve">model performance across all results particularly </w:t>
      </w:r>
      <w:r w:rsidRPr="0082595F">
        <w:rPr>
          <w:rFonts w:ascii="Times New Roman" w:hAnsi="Times New Roman" w:cs="Times New Roman"/>
        </w:rPr>
        <w:t>precision and recall for identifying Buffett Buys.</w:t>
      </w:r>
    </w:p>
    <w:p w14:paraId="4CFB2767" w14:textId="5CC85FF7" w:rsidR="00240870" w:rsidRPr="0082595F" w:rsidRDefault="00240870" w:rsidP="00240870">
      <w:pPr>
        <w:rPr>
          <w:rFonts w:ascii="Times New Roman" w:hAnsi="Times New Roman" w:cs="Times New Roman"/>
        </w:rPr>
      </w:pPr>
      <w:r w:rsidRPr="0082595F">
        <w:rPr>
          <w:rFonts w:ascii="Times New Roman" w:hAnsi="Times New Roman" w:cs="Times New Roman"/>
        </w:rPr>
        <w:t>To address this issue, we consulted with our professor and implemented a 1:1 matching strategy using Nearest Neighbors</w:t>
      </w:r>
      <w:r w:rsidR="0082595F">
        <w:rPr>
          <w:rFonts w:ascii="Times New Roman" w:hAnsi="Times New Roman" w:cs="Times New Roman"/>
        </w:rPr>
        <w:t xml:space="preserve"> (NN)</w:t>
      </w:r>
      <w:r w:rsidRPr="0082595F">
        <w:rPr>
          <w:rFonts w:ascii="Times New Roman" w:hAnsi="Times New Roman" w:cs="Times New Roman"/>
        </w:rPr>
        <w:t>. Each positive sample was paired with its closest negative sample based on the following key features:</w:t>
      </w:r>
    </w:p>
    <w:p w14:paraId="5A237CDF" w14:textId="77777777" w:rsidR="00240870" w:rsidRPr="0082595F" w:rsidRDefault="00240870" w:rsidP="00240870">
      <w:pPr>
        <w:numPr>
          <w:ilvl w:val="0"/>
          <w:numId w:val="1"/>
        </w:numPr>
        <w:rPr>
          <w:rFonts w:ascii="Times New Roman" w:hAnsi="Times New Roman" w:cs="Times New Roman"/>
        </w:rPr>
      </w:pPr>
      <w:r w:rsidRPr="0082595F">
        <w:rPr>
          <w:rFonts w:ascii="Times New Roman" w:hAnsi="Times New Roman" w:cs="Times New Roman"/>
          <w:b/>
          <w:bCs/>
        </w:rPr>
        <w:t>Year</w:t>
      </w:r>
    </w:p>
    <w:p w14:paraId="1E7A6AC7" w14:textId="77777777" w:rsidR="00240870" w:rsidRPr="0082595F" w:rsidRDefault="00240870" w:rsidP="00240870">
      <w:pPr>
        <w:numPr>
          <w:ilvl w:val="0"/>
          <w:numId w:val="1"/>
        </w:numPr>
        <w:rPr>
          <w:rFonts w:ascii="Times New Roman" w:hAnsi="Times New Roman" w:cs="Times New Roman"/>
        </w:rPr>
      </w:pPr>
      <w:proofErr w:type="spellStart"/>
      <w:r w:rsidRPr="0082595F">
        <w:rPr>
          <w:rFonts w:ascii="Times New Roman" w:hAnsi="Times New Roman" w:cs="Times New Roman"/>
          <w:b/>
          <w:bCs/>
        </w:rPr>
        <w:t>Quarter_Num</w:t>
      </w:r>
      <w:proofErr w:type="spellEnd"/>
    </w:p>
    <w:p w14:paraId="595F201F" w14:textId="77777777" w:rsidR="00240870" w:rsidRPr="0082595F" w:rsidRDefault="00240870" w:rsidP="00240870">
      <w:pPr>
        <w:numPr>
          <w:ilvl w:val="0"/>
          <w:numId w:val="1"/>
        </w:numPr>
        <w:rPr>
          <w:rFonts w:ascii="Times New Roman" w:hAnsi="Times New Roman" w:cs="Times New Roman"/>
        </w:rPr>
      </w:pPr>
      <w:r w:rsidRPr="0082595F">
        <w:rPr>
          <w:rFonts w:ascii="Times New Roman" w:hAnsi="Times New Roman" w:cs="Times New Roman"/>
          <w:b/>
          <w:bCs/>
        </w:rPr>
        <w:t>Market Value (%)</w:t>
      </w:r>
    </w:p>
    <w:p w14:paraId="31601835" w14:textId="77777777" w:rsidR="00240870" w:rsidRPr="0082595F" w:rsidRDefault="00240870" w:rsidP="00240870">
      <w:pPr>
        <w:numPr>
          <w:ilvl w:val="0"/>
          <w:numId w:val="1"/>
        </w:numPr>
        <w:rPr>
          <w:rFonts w:ascii="Times New Roman" w:hAnsi="Times New Roman" w:cs="Times New Roman"/>
        </w:rPr>
      </w:pPr>
      <w:proofErr w:type="spellStart"/>
      <w:r w:rsidRPr="0082595F">
        <w:rPr>
          <w:rFonts w:ascii="Times New Roman" w:hAnsi="Times New Roman" w:cs="Times New Roman"/>
          <w:b/>
          <w:bCs/>
        </w:rPr>
        <w:t>PE_Category_Num</w:t>
      </w:r>
      <w:proofErr w:type="spellEnd"/>
    </w:p>
    <w:p w14:paraId="4E8D8604" w14:textId="77777777" w:rsidR="00240870" w:rsidRPr="0082595F" w:rsidRDefault="00240870" w:rsidP="00240870">
      <w:pPr>
        <w:rPr>
          <w:rFonts w:ascii="Times New Roman" w:hAnsi="Times New Roman" w:cs="Times New Roman"/>
        </w:rPr>
      </w:pPr>
      <w:r w:rsidRPr="0082595F">
        <w:rPr>
          <w:rFonts w:ascii="Times New Roman" w:hAnsi="Times New Roman" w:cs="Times New Roman"/>
        </w:rPr>
        <w:t>This approach preserved the structure of the data while balancing the classes, resulting in improved model calibration and performance.</w:t>
      </w:r>
    </w:p>
    <w:p w14:paraId="044DEC7A" w14:textId="77777777" w:rsidR="00240870" w:rsidRPr="0082595F" w:rsidRDefault="00240870" w:rsidP="00240870">
      <w:pPr>
        <w:rPr>
          <w:rFonts w:ascii="Times New Roman" w:hAnsi="Times New Roman" w:cs="Times New Roman"/>
          <w:b/>
          <w:bCs/>
        </w:rPr>
      </w:pPr>
      <w:r w:rsidRPr="0082595F">
        <w:rPr>
          <w:rFonts w:ascii="Times New Roman" w:hAnsi="Times New Roman" w:cs="Times New Roman"/>
          <w:b/>
          <w:bCs/>
        </w:rPr>
        <w:t>Distance Summary Analysis</w:t>
      </w:r>
    </w:p>
    <w:p w14:paraId="3C75A9A3" w14:textId="77777777" w:rsidR="00240870" w:rsidRPr="0082595F" w:rsidRDefault="00240870" w:rsidP="00240870">
      <w:pPr>
        <w:rPr>
          <w:rFonts w:ascii="Times New Roman" w:hAnsi="Times New Roman" w:cs="Times New Roman"/>
        </w:rPr>
      </w:pPr>
      <w:r w:rsidRPr="0082595F">
        <w:rPr>
          <w:rFonts w:ascii="Times New Roman" w:hAnsi="Times New Roman" w:cs="Times New Roman"/>
        </w:rPr>
        <w:t>The distance summary provides statistical insights into the proximity between each positive sample (Buffett Buy) and its nearest negative sample (Control). Below is an explanation of the key metrics:</w:t>
      </w:r>
    </w:p>
    <w:tbl>
      <w:tblPr>
        <w:tblStyle w:val="TableGrid"/>
        <w:tblW w:w="6205" w:type="dxa"/>
        <w:jc w:val="center"/>
        <w:tblLook w:val="04A0" w:firstRow="1" w:lastRow="0" w:firstColumn="1" w:lastColumn="0" w:noHBand="0" w:noVBand="1"/>
      </w:tblPr>
      <w:tblGrid>
        <w:gridCol w:w="1885"/>
        <w:gridCol w:w="4320"/>
      </w:tblGrid>
      <w:tr w:rsidR="0082595F" w:rsidRPr="0082595F" w14:paraId="326E3466" w14:textId="77777777" w:rsidTr="0082595F">
        <w:trPr>
          <w:trHeight w:val="350"/>
          <w:jc w:val="center"/>
        </w:trPr>
        <w:tc>
          <w:tcPr>
            <w:tcW w:w="6205" w:type="dxa"/>
            <w:gridSpan w:val="2"/>
            <w:noWrap/>
            <w:hideMark/>
          </w:tcPr>
          <w:p w14:paraId="6F9496E8" w14:textId="0DC87577" w:rsidR="0082595F" w:rsidRPr="0082595F" w:rsidRDefault="0082595F" w:rsidP="0082595F">
            <w:pPr>
              <w:jc w:val="center"/>
              <w:rPr>
                <w:rFonts w:ascii="Times New Roman" w:hAnsi="Times New Roman" w:cs="Times New Roman"/>
                <w:b/>
                <w:bCs/>
              </w:rPr>
            </w:pPr>
            <w:r w:rsidRPr="0082595F">
              <w:rPr>
                <w:rFonts w:ascii="Times New Roman" w:hAnsi="Times New Roman" w:cs="Times New Roman"/>
                <w:b/>
                <w:bCs/>
              </w:rPr>
              <w:t>Distance Summary (Matching Quality):</w:t>
            </w:r>
          </w:p>
        </w:tc>
      </w:tr>
      <w:tr w:rsidR="00BD3ED5" w:rsidRPr="0082595F" w14:paraId="6E316C4C" w14:textId="77777777" w:rsidTr="0082595F">
        <w:trPr>
          <w:trHeight w:val="290"/>
          <w:jc w:val="center"/>
        </w:trPr>
        <w:tc>
          <w:tcPr>
            <w:tcW w:w="1885" w:type="dxa"/>
            <w:hideMark/>
          </w:tcPr>
          <w:p w14:paraId="7BC6A0C3" w14:textId="77777777" w:rsidR="00BD3ED5" w:rsidRPr="0082595F" w:rsidRDefault="00BD3ED5" w:rsidP="0082595F">
            <w:pPr>
              <w:jc w:val="center"/>
              <w:rPr>
                <w:rFonts w:ascii="Times New Roman" w:hAnsi="Times New Roman" w:cs="Times New Roman"/>
                <w:b/>
                <w:bCs/>
              </w:rPr>
            </w:pPr>
            <w:r w:rsidRPr="0082595F">
              <w:rPr>
                <w:rFonts w:ascii="Times New Roman" w:hAnsi="Times New Roman" w:cs="Times New Roman"/>
                <w:b/>
                <w:bCs/>
              </w:rPr>
              <w:t>Statistic</w:t>
            </w:r>
          </w:p>
        </w:tc>
        <w:tc>
          <w:tcPr>
            <w:tcW w:w="4320" w:type="dxa"/>
            <w:hideMark/>
          </w:tcPr>
          <w:p w14:paraId="0E1246C3" w14:textId="77777777" w:rsidR="00BD3ED5" w:rsidRPr="0082595F" w:rsidRDefault="00BD3ED5" w:rsidP="0082595F">
            <w:pPr>
              <w:jc w:val="center"/>
              <w:rPr>
                <w:rFonts w:ascii="Times New Roman" w:hAnsi="Times New Roman" w:cs="Times New Roman"/>
                <w:b/>
                <w:bCs/>
              </w:rPr>
            </w:pPr>
            <w:r w:rsidRPr="0082595F">
              <w:rPr>
                <w:rFonts w:ascii="Times New Roman" w:hAnsi="Times New Roman" w:cs="Times New Roman"/>
                <w:b/>
                <w:bCs/>
              </w:rPr>
              <w:t>Value</w:t>
            </w:r>
          </w:p>
        </w:tc>
      </w:tr>
      <w:tr w:rsidR="00BD3ED5" w:rsidRPr="0082595F" w14:paraId="600737A9" w14:textId="77777777" w:rsidTr="0082595F">
        <w:trPr>
          <w:trHeight w:val="290"/>
          <w:jc w:val="center"/>
        </w:trPr>
        <w:tc>
          <w:tcPr>
            <w:tcW w:w="1885" w:type="dxa"/>
            <w:hideMark/>
          </w:tcPr>
          <w:p w14:paraId="7914880E"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Count</w:t>
            </w:r>
          </w:p>
        </w:tc>
        <w:tc>
          <w:tcPr>
            <w:tcW w:w="4320" w:type="dxa"/>
            <w:hideMark/>
          </w:tcPr>
          <w:p w14:paraId="23B48962"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472</w:t>
            </w:r>
          </w:p>
        </w:tc>
      </w:tr>
      <w:tr w:rsidR="00BD3ED5" w:rsidRPr="0082595F" w14:paraId="741DCE2A" w14:textId="77777777" w:rsidTr="0082595F">
        <w:trPr>
          <w:trHeight w:val="290"/>
          <w:jc w:val="center"/>
        </w:trPr>
        <w:tc>
          <w:tcPr>
            <w:tcW w:w="1885" w:type="dxa"/>
            <w:hideMark/>
          </w:tcPr>
          <w:p w14:paraId="0FEF3E0A"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Mean</w:t>
            </w:r>
          </w:p>
        </w:tc>
        <w:tc>
          <w:tcPr>
            <w:tcW w:w="4320" w:type="dxa"/>
            <w:hideMark/>
          </w:tcPr>
          <w:p w14:paraId="682BD1D5"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0.0038</w:t>
            </w:r>
          </w:p>
        </w:tc>
      </w:tr>
      <w:tr w:rsidR="00BD3ED5" w:rsidRPr="0082595F" w14:paraId="20593233" w14:textId="77777777" w:rsidTr="0082595F">
        <w:trPr>
          <w:trHeight w:val="290"/>
          <w:jc w:val="center"/>
        </w:trPr>
        <w:tc>
          <w:tcPr>
            <w:tcW w:w="1885" w:type="dxa"/>
            <w:hideMark/>
          </w:tcPr>
          <w:p w14:paraId="367B0FC7"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Std</w:t>
            </w:r>
          </w:p>
        </w:tc>
        <w:tc>
          <w:tcPr>
            <w:tcW w:w="4320" w:type="dxa"/>
            <w:hideMark/>
          </w:tcPr>
          <w:p w14:paraId="2A191C23"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0.0205</w:t>
            </w:r>
          </w:p>
        </w:tc>
      </w:tr>
      <w:tr w:rsidR="00BD3ED5" w:rsidRPr="0082595F" w14:paraId="367BC0B2" w14:textId="77777777" w:rsidTr="0082595F">
        <w:trPr>
          <w:trHeight w:val="290"/>
          <w:jc w:val="center"/>
        </w:trPr>
        <w:tc>
          <w:tcPr>
            <w:tcW w:w="1885" w:type="dxa"/>
            <w:hideMark/>
          </w:tcPr>
          <w:p w14:paraId="18E78CF2"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Min</w:t>
            </w:r>
          </w:p>
        </w:tc>
        <w:tc>
          <w:tcPr>
            <w:tcW w:w="4320" w:type="dxa"/>
            <w:hideMark/>
          </w:tcPr>
          <w:p w14:paraId="0616DF28"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0</w:t>
            </w:r>
          </w:p>
        </w:tc>
      </w:tr>
      <w:tr w:rsidR="00BD3ED5" w:rsidRPr="0082595F" w14:paraId="57283445" w14:textId="77777777" w:rsidTr="0082595F">
        <w:trPr>
          <w:trHeight w:val="290"/>
          <w:jc w:val="center"/>
        </w:trPr>
        <w:tc>
          <w:tcPr>
            <w:tcW w:w="1885" w:type="dxa"/>
            <w:hideMark/>
          </w:tcPr>
          <w:p w14:paraId="449C4B39"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25%</w:t>
            </w:r>
          </w:p>
        </w:tc>
        <w:tc>
          <w:tcPr>
            <w:tcW w:w="4320" w:type="dxa"/>
            <w:hideMark/>
          </w:tcPr>
          <w:p w14:paraId="3AFEAC63"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0.0001</w:t>
            </w:r>
          </w:p>
        </w:tc>
      </w:tr>
      <w:tr w:rsidR="00BD3ED5" w:rsidRPr="0082595F" w14:paraId="23A86D8A" w14:textId="77777777" w:rsidTr="0082595F">
        <w:trPr>
          <w:trHeight w:val="290"/>
          <w:jc w:val="center"/>
        </w:trPr>
        <w:tc>
          <w:tcPr>
            <w:tcW w:w="1885" w:type="dxa"/>
            <w:hideMark/>
          </w:tcPr>
          <w:p w14:paraId="3C6A20E5"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Median</w:t>
            </w:r>
          </w:p>
        </w:tc>
        <w:tc>
          <w:tcPr>
            <w:tcW w:w="4320" w:type="dxa"/>
            <w:hideMark/>
          </w:tcPr>
          <w:p w14:paraId="4E7CC543"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0.0005</w:t>
            </w:r>
          </w:p>
        </w:tc>
      </w:tr>
      <w:tr w:rsidR="00BD3ED5" w:rsidRPr="0082595F" w14:paraId="108580D2" w14:textId="77777777" w:rsidTr="0082595F">
        <w:trPr>
          <w:trHeight w:val="290"/>
          <w:jc w:val="center"/>
        </w:trPr>
        <w:tc>
          <w:tcPr>
            <w:tcW w:w="1885" w:type="dxa"/>
            <w:hideMark/>
          </w:tcPr>
          <w:p w14:paraId="0F7F0494"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75%</w:t>
            </w:r>
          </w:p>
        </w:tc>
        <w:tc>
          <w:tcPr>
            <w:tcW w:w="4320" w:type="dxa"/>
            <w:hideMark/>
          </w:tcPr>
          <w:p w14:paraId="16DF5325"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0.0013</w:t>
            </w:r>
          </w:p>
        </w:tc>
      </w:tr>
      <w:tr w:rsidR="00BD3ED5" w:rsidRPr="0082595F" w14:paraId="051D49FD" w14:textId="77777777" w:rsidTr="0082595F">
        <w:trPr>
          <w:trHeight w:val="290"/>
          <w:jc w:val="center"/>
        </w:trPr>
        <w:tc>
          <w:tcPr>
            <w:tcW w:w="1885" w:type="dxa"/>
            <w:hideMark/>
          </w:tcPr>
          <w:p w14:paraId="6CABAB9D"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Max</w:t>
            </w:r>
          </w:p>
        </w:tc>
        <w:tc>
          <w:tcPr>
            <w:tcW w:w="4320" w:type="dxa"/>
            <w:hideMark/>
          </w:tcPr>
          <w:p w14:paraId="10E39023" w14:textId="77777777" w:rsidR="00BD3ED5" w:rsidRPr="0082595F" w:rsidRDefault="00BD3ED5" w:rsidP="0082595F">
            <w:pPr>
              <w:jc w:val="center"/>
              <w:rPr>
                <w:rFonts w:ascii="Times New Roman" w:hAnsi="Times New Roman" w:cs="Times New Roman"/>
              </w:rPr>
            </w:pPr>
            <w:r w:rsidRPr="0082595F">
              <w:rPr>
                <w:rFonts w:ascii="Times New Roman" w:hAnsi="Times New Roman" w:cs="Times New Roman"/>
              </w:rPr>
              <w:t>0.3657</w:t>
            </w:r>
          </w:p>
        </w:tc>
      </w:tr>
    </w:tbl>
    <w:p w14:paraId="5B649AF9" w14:textId="77777777" w:rsidR="00BD3ED5" w:rsidRPr="0082595F" w:rsidRDefault="00BD3ED5" w:rsidP="00240870">
      <w:pPr>
        <w:rPr>
          <w:rFonts w:ascii="Times New Roman" w:hAnsi="Times New Roman" w:cs="Times New Roman"/>
        </w:rPr>
      </w:pPr>
    </w:p>
    <w:p w14:paraId="782082A4" w14:textId="77777777" w:rsidR="00C97D7E" w:rsidRPr="0082595F" w:rsidRDefault="00240870" w:rsidP="00C97D7E">
      <w:pPr>
        <w:keepNext/>
        <w:rPr>
          <w:rFonts w:ascii="Times New Roman" w:hAnsi="Times New Roman" w:cs="Times New Roman"/>
        </w:rPr>
      </w:pPr>
      <w:r w:rsidRPr="0082595F">
        <w:rPr>
          <w:rFonts w:ascii="Times New Roman" w:hAnsi="Times New Roman" w:cs="Times New Roman"/>
          <w:noProof/>
        </w:rPr>
        <w:lastRenderedPageBreak/>
        <w:drawing>
          <wp:inline distT="0" distB="0" distL="0" distR="0" wp14:anchorId="50611B23" wp14:editId="5CC56691">
            <wp:extent cx="5943600" cy="2944495"/>
            <wp:effectExtent l="0" t="0" r="0" b="8255"/>
            <wp:docPr id="2133915960" name="Picture 1" descr="A graph with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15960" name="Picture 1" descr="A graph with purple lines&#10;&#10;AI-generated content may be incorrect."/>
                    <pic:cNvPicPr/>
                  </pic:nvPicPr>
                  <pic:blipFill>
                    <a:blip r:embed="rId5"/>
                    <a:stretch>
                      <a:fillRect/>
                    </a:stretch>
                  </pic:blipFill>
                  <pic:spPr>
                    <a:xfrm>
                      <a:off x="0" y="0"/>
                      <a:ext cx="5943600" cy="2944495"/>
                    </a:xfrm>
                    <a:prstGeom prst="rect">
                      <a:avLst/>
                    </a:prstGeom>
                  </pic:spPr>
                </pic:pic>
              </a:graphicData>
            </a:graphic>
          </wp:inline>
        </w:drawing>
      </w:r>
    </w:p>
    <w:p w14:paraId="60CB8C47" w14:textId="7D75A7D4" w:rsidR="00C97D7E" w:rsidRPr="0082595F" w:rsidRDefault="00C97D7E" w:rsidP="0082595F">
      <w:pPr>
        <w:pStyle w:val="Caption"/>
        <w:rPr>
          <w:rFonts w:ascii="Times New Roman" w:hAnsi="Times New Roman" w:cs="Times New Roman"/>
          <w:sz w:val="24"/>
          <w:szCs w:val="24"/>
        </w:rPr>
      </w:pPr>
      <w:r w:rsidRPr="0082595F">
        <w:rPr>
          <w:rFonts w:ascii="Times New Roman" w:hAnsi="Times New Roman" w:cs="Times New Roman"/>
          <w:sz w:val="24"/>
          <w:szCs w:val="24"/>
        </w:rPr>
        <w:t xml:space="preserve">Figure </w:t>
      </w:r>
      <w:r w:rsidRPr="0082595F">
        <w:rPr>
          <w:rFonts w:ascii="Times New Roman" w:hAnsi="Times New Roman" w:cs="Times New Roman"/>
          <w:sz w:val="24"/>
          <w:szCs w:val="24"/>
        </w:rPr>
        <w:fldChar w:fldCharType="begin"/>
      </w:r>
      <w:r w:rsidRPr="0082595F">
        <w:rPr>
          <w:rFonts w:ascii="Times New Roman" w:hAnsi="Times New Roman" w:cs="Times New Roman"/>
          <w:sz w:val="24"/>
          <w:szCs w:val="24"/>
        </w:rPr>
        <w:instrText xml:space="preserve"> SEQ Figure \* ARABIC </w:instrText>
      </w:r>
      <w:r w:rsidRPr="0082595F">
        <w:rPr>
          <w:rFonts w:ascii="Times New Roman" w:hAnsi="Times New Roman" w:cs="Times New Roman"/>
          <w:sz w:val="24"/>
          <w:szCs w:val="24"/>
        </w:rPr>
        <w:fldChar w:fldCharType="separate"/>
      </w:r>
      <w:r w:rsidRPr="0082595F">
        <w:rPr>
          <w:rFonts w:ascii="Times New Roman" w:hAnsi="Times New Roman" w:cs="Times New Roman"/>
          <w:noProof/>
          <w:sz w:val="24"/>
          <w:szCs w:val="24"/>
        </w:rPr>
        <w:t>1</w:t>
      </w:r>
      <w:r w:rsidRPr="0082595F">
        <w:rPr>
          <w:rFonts w:ascii="Times New Roman" w:hAnsi="Times New Roman" w:cs="Times New Roman"/>
          <w:sz w:val="24"/>
          <w:szCs w:val="24"/>
        </w:rPr>
        <w:fldChar w:fldCharType="end"/>
      </w:r>
      <w:r w:rsidRPr="0082595F">
        <w:rPr>
          <w:rFonts w:ascii="Times New Roman" w:hAnsi="Times New Roman" w:cs="Times New Roman"/>
          <w:sz w:val="24"/>
          <w:szCs w:val="24"/>
        </w:rPr>
        <w:t xml:space="preserve">: </w:t>
      </w:r>
      <w:r w:rsidR="0082595F">
        <w:rPr>
          <w:rFonts w:ascii="Times New Roman" w:hAnsi="Times New Roman" w:cs="Times New Roman"/>
          <w:sz w:val="24"/>
          <w:szCs w:val="24"/>
        </w:rPr>
        <w:t>Matching Distances (Buffett Buy vs Control)</w:t>
      </w:r>
    </w:p>
    <w:p w14:paraId="54102AD8" w14:textId="373CEE3F" w:rsidR="00240870" w:rsidRPr="0082595F" w:rsidRDefault="00240870" w:rsidP="00240870">
      <w:pPr>
        <w:rPr>
          <w:rFonts w:ascii="Times New Roman" w:hAnsi="Times New Roman" w:cs="Times New Roman"/>
        </w:rPr>
      </w:pPr>
      <w:r w:rsidRPr="0082595F">
        <w:rPr>
          <w:rFonts w:ascii="Times New Roman" w:hAnsi="Times New Roman" w:cs="Times New Roman"/>
        </w:rPr>
        <w:t xml:space="preserve">Most </w:t>
      </w:r>
      <w:r w:rsidR="0082595F">
        <w:rPr>
          <w:rFonts w:ascii="Times New Roman" w:hAnsi="Times New Roman" w:cs="Times New Roman"/>
        </w:rPr>
        <w:t>m</w:t>
      </w:r>
      <w:r w:rsidRPr="0082595F">
        <w:rPr>
          <w:rFonts w:ascii="Times New Roman" w:hAnsi="Times New Roman" w:cs="Times New Roman"/>
        </w:rPr>
        <w:t xml:space="preserve">atches </w:t>
      </w:r>
      <w:r w:rsidR="0082595F">
        <w:rPr>
          <w:rFonts w:ascii="Times New Roman" w:hAnsi="Times New Roman" w:cs="Times New Roman"/>
        </w:rPr>
        <w:t>a</w:t>
      </w:r>
      <w:r w:rsidRPr="0082595F">
        <w:rPr>
          <w:rFonts w:ascii="Times New Roman" w:hAnsi="Times New Roman" w:cs="Times New Roman"/>
        </w:rPr>
        <w:t xml:space="preserve">re </w:t>
      </w:r>
      <w:r w:rsidR="0082595F">
        <w:rPr>
          <w:rFonts w:ascii="Times New Roman" w:hAnsi="Times New Roman" w:cs="Times New Roman"/>
        </w:rPr>
        <w:t>c</w:t>
      </w:r>
      <w:r w:rsidRPr="0082595F">
        <w:rPr>
          <w:rFonts w:ascii="Times New Roman" w:hAnsi="Times New Roman" w:cs="Times New Roman"/>
        </w:rPr>
        <w:t xml:space="preserve">lose: The mean and median distances are very small, indicating that </w:t>
      </w:r>
      <w:r w:rsidR="0082595F" w:rsidRPr="0082595F">
        <w:rPr>
          <w:rFonts w:ascii="Times New Roman" w:hAnsi="Times New Roman" w:cs="Times New Roman"/>
        </w:rPr>
        <w:t>most</w:t>
      </w:r>
      <w:r w:rsidRPr="0082595F">
        <w:rPr>
          <w:rFonts w:ascii="Times New Roman" w:hAnsi="Times New Roman" w:cs="Times New Roman"/>
        </w:rPr>
        <w:t xml:space="preserve"> positive samples are well-matched with negative samples in the feature space.</w:t>
      </w:r>
    </w:p>
    <w:p w14:paraId="0B487464" w14:textId="77777777" w:rsidR="00240870" w:rsidRPr="0082595F" w:rsidRDefault="00240870" w:rsidP="00240870">
      <w:pPr>
        <w:rPr>
          <w:rFonts w:ascii="Times New Roman" w:hAnsi="Times New Roman" w:cs="Times New Roman"/>
        </w:rPr>
      </w:pPr>
      <w:r w:rsidRPr="0082595F">
        <w:rPr>
          <w:rFonts w:ascii="Times New Roman" w:hAnsi="Times New Roman" w:cs="Times New Roman"/>
        </w:rPr>
        <w:t>Outliers Exist: The maximum distance (0.365736) is significantly larger than the mean, suggesting a few outliers where the matching is less optimal.</w:t>
      </w:r>
    </w:p>
    <w:p w14:paraId="75A5E496" w14:textId="77777777" w:rsidR="00240870" w:rsidRPr="0082595F" w:rsidRDefault="00240870" w:rsidP="00240870">
      <w:pPr>
        <w:rPr>
          <w:rFonts w:ascii="Times New Roman" w:hAnsi="Times New Roman" w:cs="Times New Roman"/>
        </w:rPr>
      </w:pPr>
      <w:r w:rsidRPr="0082595F">
        <w:rPr>
          <w:rFonts w:ascii="Times New Roman" w:hAnsi="Times New Roman" w:cs="Times New Roman"/>
        </w:rPr>
        <w:t>Low Variability: The small standard deviation (0.020519) shows that the distances are generally consistent, with only a few exceptions.</w:t>
      </w:r>
    </w:p>
    <w:p w14:paraId="04FC462D" w14:textId="0E89958F" w:rsidR="00240870" w:rsidRPr="0082595F" w:rsidRDefault="0082595F" w:rsidP="00240870">
      <w:pPr>
        <w:rPr>
          <w:rFonts w:ascii="Times New Roman" w:hAnsi="Times New Roman" w:cs="Times New Roman"/>
        </w:rPr>
      </w:pPr>
      <w:r>
        <w:rPr>
          <w:rFonts w:ascii="Times New Roman" w:hAnsi="Times New Roman" w:cs="Times New Roman"/>
        </w:rPr>
        <w:t xml:space="preserve">This is a significant improvement over our previous data without matching. </w:t>
      </w:r>
      <w:r w:rsidRPr="0082595F">
        <w:rPr>
          <w:rFonts w:ascii="Times New Roman" w:hAnsi="Times New Roman" w:cs="Times New Roman"/>
        </w:rPr>
        <w:t>Overall, the matching quality between Buffett Buy samples and the control group is strong, with most pairs closely aligned in the feature space, as shown by the low mean, median, and standard deviation</w:t>
      </w:r>
      <w:r>
        <w:rPr>
          <w:rFonts w:ascii="Times New Roman" w:hAnsi="Times New Roman" w:cs="Times New Roman"/>
        </w:rPr>
        <w:t xml:space="preserve"> in the distance summary. </w:t>
      </w:r>
      <w:r w:rsidRPr="0082595F">
        <w:rPr>
          <w:rFonts w:ascii="Times New Roman" w:hAnsi="Times New Roman" w:cs="Times New Roman"/>
        </w:rPr>
        <w:t>While a few outliers exist, indicated by the higher maximum distance, the overall consistency suggests that the matching process was effective and reliable for much of the data</w:t>
      </w:r>
      <w:r>
        <w:rPr>
          <w:rFonts w:ascii="Times New Roman" w:hAnsi="Times New Roman" w:cs="Times New Roman"/>
        </w:rPr>
        <w:t xml:space="preserve">. </w:t>
      </w:r>
    </w:p>
    <w:p w14:paraId="39F6D9FA" w14:textId="0E63F5B7" w:rsidR="00240870" w:rsidRPr="0082595F" w:rsidRDefault="00240870" w:rsidP="00240870">
      <w:pPr>
        <w:rPr>
          <w:rFonts w:ascii="Times New Roman" w:hAnsi="Times New Roman" w:cs="Times New Roman"/>
          <w:b/>
          <w:bCs/>
        </w:rPr>
      </w:pPr>
      <w:r w:rsidRPr="0082595F">
        <w:rPr>
          <w:rFonts w:ascii="Times New Roman" w:hAnsi="Times New Roman" w:cs="Times New Roman"/>
          <w:b/>
          <w:bCs/>
        </w:rPr>
        <w:t xml:space="preserve">Train and Test </w:t>
      </w:r>
      <w:r w:rsidR="0082595F" w:rsidRPr="0082595F">
        <w:rPr>
          <w:rFonts w:ascii="Times New Roman" w:hAnsi="Times New Roman" w:cs="Times New Roman"/>
          <w:b/>
          <w:bCs/>
        </w:rPr>
        <w:t>Split:</w:t>
      </w:r>
      <w:r w:rsidRPr="0082595F">
        <w:rPr>
          <w:rFonts w:ascii="Times New Roman" w:hAnsi="Times New Roman" w:cs="Times New Roman"/>
          <w:b/>
          <w:bCs/>
        </w:rPr>
        <w:t xml:space="preserve"> </w:t>
      </w:r>
    </w:p>
    <w:p w14:paraId="5BA8BCC0" w14:textId="0EB31C4D" w:rsidR="00240870" w:rsidRPr="0082595F" w:rsidRDefault="00240870" w:rsidP="00240870">
      <w:pPr>
        <w:rPr>
          <w:rFonts w:ascii="Times New Roman" w:hAnsi="Times New Roman" w:cs="Times New Roman"/>
        </w:rPr>
      </w:pPr>
      <w:r w:rsidRPr="0082595F">
        <w:rPr>
          <w:rFonts w:ascii="Times New Roman" w:hAnsi="Times New Roman" w:cs="Times New Roman"/>
        </w:rPr>
        <w:t xml:space="preserve">The dataset was split into features (X) and the target (y), where X contains all columns except the Label column, and y contains the Label. A train-test split was performed, allocating 80% of the data for training and 20% for testing, while maintaining the class distribution using stratification. </w:t>
      </w:r>
    </w:p>
    <w:p w14:paraId="171EC5F9" w14:textId="738BEBE9" w:rsidR="00240870" w:rsidRDefault="00C5291B" w:rsidP="00240870">
      <w:pPr>
        <w:rPr>
          <w:rFonts w:ascii="Times New Roman" w:hAnsi="Times New Roman" w:cs="Times New Roman"/>
        </w:rPr>
      </w:pPr>
      <w:r w:rsidRPr="0082595F">
        <w:rPr>
          <w:rFonts w:ascii="Times New Roman" w:hAnsi="Times New Roman" w:cs="Times New Roman"/>
        </w:rPr>
        <w:t>Three</w:t>
      </w:r>
      <w:r w:rsidR="00240870" w:rsidRPr="0082595F">
        <w:rPr>
          <w:rFonts w:ascii="Times New Roman" w:hAnsi="Times New Roman" w:cs="Times New Roman"/>
        </w:rPr>
        <w:t xml:space="preserve"> models were trained on the</w:t>
      </w:r>
      <w:r w:rsidR="0054404F">
        <w:rPr>
          <w:rFonts w:ascii="Times New Roman" w:hAnsi="Times New Roman" w:cs="Times New Roman"/>
        </w:rPr>
        <w:t xml:space="preserve"> ‘</w:t>
      </w:r>
      <w:r w:rsidR="00240870" w:rsidRPr="0082595F">
        <w:rPr>
          <w:rFonts w:ascii="Times New Roman" w:hAnsi="Times New Roman" w:cs="Times New Roman"/>
        </w:rPr>
        <w:t>X_train</w:t>
      </w:r>
      <w:r w:rsidR="0054404F">
        <w:rPr>
          <w:rFonts w:ascii="Times New Roman" w:hAnsi="Times New Roman" w:cs="Times New Roman"/>
        </w:rPr>
        <w:t xml:space="preserve">’ </w:t>
      </w:r>
      <w:r w:rsidR="00240870" w:rsidRPr="0082595F">
        <w:rPr>
          <w:rFonts w:ascii="Times New Roman" w:hAnsi="Times New Roman" w:cs="Times New Roman"/>
        </w:rPr>
        <w:t>and</w:t>
      </w:r>
      <w:r w:rsidR="0054404F">
        <w:rPr>
          <w:rFonts w:ascii="Times New Roman" w:hAnsi="Times New Roman" w:cs="Times New Roman"/>
        </w:rPr>
        <w:t xml:space="preserve"> ‘</w:t>
      </w:r>
      <w:proofErr w:type="spellStart"/>
      <w:r w:rsidR="00240870" w:rsidRPr="0082595F">
        <w:rPr>
          <w:rFonts w:ascii="Times New Roman" w:hAnsi="Times New Roman" w:cs="Times New Roman"/>
        </w:rPr>
        <w:t>y_train</w:t>
      </w:r>
      <w:proofErr w:type="spellEnd"/>
      <w:r w:rsidR="0054404F">
        <w:rPr>
          <w:rFonts w:ascii="Times New Roman" w:hAnsi="Times New Roman" w:cs="Times New Roman"/>
        </w:rPr>
        <w:t xml:space="preserve">’ </w:t>
      </w:r>
      <w:r w:rsidR="00240870" w:rsidRPr="0082595F">
        <w:rPr>
          <w:rFonts w:ascii="Times New Roman" w:hAnsi="Times New Roman" w:cs="Times New Roman"/>
        </w:rPr>
        <w:t>datasets and saved as</w:t>
      </w:r>
      <w:r w:rsidR="0054404F">
        <w:rPr>
          <w:rFonts w:ascii="Times New Roman" w:hAnsi="Times New Roman" w:cs="Times New Roman"/>
        </w:rPr>
        <w:t xml:space="preserve"> </w:t>
      </w:r>
      <w:proofErr w:type="gramStart"/>
      <w:r w:rsidR="0054404F">
        <w:rPr>
          <w:rFonts w:ascii="Times New Roman" w:hAnsi="Times New Roman" w:cs="Times New Roman"/>
        </w:rPr>
        <w:t>‘</w:t>
      </w:r>
      <w:r w:rsidR="00240870" w:rsidRPr="0082595F">
        <w:rPr>
          <w:rFonts w:ascii="Times New Roman" w:hAnsi="Times New Roman" w:cs="Times New Roman"/>
        </w:rPr>
        <w:t>.</w:t>
      </w:r>
      <w:proofErr w:type="spellStart"/>
      <w:r w:rsidR="00240870" w:rsidRPr="0082595F">
        <w:rPr>
          <w:rFonts w:ascii="Times New Roman" w:hAnsi="Times New Roman" w:cs="Times New Roman"/>
        </w:rPr>
        <w:t>pkl</w:t>
      </w:r>
      <w:proofErr w:type="spellEnd"/>
      <w:proofErr w:type="gramEnd"/>
      <w:r w:rsidR="0054404F">
        <w:rPr>
          <w:rFonts w:ascii="Times New Roman" w:hAnsi="Times New Roman" w:cs="Times New Roman"/>
        </w:rPr>
        <w:t xml:space="preserve">’ </w:t>
      </w:r>
      <w:r w:rsidR="00240870" w:rsidRPr="0082595F">
        <w:rPr>
          <w:rFonts w:ascii="Times New Roman" w:hAnsi="Times New Roman" w:cs="Times New Roman"/>
        </w:rPr>
        <w:t xml:space="preserve">files for future use. </w:t>
      </w:r>
      <w:r w:rsidR="0054404F">
        <w:rPr>
          <w:rFonts w:ascii="Times New Roman" w:hAnsi="Times New Roman" w:cs="Times New Roman"/>
        </w:rPr>
        <w:t>The models trained include</w:t>
      </w:r>
      <w:r w:rsidR="00240870" w:rsidRPr="0082595F">
        <w:rPr>
          <w:rFonts w:ascii="Times New Roman" w:hAnsi="Times New Roman" w:cs="Times New Roman"/>
        </w:rPr>
        <w:t xml:space="preserve"> Logistic Regression, Random Forest, and </w:t>
      </w:r>
      <w:proofErr w:type="spellStart"/>
      <w:r w:rsidR="00240870" w:rsidRPr="0082595F">
        <w:rPr>
          <w:rFonts w:ascii="Times New Roman" w:hAnsi="Times New Roman" w:cs="Times New Roman"/>
        </w:rPr>
        <w:t>XGBoost</w:t>
      </w:r>
      <w:proofErr w:type="spellEnd"/>
      <w:r w:rsidR="00240870" w:rsidRPr="0082595F">
        <w:rPr>
          <w:rFonts w:ascii="Times New Roman" w:hAnsi="Times New Roman" w:cs="Times New Roman"/>
        </w:rPr>
        <w:t>.</w:t>
      </w:r>
    </w:p>
    <w:p w14:paraId="73A5F066" w14:textId="77777777" w:rsidR="0054404F" w:rsidRPr="0082595F" w:rsidRDefault="0054404F" w:rsidP="00240870">
      <w:pPr>
        <w:rPr>
          <w:rFonts w:ascii="Times New Roman" w:hAnsi="Times New Roman" w:cs="Times New Roman"/>
        </w:rPr>
      </w:pPr>
    </w:p>
    <w:p w14:paraId="0D6BFBF8" w14:textId="6815F11D" w:rsidR="009B5605" w:rsidRPr="0082595F" w:rsidRDefault="009B5605" w:rsidP="009B5605">
      <w:pPr>
        <w:rPr>
          <w:rFonts w:ascii="Times New Roman" w:hAnsi="Times New Roman" w:cs="Times New Roman"/>
        </w:rPr>
      </w:pPr>
      <w:r w:rsidRPr="0082595F">
        <w:rPr>
          <w:rFonts w:ascii="Times New Roman" w:hAnsi="Times New Roman" w:cs="Times New Roman"/>
          <w:b/>
          <w:bCs/>
        </w:rPr>
        <w:lastRenderedPageBreak/>
        <w:t> Threshold Optimization</w:t>
      </w:r>
      <w:r w:rsidR="0082595F" w:rsidRPr="0082595F">
        <w:rPr>
          <w:rFonts w:ascii="Times New Roman" w:hAnsi="Times New Roman" w:cs="Times New Roman"/>
        </w:rPr>
        <w:t>: Optimizes</w:t>
      </w:r>
      <w:r w:rsidRPr="0082595F">
        <w:rPr>
          <w:rFonts w:ascii="Times New Roman" w:hAnsi="Times New Roman" w:cs="Times New Roman"/>
        </w:rPr>
        <w:t xml:space="preserve"> the decision threshold based on the F1 score.</w:t>
      </w:r>
    </w:p>
    <w:tbl>
      <w:tblPr>
        <w:tblStyle w:val="TableGrid"/>
        <w:tblW w:w="0" w:type="auto"/>
        <w:tblLook w:val="04A0" w:firstRow="1" w:lastRow="0" w:firstColumn="1" w:lastColumn="0" w:noHBand="0" w:noVBand="1"/>
      </w:tblPr>
      <w:tblGrid>
        <w:gridCol w:w="2694"/>
        <w:gridCol w:w="1640"/>
        <w:gridCol w:w="1289"/>
        <w:gridCol w:w="1065"/>
        <w:gridCol w:w="2662"/>
      </w:tblGrid>
      <w:tr w:rsidR="009C3679" w:rsidRPr="0082595F" w14:paraId="3CC2393D" w14:textId="77777777" w:rsidTr="005D3D17">
        <w:trPr>
          <w:trHeight w:val="350"/>
        </w:trPr>
        <w:tc>
          <w:tcPr>
            <w:tcW w:w="9350" w:type="dxa"/>
            <w:gridSpan w:val="5"/>
            <w:noWrap/>
            <w:hideMark/>
          </w:tcPr>
          <w:p w14:paraId="124D5BAA" w14:textId="4CC13BBA" w:rsidR="009C3679" w:rsidRPr="0082595F" w:rsidRDefault="009C3679" w:rsidP="009C3679">
            <w:pPr>
              <w:jc w:val="center"/>
              <w:rPr>
                <w:rFonts w:ascii="Times New Roman" w:hAnsi="Times New Roman" w:cs="Times New Roman"/>
              </w:rPr>
            </w:pPr>
            <w:r w:rsidRPr="0082595F">
              <w:rPr>
                <w:rFonts w:ascii="Times New Roman" w:hAnsi="Times New Roman" w:cs="Times New Roman"/>
                <w:b/>
                <w:bCs/>
              </w:rPr>
              <w:t>Classification Report at Best Threshold (0.28)</w:t>
            </w:r>
          </w:p>
        </w:tc>
      </w:tr>
      <w:tr w:rsidR="009B5605" w:rsidRPr="0082595F" w14:paraId="6ACB338D" w14:textId="77777777" w:rsidTr="009C3679">
        <w:trPr>
          <w:trHeight w:val="580"/>
        </w:trPr>
        <w:tc>
          <w:tcPr>
            <w:tcW w:w="2694" w:type="dxa"/>
            <w:hideMark/>
          </w:tcPr>
          <w:p w14:paraId="3A86CBA7" w14:textId="77777777" w:rsidR="009B5605" w:rsidRPr="0082595F" w:rsidRDefault="009B5605" w:rsidP="009B5605">
            <w:pPr>
              <w:rPr>
                <w:rFonts w:ascii="Times New Roman" w:hAnsi="Times New Roman" w:cs="Times New Roman"/>
                <w:b/>
                <w:bCs/>
              </w:rPr>
            </w:pPr>
            <w:r w:rsidRPr="0082595F">
              <w:rPr>
                <w:rFonts w:ascii="Times New Roman" w:hAnsi="Times New Roman" w:cs="Times New Roman"/>
                <w:b/>
                <w:bCs/>
              </w:rPr>
              <w:t>Metric</w:t>
            </w:r>
          </w:p>
        </w:tc>
        <w:tc>
          <w:tcPr>
            <w:tcW w:w="1640" w:type="dxa"/>
            <w:hideMark/>
          </w:tcPr>
          <w:p w14:paraId="603FA487" w14:textId="77777777" w:rsidR="009B5605" w:rsidRPr="0082595F" w:rsidRDefault="009B5605" w:rsidP="009B5605">
            <w:pPr>
              <w:rPr>
                <w:rFonts w:ascii="Times New Roman" w:hAnsi="Times New Roman" w:cs="Times New Roman"/>
                <w:b/>
                <w:bCs/>
              </w:rPr>
            </w:pPr>
            <w:r w:rsidRPr="0082595F">
              <w:rPr>
                <w:rFonts w:ascii="Times New Roman" w:hAnsi="Times New Roman" w:cs="Times New Roman"/>
                <w:b/>
                <w:bCs/>
              </w:rPr>
              <w:t>Class 0</w:t>
            </w:r>
          </w:p>
        </w:tc>
        <w:tc>
          <w:tcPr>
            <w:tcW w:w="1289" w:type="dxa"/>
            <w:hideMark/>
          </w:tcPr>
          <w:p w14:paraId="0497A73D" w14:textId="77777777" w:rsidR="009B5605" w:rsidRPr="0082595F" w:rsidRDefault="009B5605" w:rsidP="009B5605">
            <w:pPr>
              <w:rPr>
                <w:rFonts w:ascii="Times New Roman" w:hAnsi="Times New Roman" w:cs="Times New Roman"/>
                <w:b/>
                <w:bCs/>
              </w:rPr>
            </w:pPr>
            <w:r w:rsidRPr="0082595F">
              <w:rPr>
                <w:rFonts w:ascii="Times New Roman" w:hAnsi="Times New Roman" w:cs="Times New Roman"/>
                <w:b/>
                <w:bCs/>
              </w:rPr>
              <w:t>Class 1</w:t>
            </w:r>
          </w:p>
        </w:tc>
        <w:tc>
          <w:tcPr>
            <w:tcW w:w="1065" w:type="dxa"/>
            <w:hideMark/>
          </w:tcPr>
          <w:p w14:paraId="48F77A9E" w14:textId="77777777" w:rsidR="009B5605" w:rsidRPr="0082595F" w:rsidRDefault="009B5605" w:rsidP="009B5605">
            <w:pPr>
              <w:rPr>
                <w:rFonts w:ascii="Times New Roman" w:hAnsi="Times New Roman" w:cs="Times New Roman"/>
                <w:b/>
                <w:bCs/>
              </w:rPr>
            </w:pPr>
            <w:r w:rsidRPr="0082595F">
              <w:rPr>
                <w:rFonts w:ascii="Times New Roman" w:hAnsi="Times New Roman" w:cs="Times New Roman"/>
                <w:b/>
                <w:bCs/>
              </w:rPr>
              <w:t>Macro Avg</w:t>
            </w:r>
          </w:p>
        </w:tc>
        <w:tc>
          <w:tcPr>
            <w:tcW w:w="2662" w:type="dxa"/>
            <w:hideMark/>
          </w:tcPr>
          <w:p w14:paraId="5927E6B9" w14:textId="77777777" w:rsidR="009B5605" w:rsidRPr="0082595F" w:rsidRDefault="009B5605" w:rsidP="009B5605">
            <w:pPr>
              <w:rPr>
                <w:rFonts w:ascii="Times New Roman" w:hAnsi="Times New Roman" w:cs="Times New Roman"/>
                <w:b/>
                <w:bCs/>
              </w:rPr>
            </w:pPr>
            <w:r w:rsidRPr="0082595F">
              <w:rPr>
                <w:rFonts w:ascii="Times New Roman" w:hAnsi="Times New Roman" w:cs="Times New Roman"/>
                <w:b/>
                <w:bCs/>
              </w:rPr>
              <w:t>Weighted Avg</w:t>
            </w:r>
          </w:p>
        </w:tc>
      </w:tr>
      <w:tr w:rsidR="009B5605" w:rsidRPr="0082595F" w14:paraId="27653FF0" w14:textId="77777777" w:rsidTr="009C3679">
        <w:trPr>
          <w:trHeight w:val="290"/>
        </w:trPr>
        <w:tc>
          <w:tcPr>
            <w:tcW w:w="2694" w:type="dxa"/>
            <w:hideMark/>
          </w:tcPr>
          <w:p w14:paraId="10859B17" w14:textId="77777777" w:rsidR="009B5605" w:rsidRPr="0082595F" w:rsidRDefault="009B5605">
            <w:pPr>
              <w:rPr>
                <w:rFonts w:ascii="Times New Roman" w:hAnsi="Times New Roman" w:cs="Times New Roman"/>
                <w:b/>
                <w:bCs/>
              </w:rPr>
            </w:pPr>
            <w:r w:rsidRPr="0082595F">
              <w:rPr>
                <w:rFonts w:ascii="Times New Roman" w:hAnsi="Times New Roman" w:cs="Times New Roman"/>
                <w:b/>
                <w:bCs/>
              </w:rPr>
              <w:t>Precision</w:t>
            </w:r>
          </w:p>
        </w:tc>
        <w:tc>
          <w:tcPr>
            <w:tcW w:w="1640" w:type="dxa"/>
            <w:hideMark/>
          </w:tcPr>
          <w:p w14:paraId="709B865D"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0.75</w:t>
            </w:r>
          </w:p>
        </w:tc>
        <w:tc>
          <w:tcPr>
            <w:tcW w:w="1289" w:type="dxa"/>
            <w:hideMark/>
          </w:tcPr>
          <w:p w14:paraId="197E82CB"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0.67</w:t>
            </w:r>
          </w:p>
        </w:tc>
        <w:tc>
          <w:tcPr>
            <w:tcW w:w="1065" w:type="dxa"/>
            <w:hideMark/>
          </w:tcPr>
          <w:p w14:paraId="256C5387"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0.71</w:t>
            </w:r>
          </w:p>
        </w:tc>
        <w:tc>
          <w:tcPr>
            <w:tcW w:w="2662" w:type="dxa"/>
            <w:hideMark/>
          </w:tcPr>
          <w:p w14:paraId="47CD3B35"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0.71</w:t>
            </w:r>
          </w:p>
        </w:tc>
      </w:tr>
      <w:tr w:rsidR="009B5605" w:rsidRPr="0082595F" w14:paraId="160010D8" w14:textId="77777777" w:rsidTr="009C3679">
        <w:trPr>
          <w:trHeight w:val="290"/>
        </w:trPr>
        <w:tc>
          <w:tcPr>
            <w:tcW w:w="2694" w:type="dxa"/>
            <w:hideMark/>
          </w:tcPr>
          <w:p w14:paraId="7252B24D" w14:textId="77777777" w:rsidR="009B5605" w:rsidRPr="0082595F" w:rsidRDefault="009B5605">
            <w:pPr>
              <w:rPr>
                <w:rFonts w:ascii="Times New Roman" w:hAnsi="Times New Roman" w:cs="Times New Roman"/>
                <w:b/>
                <w:bCs/>
              </w:rPr>
            </w:pPr>
            <w:r w:rsidRPr="0082595F">
              <w:rPr>
                <w:rFonts w:ascii="Times New Roman" w:hAnsi="Times New Roman" w:cs="Times New Roman"/>
                <w:b/>
                <w:bCs/>
              </w:rPr>
              <w:t>Recall</w:t>
            </w:r>
          </w:p>
        </w:tc>
        <w:tc>
          <w:tcPr>
            <w:tcW w:w="1640" w:type="dxa"/>
            <w:hideMark/>
          </w:tcPr>
          <w:p w14:paraId="698F2530"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0.62</w:t>
            </w:r>
          </w:p>
        </w:tc>
        <w:tc>
          <w:tcPr>
            <w:tcW w:w="1289" w:type="dxa"/>
            <w:hideMark/>
          </w:tcPr>
          <w:p w14:paraId="33928DF6"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0.79</w:t>
            </w:r>
          </w:p>
        </w:tc>
        <w:tc>
          <w:tcPr>
            <w:tcW w:w="1065" w:type="dxa"/>
            <w:hideMark/>
          </w:tcPr>
          <w:p w14:paraId="185CE2F2"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0.7</w:t>
            </w:r>
          </w:p>
        </w:tc>
        <w:tc>
          <w:tcPr>
            <w:tcW w:w="2662" w:type="dxa"/>
            <w:hideMark/>
          </w:tcPr>
          <w:p w14:paraId="3E7B29D1"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0.7</w:t>
            </w:r>
          </w:p>
        </w:tc>
      </w:tr>
      <w:tr w:rsidR="009B5605" w:rsidRPr="0082595F" w14:paraId="2EA3156F" w14:textId="77777777" w:rsidTr="009C3679">
        <w:trPr>
          <w:trHeight w:val="290"/>
        </w:trPr>
        <w:tc>
          <w:tcPr>
            <w:tcW w:w="2694" w:type="dxa"/>
            <w:hideMark/>
          </w:tcPr>
          <w:p w14:paraId="1B92E0C0" w14:textId="77777777" w:rsidR="009B5605" w:rsidRPr="0082595F" w:rsidRDefault="009B5605">
            <w:pPr>
              <w:rPr>
                <w:rFonts w:ascii="Times New Roman" w:hAnsi="Times New Roman" w:cs="Times New Roman"/>
                <w:b/>
                <w:bCs/>
              </w:rPr>
            </w:pPr>
            <w:r w:rsidRPr="0082595F">
              <w:rPr>
                <w:rFonts w:ascii="Times New Roman" w:hAnsi="Times New Roman" w:cs="Times New Roman"/>
                <w:b/>
                <w:bCs/>
              </w:rPr>
              <w:t>F1-Score</w:t>
            </w:r>
          </w:p>
        </w:tc>
        <w:tc>
          <w:tcPr>
            <w:tcW w:w="1640" w:type="dxa"/>
            <w:hideMark/>
          </w:tcPr>
          <w:p w14:paraId="6CC4D4A7"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0.68</w:t>
            </w:r>
          </w:p>
        </w:tc>
        <w:tc>
          <w:tcPr>
            <w:tcW w:w="1289" w:type="dxa"/>
            <w:hideMark/>
          </w:tcPr>
          <w:p w14:paraId="561EFFA1"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0.73</w:t>
            </w:r>
          </w:p>
        </w:tc>
        <w:tc>
          <w:tcPr>
            <w:tcW w:w="1065" w:type="dxa"/>
            <w:hideMark/>
          </w:tcPr>
          <w:p w14:paraId="7E41B227"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0.7</w:t>
            </w:r>
          </w:p>
        </w:tc>
        <w:tc>
          <w:tcPr>
            <w:tcW w:w="2662" w:type="dxa"/>
            <w:hideMark/>
          </w:tcPr>
          <w:p w14:paraId="395C8D3C"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0.7</w:t>
            </w:r>
          </w:p>
        </w:tc>
      </w:tr>
      <w:tr w:rsidR="009B5605" w:rsidRPr="0082595F" w14:paraId="06DAEE44" w14:textId="77777777" w:rsidTr="009C3679">
        <w:trPr>
          <w:trHeight w:val="290"/>
        </w:trPr>
        <w:tc>
          <w:tcPr>
            <w:tcW w:w="2694" w:type="dxa"/>
            <w:hideMark/>
          </w:tcPr>
          <w:p w14:paraId="417A069C" w14:textId="77777777" w:rsidR="009B5605" w:rsidRPr="0082595F" w:rsidRDefault="009B5605">
            <w:pPr>
              <w:rPr>
                <w:rFonts w:ascii="Times New Roman" w:hAnsi="Times New Roman" w:cs="Times New Roman"/>
                <w:b/>
                <w:bCs/>
              </w:rPr>
            </w:pPr>
            <w:r w:rsidRPr="0082595F">
              <w:rPr>
                <w:rFonts w:ascii="Times New Roman" w:hAnsi="Times New Roman" w:cs="Times New Roman"/>
                <w:b/>
                <w:bCs/>
              </w:rPr>
              <w:t>Support</w:t>
            </w:r>
          </w:p>
        </w:tc>
        <w:tc>
          <w:tcPr>
            <w:tcW w:w="1640" w:type="dxa"/>
            <w:hideMark/>
          </w:tcPr>
          <w:p w14:paraId="015C6CDC"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95</w:t>
            </w:r>
          </w:p>
        </w:tc>
        <w:tc>
          <w:tcPr>
            <w:tcW w:w="1289" w:type="dxa"/>
            <w:hideMark/>
          </w:tcPr>
          <w:p w14:paraId="51C8F3C3"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94</w:t>
            </w:r>
          </w:p>
        </w:tc>
        <w:tc>
          <w:tcPr>
            <w:tcW w:w="1065" w:type="dxa"/>
            <w:hideMark/>
          </w:tcPr>
          <w:p w14:paraId="253C5064"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189</w:t>
            </w:r>
          </w:p>
        </w:tc>
        <w:tc>
          <w:tcPr>
            <w:tcW w:w="2662" w:type="dxa"/>
            <w:hideMark/>
          </w:tcPr>
          <w:p w14:paraId="15E4D563"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189</w:t>
            </w:r>
          </w:p>
        </w:tc>
      </w:tr>
      <w:tr w:rsidR="009B5605" w:rsidRPr="0082595F" w14:paraId="01CD6F0E" w14:textId="77777777" w:rsidTr="009C3679">
        <w:trPr>
          <w:trHeight w:val="290"/>
        </w:trPr>
        <w:tc>
          <w:tcPr>
            <w:tcW w:w="2694" w:type="dxa"/>
            <w:hideMark/>
          </w:tcPr>
          <w:p w14:paraId="17F35C21" w14:textId="77777777" w:rsidR="009B5605" w:rsidRPr="0082595F" w:rsidRDefault="009B5605" w:rsidP="009B5605">
            <w:pPr>
              <w:rPr>
                <w:rFonts w:ascii="Times New Roman" w:hAnsi="Times New Roman" w:cs="Times New Roman"/>
                <w:b/>
                <w:bCs/>
              </w:rPr>
            </w:pPr>
            <w:r w:rsidRPr="0082595F">
              <w:rPr>
                <w:rFonts w:ascii="Times New Roman" w:hAnsi="Times New Roman" w:cs="Times New Roman"/>
                <w:b/>
                <w:bCs/>
              </w:rPr>
              <w:t>Accuracy</w:t>
            </w:r>
          </w:p>
        </w:tc>
        <w:tc>
          <w:tcPr>
            <w:tcW w:w="1640" w:type="dxa"/>
            <w:hideMark/>
          </w:tcPr>
          <w:p w14:paraId="6E222505" w14:textId="77777777" w:rsidR="009B5605" w:rsidRPr="0082595F" w:rsidRDefault="009B5605" w:rsidP="009B5605">
            <w:pPr>
              <w:rPr>
                <w:rFonts w:ascii="Times New Roman" w:hAnsi="Times New Roman" w:cs="Times New Roman"/>
                <w:b/>
                <w:bCs/>
              </w:rPr>
            </w:pPr>
            <w:r w:rsidRPr="0082595F">
              <w:rPr>
                <w:rFonts w:ascii="Times New Roman" w:hAnsi="Times New Roman" w:cs="Times New Roman"/>
                <w:b/>
                <w:bCs/>
              </w:rPr>
              <w:t>0.7</w:t>
            </w:r>
          </w:p>
        </w:tc>
        <w:tc>
          <w:tcPr>
            <w:tcW w:w="1289" w:type="dxa"/>
            <w:noWrap/>
            <w:hideMark/>
          </w:tcPr>
          <w:p w14:paraId="2EF31226" w14:textId="2C1D2A82" w:rsidR="009B5605" w:rsidRPr="0082595F" w:rsidRDefault="009C3679" w:rsidP="009B5605">
            <w:pPr>
              <w:rPr>
                <w:rFonts w:ascii="Times New Roman" w:hAnsi="Times New Roman" w:cs="Times New Roman"/>
                <w:b/>
                <w:bCs/>
              </w:rPr>
            </w:pPr>
            <w:r>
              <w:rPr>
                <w:rFonts w:ascii="Times New Roman" w:hAnsi="Times New Roman" w:cs="Times New Roman"/>
                <w:b/>
                <w:bCs/>
              </w:rPr>
              <w:t>-</w:t>
            </w:r>
          </w:p>
        </w:tc>
        <w:tc>
          <w:tcPr>
            <w:tcW w:w="1065" w:type="dxa"/>
            <w:noWrap/>
            <w:hideMark/>
          </w:tcPr>
          <w:p w14:paraId="3E0C13D9" w14:textId="75F49231" w:rsidR="009B5605" w:rsidRPr="0082595F" w:rsidRDefault="009C3679">
            <w:pPr>
              <w:rPr>
                <w:rFonts w:ascii="Times New Roman" w:hAnsi="Times New Roman" w:cs="Times New Roman"/>
              </w:rPr>
            </w:pPr>
            <w:r>
              <w:rPr>
                <w:rFonts w:ascii="Times New Roman" w:hAnsi="Times New Roman" w:cs="Times New Roman"/>
              </w:rPr>
              <w:t>-</w:t>
            </w:r>
          </w:p>
        </w:tc>
        <w:tc>
          <w:tcPr>
            <w:tcW w:w="2662" w:type="dxa"/>
            <w:noWrap/>
            <w:hideMark/>
          </w:tcPr>
          <w:p w14:paraId="70622FB7" w14:textId="42996141" w:rsidR="009B5605" w:rsidRPr="0082595F" w:rsidRDefault="009C3679">
            <w:pPr>
              <w:rPr>
                <w:rFonts w:ascii="Times New Roman" w:hAnsi="Times New Roman" w:cs="Times New Roman"/>
              </w:rPr>
            </w:pPr>
            <w:r>
              <w:rPr>
                <w:rFonts w:ascii="Times New Roman" w:hAnsi="Times New Roman" w:cs="Times New Roman"/>
              </w:rPr>
              <w:t>-</w:t>
            </w:r>
          </w:p>
        </w:tc>
      </w:tr>
    </w:tbl>
    <w:p w14:paraId="1ACF0A5B" w14:textId="77777777" w:rsidR="009B5605" w:rsidRPr="0082595F" w:rsidRDefault="009B5605" w:rsidP="009B5605">
      <w:pPr>
        <w:rPr>
          <w:rFonts w:ascii="Times New Roman" w:hAnsi="Times New Roman" w:cs="Times New Roman"/>
        </w:rPr>
      </w:pPr>
    </w:p>
    <w:p w14:paraId="38E0991C" w14:textId="77777777" w:rsidR="009B5605" w:rsidRPr="0082595F" w:rsidRDefault="009B5605" w:rsidP="009B5605">
      <w:pPr>
        <w:rPr>
          <w:rFonts w:ascii="Times New Roman" w:hAnsi="Times New Roman" w:cs="Times New Roman"/>
        </w:rPr>
      </w:pPr>
    </w:p>
    <w:p w14:paraId="48ABF50F" w14:textId="77777777" w:rsidR="00C97D7E" w:rsidRPr="0082595F" w:rsidRDefault="009B5605" w:rsidP="00C97D7E">
      <w:pPr>
        <w:keepNext/>
        <w:rPr>
          <w:rFonts w:ascii="Times New Roman" w:hAnsi="Times New Roman" w:cs="Times New Roman"/>
        </w:rPr>
      </w:pPr>
      <w:r w:rsidRPr="0082595F">
        <w:rPr>
          <w:rFonts w:ascii="Times New Roman" w:hAnsi="Times New Roman" w:cs="Times New Roman"/>
          <w:noProof/>
        </w:rPr>
        <w:drawing>
          <wp:inline distT="0" distB="0" distL="0" distR="0" wp14:anchorId="324D4429" wp14:editId="03E6CFC8">
            <wp:extent cx="5943600" cy="3545840"/>
            <wp:effectExtent l="0" t="0" r="0" b="0"/>
            <wp:docPr id="746460745" name="Picture 1"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60745" name="Picture 1" descr="A graph showing different colored lines&#10;&#10;AI-generated content may be incorrect."/>
                    <pic:cNvPicPr/>
                  </pic:nvPicPr>
                  <pic:blipFill>
                    <a:blip r:embed="rId6"/>
                    <a:stretch>
                      <a:fillRect/>
                    </a:stretch>
                  </pic:blipFill>
                  <pic:spPr>
                    <a:xfrm>
                      <a:off x="0" y="0"/>
                      <a:ext cx="5943600" cy="3545840"/>
                    </a:xfrm>
                    <a:prstGeom prst="rect">
                      <a:avLst/>
                    </a:prstGeom>
                  </pic:spPr>
                </pic:pic>
              </a:graphicData>
            </a:graphic>
          </wp:inline>
        </w:drawing>
      </w:r>
    </w:p>
    <w:p w14:paraId="21930DCD" w14:textId="102A719D" w:rsidR="009B5605" w:rsidRPr="0082595F" w:rsidRDefault="00C97D7E" w:rsidP="00C97D7E">
      <w:pPr>
        <w:pStyle w:val="Caption"/>
        <w:rPr>
          <w:rFonts w:ascii="Times New Roman" w:hAnsi="Times New Roman" w:cs="Times New Roman"/>
          <w:sz w:val="24"/>
          <w:szCs w:val="24"/>
        </w:rPr>
      </w:pPr>
      <w:r w:rsidRPr="0082595F">
        <w:rPr>
          <w:rFonts w:ascii="Times New Roman" w:hAnsi="Times New Roman" w:cs="Times New Roman"/>
          <w:sz w:val="24"/>
          <w:szCs w:val="24"/>
        </w:rPr>
        <w:t xml:space="preserve">Figure </w:t>
      </w:r>
      <w:r w:rsidRPr="0082595F">
        <w:rPr>
          <w:rFonts w:ascii="Times New Roman" w:hAnsi="Times New Roman" w:cs="Times New Roman"/>
          <w:sz w:val="24"/>
          <w:szCs w:val="24"/>
        </w:rPr>
        <w:fldChar w:fldCharType="begin"/>
      </w:r>
      <w:r w:rsidRPr="0082595F">
        <w:rPr>
          <w:rFonts w:ascii="Times New Roman" w:hAnsi="Times New Roman" w:cs="Times New Roman"/>
          <w:sz w:val="24"/>
          <w:szCs w:val="24"/>
        </w:rPr>
        <w:instrText xml:space="preserve"> SEQ Figure \* ARABIC </w:instrText>
      </w:r>
      <w:r w:rsidRPr="0082595F">
        <w:rPr>
          <w:rFonts w:ascii="Times New Roman" w:hAnsi="Times New Roman" w:cs="Times New Roman"/>
          <w:sz w:val="24"/>
          <w:szCs w:val="24"/>
        </w:rPr>
        <w:fldChar w:fldCharType="separate"/>
      </w:r>
      <w:r w:rsidRPr="0082595F">
        <w:rPr>
          <w:rFonts w:ascii="Times New Roman" w:hAnsi="Times New Roman" w:cs="Times New Roman"/>
          <w:noProof/>
          <w:sz w:val="24"/>
          <w:szCs w:val="24"/>
        </w:rPr>
        <w:t>2</w:t>
      </w:r>
      <w:r w:rsidRPr="0082595F">
        <w:rPr>
          <w:rFonts w:ascii="Times New Roman" w:hAnsi="Times New Roman" w:cs="Times New Roman"/>
          <w:sz w:val="24"/>
          <w:szCs w:val="24"/>
        </w:rPr>
        <w:fldChar w:fldCharType="end"/>
      </w:r>
      <w:r w:rsidRPr="0082595F">
        <w:rPr>
          <w:rFonts w:ascii="Times New Roman" w:hAnsi="Times New Roman" w:cs="Times New Roman"/>
          <w:sz w:val="24"/>
          <w:szCs w:val="24"/>
        </w:rPr>
        <w:t>:threshold based on F1 score</w:t>
      </w:r>
    </w:p>
    <w:p w14:paraId="0D3292A3" w14:textId="77777777" w:rsidR="009B5605" w:rsidRPr="0082595F" w:rsidRDefault="009B5605" w:rsidP="009B5605">
      <w:pPr>
        <w:rPr>
          <w:rFonts w:ascii="Times New Roman" w:hAnsi="Times New Roman" w:cs="Times New Roman"/>
        </w:rPr>
      </w:pPr>
      <w:r w:rsidRPr="0082595F">
        <w:rPr>
          <w:rFonts w:ascii="Times New Roman" w:hAnsi="Times New Roman" w:cs="Times New Roman"/>
        </w:rPr>
        <w:t xml:space="preserve">By lowering the classification threshold to </w:t>
      </w:r>
      <w:r w:rsidRPr="0082595F">
        <w:rPr>
          <w:rFonts w:ascii="Times New Roman" w:hAnsi="Times New Roman" w:cs="Times New Roman"/>
          <w:b/>
          <w:bCs/>
        </w:rPr>
        <w:t>0.28</w:t>
      </w:r>
      <w:r w:rsidRPr="0082595F">
        <w:rPr>
          <w:rFonts w:ascii="Times New Roman" w:hAnsi="Times New Roman" w:cs="Times New Roman"/>
        </w:rPr>
        <w:t xml:space="preserve"> (from the default 0.5), we achieved:</w:t>
      </w:r>
    </w:p>
    <w:p w14:paraId="68302A77" w14:textId="77777777" w:rsidR="009B5605" w:rsidRPr="0082595F" w:rsidRDefault="009B5605" w:rsidP="009B5605">
      <w:pPr>
        <w:numPr>
          <w:ilvl w:val="0"/>
          <w:numId w:val="6"/>
        </w:numPr>
        <w:rPr>
          <w:rFonts w:ascii="Times New Roman" w:hAnsi="Times New Roman" w:cs="Times New Roman"/>
        </w:rPr>
      </w:pPr>
      <w:r w:rsidRPr="0082595F">
        <w:rPr>
          <w:rFonts w:ascii="Times New Roman" w:hAnsi="Times New Roman" w:cs="Times New Roman"/>
          <w:b/>
          <w:bCs/>
        </w:rPr>
        <w:t>Increased Recall for Class 1 (Buffett Buy)</w:t>
      </w:r>
      <w:r w:rsidRPr="0082595F">
        <w:rPr>
          <w:rFonts w:ascii="Times New Roman" w:hAnsi="Times New Roman" w:cs="Times New Roman"/>
        </w:rPr>
        <w:t xml:space="preserve"> from previous values to </w:t>
      </w:r>
      <w:r w:rsidRPr="0082595F">
        <w:rPr>
          <w:rFonts w:ascii="Times New Roman" w:hAnsi="Times New Roman" w:cs="Times New Roman"/>
          <w:b/>
          <w:bCs/>
        </w:rPr>
        <w:t>0.79</w:t>
      </w:r>
      <w:r w:rsidRPr="0082595F">
        <w:rPr>
          <w:rFonts w:ascii="Times New Roman" w:hAnsi="Times New Roman" w:cs="Times New Roman"/>
        </w:rPr>
        <w:t xml:space="preserve">, meaning the model is </w:t>
      </w:r>
      <w:r w:rsidRPr="0082595F">
        <w:rPr>
          <w:rFonts w:ascii="Times New Roman" w:hAnsi="Times New Roman" w:cs="Times New Roman"/>
          <w:b/>
          <w:bCs/>
        </w:rPr>
        <w:t xml:space="preserve">identifying </w:t>
      </w:r>
      <w:proofErr w:type="gramStart"/>
      <w:r w:rsidRPr="0082595F">
        <w:rPr>
          <w:rFonts w:ascii="Times New Roman" w:hAnsi="Times New Roman" w:cs="Times New Roman"/>
          <w:b/>
          <w:bCs/>
        </w:rPr>
        <w:t>more true</w:t>
      </w:r>
      <w:proofErr w:type="gramEnd"/>
      <w:r w:rsidRPr="0082595F">
        <w:rPr>
          <w:rFonts w:ascii="Times New Roman" w:hAnsi="Times New Roman" w:cs="Times New Roman"/>
          <w:b/>
          <w:bCs/>
        </w:rPr>
        <w:t xml:space="preserve"> Buffett Buy cases</w:t>
      </w:r>
      <w:r w:rsidRPr="0082595F">
        <w:rPr>
          <w:rFonts w:ascii="Times New Roman" w:hAnsi="Times New Roman" w:cs="Times New Roman"/>
        </w:rPr>
        <w:t xml:space="preserve"> — directly supporting our goal of </w:t>
      </w:r>
      <w:r w:rsidRPr="0082595F">
        <w:rPr>
          <w:rFonts w:ascii="Times New Roman" w:hAnsi="Times New Roman" w:cs="Times New Roman"/>
          <w:b/>
          <w:bCs/>
        </w:rPr>
        <w:t>not missing key investment opportunities</w:t>
      </w:r>
      <w:r w:rsidRPr="0082595F">
        <w:rPr>
          <w:rFonts w:ascii="Times New Roman" w:hAnsi="Times New Roman" w:cs="Times New Roman"/>
        </w:rPr>
        <w:t>.</w:t>
      </w:r>
    </w:p>
    <w:p w14:paraId="3766812D" w14:textId="77777777" w:rsidR="009B5605" w:rsidRPr="0082595F" w:rsidRDefault="009B5605" w:rsidP="009B5605">
      <w:pPr>
        <w:numPr>
          <w:ilvl w:val="0"/>
          <w:numId w:val="6"/>
        </w:numPr>
        <w:rPr>
          <w:rFonts w:ascii="Times New Roman" w:hAnsi="Times New Roman" w:cs="Times New Roman"/>
        </w:rPr>
      </w:pPr>
      <w:r w:rsidRPr="0082595F">
        <w:rPr>
          <w:rFonts w:ascii="Times New Roman" w:hAnsi="Times New Roman" w:cs="Times New Roman"/>
        </w:rPr>
        <w:t xml:space="preserve">An overall </w:t>
      </w:r>
      <w:r w:rsidRPr="0082595F">
        <w:rPr>
          <w:rFonts w:ascii="Times New Roman" w:hAnsi="Times New Roman" w:cs="Times New Roman"/>
          <w:b/>
          <w:bCs/>
        </w:rPr>
        <w:t>F1-Score of 0.73 for Class 1</w:t>
      </w:r>
      <w:r w:rsidRPr="0082595F">
        <w:rPr>
          <w:rFonts w:ascii="Times New Roman" w:hAnsi="Times New Roman" w:cs="Times New Roman"/>
        </w:rPr>
        <w:t xml:space="preserve">, showing </w:t>
      </w:r>
      <w:r w:rsidRPr="0082595F">
        <w:rPr>
          <w:rFonts w:ascii="Times New Roman" w:hAnsi="Times New Roman" w:cs="Times New Roman"/>
          <w:b/>
          <w:bCs/>
        </w:rPr>
        <w:t>stronger balance between identifying and correctly labeling Buffett Buys</w:t>
      </w:r>
      <w:r w:rsidRPr="0082595F">
        <w:rPr>
          <w:rFonts w:ascii="Times New Roman" w:hAnsi="Times New Roman" w:cs="Times New Roman"/>
        </w:rPr>
        <w:t>.</w:t>
      </w:r>
    </w:p>
    <w:p w14:paraId="36983A0D" w14:textId="77777777" w:rsidR="00240870" w:rsidRPr="0082595F" w:rsidRDefault="00240870" w:rsidP="00240870">
      <w:pPr>
        <w:rPr>
          <w:rFonts w:ascii="Times New Roman" w:hAnsi="Times New Roman" w:cs="Times New Roman"/>
        </w:rPr>
      </w:pPr>
    </w:p>
    <w:p w14:paraId="32A270A5" w14:textId="603027AA" w:rsidR="00D812B4" w:rsidRPr="0082595F" w:rsidRDefault="00D812B4" w:rsidP="00D812B4">
      <w:pPr>
        <w:rPr>
          <w:rFonts w:ascii="Times New Roman" w:hAnsi="Times New Roman" w:cs="Times New Roman"/>
          <w:b/>
          <w:bCs/>
        </w:rPr>
      </w:pPr>
      <w:r w:rsidRPr="0082595F">
        <w:rPr>
          <w:rFonts w:ascii="Times New Roman" w:hAnsi="Times New Roman" w:cs="Times New Roman"/>
          <w:b/>
          <w:bCs/>
        </w:rPr>
        <w:lastRenderedPageBreak/>
        <w:t>Hyperparameter Tuning</w:t>
      </w:r>
      <w:r w:rsidR="00BD3ED5" w:rsidRPr="0082595F">
        <w:rPr>
          <w:rFonts w:ascii="Times New Roman" w:hAnsi="Times New Roman" w:cs="Times New Roman"/>
          <w:b/>
          <w:bCs/>
        </w:rPr>
        <w:t xml:space="preserve">: </w:t>
      </w:r>
    </w:p>
    <w:p w14:paraId="1CC83E63" w14:textId="77777777" w:rsidR="00D812B4" w:rsidRPr="0082595F" w:rsidRDefault="00D812B4" w:rsidP="00D812B4">
      <w:pPr>
        <w:numPr>
          <w:ilvl w:val="0"/>
          <w:numId w:val="3"/>
        </w:numPr>
        <w:rPr>
          <w:rFonts w:ascii="Times New Roman" w:hAnsi="Times New Roman" w:cs="Times New Roman"/>
        </w:rPr>
      </w:pPr>
      <w:r w:rsidRPr="0082595F">
        <w:rPr>
          <w:rFonts w:ascii="Times New Roman" w:hAnsi="Times New Roman" w:cs="Times New Roman"/>
          <w:b/>
          <w:bCs/>
        </w:rPr>
        <w:t>Overfitting Control</w:t>
      </w:r>
      <w:r w:rsidRPr="0082595F">
        <w:rPr>
          <w:rFonts w:ascii="Times New Roman" w:hAnsi="Times New Roman" w:cs="Times New Roman"/>
        </w:rPr>
        <w:t>:</w:t>
      </w:r>
    </w:p>
    <w:p w14:paraId="490E2AA4" w14:textId="77777777" w:rsidR="00D812B4" w:rsidRPr="0082595F" w:rsidRDefault="00D812B4" w:rsidP="00D812B4">
      <w:pPr>
        <w:numPr>
          <w:ilvl w:val="1"/>
          <w:numId w:val="3"/>
        </w:numPr>
        <w:rPr>
          <w:rFonts w:ascii="Times New Roman" w:hAnsi="Times New Roman" w:cs="Times New Roman"/>
        </w:rPr>
      </w:pPr>
      <w:r w:rsidRPr="0082595F">
        <w:rPr>
          <w:rFonts w:ascii="Times New Roman" w:hAnsi="Times New Roman" w:cs="Times New Roman"/>
        </w:rPr>
        <w:t>Cross-validation (cv=3) was used during hyperparameter tuning to ensure the model generalizes well to unseen data.</w:t>
      </w:r>
    </w:p>
    <w:p w14:paraId="3F86A4C7" w14:textId="77777777" w:rsidR="00D812B4" w:rsidRPr="0082595F" w:rsidRDefault="00D812B4" w:rsidP="00D812B4">
      <w:pPr>
        <w:numPr>
          <w:ilvl w:val="1"/>
          <w:numId w:val="3"/>
        </w:numPr>
        <w:rPr>
          <w:rFonts w:ascii="Times New Roman" w:hAnsi="Times New Roman" w:cs="Times New Roman"/>
        </w:rPr>
      </w:pPr>
      <w:r w:rsidRPr="0082595F">
        <w:rPr>
          <w:rFonts w:ascii="Times New Roman" w:hAnsi="Times New Roman" w:cs="Times New Roman"/>
        </w:rPr>
        <w:t>The scoring metric chosen was </w:t>
      </w:r>
      <w:proofErr w:type="spellStart"/>
      <w:r w:rsidRPr="0082595F">
        <w:rPr>
          <w:rFonts w:ascii="Times New Roman" w:hAnsi="Times New Roman" w:cs="Times New Roman"/>
        </w:rPr>
        <w:t>roc_auc</w:t>
      </w:r>
      <w:proofErr w:type="spellEnd"/>
      <w:r w:rsidRPr="0082595F">
        <w:rPr>
          <w:rFonts w:ascii="Times New Roman" w:hAnsi="Times New Roman" w:cs="Times New Roman"/>
        </w:rPr>
        <w:t>, which balances sensitivity and specificity.</w:t>
      </w:r>
    </w:p>
    <w:p w14:paraId="2B6C3FE9" w14:textId="77777777" w:rsidR="00D812B4" w:rsidRPr="0082595F" w:rsidRDefault="00D812B4" w:rsidP="00D812B4">
      <w:pPr>
        <w:numPr>
          <w:ilvl w:val="1"/>
          <w:numId w:val="3"/>
        </w:numPr>
        <w:rPr>
          <w:rFonts w:ascii="Times New Roman" w:hAnsi="Times New Roman" w:cs="Times New Roman"/>
        </w:rPr>
      </w:pPr>
      <w:r w:rsidRPr="0082595F">
        <w:rPr>
          <w:rFonts w:ascii="Times New Roman" w:hAnsi="Times New Roman" w:cs="Times New Roman"/>
        </w:rPr>
        <w:t xml:space="preserve">Early stopping was implemented for </w:t>
      </w:r>
      <w:proofErr w:type="spellStart"/>
      <w:r w:rsidRPr="0082595F">
        <w:rPr>
          <w:rFonts w:ascii="Times New Roman" w:hAnsi="Times New Roman" w:cs="Times New Roman"/>
        </w:rPr>
        <w:t>XGBoost</w:t>
      </w:r>
      <w:proofErr w:type="spellEnd"/>
      <w:r w:rsidRPr="0082595F">
        <w:rPr>
          <w:rFonts w:ascii="Times New Roman" w:hAnsi="Times New Roman" w:cs="Times New Roman"/>
        </w:rPr>
        <w:t xml:space="preserve"> to prevent overfitting during training.</w:t>
      </w:r>
    </w:p>
    <w:p w14:paraId="72DC8A69" w14:textId="77777777" w:rsidR="00D812B4" w:rsidRPr="0082595F" w:rsidRDefault="00D812B4" w:rsidP="00D812B4">
      <w:pPr>
        <w:numPr>
          <w:ilvl w:val="0"/>
          <w:numId w:val="3"/>
        </w:numPr>
        <w:rPr>
          <w:rFonts w:ascii="Times New Roman" w:hAnsi="Times New Roman" w:cs="Times New Roman"/>
        </w:rPr>
      </w:pPr>
      <w:r w:rsidRPr="0082595F">
        <w:rPr>
          <w:rFonts w:ascii="Times New Roman" w:hAnsi="Times New Roman" w:cs="Times New Roman"/>
          <w:b/>
          <w:bCs/>
        </w:rPr>
        <w:t>Improving Model Fit</w:t>
      </w:r>
      <w:r w:rsidRPr="0082595F">
        <w:rPr>
          <w:rFonts w:ascii="Times New Roman" w:hAnsi="Times New Roman" w:cs="Times New Roman"/>
        </w:rPr>
        <w:t>:</w:t>
      </w:r>
    </w:p>
    <w:p w14:paraId="11B6C3E6" w14:textId="77777777" w:rsidR="00D812B4" w:rsidRPr="0082595F" w:rsidRDefault="00D812B4" w:rsidP="00D812B4">
      <w:pPr>
        <w:numPr>
          <w:ilvl w:val="1"/>
          <w:numId w:val="3"/>
        </w:numPr>
        <w:rPr>
          <w:rFonts w:ascii="Times New Roman" w:hAnsi="Times New Roman" w:cs="Times New Roman"/>
        </w:rPr>
      </w:pPr>
      <w:proofErr w:type="spellStart"/>
      <w:r w:rsidRPr="0082595F">
        <w:rPr>
          <w:rFonts w:ascii="Times New Roman" w:hAnsi="Times New Roman" w:cs="Times New Roman"/>
        </w:rPr>
        <w:t>RandomizedSearchCV</w:t>
      </w:r>
      <w:proofErr w:type="spellEnd"/>
      <w:r w:rsidRPr="0082595F">
        <w:rPr>
          <w:rFonts w:ascii="Times New Roman" w:hAnsi="Times New Roman" w:cs="Times New Roman"/>
        </w:rPr>
        <w:t xml:space="preserve"> was used to efficiently explore a wide range of hyperparameters.</w:t>
      </w:r>
    </w:p>
    <w:p w14:paraId="2B861BCF" w14:textId="77777777" w:rsidR="00D812B4" w:rsidRPr="0082595F" w:rsidRDefault="00D812B4" w:rsidP="00D812B4">
      <w:pPr>
        <w:numPr>
          <w:ilvl w:val="1"/>
          <w:numId w:val="3"/>
        </w:numPr>
        <w:rPr>
          <w:rFonts w:ascii="Times New Roman" w:hAnsi="Times New Roman" w:cs="Times New Roman"/>
        </w:rPr>
      </w:pPr>
      <w:r w:rsidRPr="0082595F">
        <w:rPr>
          <w:rFonts w:ascii="Times New Roman" w:hAnsi="Times New Roman" w:cs="Times New Roman"/>
        </w:rPr>
        <w:t>Hyperparameters tuned:</w:t>
      </w:r>
    </w:p>
    <w:p w14:paraId="52E59217" w14:textId="77777777" w:rsidR="00D812B4" w:rsidRPr="0082595F" w:rsidRDefault="00D812B4" w:rsidP="00D812B4">
      <w:pPr>
        <w:numPr>
          <w:ilvl w:val="2"/>
          <w:numId w:val="3"/>
        </w:numPr>
        <w:rPr>
          <w:rFonts w:ascii="Times New Roman" w:hAnsi="Times New Roman" w:cs="Times New Roman"/>
        </w:rPr>
      </w:pPr>
      <w:r w:rsidRPr="0082595F">
        <w:rPr>
          <w:rFonts w:ascii="Times New Roman" w:hAnsi="Times New Roman" w:cs="Times New Roman"/>
          <w:b/>
          <w:bCs/>
        </w:rPr>
        <w:t>XGBoost</w:t>
      </w:r>
      <w:r w:rsidRPr="0082595F">
        <w:rPr>
          <w:rFonts w:ascii="Times New Roman" w:hAnsi="Times New Roman" w:cs="Times New Roman"/>
        </w:rPr>
        <w:t>: n_estimators, max_depth, learning_rate, subsample, colsample_bytree.</w:t>
      </w:r>
    </w:p>
    <w:p w14:paraId="4C22578B" w14:textId="77777777" w:rsidR="00D812B4" w:rsidRPr="0082595F" w:rsidRDefault="00D812B4" w:rsidP="00D812B4">
      <w:pPr>
        <w:numPr>
          <w:ilvl w:val="2"/>
          <w:numId w:val="3"/>
        </w:numPr>
        <w:rPr>
          <w:rFonts w:ascii="Times New Roman" w:hAnsi="Times New Roman" w:cs="Times New Roman"/>
        </w:rPr>
      </w:pPr>
      <w:r w:rsidRPr="0082595F">
        <w:rPr>
          <w:rFonts w:ascii="Times New Roman" w:hAnsi="Times New Roman" w:cs="Times New Roman"/>
          <w:b/>
          <w:bCs/>
        </w:rPr>
        <w:t>Random Forest</w:t>
      </w:r>
      <w:r w:rsidRPr="0082595F">
        <w:rPr>
          <w:rFonts w:ascii="Times New Roman" w:hAnsi="Times New Roman" w:cs="Times New Roman"/>
        </w:rPr>
        <w:t>: n_estimators, max_depth, min_samples_split, min_samples_leaf, max_features.</w:t>
      </w:r>
    </w:p>
    <w:p w14:paraId="5C854B82" w14:textId="77777777" w:rsidR="00D812B4" w:rsidRPr="0082595F" w:rsidRDefault="00D812B4" w:rsidP="00D812B4">
      <w:pPr>
        <w:numPr>
          <w:ilvl w:val="2"/>
          <w:numId w:val="3"/>
        </w:numPr>
        <w:rPr>
          <w:rFonts w:ascii="Times New Roman" w:hAnsi="Times New Roman" w:cs="Times New Roman"/>
        </w:rPr>
      </w:pPr>
      <w:r w:rsidRPr="0082595F">
        <w:rPr>
          <w:rFonts w:ascii="Times New Roman" w:hAnsi="Times New Roman" w:cs="Times New Roman"/>
          <w:b/>
          <w:bCs/>
        </w:rPr>
        <w:t>Logistic Regression</w:t>
      </w:r>
      <w:r w:rsidRPr="0082595F">
        <w:rPr>
          <w:rFonts w:ascii="Times New Roman" w:hAnsi="Times New Roman" w:cs="Times New Roman"/>
        </w:rPr>
        <w:t>: C, penalty, solver.</w:t>
      </w:r>
    </w:p>
    <w:p w14:paraId="3310E52B" w14:textId="77777777" w:rsidR="00240870" w:rsidRPr="0082595F" w:rsidRDefault="00240870" w:rsidP="00240870">
      <w:pPr>
        <w:rPr>
          <w:rFonts w:ascii="Times New Roman" w:hAnsi="Times New Roman" w:cs="Times New Roman"/>
        </w:rPr>
      </w:pPr>
    </w:p>
    <w:p w14:paraId="6FD22688" w14:textId="5BEC1BC6" w:rsidR="00BD3ED5" w:rsidRPr="0082595F" w:rsidRDefault="00BD3ED5" w:rsidP="00240870">
      <w:pPr>
        <w:rPr>
          <w:rFonts w:ascii="Times New Roman" w:hAnsi="Times New Roman" w:cs="Times New Roman"/>
          <w:b/>
          <w:bCs/>
        </w:rPr>
      </w:pPr>
      <w:r w:rsidRPr="0082595F">
        <w:rPr>
          <w:rFonts w:ascii="Times New Roman" w:hAnsi="Times New Roman" w:cs="Times New Roman"/>
          <w:b/>
          <w:bCs/>
        </w:rPr>
        <w:t xml:space="preserve">SHAP </w:t>
      </w:r>
      <w:r w:rsidR="00800E6F" w:rsidRPr="0082595F">
        <w:rPr>
          <w:rFonts w:ascii="Times New Roman" w:hAnsi="Times New Roman" w:cs="Times New Roman"/>
          <w:b/>
          <w:bCs/>
        </w:rPr>
        <w:t>Interpretability:</w:t>
      </w:r>
      <w:r w:rsidRPr="0082595F">
        <w:rPr>
          <w:rFonts w:ascii="Times New Roman" w:hAnsi="Times New Roman" w:cs="Times New Roman"/>
          <w:b/>
          <w:bCs/>
        </w:rPr>
        <w:t xml:space="preserve"> </w:t>
      </w:r>
    </w:p>
    <w:p w14:paraId="372F691C" w14:textId="77777777" w:rsidR="00BD3ED5" w:rsidRPr="0082595F" w:rsidRDefault="00BD3ED5" w:rsidP="00BD3ED5">
      <w:pPr>
        <w:rPr>
          <w:rFonts w:ascii="Times New Roman" w:hAnsi="Times New Roman" w:cs="Times New Roman"/>
        </w:rPr>
      </w:pPr>
      <w:r w:rsidRPr="0082595F">
        <w:rPr>
          <w:rFonts w:ascii="Times New Roman" w:hAnsi="Times New Roman" w:cs="Times New Roman"/>
        </w:rPr>
        <w:t>This SHAP summary bar plot shows the average impact of each feature on the model's predictions. Debt/Equity and P/E are the most influential features, with the highest mean SHAP values, indicating their strong contribution to the model's output. The "Sum of 28 other features" represents the combined impact of less significant features.</w:t>
      </w:r>
    </w:p>
    <w:p w14:paraId="158A23E6" w14:textId="77777777" w:rsidR="00BD3ED5" w:rsidRPr="0082595F" w:rsidRDefault="00BD3ED5" w:rsidP="00240870">
      <w:pPr>
        <w:rPr>
          <w:rFonts w:ascii="Times New Roman" w:hAnsi="Times New Roman" w:cs="Times New Roman"/>
        </w:rPr>
      </w:pPr>
    </w:p>
    <w:p w14:paraId="03295950" w14:textId="77777777" w:rsidR="00C97D7E" w:rsidRPr="0082595F" w:rsidRDefault="00BD3ED5" w:rsidP="00C97D7E">
      <w:pPr>
        <w:keepNext/>
        <w:rPr>
          <w:rFonts w:ascii="Times New Roman" w:hAnsi="Times New Roman" w:cs="Times New Roman"/>
        </w:rPr>
      </w:pPr>
      <w:r w:rsidRPr="0082595F">
        <w:rPr>
          <w:rFonts w:ascii="Times New Roman" w:hAnsi="Times New Roman" w:cs="Times New Roman"/>
          <w:noProof/>
        </w:rPr>
        <w:lastRenderedPageBreak/>
        <w:drawing>
          <wp:inline distT="0" distB="0" distL="0" distR="0" wp14:anchorId="62BB6859" wp14:editId="6A885CCA">
            <wp:extent cx="5943600" cy="4779010"/>
            <wp:effectExtent l="114300" t="114300" r="133350" b="154940"/>
            <wp:docPr id="121339279" name="Picture 1" descr="A graph with red bars and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279" name="Picture 1" descr="A graph with red bars and white text"/>
                    <pic:cNvPicPr/>
                  </pic:nvPicPr>
                  <pic:blipFill>
                    <a:blip r:embed="rId7"/>
                    <a:stretch>
                      <a:fillRect/>
                    </a:stretch>
                  </pic:blipFill>
                  <pic:spPr>
                    <a:xfrm>
                      <a:off x="0" y="0"/>
                      <a:ext cx="5943600" cy="4779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76BFF2" w14:textId="14C1DBF7" w:rsidR="00C97D7E" w:rsidRPr="0082595F" w:rsidRDefault="00C97D7E" w:rsidP="00C97D7E">
      <w:pPr>
        <w:pStyle w:val="Caption"/>
        <w:rPr>
          <w:rFonts w:ascii="Times New Roman" w:hAnsi="Times New Roman" w:cs="Times New Roman"/>
          <w:sz w:val="24"/>
          <w:szCs w:val="24"/>
        </w:rPr>
      </w:pPr>
      <w:r w:rsidRPr="0082595F">
        <w:rPr>
          <w:rFonts w:ascii="Times New Roman" w:hAnsi="Times New Roman" w:cs="Times New Roman"/>
          <w:sz w:val="24"/>
          <w:szCs w:val="24"/>
        </w:rPr>
        <w:t xml:space="preserve">Figure </w:t>
      </w:r>
      <w:r w:rsidRPr="0082595F">
        <w:rPr>
          <w:rFonts w:ascii="Times New Roman" w:hAnsi="Times New Roman" w:cs="Times New Roman"/>
          <w:sz w:val="24"/>
          <w:szCs w:val="24"/>
        </w:rPr>
        <w:fldChar w:fldCharType="begin"/>
      </w:r>
      <w:r w:rsidRPr="0082595F">
        <w:rPr>
          <w:rFonts w:ascii="Times New Roman" w:hAnsi="Times New Roman" w:cs="Times New Roman"/>
          <w:sz w:val="24"/>
          <w:szCs w:val="24"/>
        </w:rPr>
        <w:instrText xml:space="preserve"> SEQ Figure \* ARABIC </w:instrText>
      </w:r>
      <w:r w:rsidRPr="0082595F">
        <w:rPr>
          <w:rFonts w:ascii="Times New Roman" w:hAnsi="Times New Roman" w:cs="Times New Roman"/>
          <w:sz w:val="24"/>
          <w:szCs w:val="24"/>
        </w:rPr>
        <w:fldChar w:fldCharType="separate"/>
      </w:r>
      <w:r w:rsidRPr="0082595F">
        <w:rPr>
          <w:rFonts w:ascii="Times New Roman" w:hAnsi="Times New Roman" w:cs="Times New Roman"/>
          <w:noProof/>
          <w:sz w:val="24"/>
          <w:szCs w:val="24"/>
        </w:rPr>
        <w:t>3</w:t>
      </w:r>
      <w:r w:rsidRPr="0082595F">
        <w:rPr>
          <w:rFonts w:ascii="Times New Roman" w:hAnsi="Times New Roman" w:cs="Times New Roman"/>
          <w:sz w:val="24"/>
          <w:szCs w:val="24"/>
        </w:rPr>
        <w:fldChar w:fldCharType="end"/>
      </w:r>
      <w:r w:rsidRPr="0082595F">
        <w:rPr>
          <w:rFonts w:ascii="Times New Roman" w:hAnsi="Times New Roman" w:cs="Times New Roman"/>
          <w:sz w:val="24"/>
          <w:szCs w:val="24"/>
        </w:rPr>
        <w:t>:Summary bar plot</w:t>
      </w:r>
    </w:p>
    <w:p w14:paraId="60EF29F3" w14:textId="77777777" w:rsidR="00C97D7E" w:rsidRPr="0082595F" w:rsidRDefault="00BD3ED5" w:rsidP="00C97D7E">
      <w:pPr>
        <w:keepNext/>
        <w:rPr>
          <w:rFonts w:ascii="Times New Roman" w:hAnsi="Times New Roman" w:cs="Times New Roman"/>
        </w:rPr>
      </w:pPr>
      <w:r w:rsidRPr="0082595F">
        <w:rPr>
          <w:rFonts w:ascii="Times New Roman" w:hAnsi="Times New Roman" w:cs="Times New Roman"/>
          <w:noProof/>
        </w:rPr>
        <w:lastRenderedPageBreak/>
        <w:drawing>
          <wp:inline distT="0" distB="0" distL="0" distR="0" wp14:anchorId="09EF128F" wp14:editId="073F3211">
            <wp:extent cx="5943600" cy="3402965"/>
            <wp:effectExtent l="190500" t="190500" r="171450" b="197485"/>
            <wp:docPr id="154669140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91401" name="Picture 1" descr="A graph of different colored lines&#10;&#10;AI-generated content may be incorrect."/>
                    <pic:cNvPicPr/>
                  </pic:nvPicPr>
                  <pic:blipFill>
                    <a:blip r:embed="rId8"/>
                    <a:stretch>
                      <a:fillRect/>
                    </a:stretch>
                  </pic:blipFill>
                  <pic:spPr>
                    <a:xfrm>
                      <a:off x="0" y="0"/>
                      <a:ext cx="5943600" cy="34029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3A0B6FC" w14:textId="08B4F2F8" w:rsidR="00C97D7E" w:rsidRPr="0082595F" w:rsidRDefault="00C97D7E" w:rsidP="00C97D7E">
      <w:pPr>
        <w:pStyle w:val="Caption"/>
        <w:rPr>
          <w:rFonts w:ascii="Times New Roman" w:hAnsi="Times New Roman" w:cs="Times New Roman"/>
          <w:sz w:val="24"/>
          <w:szCs w:val="24"/>
        </w:rPr>
      </w:pPr>
      <w:r w:rsidRPr="0082595F">
        <w:rPr>
          <w:rFonts w:ascii="Times New Roman" w:hAnsi="Times New Roman" w:cs="Times New Roman"/>
          <w:sz w:val="24"/>
          <w:szCs w:val="24"/>
        </w:rPr>
        <w:t xml:space="preserve">Figure </w:t>
      </w:r>
      <w:r w:rsidRPr="0082595F">
        <w:rPr>
          <w:rFonts w:ascii="Times New Roman" w:hAnsi="Times New Roman" w:cs="Times New Roman"/>
          <w:sz w:val="24"/>
          <w:szCs w:val="24"/>
        </w:rPr>
        <w:fldChar w:fldCharType="begin"/>
      </w:r>
      <w:r w:rsidRPr="0082595F">
        <w:rPr>
          <w:rFonts w:ascii="Times New Roman" w:hAnsi="Times New Roman" w:cs="Times New Roman"/>
          <w:sz w:val="24"/>
          <w:szCs w:val="24"/>
        </w:rPr>
        <w:instrText xml:space="preserve"> SEQ Figure \* ARABIC </w:instrText>
      </w:r>
      <w:r w:rsidRPr="0082595F">
        <w:rPr>
          <w:rFonts w:ascii="Times New Roman" w:hAnsi="Times New Roman" w:cs="Times New Roman"/>
          <w:sz w:val="24"/>
          <w:szCs w:val="24"/>
        </w:rPr>
        <w:fldChar w:fldCharType="separate"/>
      </w:r>
      <w:r w:rsidRPr="0082595F">
        <w:rPr>
          <w:rFonts w:ascii="Times New Roman" w:hAnsi="Times New Roman" w:cs="Times New Roman"/>
          <w:noProof/>
          <w:sz w:val="24"/>
          <w:szCs w:val="24"/>
        </w:rPr>
        <w:t>4</w:t>
      </w:r>
      <w:r w:rsidRPr="0082595F">
        <w:rPr>
          <w:rFonts w:ascii="Times New Roman" w:hAnsi="Times New Roman" w:cs="Times New Roman"/>
          <w:sz w:val="24"/>
          <w:szCs w:val="24"/>
        </w:rPr>
        <w:fldChar w:fldCharType="end"/>
      </w:r>
      <w:r w:rsidRPr="0082595F">
        <w:rPr>
          <w:rFonts w:ascii="Times New Roman" w:hAnsi="Times New Roman" w:cs="Times New Roman"/>
          <w:sz w:val="24"/>
          <w:szCs w:val="24"/>
        </w:rPr>
        <w:t xml:space="preserve">:SHAP </w:t>
      </w:r>
      <w:proofErr w:type="spellStart"/>
      <w:r w:rsidRPr="0082595F">
        <w:rPr>
          <w:rFonts w:ascii="Times New Roman" w:hAnsi="Times New Roman" w:cs="Times New Roman"/>
          <w:sz w:val="24"/>
          <w:szCs w:val="24"/>
        </w:rPr>
        <w:t>beeswarm</w:t>
      </w:r>
      <w:proofErr w:type="spellEnd"/>
      <w:r w:rsidRPr="0082595F">
        <w:rPr>
          <w:rFonts w:ascii="Times New Roman" w:hAnsi="Times New Roman" w:cs="Times New Roman"/>
          <w:sz w:val="24"/>
          <w:szCs w:val="24"/>
        </w:rPr>
        <w:t xml:space="preserve"> plot</w:t>
      </w:r>
    </w:p>
    <w:p w14:paraId="5C7497B7" w14:textId="45CAE681" w:rsidR="00BD3ED5" w:rsidRPr="0082595F" w:rsidRDefault="00BD3ED5" w:rsidP="00BD3ED5">
      <w:pPr>
        <w:rPr>
          <w:rFonts w:ascii="Times New Roman" w:hAnsi="Times New Roman" w:cs="Times New Roman"/>
        </w:rPr>
      </w:pPr>
      <w:r w:rsidRPr="0082595F">
        <w:rPr>
          <w:rFonts w:ascii="Times New Roman" w:hAnsi="Times New Roman" w:cs="Times New Roman"/>
        </w:rPr>
        <w:t xml:space="preserve">This SHAP </w:t>
      </w:r>
      <w:proofErr w:type="spellStart"/>
      <w:r w:rsidRPr="0082595F">
        <w:rPr>
          <w:rFonts w:ascii="Times New Roman" w:hAnsi="Times New Roman" w:cs="Times New Roman"/>
        </w:rPr>
        <w:t>beeswarm</w:t>
      </w:r>
      <w:proofErr w:type="spellEnd"/>
      <w:r w:rsidRPr="0082595F">
        <w:rPr>
          <w:rFonts w:ascii="Times New Roman" w:hAnsi="Times New Roman" w:cs="Times New Roman"/>
        </w:rPr>
        <w:t xml:space="preserve"> plot shows the impact of various features on the model's predictions. Features like Debt/Equity, P/E, and Profit Margin have the most significant influence, with red indicating high feature values and blue indicating low feature values.</w:t>
      </w:r>
      <w:r w:rsidR="001517B5">
        <w:rPr>
          <w:rFonts w:ascii="Times New Roman" w:hAnsi="Times New Roman" w:cs="Times New Roman"/>
        </w:rPr>
        <w:t xml:space="preserve"> These variables are in line with the analytical literature describing Warren Buffett’s investment style. </w:t>
      </w:r>
    </w:p>
    <w:p w14:paraId="5969BF26" w14:textId="1A5BC3E4" w:rsidR="00BD3ED5" w:rsidRPr="0082595F" w:rsidRDefault="00C97D7E" w:rsidP="00240870">
      <w:pPr>
        <w:rPr>
          <w:rFonts w:ascii="Times New Roman" w:hAnsi="Times New Roman" w:cs="Times New Roman"/>
        </w:rPr>
      </w:pPr>
      <w:r w:rsidRPr="0082595F">
        <w:rPr>
          <w:rFonts w:ascii="Times New Roman" w:hAnsi="Times New Roman" w:cs="Times New Roman"/>
        </w:rPr>
        <w:t>-----------------------------------------------------------------------------------------------------</w:t>
      </w:r>
    </w:p>
    <w:p w14:paraId="6575A0ED" w14:textId="25C0B80D" w:rsidR="006D3FA0" w:rsidRPr="0082595F" w:rsidRDefault="00D812B4" w:rsidP="00E64D0E">
      <w:pPr>
        <w:pStyle w:val="ListParagraph"/>
        <w:numPr>
          <w:ilvl w:val="0"/>
          <w:numId w:val="7"/>
        </w:numPr>
        <w:rPr>
          <w:rFonts w:ascii="Times New Roman" w:hAnsi="Times New Roman" w:cs="Times New Roman"/>
        </w:rPr>
      </w:pPr>
      <w:proofErr w:type="spellStart"/>
      <w:r w:rsidRPr="0082595F">
        <w:rPr>
          <w:rFonts w:ascii="Times New Roman" w:hAnsi="Times New Roman" w:cs="Times New Roman"/>
          <w:b/>
          <w:bCs/>
        </w:rPr>
        <w:t>XGBoost</w:t>
      </w:r>
      <w:proofErr w:type="spellEnd"/>
      <w:r w:rsidRPr="0082595F">
        <w:rPr>
          <w:rFonts w:ascii="Times New Roman" w:hAnsi="Times New Roman" w:cs="Times New Roman"/>
          <w:b/>
          <w:bCs/>
        </w:rPr>
        <w:t xml:space="preserve">: </w:t>
      </w:r>
    </w:p>
    <w:p w14:paraId="3FA9CC47" w14:textId="6067821B" w:rsidR="006D3FA0" w:rsidRPr="0082595F" w:rsidRDefault="006D3FA0" w:rsidP="006D3FA0">
      <w:pPr>
        <w:rPr>
          <w:rFonts w:ascii="Times New Roman" w:hAnsi="Times New Roman" w:cs="Times New Roman"/>
        </w:rPr>
      </w:pPr>
      <w:r w:rsidRPr="0082595F">
        <w:rPr>
          <w:rFonts w:ascii="Times New Roman" w:hAnsi="Times New Roman" w:cs="Times New Roman"/>
        </w:rPr>
        <w:t xml:space="preserve"> </w:t>
      </w:r>
      <w:r w:rsidRPr="0082595F">
        <w:rPr>
          <w:rFonts w:ascii="Times New Roman" w:hAnsi="Times New Roman" w:cs="Times New Roman"/>
          <w:b/>
          <w:bCs/>
        </w:rPr>
        <w:t>Model Calibration and Trade-offs</w:t>
      </w:r>
      <w:r w:rsidRPr="0082595F">
        <w:rPr>
          <w:rFonts w:ascii="Times New Roman" w:hAnsi="Times New Roman" w:cs="Times New Roman"/>
        </w:rPr>
        <w:br/>
        <w:t xml:space="preserve">After hyperparameter tuning, </w:t>
      </w:r>
      <w:proofErr w:type="spellStart"/>
      <w:r w:rsidRPr="0082595F">
        <w:rPr>
          <w:rFonts w:ascii="Times New Roman" w:hAnsi="Times New Roman" w:cs="Times New Roman"/>
          <w:b/>
          <w:bCs/>
        </w:rPr>
        <w:t>XGBoost's</w:t>
      </w:r>
      <w:proofErr w:type="spellEnd"/>
      <w:r w:rsidRPr="0082595F">
        <w:rPr>
          <w:rFonts w:ascii="Times New Roman" w:hAnsi="Times New Roman" w:cs="Times New Roman"/>
          <w:b/>
          <w:bCs/>
        </w:rPr>
        <w:t xml:space="preserve"> ROC AUC Score increased from 0.799 to 0.816</w:t>
      </w:r>
      <w:r w:rsidRPr="0082595F">
        <w:rPr>
          <w:rFonts w:ascii="Times New Roman" w:hAnsi="Times New Roman" w:cs="Times New Roman"/>
        </w:rPr>
        <w:t xml:space="preserve">, indicating that the model now </w:t>
      </w:r>
      <w:r w:rsidRPr="0082595F">
        <w:rPr>
          <w:rFonts w:ascii="Times New Roman" w:hAnsi="Times New Roman" w:cs="Times New Roman"/>
          <w:b/>
          <w:bCs/>
        </w:rPr>
        <w:t>separates the two classes more effectively</w:t>
      </w:r>
      <w:r w:rsidRPr="0082595F">
        <w:rPr>
          <w:rFonts w:ascii="Times New Roman" w:hAnsi="Times New Roman" w:cs="Times New Roman"/>
        </w:rPr>
        <w:t xml:space="preserve"> across all thresholds. This is a strong indicator of improved model quality.</w:t>
      </w:r>
    </w:p>
    <w:p w14:paraId="700E997B" w14:textId="77777777" w:rsidR="006D3FA0" w:rsidRPr="0082595F" w:rsidRDefault="006D3FA0" w:rsidP="006D3FA0">
      <w:pPr>
        <w:rPr>
          <w:rFonts w:ascii="Times New Roman" w:hAnsi="Times New Roman" w:cs="Times New Roman"/>
        </w:rPr>
      </w:pPr>
      <w:r w:rsidRPr="0082595F">
        <w:rPr>
          <w:rFonts w:ascii="Times New Roman" w:hAnsi="Times New Roman" w:cs="Times New Roman"/>
          <w:i/>
          <w:iCs/>
        </w:rPr>
        <w:t xml:space="preserve">Table Reference: "ROC AUC Score" row in the </w:t>
      </w:r>
      <w:proofErr w:type="spellStart"/>
      <w:r w:rsidRPr="0082595F">
        <w:rPr>
          <w:rFonts w:ascii="Times New Roman" w:hAnsi="Times New Roman" w:cs="Times New Roman"/>
          <w:i/>
          <w:iCs/>
        </w:rPr>
        <w:t>XGBoost</w:t>
      </w:r>
      <w:proofErr w:type="spellEnd"/>
      <w:r w:rsidRPr="0082595F">
        <w:rPr>
          <w:rFonts w:ascii="Times New Roman" w:hAnsi="Times New Roman" w:cs="Times New Roman"/>
          <w:i/>
          <w:iCs/>
        </w:rPr>
        <w:t xml:space="preserve"> Comparison Table</w:t>
      </w:r>
    </w:p>
    <w:p w14:paraId="7B22EDC7" w14:textId="5C63A52E" w:rsidR="006D3FA0" w:rsidRPr="0082595F" w:rsidRDefault="006D3FA0" w:rsidP="006D3FA0">
      <w:pPr>
        <w:rPr>
          <w:rFonts w:ascii="Times New Roman" w:hAnsi="Times New Roman" w:cs="Times New Roman"/>
        </w:rPr>
      </w:pPr>
      <w:r w:rsidRPr="0082595F">
        <w:rPr>
          <w:rFonts w:ascii="Times New Roman" w:hAnsi="Times New Roman" w:cs="Times New Roman"/>
          <w:b/>
          <w:bCs/>
        </w:rPr>
        <w:t>Recall vs. Precision Shifts</w:t>
      </w:r>
    </w:p>
    <w:p w14:paraId="0608F34B" w14:textId="77777777" w:rsidR="006D3FA0" w:rsidRPr="0082595F" w:rsidRDefault="006D3FA0" w:rsidP="006D3FA0">
      <w:pPr>
        <w:numPr>
          <w:ilvl w:val="0"/>
          <w:numId w:val="4"/>
        </w:numPr>
        <w:rPr>
          <w:rFonts w:ascii="Times New Roman" w:hAnsi="Times New Roman" w:cs="Times New Roman"/>
        </w:rPr>
      </w:pPr>
      <w:r w:rsidRPr="0082595F">
        <w:rPr>
          <w:rFonts w:ascii="Times New Roman" w:hAnsi="Times New Roman" w:cs="Times New Roman"/>
          <w:b/>
          <w:bCs/>
        </w:rPr>
        <w:t>Class 0 Recall improved</w:t>
      </w:r>
      <w:r w:rsidRPr="0082595F">
        <w:rPr>
          <w:rFonts w:ascii="Times New Roman" w:hAnsi="Times New Roman" w:cs="Times New Roman"/>
        </w:rPr>
        <w:t xml:space="preserve"> from </w:t>
      </w:r>
      <w:r w:rsidRPr="0082595F">
        <w:rPr>
          <w:rFonts w:ascii="Times New Roman" w:hAnsi="Times New Roman" w:cs="Times New Roman"/>
          <w:b/>
          <w:bCs/>
        </w:rPr>
        <w:t>0.77 to 0.80</w:t>
      </w:r>
      <w:r w:rsidRPr="0082595F">
        <w:rPr>
          <w:rFonts w:ascii="Times New Roman" w:hAnsi="Times New Roman" w:cs="Times New Roman"/>
        </w:rPr>
        <w:t xml:space="preserve">, showing the model became </w:t>
      </w:r>
      <w:r w:rsidRPr="0082595F">
        <w:rPr>
          <w:rFonts w:ascii="Times New Roman" w:hAnsi="Times New Roman" w:cs="Times New Roman"/>
          <w:b/>
          <w:bCs/>
        </w:rPr>
        <w:t>better at identifying negative/control cases</w:t>
      </w:r>
      <w:r w:rsidRPr="0082595F">
        <w:rPr>
          <w:rFonts w:ascii="Times New Roman" w:hAnsi="Times New Roman" w:cs="Times New Roman"/>
        </w:rPr>
        <w:t xml:space="preserve"> after tuning.</w:t>
      </w:r>
    </w:p>
    <w:p w14:paraId="206A2B70" w14:textId="77777777" w:rsidR="006D3FA0" w:rsidRPr="0082595F" w:rsidRDefault="006D3FA0" w:rsidP="006D3FA0">
      <w:pPr>
        <w:numPr>
          <w:ilvl w:val="0"/>
          <w:numId w:val="4"/>
        </w:numPr>
        <w:rPr>
          <w:rFonts w:ascii="Times New Roman" w:hAnsi="Times New Roman" w:cs="Times New Roman"/>
        </w:rPr>
      </w:pPr>
      <w:r w:rsidRPr="0082595F">
        <w:rPr>
          <w:rFonts w:ascii="Times New Roman" w:hAnsi="Times New Roman" w:cs="Times New Roman"/>
        </w:rPr>
        <w:t xml:space="preserve">However, </w:t>
      </w:r>
      <w:r w:rsidRPr="0082595F">
        <w:rPr>
          <w:rFonts w:ascii="Times New Roman" w:hAnsi="Times New Roman" w:cs="Times New Roman"/>
          <w:b/>
          <w:bCs/>
        </w:rPr>
        <w:t>Class 1 Recall dropped slightly</w:t>
      </w:r>
      <w:r w:rsidRPr="0082595F">
        <w:rPr>
          <w:rFonts w:ascii="Times New Roman" w:hAnsi="Times New Roman" w:cs="Times New Roman"/>
        </w:rPr>
        <w:t xml:space="preserve"> from </w:t>
      </w:r>
      <w:r w:rsidRPr="0082595F">
        <w:rPr>
          <w:rFonts w:ascii="Times New Roman" w:hAnsi="Times New Roman" w:cs="Times New Roman"/>
          <w:b/>
          <w:bCs/>
        </w:rPr>
        <w:t>0.68 to 0.65</w:t>
      </w:r>
      <w:r w:rsidRPr="0082595F">
        <w:rPr>
          <w:rFonts w:ascii="Times New Roman" w:hAnsi="Times New Roman" w:cs="Times New Roman"/>
        </w:rPr>
        <w:t xml:space="preserve">, meaning </w:t>
      </w:r>
      <w:r w:rsidRPr="0082595F">
        <w:rPr>
          <w:rFonts w:ascii="Times New Roman" w:hAnsi="Times New Roman" w:cs="Times New Roman"/>
          <w:b/>
          <w:bCs/>
        </w:rPr>
        <w:t>some Buffett Buys are now missed more frequently</w:t>
      </w:r>
      <w:r w:rsidRPr="0082595F">
        <w:rPr>
          <w:rFonts w:ascii="Times New Roman" w:hAnsi="Times New Roman" w:cs="Times New Roman"/>
        </w:rPr>
        <w:t>.</w:t>
      </w:r>
    </w:p>
    <w:p w14:paraId="24111B17" w14:textId="77777777" w:rsidR="006D3FA0" w:rsidRPr="0082595F" w:rsidRDefault="006D3FA0" w:rsidP="006D3FA0">
      <w:pPr>
        <w:numPr>
          <w:ilvl w:val="0"/>
          <w:numId w:val="4"/>
        </w:numPr>
        <w:rPr>
          <w:rFonts w:ascii="Times New Roman" w:hAnsi="Times New Roman" w:cs="Times New Roman"/>
        </w:rPr>
      </w:pPr>
      <w:r w:rsidRPr="0082595F">
        <w:rPr>
          <w:rFonts w:ascii="Times New Roman" w:hAnsi="Times New Roman" w:cs="Times New Roman"/>
        </w:rPr>
        <w:lastRenderedPageBreak/>
        <w:t xml:space="preserve">Despite that, </w:t>
      </w:r>
      <w:r w:rsidRPr="0082595F">
        <w:rPr>
          <w:rFonts w:ascii="Times New Roman" w:hAnsi="Times New Roman" w:cs="Times New Roman"/>
          <w:b/>
          <w:bCs/>
        </w:rPr>
        <w:t>Class 1 Precision increased</w:t>
      </w:r>
      <w:r w:rsidRPr="0082595F">
        <w:rPr>
          <w:rFonts w:ascii="Times New Roman" w:hAnsi="Times New Roman" w:cs="Times New Roman"/>
        </w:rPr>
        <w:t xml:space="preserve"> from </w:t>
      </w:r>
      <w:r w:rsidRPr="0082595F">
        <w:rPr>
          <w:rFonts w:ascii="Times New Roman" w:hAnsi="Times New Roman" w:cs="Times New Roman"/>
          <w:b/>
          <w:bCs/>
        </w:rPr>
        <w:t>0.74 to 0.76</w:t>
      </w:r>
      <w:r w:rsidRPr="0082595F">
        <w:rPr>
          <w:rFonts w:ascii="Times New Roman" w:hAnsi="Times New Roman" w:cs="Times New Roman"/>
        </w:rPr>
        <w:t xml:space="preserve">, indicating </w:t>
      </w:r>
      <w:r w:rsidRPr="0082595F">
        <w:rPr>
          <w:rFonts w:ascii="Times New Roman" w:hAnsi="Times New Roman" w:cs="Times New Roman"/>
          <w:b/>
          <w:bCs/>
        </w:rPr>
        <w:t>fewer false positives</w:t>
      </w:r>
      <w:r w:rsidRPr="0082595F">
        <w:rPr>
          <w:rFonts w:ascii="Times New Roman" w:hAnsi="Times New Roman" w:cs="Times New Roman"/>
        </w:rPr>
        <w:t xml:space="preserve"> for Buffett Buys.</w:t>
      </w:r>
    </w:p>
    <w:p w14:paraId="3F490C0F" w14:textId="77777777" w:rsidR="006D3FA0" w:rsidRPr="0082595F" w:rsidRDefault="006D3FA0" w:rsidP="006D3FA0">
      <w:pPr>
        <w:rPr>
          <w:rFonts w:ascii="Times New Roman" w:hAnsi="Times New Roman" w:cs="Times New Roman"/>
        </w:rPr>
      </w:pPr>
      <w:r w:rsidRPr="0082595F">
        <w:rPr>
          <w:rFonts w:ascii="Times New Roman" w:hAnsi="Times New Roman" w:cs="Times New Roman"/>
          <w:i/>
          <w:iCs/>
        </w:rPr>
        <w:t>Table Reference: Rows "Precision (Class 1)" and "Recall (Class 1)"</w:t>
      </w:r>
    </w:p>
    <w:p w14:paraId="706078F5" w14:textId="77777777" w:rsidR="006D3FA0" w:rsidRPr="0082595F" w:rsidRDefault="006D3FA0" w:rsidP="006D3FA0">
      <w:pPr>
        <w:rPr>
          <w:rFonts w:ascii="Times New Roman" w:hAnsi="Times New Roman" w:cs="Times New Roman"/>
        </w:rPr>
      </w:pPr>
      <w:r w:rsidRPr="0082595F">
        <w:rPr>
          <w:rFonts w:ascii="Times New Roman" w:hAnsi="Times New Roman" w:cs="Times New Roman"/>
        </w:rPr>
        <w:t>This trade-off is often expected in model tuning and can be adjusted based on the relative cost of false positives vs. false negatives.</w:t>
      </w:r>
    </w:p>
    <w:p w14:paraId="400D4338" w14:textId="1A7E3255" w:rsidR="006D3FA0" w:rsidRPr="0082595F" w:rsidRDefault="006D3FA0" w:rsidP="006D3FA0">
      <w:pPr>
        <w:rPr>
          <w:rFonts w:ascii="Times New Roman" w:hAnsi="Times New Roman" w:cs="Times New Roman"/>
        </w:rPr>
      </w:pPr>
      <w:proofErr w:type="gramStart"/>
      <w:r w:rsidRPr="0082595F">
        <w:rPr>
          <w:rFonts w:ascii="Times New Roman" w:hAnsi="Times New Roman" w:cs="Times New Roman"/>
          <w:b/>
          <w:bCs/>
        </w:rPr>
        <w:t>Consistency</w:t>
      </w:r>
      <w:proofErr w:type="gramEnd"/>
      <w:r w:rsidRPr="0082595F">
        <w:rPr>
          <w:rFonts w:ascii="Times New Roman" w:hAnsi="Times New Roman" w:cs="Times New Roman"/>
          <w:b/>
          <w:bCs/>
        </w:rPr>
        <w:t xml:space="preserve"> in Accuracy and Macro Metrics</w:t>
      </w:r>
    </w:p>
    <w:p w14:paraId="57D88AB1" w14:textId="77777777" w:rsidR="006D3FA0" w:rsidRPr="0082595F" w:rsidRDefault="006D3FA0" w:rsidP="006D3FA0">
      <w:pPr>
        <w:numPr>
          <w:ilvl w:val="0"/>
          <w:numId w:val="5"/>
        </w:numPr>
        <w:rPr>
          <w:rFonts w:ascii="Times New Roman" w:hAnsi="Times New Roman" w:cs="Times New Roman"/>
        </w:rPr>
      </w:pPr>
      <w:r w:rsidRPr="0082595F">
        <w:rPr>
          <w:rFonts w:ascii="Times New Roman" w:hAnsi="Times New Roman" w:cs="Times New Roman"/>
          <w:b/>
          <w:bCs/>
        </w:rPr>
        <w:t>Accuracy remained constant at 0.72</w:t>
      </w:r>
      <w:r w:rsidRPr="0082595F">
        <w:rPr>
          <w:rFonts w:ascii="Times New Roman" w:hAnsi="Times New Roman" w:cs="Times New Roman"/>
        </w:rPr>
        <w:t>, suggesting overall classification capability is stable.</w:t>
      </w:r>
    </w:p>
    <w:p w14:paraId="294D8FDA" w14:textId="77777777" w:rsidR="006D3FA0" w:rsidRPr="0082595F" w:rsidRDefault="006D3FA0" w:rsidP="006D3FA0">
      <w:pPr>
        <w:numPr>
          <w:ilvl w:val="0"/>
          <w:numId w:val="5"/>
        </w:numPr>
        <w:rPr>
          <w:rFonts w:ascii="Times New Roman" w:hAnsi="Times New Roman" w:cs="Times New Roman"/>
        </w:rPr>
      </w:pPr>
      <w:r w:rsidRPr="0082595F">
        <w:rPr>
          <w:rFonts w:ascii="Times New Roman" w:hAnsi="Times New Roman" w:cs="Times New Roman"/>
          <w:b/>
          <w:bCs/>
        </w:rPr>
        <w:t>Macro F1-score stayed at 0.72</w:t>
      </w:r>
      <w:r w:rsidRPr="0082595F">
        <w:rPr>
          <w:rFonts w:ascii="Times New Roman" w:hAnsi="Times New Roman" w:cs="Times New Roman"/>
        </w:rPr>
        <w:t xml:space="preserve">, meaning the </w:t>
      </w:r>
      <w:r w:rsidRPr="0082595F">
        <w:rPr>
          <w:rFonts w:ascii="Times New Roman" w:hAnsi="Times New Roman" w:cs="Times New Roman"/>
          <w:b/>
          <w:bCs/>
        </w:rPr>
        <w:t>overall balance between precision and recall did not degrade</w:t>
      </w:r>
      <w:r w:rsidRPr="0082595F">
        <w:rPr>
          <w:rFonts w:ascii="Times New Roman" w:hAnsi="Times New Roman" w:cs="Times New Roman"/>
        </w:rPr>
        <w:t>.</w:t>
      </w:r>
    </w:p>
    <w:p w14:paraId="0CF9701C" w14:textId="77777777" w:rsidR="006D3FA0" w:rsidRPr="0082595F" w:rsidRDefault="006D3FA0" w:rsidP="00D812B4">
      <w:pPr>
        <w:rPr>
          <w:rFonts w:ascii="Times New Roman" w:hAnsi="Times New Roman" w:cs="Times New Roman"/>
        </w:rPr>
      </w:pPr>
    </w:p>
    <w:tbl>
      <w:tblPr>
        <w:tblStyle w:val="TableGrid"/>
        <w:tblW w:w="0" w:type="auto"/>
        <w:tblLook w:val="04A0" w:firstRow="1" w:lastRow="0" w:firstColumn="1" w:lastColumn="0" w:noHBand="0" w:noVBand="1"/>
      </w:tblPr>
      <w:tblGrid>
        <w:gridCol w:w="3320"/>
        <w:gridCol w:w="2000"/>
        <w:gridCol w:w="1560"/>
      </w:tblGrid>
      <w:tr w:rsidR="00D812B4" w:rsidRPr="0082595F" w14:paraId="1CCCF060" w14:textId="77777777" w:rsidTr="00582919">
        <w:trPr>
          <w:trHeight w:val="290"/>
        </w:trPr>
        <w:tc>
          <w:tcPr>
            <w:tcW w:w="3320" w:type="dxa"/>
            <w:hideMark/>
          </w:tcPr>
          <w:p w14:paraId="654B4C01"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Metric</w:t>
            </w:r>
          </w:p>
        </w:tc>
        <w:tc>
          <w:tcPr>
            <w:tcW w:w="2000" w:type="dxa"/>
            <w:hideMark/>
          </w:tcPr>
          <w:p w14:paraId="14AFB887"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Pre-Tuned</w:t>
            </w:r>
          </w:p>
        </w:tc>
        <w:tc>
          <w:tcPr>
            <w:tcW w:w="1560" w:type="dxa"/>
            <w:hideMark/>
          </w:tcPr>
          <w:p w14:paraId="3446D7AE"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Post-Tuned</w:t>
            </w:r>
          </w:p>
        </w:tc>
      </w:tr>
      <w:tr w:rsidR="00D812B4" w:rsidRPr="0082595F" w14:paraId="338E23A8" w14:textId="77777777" w:rsidTr="00582919">
        <w:trPr>
          <w:trHeight w:val="290"/>
        </w:trPr>
        <w:tc>
          <w:tcPr>
            <w:tcW w:w="3320" w:type="dxa"/>
            <w:hideMark/>
          </w:tcPr>
          <w:p w14:paraId="7D2E5542"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Precision (Class 0)</w:t>
            </w:r>
          </w:p>
        </w:tc>
        <w:tc>
          <w:tcPr>
            <w:tcW w:w="2000" w:type="dxa"/>
            <w:hideMark/>
          </w:tcPr>
          <w:p w14:paraId="7589C2A1"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0.71</w:t>
            </w:r>
          </w:p>
        </w:tc>
        <w:tc>
          <w:tcPr>
            <w:tcW w:w="1560" w:type="dxa"/>
            <w:hideMark/>
          </w:tcPr>
          <w:p w14:paraId="40FC8BDB"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w:t>
            </w:r>
          </w:p>
        </w:tc>
      </w:tr>
      <w:tr w:rsidR="00D812B4" w:rsidRPr="0082595F" w14:paraId="25AB1EA2" w14:textId="77777777" w:rsidTr="00582919">
        <w:trPr>
          <w:trHeight w:val="290"/>
        </w:trPr>
        <w:tc>
          <w:tcPr>
            <w:tcW w:w="3320" w:type="dxa"/>
            <w:hideMark/>
          </w:tcPr>
          <w:p w14:paraId="6EFAA85D"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Recall (Class 0)</w:t>
            </w:r>
          </w:p>
        </w:tc>
        <w:tc>
          <w:tcPr>
            <w:tcW w:w="2000" w:type="dxa"/>
            <w:hideMark/>
          </w:tcPr>
          <w:p w14:paraId="2119EACD"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0.77</w:t>
            </w:r>
          </w:p>
        </w:tc>
        <w:tc>
          <w:tcPr>
            <w:tcW w:w="1560" w:type="dxa"/>
            <w:hideMark/>
          </w:tcPr>
          <w:p w14:paraId="7A518D6A"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0.8</w:t>
            </w:r>
          </w:p>
        </w:tc>
      </w:tr>
      <w:tr w:rsidR="00D812B4" w:rsidRPr="0082595F" w14:paraId="24059815" w14:textId="77777777" w:rsidTr="00582919">
        <w:trPr>
          <w:trHeight w:val="290"/>
        </w:trPr>
        <w:tc>
          <w:tcPr>
            <w:tcW w:w="3320" w:type="dxa"/>
            <w:hideMark/>
          </w:tcPr>
          <w:p w14:paraId="30C301E5"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F1-Score (Class 0)</w:t>
            </w:r>
          </w:p>
        </w:tc>
        <w:tc>
          <w:tcPr>
            <w:tcW w:w="2000" w:type="dxa"/>
            <w:hideMark/>
          </w:tcPr>
          <w:p w14:paraId="442C8E40"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0.74</w:t>
            </w:r>
          </w:p>
        </w:tc>
        <w:tc>
          <w:tcPr>
            <w:tcW w:w="1560" w:type="dxa"/>
            <w:hideMark/>
          </w:tcPr>
          <w:p w14:paraId="7C5A01D7"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0.75</w:t>
            </w:r>
          </w:p>
        </w:tc>
      </w:tr>
      <w:tr w:rsidR="00D812B4" w:rsidRPr="0082595F" w14:paraId="76951DD8" w14:textId="77777777" w:rsidTr="00582919">
        <w:trPr>
          <w:trHeight w:val="290"/>
        </w:trPr>
        <w:tc>
          <w:tcPr>
            <w:tcW w:w="3320" w:type="dxa"/>
            <w:hideMark/>
          </w:tcPr>
          <w:p w14:paraId="05A82497"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Precision (Class 1)</w:t>
            </w:r>
          </w:p>
        </w:tc>
        <w:tc>
          <w:tcPr>
            <w:tcW w:w="2000" w:type="dxa"/>
            <w:hideMark/>
          </w:tcPr>
          <w:p w14:paraId="1E9068DC"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0.74</w:t>
            </w:r>
          </w:p>
        </w:tc>
        <w:tc>
          <w:tcPr>
            <w:tcW w:w="1560" w:type="dxa"/>
            <w:hideMark/>
          </w:tcPr>
          <w:p w14:paraId="251375A6"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0.76</w:t>
            </w:r>
          </w:p>
        </w:tc>
      </w:tr>
      <w:tr w:rsidR="00D812B4" w:rsidRPr="0082595F" w14:paraId="38B2F385" w14:textId="77777777" w:rsidTr="00582919">
        <w:trPr>
          <w:trHeight w:val="290"/>
        </w:trPr>
        <w:tc>
          <w:tcPr>
            <w:tcW w:w="3320" w:type="dxa"/>
            <w:hideMark/>
          </w:tcPr>
          <w:p w14:paraId="51A6DEAE"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Recall (Class 1)</w:t>
            </w:r>
          </w:p>
        </w:tc>
        <w:tc>
          <w:tcPr>
            <w:tcW w:w="2000" w:type="dxa"/>
            <w:hideMark/>
          </w:tcPr>
          <w:p w14:paraId="09B992C1"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0.68</w:t>
            </w:r>
          </w:p>
        </w:tc>
        <w:tc>
          <w:tcPr>
            <w:tcW w:w="1560" w:type="dxa"/>
            <w:hideMark/>
          </w:tcPr>
          <w:p w14:paraId="2F3FABEA"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0.65</w:t>
            </w:r>
          </w:p>
        </w:tc>
      </w:tr>
      <w:tr w:rsidR="00D812B4" w:rsidRPr="0082595F" w14:paraId="3BDAF3E6" w14:textId="77777777" w:rsidTr="00582919">
        <w:trPr>
          <w:trHeight w:val="290"/>
        </w:trPr>
        <w:tc>
          <w:tcPr>
            <w:tcW w:w="3320" w:type="dxa"/>
            <w:hideMark/>
          </w:tcPr>
          <w:p w14:paraId="4435020B"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F1-Score (Class 1)</w:t>
            </w:r>
          </w:p>
        </w:tc>
        <w:tc>
          <w:tcPr>
            <w:tcW w:w="2000" w:type="dxa"/>
            <w:hideMark/>
          </w:tcPr>
          <w:p w14:paraId="409C39D6"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0.71</w:t>
            </w:r>
          </w:p>
        </w:tc>
        <w:tc>
          <w:tcPr>
            <w:tcW w:w="1560" w:type="dxa"/>
            <w:hideMark/>
          </w:tcPr>
          <w:p w14:paraId="4463986A"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w:t>
            </w:r>
          </w:p>
        </w:tc>
      </w:tr>
      <w:tr w:rsidR="00D812B4" w:rsidRPr="0082595F" w14:paraId="7E408E4A" w14:textId="77777777" w:rsidTr="00582919">
        <w:trPr>
          <w:trHeight w:val="290"/>
        </w:trPr>
        <w:tc>
          <w:tcPr>
            <w:tcW w:w="3320" w:type="dxa"/>
            <w:hideMark/>
          </w:tcPr>
          <w:p w14:paraId="59CB8CC7"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Accuracy</w:t>
            </w:r>
          </w:p>
        </w:tc>
        <w:tc>
          <w:tcPr>
            <w:tcW w:w="2000" w:type="dxa"/>
            <w:hideMark/>
          </w:tcPr>
          <w:p w14:paraId="70E4A068"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0.72</w:t>
            </w:r>
          </w:p>
        </w:tc>
        <w:tc>
          <w:tcPr>
            <w:tcW w:w="1560" w:type="dxa"/>
            <w:hideMark/>
          </w:tcPr>
          <w:p w14:paraId="0DEAA820"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0.72</w:t>
            </w:r>
          </w:p>
        </w:tc>
      </w:tr>
      <w:tr w:rsidR="00D812B4" w:rsidRPr="0082595F" w14:paraId="627BA821" w14:textId="77777777" w:rsidTr="00582919">
        <w:trPr>
          <w:trHeight w:val="290"/>
        </w:trPr>
        <w:tc>
          <w:tcPr>
            <w:tcW w:w="3320" w:type="dxa"/>
            <w:hideMark/>
          </w:tcPr>
          <w:p w14:paraId="0D9FB5B5"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Macro Avg F1</w:t>
            </w:r>
          </w:p>
        </w:tc>
        <w:tc>
          <w:tcPr>
            <w:tcW w:w="2000" w:type="dxa"/>
            <w:hideMark/>
          </w:tcPr>
          <w:p w14:paraId="430A87F1"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0.72</w:t>
            </w:r>
          </w:p>
        </w:tc>
        <w:tc>
          <w:tcPr>
            <w:tcW w:w="1560" w:type="dxa"/>
            <w:hideMark/>
          </w:tcPr>
          <w:p w14:paraId="060E0252"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0.72</w:t>
            </w:r>
          </w:p>
        </w:tc>
      </w:tr>
      <w:tr w:rsidR="00D812B4" w:rsidRPr="0082595F" w14:paraId="7DA758AC" w14:textId="77777777" w:rsidTr="00582919">
        <w:trPr>
          <w:trHeight w:val="290"/>
        </w:trPr>
        <w:tc>
          <w:tcPr>
            <w:tcW w:w="3320" w:type="dxa"/>
            <w:hideMark/>
          </w:tcPr>
          <w:p w14:paraId="3CEDD780"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ROC AUC Score</w:t>
            </w:r>
          </w:p>
        </w:tc>
        <w:tc>
          <w:tcPr>
            <w:tcW w:w="2000" w:type="dxa"/>
            <w:hideMark/>
          </w:tcPr>
          <w:p w14:paraId="0B71175B" w14:textId="77777777" w:rsidR="00D812B4" w:rsidRPr="0082595F" w:rsidRDefault="00D812B4" w:rsidP="00582919">
            <w:pPr>
              <w:rPr>
                <w:rFonts w:ascii="Times New Roman" w:hAnsi="Times New Roman" w:cs="Times New Roman"/>
              </w:rPr>
            </w:pPr>
            <w:r w:rsidRPr="0082595F">
              <w:rPr>
                <w:rFonts w:ascii="Times New Roman" w:hAnsi="Times New Roman" w:cs="Times New Roman"/>
              </w:rPr>
              <w:t>0.799</w:t>
            </w:r>
          </w:p>
        </w:tc>
        <w:tc>
          <w:tcPr>
            <w:tcW w:w="1560" w:type="dxa"/>
            <w:hideMark/>
          </w:tcPr>
          <w:p w14:paraId="0C99A6F9" w14:textId="77777777" w:rsidR="00D812B4" w:rsidRPr="0082595F" w:rsidRDefault="00D812B4" w:rsidP="00582919">
            <w:pPr>
              <w:rPr>
                <w:rFonts w:ascii="Times New Roman" w:hAnsi="Times New Roman" w:cs="Times New Roman"/>
                <w:b/>
                <w:bCs/>
              </w:rPr>
            </w:pPr>
            <w:r w:rsidRPr="0082595F">
              <w:rPr>
                <w:rFonts w:ascii="Times New Roman" w:hAnsi="Times New Roman" w:cs="Times New Roman"/>
                <w:b/>
                <w:bCs/>
              </w:rPr>
              <w:t>0.816</w:t>
            </w:r>
          </w:p>
        </w:tc>
      </w:tr>
    </w:tbl>
    <w:p w14:paraId="1801C3DC" w14:textId="77777777" w:rsidR="00D812B4" w:rsidRPr="0082595F" w:rsidRDefault="00D812B4" w:rsidP="00D812B4">
      <w:pPr>
        <w:rPr>
          <w:rFonts w:ascii="Times New Roman" w:hAnsi="Times New Roman" w:cs="Times New Roman"/>
        </w:rPr>
      </w:pPr>
    </w:p>
    <w:p w14:paraId="16C38EB0" w14:textId="77777777" w:rsidR="00D812B4" w:rsidRPr="0082595F" w:rsidRDefault="00D812B4" w:rsidP="00D812B4">
      <w:pPr>
        <w:rPr>
          <w:rFonts w:ascii="Times New Roman" w:hAnsi="Times New Roman" w:cs="Times New Roman"/>
        </w:rPr>
      </w:pPr>
    </w:p>
    <w:p w14:paraId="6745BF84" w14:textId="77777777" w:rsidR="00D812B4" w:rsidRPr="0082595F" w:rsidRDefault="00D812B4" w:rsidP="00D812B4">
      <w:pPr>
        <w:rPr>
          <w:rFonts w:ascii="Times New Roman" w:hAnsi="Times New Roman" w:cs="Times New Roman"/>
        </w:rPr>
      </w:pPr>
      <w:r w:rsidRPr="0082595F">
        <w:rPr>
          <w:rFonts w:ascii="Times New Roman" w:hAnsi="Times New Roman" w:cs="Times New Roman"/>
          <w:noProof/>
        </w:rPr>
        <w:lastRenderedPageBreak/>
        <w:drawing>
          <wp:inline distT="0" distB="0" distL="0" distR="0" wp14:anchorId="79D11306" wp14:editId="64D3D8D8">
            <wp:extent cx="2780030" cy="2076112"/>
            <wp:effectExtent l="0" t="0" r="1270" b="635"/>
            <wp:docPr id="1089164057" name="Picture 1" descr="A graph of a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64057" name="Picture 1" descr="A graph of a curve"/>
                    <pic:cNvPicPr/>
                  </pic:nvPicPr>
                  <pic:blipFill>
                    <a:blip r:embed="rId9"/>
                    <a:stretch>
                      <a:fillRect/>
                    </a:stretch>
                  </pic:blipFill>
                  <pic:spPr>
                    <a:xfrm>
                      <a:off x="0" y="0"/>
                      <a:ext cx="2785467" cy="2080173"/>
                    </a:xfrm>
                    <a:prstGeom prst="rect">
                      <a:avLst/>
                    </a:prstGeom>
                  </pic:spPr>
                </pic:pic>
              </a:graphicData>
            </a:graphic>
          </wp:inline>
        </w:drawing>
      </w:r>
      <w:r w:rsidRPr="0082595F">
        <w:rPr>
          <w:rFonts w:ascii="Times New Roman" w:hAnsi="Times New Roman" w:cs="Times New Roman"/>
          <w:noProof/>
        </w:rPr>
        <w:t xml:space="preserve"> </w:t>
      </w:r>
      <w:r w:rsidRPr="0082595F">
        <w:rPr>
          <w:rFonts w:ascii="Times New Roman" w:hAnsi="Times New Roman" w:cs="Times New Roman"/>
          <w:noProof/>
        </w:rPr>
        <w:drawing>
          <wp:inline distT="0" distB="0" distL="0" distR="0" wp14:anchorId="2E32C67D" wp14:editId="6CF57217">
            <wp:extent cx="2698750" cy="2015412"/>
            <wp:effectExtent l="0" t="0" r="6350" b="4445"/>
            <wp:docPr id="1632373633"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73633" name="Picture 1" descr="A graph of a curve&#10;&#10;AI-generated content may be incorrect."/>
                    <pic:cNvPicPr/>
                  </pic:nvPicPr>
                  <pic:blipFill>
                    <a:blip r:embed="rId10"/>
                    <a:stretch>
                      <a:fillRect/>
                    </a:stretch>
                  </pic:blipFill>
                  <pic:spPr>
                    <a:xfrm>
                      <a:off x="0" y="0"/>
                      <a:ext cx="2713168" cy="2026179"/>
                    </a:xfrm>
                    <a:prstGeom prst="rect">
                      <a:avLst/>
                    </a:prstGeom>
                  </pic:spPr>
                </pic:pic>
              </a:graphicData>
            </a:graphic>
          </wp:inline>
        </w:drawing>
      </w:r>
      <w:r w:rsidRPr="0082595F">
        <w:rPr>
          <w:rFonts w:ascii="Times New Roman" w:hAnsi="Times New Roman" w:cs="Times New Roman"/>
          <w:noProof/>
        </w:rPr>
        <w:t xml:space="preserve"> </w:t>
      </w:r>
      <w:r w:rsidRPr="0082595F">
        <w:rPr>
          <w:rFonts w:ascii="Times New Roman" w:hAnsi="Times New Roman" w:cs="Times New Roman"/>
          <w:noProof/>
        </w:rPr>
        <w:drawing>
          <wp:inline distT="0" distB="0" distL="0" distR="0" wp14:anchorId="1F26BD8A" wp14:editId="2C42213D">
            <wp:extent cx="2780030" cy="2076112"/>
            <wp:effectExtent l="0" t="0" r="1270" b="635"/>
            <wp:docPr id="82721366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13664" name="Picture 1" descr="A graph of a graph&#10;&#10;AI-generated content may be incorrect."/>
                    <pic:cNvPicPr/>
                  </pic:nvPicPr>
                  <pic:blipFill>
                    <a:blip r:embed="rId11"/>
                    <a:stretch>
                      <a:fillRect/>
                    </a:stretch>
                  </pic:blipFill>
                  <pic:spPr>
                    <a:xfrm>
                      <a:off x="0" y="0"/>
                      <a:ext cx="2789010" cy="2082818"/>
                    </a:xfrm>
                    <a:prstGeom prst="rect">
                      <a:avLst/>
                    </a:prstGeom>
                  </pic:spPr>
                </pic:pic>
              </a:graphicData>
            </a:graphic>
          </wp:inline>
        </w:drawing>
      </w:r>
      <w:r w:rsidRPr="0082595F">
        <w:rPr>
          <w:rFonts w:ascii="Times New Roman" w:hAnsi="Times New Roman" w:cs="Times New Roman"/>
          <w:noProof/>
        </w:rPr>
        <w:t xml:space="preserve"> </w:t>
      </w:r>
      <w:r w:rsidRPr="0082595F">
        <w:rPr>
          <w:rFonts w:ascii="Times New Roman" w:hAnsi="Times New Roman" w:cs="Times New Roman"/>
          <w:noProof/>
        </w:rPr>
        <w:drawing>
          <wp:inline distT="0" distB="0" distL="0" distR="0" wp14:anchorId="0001ED4B" wp14:editId="64F8F856">
            <wp:extent cx="2812418" cy="2100299"/>
            <wp:effectExtent l="0" t="0" r="6985" b="0"/>
            <wp:docPr id="86242642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26424" name="Picture 1" descr="A graph of a graph&#10;&#10;AI-generated content may be incorrect."/>
                    <pic:cNvPicPr/>
                  </pic:nvPicPr>
                  <pic:blipFill>
                    <a:blip r:embed="rId12"/>
                    <a:stretch>
                      <a:fillRect/>
                    </a:stretch>
                  </pic:blipFill>
                  <pic:spPr>
                    <a:xfrm>
                      <a:off x="0" y="0"/>
                      <a:ext cx="2820479" cy="2106319"/>
                    </a:xfrm>
                    <a:prstGeom prst="rect">
                      <a:avLst/>
                    </a:prstGeom>
                  </pic:spPr>
                </pic:pic>
              </a:graphicData>
            </a:graphic>
          </wp:inline>
        </w:drawing>
      </w:r>
    </w:p>
    <w:p w14:paraId="1EF249C5" w14:textId="6DD8293B" w:rsidR="00D812B4" w:rsidRPr="0082595F" w:rsidRDefault="00C97D7E" w:rsidP="00240870">
      <w:pPr>
        <w:rPr>
          <w:rFonts w:ascii="Times New Roman" w:hAnsi="Times New Roman" w:cs="Times New Roman"/>
        </w:rPr>
      </w:pPr>
      <w:r w:rsidRPr="0082595F">
        <w:rPr>
          <w:rFonts w:ascii="Times New Roman" w:hAnsi="Times New Roman" w:cs="Times New Roman"/>
        </w:rPr>
        <w:t>--------------------------------------------------------------------------------------------------------</w:t>
      </w:r>
    </w:p>
    <w:p w14:paraId="74C49A13" w14:textId="667F3F28" w:rsidR="00D812B4" w:rsidRPr="0082595F" w:rsidRDefault="00D915C8" w:rsidP="00E64D0E">
      <w:pPr>
        <w:pStyle w:val="ListParagraph"/>
        <w:numPr>
          <w:ilvl w:val="0"/>
          <w:numId w:val="7"/>
        </w:numPr>
        <w:rPr>
          <w:rFonts w:ascii="Times New Roman" w:hAnsi="Times New Roman" w:cs="Times New Roman"/>
          <w:b/>
          <w:bCs/>
        </w:rPr>
      </w:pPr>
      <w:r w:rsidRPr="0082595F">
        <w:rPr>
          <w:rFonts w:ascii="Times New Roman" w:hAnsi="Times New Roman" w:cs="Times New Roman"/>
          <w:b/>
          <w:bCs/>
        </w:rPr>
        <w:t>Logistic Regression:</w:t>
      </w:r>
    </w:p>
    <w:tbl>
      <w:tblPr>
        <w:tblStyle w:val="TableGrid"/>
        <w:tblW w:w="0" w:type="auto"/>
        <w:tblLook w:val="04A0" w:firstRow="1" w:lastRow="0" w:firstColumn="1" w:lastColumn="0" w:noHBand="0" w:noVBand="1"/>
      </w:tblPr>
      <w:tblGrid>
        <w:gridCol w:w="3320"/>
        <w:gridCol w:w="2000"/>
        <w:gridCol w:w="1560"/>
        <w:gridCol w:w="1003"/>
      </w:tblGrid>
      <w:tr w:rsidR="00D915C8" w:rsidRPr="0082595F" w14:paraId="04E833F7" w14:textId="77777777" w:rsidTr="00D915C8">
        <w:trPr>
          <w:trHeight w:val="290"/>
        </w:trPr>
        <w:tc>
          <w:tcPr>
            <w:tcW w:w="3320" w:type="dxa"/>
            <w:hideMark/>
          </w:tcPr>
          <w:p w14:paraId="500F5775"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Metric</w:t>
            </w:r>
          </w:p>
        </w:tc>
        <w:tc>
          <w:tcPr>
            <w:tcW w:w="2000" w:type="dxa"/>
            <w:hideMark/>
          </w:tcPr>
          <w:p w14:paraId="779AF399"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Pre-Tuned</w:t>
            </w:r>
          </w:p>
        </w:tc>
        <w:tc>
          <w:tcPr>
            <w:tcW w:w="1560" w:type="dxa"/>
            <w:hideMark/>
          </w:tcPr>
          <w:p w14:paraId="0E803B75"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Post-Tuned</w:t>
            </w:r>
          </w:p>
        </w:tc>
        <w:tc>
          <w:tcPr>
            <w:tcW w:w="960" w:type="dxa"/>
            <w:hideMark/>
          </w:tcPr>
          <w:p w14:paraId="6875A92E"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Change</w:t>
            </w:r>
          </w:p>
        </w:tc>
      </w:tr>
      <w:tr w:rsidR="00D915C8" w:rsidRPr="0082595F" w14:paraId="48B1A70D" w14:textId="77777777" w:rsidTr="00D915C8">
        <w:trPr>
          <w:trHeight w:val="290"/>
        </w:trPr>
        <w:tc>
          <w:tcPr>
            <w:tcW w:w="3320" w:type="dxa"/>
            <w:hideMark/>
          </w:tcPr>
          <w:p w14:paraId="5B1E2D92" w14:textId="77777777" w:rsidR="00D915C8" w:rsidRPr="0082595F" w:rsidRDefault="00D915C8">
            <w:pPr>
              <w:rPr>
                <w:rFonts w:ascii="Times New Roman" w:hAnsi="Times New Roman" w:cs="Times New Roman"/>
                <w:b/>
                <w:bCs/>
              </w:rPr>
            </w:pPr>
            <w:r w:rsidRPr="0082595F">
              <w:rPr>
                <w:rFonts w:ascii="Times New Roman" w:hAnsi="Times New Roman" w:cs="Times New Roman"/>
                <w:b/>
                <w:bCs/>
              </w:rPr>
              <w:t>Precision (Class 0)</w:t>
            </w:r>
          </w:p>
        </w:tc>
        <w:tc>
          <w:tcPr>
            <w:tcW w:w="2000" w:type="dxa"/>
            <w:hideMark/>
          </w:tcPr>
          <w:p w14:paraId="2FC725A3"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0.56</w:t>
            </w:r>
          </w:p>
        </w:tc>
        <w:tc>
          <w:tcPr>
            <w:tcW w:w="1560" w:type="dxa"/>
            <w:hideMark/>
          </w:tcPr>
          <w:p w14:paraId="05FBB1C4"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0.64</w:t>
            </w:r>
          </w:p>
        </w:tc>
        <w:tc>
          <w:tcPr>
            <w:tcW w:w="960" w:type="dxa"/>
            <w:hideMark/>
          </w:tcPr>
          <w:p w14:paraId="23DF4DA0"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0.08</w:t>
            </w:r>
          </w:p>
        </w:tc>
      </w:tr>
      <w:tr w:rsidR="00D915C8" w:rsidRPr="0082595F" w14:paraId="29439AC2" w14:textId="77777777" w:rsidTr="00D915C8">
        <w:trPr>
          <w:trHeight w:val="290"/>
        </w:trPr>
        <w:tc>
          <w:tcPr>
            <w:tcW w:w="3320" w:type="dxa"/>
            <w:hideMark/>
          </w:tcPr>
          <w:p w14:paraId="626272D7" w14:textId="77777777" w:rsidR="00D915C8" w:rsidRPr="0082595F" w:rsidRDefault="00D915C8">
            <w:pPr>
              <w:rPr>
                <w:rFonts w:ascii="Times New Roman" w:hAnsi="Times New Roman" w:cs="Times New Roman"/>
                <w:b/>
                <w:bCs/>
              </w:rPr>
            </w:pPr>
            <w:r w:rsidRPr="0082595F">
              <w:rPr>
                <w:rFonts w:ascii="Times New Roman" w:hAnsi="Times New Roman" w:cs="Times New Roman"/>
                <w:b/>
                <w:bCs/>
              </w:rPr>
              <w:t>Recall (Class 0)</w:t>
            </w:r>
          </w:p>
        </w:tc>
        <w:tc>
          <w:tcPr>
            <w:tcW w:w="2000" w:type="dxa"/>
            <w:hideMark/>
          </w:tcPr>
          <w:p w14:paraId="75DC8921"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0.51</w:t>
            </w:r>
          </w:p>
        </w:tc>
        <w:tc>
          <w:tcPr>
            <w:tcW w:w="1560" w:type="dxa"/>
            <w:hideMark/>
          </w:tcPr>
          <w:p w14:paraId="2885ADD4"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0.63</w:t>
            </w:r>
          </w:p>
        </w:tc>
        <w:tc>
          <w:tcPr>
            <w:tcW w:w="960" w:type="dxa"/>
            <w:hideMark/>
          </w:tcPr>
          <w:p w14:paraId="2B6A54CA"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0.12</w:t>
            </w:r>
          </w:p>
        </w:tc>
      </w:tr>
      <w:tr w:rsidR="00D915C8" w:rsidRPr="0082595F" w14:paraId="31726459" w14:textId="77777777" w:rsidTr="00D915C8">
        <w:trPr>
          <w:trHeight w:val="290"/>
        </w:trPr>
        <w:tc>
          <w:tcPr>
            <w:tcW w:w="3320" w:type="dxa"/>
            <w:hideMark/>
          </w:tcPr>
          <w:p w14:paraId="2194C1FF" w14:textId="77777777" w:rsidR="00D915C8" w:rsidRPr="0082595F" w:rsidRDefault="00D915C8">
            <w:pPr>
              <w:rPr>
                <w:rFonts w:ascii="Times New Roman" w:hAnsi="Times New Roman" w:cs="Times New Roman"/>
                <w:b/>
                <w:bCs/>
              </w:rPr>
            </w:pPr>
            <w:r w:rsidRPr="0082595F">
              <w:rPr>
                <w:rFonts w:ascii="Times New Roman" w:hAnsi="Times New Roman" w:cs="Times New Roman"/>
                <w:b/>
                <w:bCs/>
              </w:rPr>
              <w:t>F1-Score (Class 0)</w:t>
            </w:r>
          </w:p>
        </w:tc>
        <w:tc>
          <w:tcPr>
            <w:tcW w:w="2000" w:type="dxa"/>
            <w:hideMark/>
          </w:tcPr>
          <w:p w14:paraId="62E30BFB"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0.53</w:t>
            </w:r>
          </w:p>
        </w:tc>
        <w:tc>
          <w:tcPr>
            <w:tcW w:w="1560" w:type="dxa"/>
            <w:hideMark/>
          </w:tcPr>
          <w:p w14:paraId="3B4F8CCD"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0.63</w:t>
            </w:r>
          </w:p>
        </w:tc>
        <w:tc>
          <w:tcPr>
            <w:tcW w:w="960" w:type="dxa"/>
            <w:hideMark/>
          </w:tcPr>
          <w:p w14:paraId="75D96E89"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0.1</w:t>
            </w:r>
          </w:p>
        </w:tc>
      </w:tr>
      <w:tr w:rsidR="00D915C8" w:rsidRPr="0082595F" w14:paraId="5F1EE5E4" w14:textId="77777777" w:rsidTr="00D915C8">
        <w:trPr>
          <w:trHeight w:val="290"/>
        </w:trPr>
        <w:tc>
          <w:tcPr>
            <w:tcW w:w="3320" w:type="dxa"/>
            <w:hideMark/>
          </w:tcPr>
          <w:p w14:paraId="0C807770" w14:textId="77777777" w:rsidR="00D915C8" w:rsidRPr="0082595F" w:rsidRDefault="00D915C8">
            <w:pPr>
              <w:rPr>
                <w:rFonts w:ascii="Times New Roman" w:hAnsi="Times New Roman" w:cs="Times New Roman"/>
                <w:b/>
                <w:bCs/>
              </w:rPr>
            </w:pPr>
            <w:r w:rsidRPr="0082595F">
              <w:rPr>
                <w:rFonts w:ascii="Times New Roman" w:hAnsi="Times New Roman" w:cs="Times New Roman"/>
                <w:b/>
                <w:bCs/>
              </w:rPr>
              <w:t>Precision (Class 1)</w:t>
            </w:r>
          </w:p>
        </w:tc>
        <w:tc>
          <w:tcPr>
            <w:tcW w:w="2000" w:type="dxa"/>
            <w:hideMark/>
          </w:tcPr>
          <w:p w14:paraId="3772B3A4"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0.54</w:t>
            </w:r>
          </w:p>
        </w:tc>
        <w:tc>
          <w:tcPr>
            <w:tcW w:w="1560" w:type="dxa"/>
            <w:hideMark/>
          </w:tcPr>
          <w:p w14:paraId="46627E02"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0.63</w:t>
            </w:r>
          </w:p>
        </w:tc>
        <w:tc>
          <w:tcPr>
            <w:tcW w:w="960" w:type="dxa"/>
            <w:hideMark/>
          </w:tcPr>
          <w:p w14:paraId="4B88EDFD"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0.09</w:t>
            </w:r>
          </w:p>
        </w:tc>
      </w:tr>
      <w:tr w:rsidR="00D915C8" w:rsidRPr="0082595F" w14:paraId="62473557" w14:textId="77777777" w:rsidTr="00D915C8">
        <w:trPr>
          <w:trHeight w:val="290"/>
        </w:trPr>
        <w:tc>
          <w:tcPr>
            <w:tcW w:w="3320" w:type="dxa"/>
            <w:hideMark/>
          </w:tcPr>
          <w:p w14:paraId="3F6633A5" w14:textId="77777777" w:rsidR="00D915C8" w:rsidRPr="0082595F" w:rsidRDefault="00D915C8">
            <w:pPr>
              <w:rPr>
                <w:rFonts w:ascii="Times New Roman" w:hAnsi="Times New Roman" w:cs="Times New Roman"/>
                <w:b/>
                <w:bCs/>
              </w:rPr>
            </w:pPr>
            <w:r w:rsidRPr="0082595F">
              <w:rPr>
                <w:rFonts w:ascii="Times New Roman" w:hAnsi="Times New Roman" w:cs="Times New Roman"/>
                <w:b/>
                <w:bCs/>
              </w:rPr>
              <w:t>Recall (Class 1)</w:t>
            </w:r>
          </w:p>
        </w:tc>
        <w:tc>
          <w:tcPr>
            <w:tcW w:w="2000" w:type="dxa"/>
            <w:hideMark/>
          </w:tcPr>
          <w:p w14:paraId="4ED81649"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0.6</w:t>
            </w:r>
          </w:p>
        </w:tc>
        <w:tc>
          <w:tcPr>
            <w:tcW w:w="1560" w:type="dxa"/>
            <w:hideMark/>
          </w:tcPr>
          <w:p w14:paraId="52DBC416"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0.64</w:t>
            </w:r>
          </w:p>
        </w:tc>
        <w:tc>
          <w:tcPr>
            <w:tcW w:w="960" w:type="dxa"/>
            <w:hideMark/>
          </w:tcPr>
          <w:p w14:paraId="53FE6A77"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0.04</w:t>
            </w:r>
          </w:p>
        </w:tc>
      </w:tr>
      <w:tr w:rsidR="00D915C8" w:rsidRPr="0082595F" w14:paraId="2C4E8056" w14:textId="77777777" w:rsidTr="00D915C8">
        <w:trPr>
          <w:trHeight w:val="290"/>
        </w:trPr>
        <w:tc>
          <w:tcPr>
            <w:tcW w:w="3320" w:type="dxa"/>
            <w:hideMark/>
          </w:tcPr>
          <w:p w14:paraId="60D629D6" w14:textId="77777777" w:rsidR="00D915C8" w:rsidRPr="0082595F" w:rsidRDefault="00D915C8">
            <w:pPr>
              <w:rPr>
                <w:rFonts w:ascii="Times New Roman" w:hAnsi="Times New Roman" w:cs="Times New Roman"/>
                <w:b/>
                <w:bCs/>
              </w:rPr>
            </w:pPr>
            <w:r w:rsidRPr="0082595F">
              <w:rPr>
                <w:rFonts w:ascii="Times New Roman" w:hAnsi="Times New Roman" w:cs="Times New Roman"/>
                <w:b/>
                <w:bCs/>
              </w:rPr>
              <w:t>F1-Score (Class 1)</w:t>
            </w:r>
          </w:p>
        </w:tc>
        <w:tc>
          <w:tcPr>
            <w:tcW w:w="2000" w:type="dxa"/>
            <w:hideMark/>
          </w:tcPr>
          <w:p w14:paraId="130FF1C7"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0.57</w:t>
            </w:r>
          </w:p>
        </w:tc>
        <w:tc>
          <w:tcPr>
            <w:tcW w:w="1560" w:type="dxa"/>
            <w:hideMark/>
          </w:tcPr>
          <w:p w14:paraId="65BB1C82"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0.63</w:t>
            </w:r>
          </w:p>
        </w:tc>
        <w:tc>
          <w:tcPr>
            <w:tcW w:w="960" w:type="dxa"/>
            <w:hideMark/>
          </w:tcPr>
          <w:p w14:paraId="5641906D"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0.06</w:t>
            </w:r>
          </w:p>
        </w:tc>
      </w:tr>
      <w:tr w:rsidR="00D915C8" w:rsidRPr="0082595F" w14:paraId="7A8952A4" w14:textId="77777777" w:rsidTr="00D915C8">
        <w:trPr>
          <w:trHeight w:val="290"/>
        </w:trPr>
        <w:tc>
          <w:tcPr>
            <w:tcW w:w="3320" w:type="dxa"/>
            <w:hideMark/>
          </w:tcPr>
          <w:p w14:paraId="5A9E3BCE" w14:textId="77777777" w:rsidR="00D915C8" w:rsidRPr="0082595F" w:rsidRDefault="00D915C8">
            <w:pPr>
              <w:rPr>
                <w:rFonts w:ascii="Times New Roman" w:hAnsi="Times New Roman" w:cs="Times New Roman"/>
                <w:b/>
                <w:bCs/>
              </w:rPr>
            </w:pPr>
            <w:r w:rsidRPr="0082595F">
              <w:rPr>
                <w:rFonts w:ascii="Times New Roman" w:hAnsi="Times New Roman" w:cs="Times New Roman"/>
                <w:b/>
                <w:bCs/>
              </w:rPr>
              <w:t>Accuracy</w:t>
            </w:r>
          </w:p>
        </w:tc>
        <w:tc>
          <w:tcPr>
            <w:tcW w:w="2000" w:type="dxa"/>
            <w:hideMark/>
          </w:tcPr>
          <w:p w14:paraId="03694281"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0.55</w:t>
            </w:r>
          </w:p>
        </w:tc>
        <w:tc>
          <w:tcPr>
            <w:tcW w:w="1560" w:type="dxa"/>
            <w:hideMark/>
          </w:tcPr>
          <w:p w14:paraId="7828FB38"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0.63</w:t>
            </w:r>
          </w:p>
        </w:tc>
        <w:tc>
          <w:tcPr>
            <w:tcW w:w="960" w:type="dxa"/>
            <w:hideMark/>
          </w:tcPr>
          <w:p w14:paraId="573A8190"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0.08</w:t>
            </w:r>
          </w:p>
        </w:tc>
      </w:tr>
      <w:tr w:rsidR="00D915C8" w:rsidRPr="0082595F" w14:paraId="6D6BBB5F" w14:textId="77777777" w:rsidTr="00D915C8">
        <w:trPr>
          <w:trHeight w:val="290"/>
        </w:trPr>
        <w:tc>
          <w:tcPr>
            <w:tcW w:w="3320" w:type="dxa"/>
            <w:hideMark/>
          </w:tcPr>
          <w:p w14:paraId="01345BE9" w14:textId="77777777" w:rsidR="00D915C8" w:rsidRPr="0082595F" w:rsidRDefault="00D915C8">
            <w:pPr>
              <w:rPr>
                <w:rFonts w:ascii="Times New Roman" w:hAnsi="Times New Roman" w:cs="Times New Roman"/>
                <w:b/>
                <w:bCs/>
              </w:rPr>
            </w:pPr>
            <w:r w:rsidRPr="0082595F">
              <w:rPr>
                <w:rFonts w:ascii="Times New Roman" w:hAnsi="Times New Roman" w:cs="Times New Roman"/>
                <w:b/>
                <w:bCs/>
              </w:rPr>
              <w:t>Macro Avg F1</w:t>
            </w:r>
          </w:p>
        </w:tc>
        <w:tc>
          <w:tcPr>
            <w:tcW w:w="2000" w:type="dxa"/>
            <w:hideMark/>
          </w:tcPr>
          <w:p w14:paraId="50B6B6B6"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0.55</w:t>
            </w:r>
          </w:p>
        </w:tc>
        <w:tc>
          <w:tcPr>
            <w:tcW w:w="1560" w:type="dxa"/>
            <w:hideMark/>
          </w:tcPr>
          <w:p w14:paraId="0C8C3F62"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0.63</w:t>
            </w:r>
          </w:p>
        </w:tc>
        <w:tc>
          <w:tcPr>
            <w:tcW w:w="960" w:type="dxa"/>
            <w:hideMark/>
          </w:tcPr>
          <w:p w14:paraId="7B685AAE"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0.08</w:t>
            </w:r>
          </w:p>
        </w:tc>
      </w:tr>
      <w:tr w:rsidR="00D915C8" w:rsidRPr="0082595F" w14:paraId="0B8DB240" w14:textId="77777777" w:rsidTr="00D915C8">
        <w:trPr>
          <w:trHeight w:val="290"/>
        </w:trPr>
        <w:tc>
          <w:tcPr>
            <w:tcW w:w="3320" w:type="dxa"/>
            <w:hideMark/>
          </w:tcPr>
          <w:p w14:paraId="59001695" w14:textId="77777777" w:rsidR="00D915C8" w:rsidRPr="0082595F" w:rsidRDefault="00D915C8">
            <w:pPr>
              <w:rPr>
                <w:rFonts w:ascii="Times New Roman" w:hAnsi="Times New Roman" w:cs="Times New Roman"/>
                <w:b/>
                <w:bCs/>
              </w:rPr>
            </w:pPr>
            <w:r w:rsidRPr="0082595F">
              <w:rPr>
                <w:rFonts w:ascii="Times New Roman" w:hAnsi="Times New Roman" w:cs="Times New Roman"/>
                <w:b/>
                <w:bCs/>
              </w:rPr>
              <w:t>ROC AUC Score</w:t>
            </w:r>
          </w:p>
        </w:tc>
        <w:tc>
          <w:tcPr>
            <w:tcW w:w="2000" w:type="dxa"/>
            <w:hideMark/>
          </w:tcPr>
          <w:p w14:paraId="736F41B2" w14:textId="77777777" w:rsidR="00D915C8" w:rsidRPr="0082595F" w:rsidRDefault="00D915C8" w:rsidP="00D915C8">
            <w:pPr>
              <w:rPr>
                <w:rFonts w:ascii="Times New Roman" w:hAnsi="Times New Roman" w:cs="Times New Roman"/>
              </w:rPr>
            </w:pPr>
            <w:r w:rsidRPr="0082595F">
              <w:rPr>
                <w:rFonts w:ascii="Times New Roman" w:hAnsi="Times New Roman" w:cs="Times New Roman"/>
              </w:rPr>
              <w:t>0.581</w:t>
            </w:r>
          </w:p>
        </w:tc>
        <w:tc>
          <w:tcPr>
            <w:tcW w:w="1560" w:type="dxa"/>
            <w:hideMark/>
          </w:tcPr>
          <w:p w14:paraId="0E383544"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0.726</w:t>
            </w:r>
          </w:p>
        </w:tc>
        <w:tc>
          <w:tcPr>
            <w:tcW w:w="960" w:type="dxa"/>
            <w:hideMark/>
          </w:tcPr>
          <w:p w14:paraId="1D601EE3" w14:textId="77777777" w:rsidR="00D915C8" w:rsidRPr="0082595F" w:rsidRDefault="00D915C8" w:rsidP="00D915C8">
            <w:pPr>
              <w:rPr>
                <w:rFonts w:ascii="Times New Roman" w:hAnsi="Times New Roman" w:cs="Times New Roman"/>
                <w:b/>
                <w:bCs/>
              </w:rPr>
            </w:pPr>
            <w:r w:rsidRPr="0082595F">
              <w:rPr>
                <w:rFonts w:ascii="Times New Roman" w:hAnsi="Times New Roman" w:cs="Times New Roman"/>
                <w:b/>
                <w:bCs/>
              </w:rPr>
              <w:t>0.145</w:t>
            </w:r>
          </w:p>
        </w:tc>
      </w:tr>
    </w:tbl>
    <w:p w14:paraId="60A869B1" w14:textId="77777777" w:rsidR="00D915C8" w:rsidRPr="0082595F" w:rsidRDefault="00D915C8" w:rsidP="00240870">
      <w:pPr>
        <w:rPr>
          <w:rFonts w:ascii="Times New Roman" w:hAnsi="Times New Roman" w:cs="Times New Roman"/>
        </w:rPr>
      </w:pPr>
    </w:p>
    <w:p w14:paraId="547DC881" w14:textId="77777777" w:rsidR="00D915C8" w:rsidRPr="0082595F" w:rsidRDefault="00D915C8" w:rsidP="00D915C8">
      <w:pPr>
        <w:rPr>
          <w:rFonts w:ascii="Times New Roman" w:hAnsi="Times New Roman" w:cs="Times New Roman"/>
        </w:rPr>
      </w:pPr>
      <w:r w:rsidRPr="0082595F">
        <w:rPr>
          <w:rFonts w:ascii="Times New Roman" w:hAnsi="Times New Roman" w:cs="Times New Roman"/>
          <w:b/>
          <w:bCs/>
        </w:rPr>
        <w:t>Substantial improvement across all metrics</w:t>
      </w:r>
      <w:r w:rsidRPr="0082595F">
        <w:rPr>
          <w:rFonts w:ascii="Times New Roman" w:hAnsi="Times New Roman" w:cs="Times New Roman"/>
        </w:rPr>
        <w:t xml:space="preserve">, especially in ROC AUC, which increased by nearly </w:t>
      </w:r>
      <w:r w:rsidRPr="0082595F">
        <w:rPr>
          <w:rFonts w:ascii="Times New Roman" w:hAnsi="Times New Roman" w:cs="Times New Roman"/>
          <w:b/>
          <w:bCs/>
        </w:rPr>
        <w:t>0.15</w:t>
      </w:r>
      <w:r w:rsidRPr="0082595F">
        <w:rPr>
          <w:rFonts w:ascii="Times New Roman" w:hAnsi="Times New Roman" w:cs="Times New Roman"/>
        </w:rPr>
        <w:t>—a significant jump for classification.</w:t>
      </w:r>
    </w:p>
    <w:p w14:paraId="28A617BE" w14:textId="7881EE27" w:rsidR="00D915C8" w:rsidRPr="0082595F" w:rsidRDefault="00D915C8" w:rsidP="00D915C8">
      <w:pPr>
        <w:rPr>
          <w:rFonts w:ascii="Times New Roman" w:hAnsi="Times New Roman" w:cs="Times New Roman"/>
        </w:rPr>
      </w:pPr>
      <w:r w:rsidRPr="0082595F">
        <w:rPr>
          <w:rFonts w:ascii="Times New Roman" w:hAnsi="Times New Roman" w:cs="Times New Roman"/>
          <w:b/>
          <w:bCs/>
        </w:rPr>
        <w:t>Balanced precision and recall for both classes</w:t>
      </w:r>
      <w:r w:rsidRPr="0082595F">
        <w:rPr>
          <w:rFonts w:ascii="Times New Roman" w:hAnsi="Times New Roman" w:cs="Times New Roman"/>
        </w:rPr>
        <w:t xml:space="preserve"> after tuning, indicating better generalization and fairness in classification.</w:t>
      </w:r>
    </w:p>
    <w:p w14:paraId="2E5A048A" w14:textId="77777777" w:rsidR="00D915C8" w:rsidRPr="0082595F" w:rsidRDefault="00D915C8" w:rsidP="00240870">
      <w:pPr>
        <w:rPr>
          <w:rFonts w:ascii="Times New Roman" w:hAnsi="Times New Roman" w:cs="Times New Roman"/>
        </w:rPr>
      </w:pPr>
    </w:p>
    <w:p w14:paraId="45AF5544" w14:textId="34EB92B4" w:rsidR="00D915C8" w:rsidRPr="0082595F" w:rsidRDefault="00D915C8" w:rsidP="00240870">
      <w:pPr>
        <w:rPr>
          <w:rFonts w:ascii="Times New Roman" w:hAnsi="Times New Roman" w:cs="Times New Roman"/>
          <w:noProof/>
        </w:rPr>
      </w:pPr>
      <w:r w:rsidRPr="0082595F">
        <w:rPr>
          <w:rFonts w:ascii="Times New Roman" w:hAnsi="Times New Roman" w:cs="Times New Roman"/>
          <w:noProof/>
        </w:rPr>
        <w:drawing>
          <wp:inline distT="0" distB="0" distL="0" distR="0" wp14:anchorId="2E5AE86C" wp14:editId="049214C3">
            <wp:extent cx="2925033" cy="2184400"/>
            <wp:effectExtent l="0" t="0" r="8890" b="6350"/>
            <wp:docPr id="511834318" name="Picture 1" descr="A graph of a logistic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34318" name="Picture 1" descr="A graph of a logistic curve&#10;&#10;AI-generated content may be incorrect."/>
                    <pic:cNvPicPr/>
                  </pic:nvPicPr>
                  <pic:blipFill>
                    <a:blip r:embed="rId13"/>
                    <a:stretch>
                      <a:fillRect/>
                    </a:stretch>
                  </pic:blipFill>
                  <pic:spPr>
                    <a:xfrm>
                      <a:off x="0" y="0"/>
                      <a:ext cx="2931598" cy="2189302"/>
                    </a:xfrm>
                    <a:prstGeom prst="rect">
                      <a:avLst/>
                    </a:prstGeom>
                  </pic:spPr>
                </pic:pic>
              </a:graphicData>
            </a:graphic>
          </wp:inline>
        </w:drawing>
      </w:r>
      <w:r w:rsidRPr="0082595F">
        <w:rPr>
          <w:rFonts w:ascii="Times New Roman" w:hAnsi="Times New Roman" w:cs="Times New Roman"/>
          <w:noProof/>
        </w:rPr>
        <w:t xml:space="preserve"> </w:t>
      </w:r>
      <w:r w:rsidRPr="0082595F">
        <w:rPr>
          <w:rFonts w:ascii="Times New Roman" w:hAnsi="Times New Roman" w:cs="Times New Roman"/>
          <w:noProof/>
        </w:rPr>
        <w:drawing>
          <wp:inline distT="0" distB="0" distL="0" distR="0" wp14:anchorId="663A2E0E" wp14:editId="6204D048">
            <wp:extent cx="2924810" cy="2184233"/>
            <wp:effectExtent l="0" t="0" r="8890" b="6985"/>
            <wp:docPr id="57411774" name="Picture 1" descr="A graph with orange an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1774" name="Picture 1" descr="A graph with orange and blue lines"/>
                    <pic:cNvPicPr/>
                  </pic:nvPicPr>
                  <pic:blipFill>
                    <a:blip r:embed="rId14"/>
                    <a:stretch>
                      <a:fillRect/>
                    </a:stretch>
                  </pic:blipFill>
                  <pic:spPr>
                    <a:xfrm>
                      <a:off x="0" y="0"/>
                      <a:ext cx="2935148" cy="2191954"/>
                    </a:xfrm>
                    <a:prstGeom prst="rect">
                      <a:avLst/>
                    </a:prstGeom>
                  </pic:spPr>
                </pic:pic>
              </a:graphicData>
            </a:graphic>
          </wp:inline>
        </w:drawing>
      </w:r>
    </w:p>
    <w:p w14:paraId="2CA53D85" w14:textId="6D406516" w:rsidR="00D915C8" w:rsidRPr="0082595F" w:rsidRDefault="00D915C8" w:rsidP="00240870">
      <w:pPr>
        <w:rPr>
          <w:rFonts w:ascii="Times New Roman" w:hAnsi="Times New Roman" w:cs="Times New Roman"/>
          <w:noProof/>
        </w:rPr>
      </w:pPr>
      <w:r w:rsidRPr="0082595F">
        <w:rPr>
          <w:rFonts w:ascii="Times New Roman" w:hAnsi="Times New Roman" w:cs="Times New Roman"/>
          <w:noProof/>
        </w:rPr>
        <w:drawing>
          <wp:inline distT="0" distB="0" distL="0" distR="0" wp14:anchorId="5096DBA9" wp14:editId="5EE21522">
            <wp:extent cx="2602770" cy="1968500"/>
            <wp:effectExtent l="0" t="0" r="7620" b="0"/>
            <wp:docPr id="78597936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79360" name="Picture 1" descr="A graph with a line graph&#10;&#10;AI-generated content may be incorrect."/>
                    <pic:cNvPicPr/>
                  </pic:nvPicPr>
                  <pic:blipFill>
                    <a:blip r:embed="rId15"/>
                    <a:stretch>
                      <a:fillRect/>
                    </a:stretch>
                  </pic:blipFill>
                  <pic:spPr>
                    <a:xfrm>
                      <a:off x="0" y="0"/>
                      <a:ext cx="2615062" cy="1977796"/>
                    </a:xfrm>
                    <a:prstGeom prst="rect">
                      <a:avLst/>
                    </a:prstGeom>
                  </pic:spPr>
                </pic:pic>
              </a:graphicData>
            </a:graphic>
          </wp:inline>
        </w:drawing>
      </w:r>
      <w:r w:rsidRPr="0082595F">
        <w:rPr>
          <w:rFonts w:ascii="Times New Roman" w:hAnsi="Times New Roman" w:cs="Times New Roman"/>
          <w:noProof/>
        </w:rPr>
        <w:t xml:space="preserve"> </w:t>
      </w:r>
      <w:r w:rsidRPr="0082595F">
        <w:rPr>
          <w:rFonts w:ascii="Times New Roman" w:hAnsi="Times New Roman" w:cs="Times New Roman"/>
          <w:noProof/>
        </w:rPr>
        <w:drawing>
          <wp:inline distT="0" distB="0" distL="0" distR="0" wp14:anchorId="0E8CD9A9" wp14:editId="653B9152">
            <wp:extent cx="2794000" cy="1828794"/>
            <wp:effectExtent l="0" t="0" r="6350" b="635"/>
            <wp:docPr id="667234226" name="Picture 1" descr="A graph of a logistic regre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4226" name="Picture 1" descr="A graph of a logistic regression line&#10;&#10;AI-generated content may be incorrect."/>
                    <pic:cNvPicPr/>
                  </pic:nvPicPr>
                  <pic:blipFill>
                    <a:blip r:embed="rId16"/>
                    <a:stretch>
                      <a:fillRect/>
                    </a:stretch>
                  </pic:blipFill>
                  <pic:spPr>
                    <a:xfrm>
                      <a:off x="0" y="0"/>
                      <a:ext cx="2813622" cy="1841637"/>
                    </a:xfrm>
                    <a:prstGeom prst="rect">
                      <a:avLst/>
                    </a:prstGeom>
                  </pic:spPr>
                </pic:pic>
              </a:graphicData>
            </a:graphic>
          </wp:inline>
        </w:drawing>
      </w:r>
    </w:p>
    <w:p w14:paraId="4F7D659C" w14:textId="29A54922" w:rsidR="002853A8" w:rsidRPr="0082595F" w:rsidRDefault="00C97D7E" w:rsidP="00240870">
      <w:pPr>
        <w:rPr>
          <w:rFonts w:ascii="Times New Roman" w:hAnsi="Times New Roman" w:cs="Times New Roman"/>
          <w:noProof/>
        </w:rPr>
      </w:pPr>
      <w:r w:rsidRPr="0082595F">
        <w:rPr>
          <w:rFonts w:ascii="Times New Roman" w:hAnsi="Times New Roman" w:cs="Times New Roman"/>
          <w:noProof/>
        </w:rPr>
        <w:t>---------------------------------------------------------------------------------------------------------------</w:t>
      </w:r>
    </w:p>
    <w:p w14:paraId="327754E8" w14:textId="516A8C8D" w:rsidR="002853A8" w:rsidRPr="0082595F" w:rsidRDefault="002853A8" w:rsidP="00E64D0E">
      <w:pPr>
        <w:pStyle w:val="ListParagraph"/>
        <w:numPr>
          <w:ilvl w:val="0"/>
          <w:numId w:val="7"/>
        </w:numPr>
        <w:rPr>
          <w:rFonts w:ascii="Times New Roman" w:hAnsi="Times New Roman" w:cs="Times New Roman"/>
          <w:b/>
          <w:bCs/>
          <w:noProof/>
        </w:rPr>
      </w:pPr>
      <w:r w:rsidRPr="0082595F">
        <w:rPr>
          <w:rFonts w:ascii="Times New Roman" w:hAnsi="Times New Roman" w:cs="Times New Roman"/>
          <w:b/>
          <w:bCs/>
          <w:noProof/>
        </w:rPr>
        <w:t xml:space="preserve">Random forest : </w:t>
      </w:r>
    </w:p>
    <w:tbl>
      <w:tblPr>
        <w:tblStyle w:val="TableGrid"/>
        <w:tblW w:w="0" w:type="auto"/>
        <w:tblLook w:val="04A0" w:firstRow="1" w:lastRow="0" w:firstColumn="1" w:lastColumn="0" w:noHBand="0" w:noVBand="1"/>
      </w:tblPr>
      <w:tblGrid>
        <w:gridCol w:w="3320"/>
        <w:gridCol w:w="2000"/>
        <w:gridCol w:w="1560"/>
        <w:gridCol w:w="1280"/>
      </w:tblGrid>
      <w:tr w:rsidR="002853A8" w:rsidRPr="0082595F" w14:paraId="34C4EF8F" w14:textId="77777777" w:rsidTr="002853A8">
        <w:trPr>
          <w:trHeight w:val="290"/>
        </w:trPr>
        <w:tc>
          <w:tcPr>
            <w:tcW w:w="3320" w:type="dxa"/>
            <w:hideMark/>
          </w:tcPr>
          <w:p w14:paraId="496A8441" w14:textId="77777777" w:rsidR="002853A8" w:rsidRPr="0082595F" w:rsidRDefault="002853A8" w:rsidP="002853A8">
            <w:pPr>
              <w:rPr>
                <w:rFonts w:ascii="Times New Roman" w:hAnsi="Times New Roman" w:cs="Times New Roman"/>
                <w:b/>
                <w:bCs/>
                <w:noProof/>
              </w:rPr>
            </w:pPr>
            <w:r w:rsidRPr="0082595F">
              <w:rPr>
                <w:rFonts w:ascii="Times New Roman" w:hAnsi="Times New Roman" w:cs="Times New Roman"/>
                <w:b/>
                <w:bCs/>
                <w:noProof/>
              </w:rPr>
              <w:t>Metric</w:t>
            </w:r>
          </w:p>
        </w:tc>
        <w:tc>
          <w:tcPr>
            <w:tcW w:w="2000" w:type="dxa"/>
            <w:hideMark/>
          </w:tcPr>
          <w:p w14:paraId="16607DAB" w14:textId="77777777" w:rsidR="002853A8" w:rsidRPr="0082595F" w:rsidRDefault="002853A8" w:rsidP="002853A8">
            <w:pPr>
              <w:rPr>
                <w:rFonts w:ascii="Times New Roman" w:hAnsi="Times New Roman" w:cs="Times New Roman"/>
                <w:b/>
                <w:bCs/>
                <w:noProof/>
              </w:rPr>
            </w:pPr>
            <w:r w:rsidRPr="0082595F">
              <w:rPr>
                <w:rFonts w:ascii="Times New Roman" w:hAnsi="Times New Roman" w:cs="Times New Roman"/>
                <w:b/>
                <w:bCs/>
                <w:noProof/>
              </w:rPr>
              <w:t>Pre-Tuned</w:t>
            </w:r>
          </w:p>
        </w:tc>
        <w:tc>
          <w:tcPr>
            <w:tcW w:w="1560" w:type="dxa"/>
            <w:hideMark/>
          </w:tcPr>
          <w:p w14:paraId="0EC1CA9D" w14:textId="77777777" w:rsidR="002853A8" w:rsidRPr="0082595F" w:rsidRDefault="002853A8" w:rsidP="002853A8">
            <w:pPr>
              <w:rPr>
                <w:rFonts w:ascii="Times New Roman" w:hAnsi="Times New Roman" w:cs="Times New Roman"/>
                <w:b/>
                <w:bCs/>
                <w:noProof/>
              </w:rPr>
            </w:pPr>
            <w:r w:rsidRPr="0082595F">
              <w:rPr>
                <w:rFonts w:ascii="Times New Roman" w:hAnsi="Times New Roman" w:cs="Times New Roman"/>
                <w:b/>
                <w:bCs/>
                <w:noProof/>
              </w:rPr>
              <w:t>Post-Tuned</w:t>
            </w:r>
          </w:p>
        </w:tc>
        <w:tc>
          <w:tcPr>
            <w:tcW w:w="1280" w:type="dxa"/>
            <w:hideMark/>
          </w:tcPr>
          <w:p w14:paraId="3B869312" w14:textId="77777777" w:rsidR="002853A8" w:rsidRPr="0082595F" w:rsidRDefault="002853A8" w:rsidP="002853A8">
            <w:pPr>
              <w:rPr>
                <w:rFonts w:ascii="Times New Roman" w:hAnsi="Times New Roman" w:cs="Times New Roman"/>
                <w:b/>
                <w:bCs/>
                <w:noProof/>
              </w:rPr>
            </w:pPr>
            <w:r w:rsidRPr="0082595F">
              <w:rPr>
                <w:rFonts w:ascii="Times New Roman" w:hAnsi="Times New Roman" w:cs="Times New Roman"/>
                <w:b/>
                <w:bCs/>
                <w:noProof/>
              </w:rPr>
              <w:t>Change</w:t>
            </w:r>
          </w:p>
        </w:tc>
      </w:tr>
      <w:tr w:rsidR="002853A8" w:rsidRPr="0082595F" w14:paraId="7E6DA5DF" w14:textId="77777777" w:rsidTr="002853A8">
        <w:trPr>
          <w:trHeight w:val="260"/>
        </w:trPr>
        <w:tc>
          <w:tcPr>
            <w:tcW w:w="3320" w:type="dxa"/>
            <w:hideMark/>
          </w:tcPr>
          <w:p w14:paraId="02270883" w14:textId="77777777" w:rsidR="002853A8" w:rsidRPr="0082595F" w:rsidRDefault="002853A8">
            <w:pPr>
              <w:rPr>
                <w:rFonts w:ascii="Times New Roman" w:hAnsi="Times New Roman" w:cs="Times New Roman"/>
                <w:b/>
                <w:bCs/>
                <w:noProof/>
              </w:rPr>
            </w:pPr>
            <w:r w:rsidRPr="0082595F">
              <w:rPr>
                <w:rFonts w:ascii="Times New Roman" w:hAnsi="Times New Roman" w:cs="Times New Roman"/>
                <w:b/>
                <w:bCs/>
                <w:noProof/>
              </w:rPr>
              <w:t>Precision (Class 0)</w:t>
            </w:r>
          </w:p>
        </w:tc>
        <w:tc>
          <w:tcPr>
            <w:tcW w:w="2000" w:type="dxa"/>
            <w:hideMark/>
          </w:tcPr>
          <w:p w14:paraId="2E7E289D"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0.71</w:t>
            </w:r>
          </w:p>
        </w:tc>
        <w:tc>
          <w:tcPr>
            <w:tcW w:w="1560" w:type="dxa"/>
            <w:hideMark/>
          </w:tcPr>
          <w:p w14:paraId="38E8CA28"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0.71</w:t>
            </w:r>
          </w:p>
        </w:tc>
        <w:tc>
          <w:tcPr>
            <w:tcW w:w="1280" w:type="dxa"/>
            <w:hideMark/>
          </w:tcPr>
          <w:p w14:paraId="55A03713" w14:textId="77777777" w:rsidR="002853A8" w:rsidRPr="0082595F" w:rsidRDefault="002853A8">
            <w:pPr>
              <w:rPr>
                <w:rFonts w:ascii="Times New Roman" w:hAnsi="Times New Roman" w:cs="Times New Roman"/>
                <w:noProof/>
              </w:rPr>
            </w:pPr>
            <w:r w:rsidRPr="0082595F">
              <w:rPr>
                <w:rFonts w:ascii="Times New Roman" w:hAnsi="Times New Roman" w:cs="Times New Roman"/>
                <w:noProof/>
              </w:rPr>
              <w:t>No Change</w:t>
            </w:r>
          </w:p>
        </w:tc>
      </w:tr>
      <w:tr w:rsidR="002853A8" w:rsidRPr="0082595F" w14:paraId="1AFC34EF" w14:textId="77777777" w:rsidTr="002853A8">
        <w:trPr>
          <w:trHeight w:val="290"/>
        </w:trPr>
        <w:tc>
          <w:tcPr>
            <w:tcW w:w="3320" w:type="dxa"/>
            <w:hideMark/>
          </w:tcPr>
          <w:p w14:paraId="4F815146" w14:textId="77777777" w:rsidR="002853A8" w:rsidRPr="0082595F" w:rsidRDefault="002853A8">
            <w:pPr>
              <w:rPr>
                <w:rFonts w:ascii="Times New Roman" w:hAnsi="Times New Roman" w:cs="Times New Roman"/>
                <w:b/>
                <w:bCs/>
                <w:noProof/>
              </w:rPr>
            </w:pPr>
            <w:r w:rsidRPr="0082595F">
              <w:rPr>
                <w:rFonts w:ascii="Times New Roman" w:hAnsi="Times New Roman" w:cs="Times New Roman"/>
                <w:b/>
                <w:bCs/>
                <w:noProof/>
              </w:rPr>
              <w:t>Recall (Class 0)</w:t>
            </w:r>
          </w:p>
        </w:tc>
        <w:tc>
          <w:tcPr>
            <w:tcW w:w="2000" w:type="dxa"/>
            <w:hideMark/>
          </w:tcPr>
          <w:p w14:paraId="2F17CE9C"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0.81</w:t>
            </w:r>
          </w:p>
        </w:tc>
        <w:tc>
          <w:tcPr>
            <w:tcW w:w="1560" w:type="dxa"/>
            <w:hideMark/>
          </w:tcPr>
          <w:p w14:paraId="3F5E0AE4"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0.77</w:t>
            </w:r>
          </w:p>
        </w:tc>
        <w:tc>
          <w:tcPr>
            <w:tcW w:w="1280" w:type="dxa"/>
            <w:hideMark/>
          </w:tcPr>
          <w:p w14:paraId="15D4ACF7" w14:textId="77777777" w:rsidR="002853A8" w:rsidRPr="0082595F" w:rsidRDefault="002853A8">
            <w:pPr>
              <w:rPr>
                <w:rFonts w:ascii="Times New Roman" w:hAnsi="Times New Roman" w:cs="Times New Roman"/>
                <w:noProof/>
              </w:rPr>
            </w:pPr>
            <w:r w:rsidRPr="0082595F">
              <w:rPr>
                <w:rFonts w:ascii="Times New Roman" w:hAnsi="Times New Roman" w:cs="Times New Roman"/>
                <w:noProof/>
              </w:rPr>
              <w:t>−0.04</w:t>
            </w:r>
          </w:p>
        </w:tc>
      </w:tr>
      <w:tr w:rsidR="002853A8" w:rsidRPr="0082595F" w14:paraId="52A84BEB" w14:textId="77777777" w:rsidTr="002853A8">
        <w:trPr>
          <w:trHeight w:val="290"/>
        </w:trPr>
        <w:tc>
          <w:tcPr>
            <w:tcW w:w="3320" w:type="dxa"/>
            <w:hideMark/>
          </w:tcPr>
          <w:p w14:paraId="588766F3" w14:textId="77777777" w:rsidR="002853A8" w:rsidRPr="0082595F" w:rsidRDefault="002853A8">
            <w:pPr>
              <w:rPr>
                <w:rFonts w:ascii="Times New Roman" w:hAnsi="Times New Roman" w:cs="Times New Roman"/>
                <w:b/>
                <w:bCs/>
                <w:noProof/>
              </w:rPr>
            </w:pPr>
            <w:r w:rsidRPr="0082595F">
              <w:rPr>
                <w:rFonts w:ascii="Times New Roman" w:hAnsi="Times New Roman" w:cs="Times New Roman"/>
                <w:b/>
                <w:bCs/>
                <w:noProof/>
              </w:rPr>
              <w:t>F1-Score (Class 0)</w:t>
            </w:r>
          </w:p>
        </w:tc>
        <w:tc>
          <w:tcPr>
            <w:tcW w:w="2000" w:type="dxa"/>
            <w:hideMark/>
          </w:tcPr>
          <w:p w14:paraId="5D8565F9"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0.76</w:t>
            </w:r>
          </w:p>
        </w:tc>
        <w:tc>
          <w:tcPr>
            <w:tcW w:w="1560" w:type="dxa"/>
            <w:hideMark/>
          </w:tcPr>
          <w:p w14:paraId="61A5D84C"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0.74</w:t>
            </w:r>
          </w:p>
        </w:tc>
        <w:tc>
          <w:tcPr>
            <w:tcW w:w="1280" w:type="dxa"/>
            <w:hideMark/>
          </w:tcPr>
          <w:p w14:paraId="3267C975" w14:textId="77777777" w:rsidR="002853A8" w:rsidRPr="0082595F" w:rsidRDefault="002853A8">
            <w:pPr>
              <w:rPr>
                <w:rFonts w:ascii="Times New Roman" w:hAnsi="Times New Roman" w:cs="Times New Roman"/>
                <w:noProof/>
              </w:rPr>
            </w:pPr>
            <w:r w:rsidRPr="0082595F">
              <w:rPr>
                <w:rFonts w:ascii="Times New Roman" w:hAnsi="Times New Roman" w:cs="Times New Roman"/>
                <w:noProof/>
              </w:rPr>
              <w:t>−0.02</w:t>
            </w:r>
          </w:p>
        </w:tc>
      </w:tr>
      <w:tr w:rsidR="002853A8" w:rsidRPr="0082595F" w14:paraId="22C499B8" w14:textId="77777777" w:rsidTr="002853A8">
        <w:trPr>
          <w:trHeight w:val="290"/>
        </w:trPr>
        <w:tc>
          <w:tcPr>
            <w:tcW w:w="3320" w:type="dxa"/>
            <w:hideMark/>
          </w:tcPr>
          <w:p w14:paraId="1D755BFA" w14:textId="77777777" w:rsidR="002853A8" w:rsidRPr="0082595F" w:rsidRDefault="002853A8">
            <w:pPr>
              <w:rPr>
                <w:rFonts w:ascii="Times New Roman" w:hAnsi="Times New Roman" w:cs="Times New Roman"/>
                <w:b/>
                <w:bCs/>
                <w:noProof/>
              </w:rPr>
            </w:pPr>
            <w:r w:rsidRPr="0082595F">
              <w:rPr>
                <w:rFonts w:ascii="Times New Roman" w:hAnsi="Times New Roman" w:cs="Times New Roman"/>
                <w:b/>
                <w:bCs/>
                <w:noProof/>
              </w:rPr>
              <w:t>Precision (Class 1)</w:t>
            </w:r>
          </w:p>
        </w:tc>
        <w:tc>
          <w:tcPr>
            <w:tcW w:w="2000" w:type="dxa"/>
            <w:hideMark/>
          </w:tcPr>
          <w:p w14:paraId="3A5644FC"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0.78</w:t>
            </w:r>
          </w:p>
        </w:tc>
        <w:tc>
          <w:tcPr>
            <w:tcW w:w="1560" w:type="dxa"/>
            <w:hideMark/>
          </w:tcPr>
          <w:p w14:paraId="1AA1561C"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0.74</w:t>
            </w:r>
          </w:p>
        </w:tc>
        <w:tc>
          <w:tcPr>
            <w:tcW w:w="1280" w:type="dxa"/>
            <w:hideMark/>
          </w:tcPr>
          <w:p w14:paraId="3A712C7D" w14:textId="77777777" w:rsidR="002853A8" w:rsidRPr="0082595F" w:rsidRDefault="002853A8">
            <w:pPr>
              <w:rPr>
                <w:rFonts w:ascii="Times New Roman" w:hAnsi="Times New Roman" w:cs="Times New Roman"/>
                <w:noProof/>
              </w:rPr>
            </w:pPr>
            <w:r w:rsidRPr="0082595F">
              <w:rPr>
                <w:rFonts w:ascii="Times New Roman" w:hAnsi="Times New Roman" w:cs="Times New Roman"/>
                <w:noProof/>
              </w:rPr>
              <w:t>−0.04</w:t>
            </w:r>
          </w:p>
        </w:tc>
      </w:tr>
      <w:tr w:rsidR="002853A8" w:rsidRPr="0082595F" w14:paraId="3331C977" w14:textId="77777777" w:rsidTr="002853A8">
        <w:trPr>
          <w:trHeight w:val="290"/>
        </w:trPr>
        <w:tc>
          <w:tcPr>
            <w:tcW w:w="3320" w:type="dxa"/>
            <w:hideMark/>
          </w:tcPr>
          <w:p w14:paraId="6B49E74E" w14:textId="77777777" w:rsidR="002853A8" w:rsidRPr="0082595F" w:rsidRDefault="002853A8">
            <w:pPr>
              <w:rPr>
                <w:rFonts w:ascii="Times New Roman" w:hAnsi="Times New Roman" w:cs="Times New Roman"/>
                <w:b/>
                <w:bCs/>
                <w:noProof/>
              </w:rPr>
            </w:pPr>
            <w:r w:rsidRPr="0082595F">
              <w:rPr>
                <w:rFonts w:ascii="Times New Roman" w:hAnsi="Times New Roman" w:cs="Times New Roman"/>
                <w:b/>
                <w:bCs/>
                <w:noProof/>
              </w:rPr>
              <w:t>Recall (Class 1)</w:t>
            </w:r>
          </w:p>
        </w:tc>
        <w:tc>
          <w:tcPr>
            <w:tcW w:w="2000" w:type="dxa"/>
            <w:hideMark/>
          </w:tcPr>
          <w:p w14:paraId="0D3B95C6"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0.67</w:t>
            </w:r>
          </w:p>
        </w:tc>
        <w:tc>
          <w:tcPr>
            <w:tcW w:w="1560" w:type="dxa"/>
            <w:hideMark/>
          </w:tcPr>
          <w:p w14:paraId="41ED78EA"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0.68</w:t>
            </w:r>
          </w:p>
        </w:tc>
        <w:tc>
          <w:tcPr>
            <w:tcW w:w="1280" w:type="dxa"/>
            <w:hideMark/>
          </w:tcPr>
          <w:p w14:paraId="4E447463"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0.01</w:t>
            </w:r>
          </w:p>
        </w:tc>
      </w:tr>
      <w:tr w:rsidR="002853A8" w:rsidRPr="0082595F" w14:paraId="16F2015F" w14:textId="77777777" w:rsidTr="002853A8">
        <w:trPr>
          <w:trHeight w:val="290"/>
        </w:trPr>
        <w:tc>
          <w:tcPr>
            <w:tcW w:w="3320" w:type="dxa"/>
            <w:hideMark/>
          </w:tcPr>
          <w:p w14:paraId="180AA95C" w14:textId="77777777" w:rsidR="002853A8" w:rsidRPr="0082595F" w:rsidRDefault="002853A8">
            <w:pPr>
              <w:rPr>
                <w:rFonts w:ascii="Times New Roman" w:hAnsi="Times New Roman" w:cs="Times New Roman"/>
                <w:b/>
                <w:bCs/>
                <w:noProof/>
              </w:rPr>
            </w:pPr>
            <w:r w:rsidRPr="0082595F">
              <w:rPr>
                <w:rFonts w:ascii="Times New Roman" w:hAnsi="Times New Roman" w:cs="Times New Roman"/>
                <w:b/>
                <w:bCs/>
                <w:noProof/>
              </w:rPr>
              <w:t>F1-Score (Class 1)</w:t>
            </w:r>
          </w:p>
        </w:tc>
        <w:tc>
          <w:tcPr>
            <w:tcW w:w="2000" w:type="dxa"/>
            <w:hideMark/>
          </w:tcPr>
          <w:p w14:paraId="6C0FDAB4"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0.72</w:t>
            </w:r>
          </w:p>
        </w:tc>
        <w:tc>
          <w:tcPr>
            <w:tcW w:w="1560" w:type="dxa"/>
            <w:hideMark/>
          </w:tcPr>
          <w:p w14:paraId="374612A5"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0.71</w:t>
            </w:r>
          </w:p>
        </w:tc>
        <w:tc>
          <w:tcPr>
            <w:tcW w:w="1280" w:type="dxa"/>
            <w:hideMark/>
          </w:tcPr>
          <w:p w14:paraId="1646031C" w14:textId="77777777" w:rsidR="002853A8" w:rsidRPr="0082595F" w:rsidRDefault="002853A8">
            <w:pPr>
              <w:rPr>
                <w:rFonts w:ascii="Times New Roman" w:hAnsi="Times New Roman" w:cs="Times New Roman"/>
                <w:noProof/>
              </w:rPr>
            </w:pPr>
            <w:r w:rsidRPr="0082595F">
              <w:rPr>
                <w:rFonts w:ascii="Times New Roman" w:hAnsi="Times New Roman" w:cs="Times New Roman"/>
                <w:noProof/>
              </w:rPr>
              <w:t>−0.01</w:t>
            </w:r>
          </w:p>
        </w:tc>
      </w:tr>
      <w:tr w:rsidR="002853A8" w:rsidRPr="0082595F" w14:paraId="00EB39CB" w14:textId="77777777" w:rsidTr="002853A8">
        <w:trPr>
          <w:trHeight w:val="290"/>
        </w:trPr>
        <w:tc>
          <w:tcPr>
            <w:tcW w:w="3320" w:type="dxa"/>
            <w:hideMark/>
          </w:tcPr>
          <w:p w14:paraId="5D2B55D4" w14:textId="77777777" w:rsidR="002853A8" w:rsidRPr="0082595F" w:rsidRDefault="002853A8">
            <w:pPr>
              <w:rPr>
                <w:rFonts w:ascii="Times New Roman" w:hAnsi="Times New Roman" w:cs="Times New Roman"/>
                <w:b/>
                <w:bCs/>
                <w:noProof/>
              </w:rPr>
            </w:pPr>
            <w:r w:rsidRPr="0082595F">
              <w:rPr>
                <w:rFonts w:ascii="Times New Roman" w:hAnsi="Times New Roman" w:cs="Times New Roman"/>
                <w:b/>
                <w:bCs/>
                <w:noProof/>
              </w:rPr>
              <w:t>Accuracy</w:t>
            </w:r>
          </w:p>
        </w:tc>
        <w:tc>
          <w:tcPr>
            <w:tcW w:w="2000" w:type="dxa"/>
            <w:hideMark/>
          </w:tcPr>
          <w:p w14:paraId="62888852"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0.74</w:t>
            </w:r>
          </w:p>
        </w:tc>
        <w:tc>
          <w:tcPr>
            <w:tcW w:w="1560" w:type="dxa"/>
            <w:hideMark/>
          </w:tcPr>
          <w:p w14:paraId="2AE2979E"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0.72</w:t>
            </w:r>
          </w:p>
        </w:tc>
        <w:tc>
          <w:tcPr>
            <w:tcW w:w="1280" w:type="dxa"/>
            <w:hideMark/>
          </w:tcPr>
          <w:p w14:paraId="51DF5C78" w14:textId="77777777" w:rsidR="002853A8" w:rsidRPr="0082595F" w:rsidRDefault="002853A8">
            <w:pPr>
              <w:rPr>
                <w:rFonts w:ascii="Times New Roman" w:hAnsi="Times New Roman" w:cs="Times New Roman"/>
                <w:noProof/>
              </w:rPr>
            </w:pPr>
            <w:r w:rsidRPr="0082595F">
              <w:rPr>
                <w:rFonts w:ascii="Times New Roman" w:hAnsi="Times New Roman" w:cs="Times New Roman"/>
                <w:noProof/>
              </w:rPr>
              <w:t>−0.02</w:t>
            </w:r>
          </w:p>
        </w:tc>
      </w:tr>
      <w:tr w:rsidR="002853A8" w:rsidRPr="0082595F" w14:paraId="32FDADBB" w14:textId="77777777" w:rsidTr="002853A8">
        <w:trPr>
          <w:trHeight w:val="290"/>
        </w:trPr>
        <w:tc>
          <w:tcPr>
            <w:tcW w:w="3320" w:type="dxa"/>
            <w:hideMark/>
          </w:tcPr>
          <w:p w14:paraId="5B14DE30" w14:textId="77777777" w:rsidR="002853A8" w:rsidRPr="0082595F" w:rsidRDefault="002853A8">
            <w:pPr>
              <w:rPr>
                <w:rFonts w:ascii="Times New Roman" w:hAnsi="Times New Roman" w:cs="Times New Roman"/>
                <w:b/>
                <w:bCs/>
                <w:noProof/>
              </w:rPr>
            </w:pPr>
            <w:r w:rsidRPr="0082595F">
              <w:rPr>
                <w:rFonts w:ascii="Times New Roman" w:hAnsi="Times New Roman" w:cs="Times New Roman"/>
                <w:b/>
                <w:bCs/>
                <w:noProof/>
              </w:rPr>
              <w:t>Macro Avg F1</w:t>
            </w:r>
          </w:p>
        </w:tc>
        <w:tc>
          <w:tcPr>
            <w:tcW w:w="2000" w:type="dxa"/>
            <w:hideMark/>
          </w:tcPr>
          <w:p w14:paraId="4A9CAF2E"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0.74</w:t>
            </w:r>
          </w:p>
        </w:tc>
        <w:tc>
          <w:tcPr>
            <w:tcW w:w="1560" w:type="dxa"/>
            <w:hideMark/>
          </w:tcPr>
          <w:p w14:paraId="77F9518C"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0.72</w:t>
            </w:r>
          </w:p>
        </w:tc>
        <w:tc>
          <w:tcPr>
            <w:tcW w:w="1280" w:type="dxa"/>
            <w:hideMark/>
          </w:tcPr>
          <w:p w14:paraId="32BA5FE5" w14:textId="77777777" w:rsidR="002853A8" w:rsidRPr="0082595F" w:rsidRDefault="002853A8">
            <w:pPr>
              <w:rPr>
                <w:rFonts w:ascii="Times New Roman" w:hAnsi="Times New Roman" w:cs="Times New Roman"/>
                <w:noProof/>
              </w:rPr>
            </w:pPr>
            <w:r w:rsidRPr="0082595F">
              <w:rPr>
                <w:rFonts w:ascii="Times New Roman" w:hAnsi="Times New Roman" w:cs="Times New Roman"/>
                <w:noProof/>
              </w:rPr>
              <w:t>−0.02</w:t>
            </w:r>
          </w:p>
        </w:tc>
      </w:tr>
      <w:tr w:rsidR="002853A8" w:rsidRPr="0082595F" w14:paraId="0DDAE6CA" w14:textId="77777777" w:rsidTr="002853A8">
        <w:trPr>
          <w:trHeight w:val="290"/>
        </w:trPr>
        <w:tc>
          <w:tcPr>
            <w:tcW w:w="3320" w:type="dxa"/>
            <w:hideMark/>
          </w:tcPr>
          <w:p w14:paraId="48FEBB18" w14:textId="77777777" w:rsidR="002853A8" w:rsidRPr="0082595F" w:rsidRDefault="002853A8">
            <w:pPr>
              <w:rPr>
                <w:rFonts w:ascii="Times New Roman" w:hAnsi="Times New Roman" w:cs="Times New Roman"/>
                <w:b/>
                <w:bCs/>
                <w:noProof/>
              </w:rPr>
            </w:pPr>
            <w:r w:rsidRPr="0082595F">
              <w:rPr>
                <w:rFonts w:ascii="Times New Roman" w:hAnsi="Times New Roman" w:cs="Times New Roman"/>
                <w:b/>
                <w:bCs/>
                <w:noProof/>
              </w:rPr>
              <w:t>ROC AUC Score</w:t>
            </w:r>
          </w:p>
        </w:tc>
        <w:tc>
          <w:tcPr>
            <w:tcW w:w="2000" w:type="dxa"/>
            <w:hideMark/>
          </w:tcPr>
          <w:p w14:paraId="6F5C7197"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0.825</w:t>
            </w:r>
          </w:p>
        </w:tc>
        <w:tc>
          <w:tcPr>
            <w:tcW w:w="1560" w:type="dxa"/>
            <w:hideMark/>
          </w:tcPr>
          <w:p w14:paraId="487EA0F2" w14:textId="77777777" w:rsidR="002853A8" w:rsidRPr="0082595F" w:rsidRDefault="002853A8" w:rsidP="002853A8">
            <w:pPr>
              <w:rPr>
                <w:rFonts w:ascii="Times New Roman" w:hAnsi="Times New Roman" w:cs="Times New Roman"/>
                <w:noProof/>
              </w:rPr>
            </w:pPr>
            <w:r w:rsidRPr="0082595F">
              <w:rPr>
                <w:rFonts w:ascii="Times New Roman" w:hAnsi="Times New Roman" w:cs="Times New Roman"/>
                <w:noProof/>
              </w:rPr>
              <w:t>0.822</w:t>
            </w:r>
          </w:p>
        </w:tc>
        <w:tc>
          <w:tcPr>
            <w:tcW w:w="1280" w:type="dxa"/>
            <w:hideMark/>
          </w:tcPr>
          <w:p w14:paraId="3CF13DC1" w14:textId="77777777" w:rsidR="002853A8" w:rsidRPr="0082595F" w:rsidRDefault="002853A8">
            <w:pPr>
              <w:rPr>
                <w:rFonts w:ascii="Times New Roman" w:hAnsi="Times New Roman" w:cs="Times New Roman"/>
                <w:noProof/>
              </w:rPr>
            </w:pPr>
            <w:r w:rsidRPr="0082595F">
              <w:rPr>
                <w:rFonts w:ascii="Times New Roman" w:hAnsi="Times New Roman" w:cs="Times New Roman"/>
                <w:noProof/>
              </w:rPr>
              <w:t>−0.003</w:t>
            </w:r>
          </w:p>
        </w:tc>
      </w:tr>
    </w:tbl>
    <w:p w14:paraId="0AC19D18" w14:textId="77777777" w:rsidR="002853A8" w:rsidRPr="0082595F" w:rsidRDefault="002853A8" w:rsidP="00240870">
      <w:pPr>
        <w:rPr>
          <w:rFonts w:ascii="Times New Roman" w:hAnsi="Times New Roman" w:cs="Times New Roman"/>
          <w:noProof/>
        </w:rPr>
      </w:pPr>
    </w:p>
    <w:p w14:paraId="195936E9" w14:textId="289E86BC" w:rsidR="008F1E49" w:rsidRPr="0082595F" w:rsidRDefault="008F1E49" w:rsidP="008F1E49">
      <w:pPr>
        <w:rPr>
          <w:rFonts w:ascii="Times New Roman" w:hAnsi="Times New Roman" w:cs="Times New Roman"/>
          <w:noProof/>
        </w:rPr>
      </w:pPr>
      <w:r w:rsidRPr="0082595F">
        <w:rPr>
          <w:rFonts w:ascii="Times New Roman" w:hAnsi="Times New Roman" w:cs="Times New Roman"/>
          <w:b/>
          <w:bCs/>
          <w:noProof/>
        </w:rPr>
        <w:t>Performance stayed relatively stable</w:t>
      </w:r>
      <w:r w:rsidRPr="0082595F">
        <w:rPr>
          <w:rFonts w:ascii="Times New Roman" w:hAnsi="Times New Roman" w:cs="Times New Roman"/>
          <w:noProof/>
        </w:rPr>
        <w:t xml:space="preserve">, with only </w:t>
      </w:r>
      <w:r w:rsidRPr="0082595F">
        <w:rPr>
          <w:rFonts w:ascii="Times New Roman" w:hAnsi="Times New Roman" w:cs="Times New Roman"/>
          <w:b/>
          <w:bCs/>
          <w:noProof/>
        </w:rPr>
        <w:t>minor decreases in most metrics</w:t>
      </w:r>
      <w:r w:rsidRPr="0082595F">
        <w:rPr>
          <w:rFonts w:ascii="Times New Roman" w:hAnsi="Times New Roman" w:cs="Times New Roman"/>
          <w:noProof/>
        </w:rPr>
        <w:t>.</w:t>
      </w:r>
    </w:p>
    <w:p w14:paraId="0E9C500E" w14:textId="31E472C7" w:rsidR="008F1E49" w:rsidRPr="0082595F" w:rsidRDefault="008F1E49" w:rsidP="008F1E49">
      <w:pPr>
        <w:rPr>
          <w:rFonts w:ascii="Times New Roman" w:hAnsi="Times New Roman" w:cs="Times New Roman"/>
          <w:noProof/>
        </w:rPr>
      </w:pPr>
      <w:r w:rsidRPr="0082595F">
        <w:rPr>
          <w:rFonts w:ascii="Times New Roman" w:hAnsi="Times New Roman" w:cs="Times New Roman"/>
          <w:b/>
          <w:bCs/>
          <w:noProof/>
        </w:rPr>
        <w:lastRenderedPageBreak/>
        <w:t>Slight dip in ROC AUC and F1-scores</w:t>
      </w:r>
      <w:r w:rsidRPr="0082595F">
        <w:rPr>
          <w:rFonts w:ascii="Times New Roman" w:hAnsi="Times New Roman" w:cs="Times New Roman"/>
          <w:noProof/>
        </w:rPr>
        <w:t xml:space="preserve">, but </w:t>
      </w:r>
      <w:r w:rsidRPr="0082595F">
        <w:rPr>
          <w:rFonts w:ascii="Times New Roman" w:hAnsi="Times New Roman" w:cs="Times New Roman"/>
          <w:b/>
          <w:bCs/>
          <w:noProof/>
        </w:rPr>
        <w:t>Recall for Class 1 (Buffett Buy)</w:t>
      </w:r>
      <w:r w:rsidRPr="0082595F">
        <w:rPr>
          <w:rFonts w:ascii="Times New Roman" w:hAnsi="Times New Roman" w:cs="Times New Roman"/>
          <w:noProof/>
        </w:rPr>
        <w:t xml:space="preserve"> improved by a small margin (+0.01).</w:t>
      </w:r>
    </w:p>
    <w:p w14:paraId="1DB7E089" w14:textId="66CC079F" w:rsidR="008F1E49" w:rsidRPr="0082595F" w:rsidRDefault="008F1E49" w:rsidP="008F1E49">
      <w:pPr>
        <w:rPr>
          <w:rFonts w:ascii="Times New Roman" w:hAnsi="Times New Roman" w:cs="Times New Roman"/>
          <w:noProof/>
        </w:rPr>
      </w:pPr>
      <w:r w:rsidRPr="0082595F">
        <w:rPr>
          <w:rFonts w:ascii="Times New Roman" w:hAnsi="Times New Roman" w:cs="Times New Roman"/>
          <w:noProof/>
        </w:rPr>
        <w:t xml:space="preserve">Tuning didn’t significantly improve results and may have slightly </w:t>
      </w:r>
      <w:r w:rsidRPr="0082595F">
        <w:rPr>
          <w:rFonts w:ascii="Times New Roman" w:hAnsi="Times New Roman" w:cs="Times New Roman"/>
          <w:b/>
          <w:bCs/>
          <w:noProof/>
        </w:rPr>
        <w:t>reduced generalization</w:t>
      </w:r>
      <w:r w:rsidRPr="0082595F">
        <w:rPr>
          <w:rFonts w:ascii="Times New Roman" w:hAnsi="Times New Roman" w:cs="Times New Roman"/>
          <w:noProof/>
        </w:rPr>
        <w:t>.</w:t>
      </w:r>
    </w:p>
    <w:p w14:paraId="600A3E49" w14:textId="77777777" w:rsidR="002853A8" w:rsidRPr="0082595F" w:rsidRDefault="002853A8" w:rsidP="00240870">
      <w:pPr>
        <w:rPr>
          <w:rFonts w:ascii="Times New Roman" w:hAnsi="Times New Roman" w:cs="Times New Roman"/>
          <w:noProof/>
        </w:rPr>
      </w:pPr>
    </w:p>
    <w:p w14:paraId="3577607D" w14:textId="163A51C9" w:rsidR="002853A8" w:rsidRPr="0082595F" w:rsidRDefault="002853A8" w:rsidP="00240870">
      <w:pPr>
        <w:rPr>
          <w:rFonts w:ascii="Times New Roman" w:hAnsi="Times New Roman" w:cs="Times New Roman"/>
          <w:noProof/>
        </w:rPr>
      </w:pPr>
      <w:r w:rsidRPr="0082595F">
        <w:rPr>
          <w:rFonts w:ascii="Times New Roman" w:hAnsi="Times New Roman" w:cs="Times New Roman"/>
          <w:noProof/>
        </w:rPr>
        <w:drawing>
          <wp:inline distT="0" distB="0" distL="0" distR="0" wp14:anchorId="53921A9F" wp14:editId="164C06EA">
            <wp:extent cx="2797488" cy="2089150"/>
            <wp:effectExtent l="0" t="0" r="3175" b="6350"/>
            <wp:docPr id="973622091"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22091" name="Picture 1" descr="A graph of a curve&#10;&#10;AI-generated content may be incorrect."/>
                    <pic:cNvPicPr/>
                  </pic:nvPicPr>
                  <pic:blipFill>
                    <a:blip r:embed="rId17"/>
                    <a:stretch>
                      <a:fillRect/>
                    </a:stretch>
                  </pic:blipFill>
                  <pic:spPr>
                    <a:xfrm>
                      <a:off x="0" y="0"/>
                      <a:ext cx="2801985" cy="2092508"/>
                    </a:xfrm>
                    <a:prstGeom prst="rect">
                      <a:avLst/>
                    </a:prstGeom>
                  </pic:spPr>
                </pic:pic>
              </a:graphicData>
            </a:graphic>
          </wp:inline>
        </w:drawing>
      </w:r>
      <w:r w:rsidRPr="0082595F">
        <w:rPr>
          <w:rFonts w:ascii="Times New Roman" w:hAnsi="Times New Roman" w:cs="Times New Roman"/>
          <w:noProof/>
        </w:rPr>
        <w:t xml:space="preserve"> </w:t>
      </w:r>
      <w:r w:rsidRPr="0082595F">
        <w:rPr>
          <w:rFonts w:ascii="Times New Roman" w:hAnsi="Times New Roman" w:cs="Times New Roman"/>
          <w:noProof/>
        </w:rPr>
        <w:drawing>
          <wp:inline distT="0" distB="0" distL="0" distR="0" wp14:anchorId="45BD7594" wp14:editId="40D91115">
            <wp:extent cx="2844800" cy="2124482"/>
            <wp:effectExtent l="0" t="0" r="0" b="9525"/>
            <wp:docPr id="703380099"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80099" name="Picture 1" descr="A graph of a curve&#10;&#10;AI-generated content may be incorrect."/>
                    <pic:cNvPicPr/>
                  </pic:nvPicPr>
                  <pic:blipFill>
                    <a:blip r:embed="rId18"/>
                    <a:stretch>
                      <a:fillRect/>
                    </a:stretch>
                  </pic:blipFill>
                  <pic:spPr>
                    <a:xfrm>
                      <a:off x="0" y="0"/>
                      <a:ext cx="2850582" cy="2128800"/>
                    </a:xfrm>
                    <a:prstGeom prst="rect">
                      <a:avLst/>
                    </a:prstGeom>
                  </pic:spPr>
                </pic:pic>
              </a:graphicData>
            </a:graphic>
          </wp:inline>
        </w:drawing>
      </w:r>
    </w:p>
    <w:p w14:paraId="2C9E13EE" w14:textId="0874DE7A" w:rsidR="002853A8" w:rsidRPr="0082595F" w:rsidRDefault="002853A8" w:rsidP="00240870">
      <w:pPr>
        <w:rPr>
          <w:rFonts w:ascii="Times New Roman" w:hAnsi="Times New Roman" w:cs="Times New Roman"/>
          <w:noProof/>
        </w:rPr>
      </w:pPr>
      <w:r w:rsidRPr="0082595F">
        <w:rPr>
          <w:rFonts w:ascii="Times New Roman" w:hAnsi="Times New Roman" w:cs="Times New Roman"/>
          <w:noProof/>
        </w:rPr>
        <w:drawing>
          <wp:inline distT="0" distB="0" distL="0" distR="0" wp14:anchorId="24356E7A" wp14:editId="3DF1BA9A">
            <wp:extent cx="2794000" cy="2086545"/>
            <wp:effectExtent l="0" t="0" r="6350" b="9525"/>
            <wp:docPr id="1376046982" name="Picture 1" descr="A graph showing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46982" name="Picture 1" descr="A graph showing a curve&#10;&#10;AI-generated content may be incorrect."/>
                    <pic:cNvPicPr/>
                  </pic:nvPicPr>
                  <pic:blipFill>
                    <a:blip r:embed="rId19"/>
                    <a:stretch>
                      <a:fillRect/>
                    </a:stretch>
                  </pic:blipFill>
                  <pic:spPr>
                    <a:xfrm>
                      <a:off x="0" y="0"/>
                      <a:ext cx="2797586" cy="2089223"/>
                    </a:xfrm>
                    <a:prstGeom prst="rect">
                      <a:avLst/>
                    </a:prstGeom>
                  </pic:spPr>
                </pic:pic>
              </a:graphicData>
            </a:graphic>
          </wp:inline>
        </w:drawing>
      </w:r>
      <w:r w:rsidRPr="0082595F">
        <w:rPr>
          <w:rFonts w:ascii="Times New Roman" w:hAnsi="Times New Roman" w:cs="Times New Roman"/>
          <w:noProof/>
        </w:rPr>
        <w:t xml:space="preserve"> </w:t>
      </w:r>
      <w:r w:rsidRPr="0082595F">
        <w:rPr>
          <w:rFonts w:ascii="Times New Roman" w:hAnsi="Times New Roman" w:cs="Times New Roman"/>
          <w:noProof/>
        </w:rPr>
        <w:drawing>
          <wp:inline distT="0" distB="0" distL="0" distR="0" wp14:anchorId="5BCFBB0A" wp14:editId="1AF5F0FB">
            <wp:extent cx="2933700" cy="2190872"/>
            <wp:effectExtent l="0" t="0" r="0" b="0"/>
            <wp:docPr id="853084394"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84394" name="Picture 1" descr="A graph of a curve&#10;&#10;AI-generated content may be incorrect."/>
                    <pic:cNvPicPr/>
                  </pic:nvPicPr>
                  <pic:blipFill>
                    <a:blip r:embed="rId20"/>
                    <a:stretch>
                      <a:fillRect/>
                    </a:stretch>
                  </pic:blipFill>
                  <pic:spPr>
                    <a:xfrm>
                      <a:off x="0" y="0"/>
                      <a:ext cx="2945411" cy="2199617"/>
                    </a:xfrm>
                    <a:prstGeom prst="rect">
                      <a:avLst/>
                    </a:prstGeom>
                  </pic:spPr>
                </pic:pic>
              </a:graphicData>
            </a:graphic>
          </wp:inline>
        </w:drawing>
      </w:r>
    </w:p>
    <w:p w14:paraId="2E8ACFCA" w14:textId="77777777" w:rsidR="00652A18" w:rsidRPr="0082595F" w:rsidRDefault="00652A18" w:rsidP="00240870">
      <w:pPr>
        <w:rPr>
          <w:rFonts w:ascii="Times New Roman" w:hAnsi="Times New Roman" w:cs="Times New Roman"/>
          <w:noProof/>
        </w:rPr>
      </w:pPr>
    </w:p>
    <w:p w14:paraId="0914121D" w14:textId="4AF303CD" w:rsidR="0053440A" w:rsidRPr="0082595F" w:rsidRDefault="0053440A" w:rsidP="00240870">
      <w:pPr>
        <w:rPr>
          <w:rFonts w:ascii="Times New Roman" w:hAnsi="Times New Roman" w:cs="Times New Roman"/>
          <w:b/>
          <w:bCs/>
          <w:noProof/>
        </w:rPr>
      </w:pPr>
      <w:r w:rsidRPr="0082595F">
        <w:rPr>
          <w:rFonts w:ascii="Times New Roman" w:hAnsi="Times New Roman" w:cs="Times New Roman"/>
          <w:b/>
          <w:bCs/>
          <w:noProof/>
        </w:rPr>
        <w:t>Discussion &amp; Next Steps:</w:t>
      </w:r>
    </w:p>
    <w:p w14:paraId="58074347" w14:textId="346F2645" w:rsidR="0053440A" w:rsidRPr="0082595F" w:rsidRDefault="00800E6F" w:rsidP="00800E6F">
      <w:pPr>
        <w:pStyle w:val="ListParagraph"/>
        <w:numPr>
          <w:ilvl w:val="1"/>
          <w:numId w:val="6"/>
        </w:numPr>
        <w:rPr>
          <w:rFonts w:ascii="Times New Roman" w:hAnsi="Times New Roman" w:cs="Times New Roman"/>
          <w:noProof/>
        </w:rPr>
      </w:pPr>
      <w:r w:rsidRPr="0082595F">
        <w:rPr>
          <w:rFonts w:ascii="Times New Roman" w:hAnsi="Times New Roman" w:cs="Times New Roman"/>
          <w:noProof/>
        </w:rPr>
        <w:t>XGBoost is the top performer post-tuning, especially with threshold optimization.</w:t>
      </w:r>
    </w:p>
    <w:p w14:paraId="1D918892" w14:textId="49D9F24A" w:rsidR="00800E6F" w:rsidRPr="0082595F" w:rsidRDefault="00800E6F" w:rsidP="00800E6F">
      <w:pPr>
        <w:pStyle w:val="ListParagraph"/>
        <w:numPr>
          <w:ilvl w:val="1"/>
          <w:numId w:val="6"/>
        </w:numPr>
        <w:rPr>
          <w:rFonts w:ascii="Times New Roman" w:hAnsi="Times New Roman" w:cs="Times New Roman"/>
          <w:noProof/>
        </w:rPr>
      </w:pPr>
      <w:r w:rsidRPr="0082595F">
        <w:rPr>
          <w:rFonts w:ascii="Times New Roman" w:hAnsi="Times New Roman" w:cs="Times New Roman"/>
          <w:noProof/>
        </w:rPr>
        <w:t>SHAP confirmed model decisions align with Buffett-style investing.</w:t>
      </w:r>
    </w:p>
    <w:p w14:paraId="6DCACEE5" w14:textId="5B4208CA" w:rsidR="00800E6F" w:rsidRPr="0082595F" w:rsidRDefault="00800E6F" w:rsidP="00800E6F">
      <w:pPr>
        <w:pStyle w:val="ListParagraph"/>
        <w:numPr>
          <w:ilvl w:val="1"/>
          <w:numId w:val="6"/>
        </w:numPr>
        <w:rPr>
          <w:rFonts w:ascii="Times New Roman" w:hAnsi="Times New Roman" w:cs="Times New Roman"/>
          <w:noProof/>
        </w:rPr>
      </w:pPr>
      <w:r w:rsidRPr="0082595F">
        <w:rPr>
          <w:rFonts w:ascii="Times New Roman" w:hAnsi="Times New Roman" w:cs="Times New Roman"/>
          <w:noProof/>
        </w:rPr>
        <w:t>Logistic Regression saw the most improvement, showing strong potential despite simplicity.</w:t>
      </w:r>
    </w:p>
    <w:p w14:paraId="008ECB46" w14:textId="5DA83AED" w:rsidR="00800E6F" w:rsidRPr="0082595F" w:rsidRDefault="00800E6F" w:rsidP="00800E6F">
      <w:pPr>
        <w:pStyle w:val="ListParagraph"/>
        <w:numPr>
          <w:ilvl w:val="1"/>
          <w:numId w:val="6"/>
        </w:numPr>
        <w:rPr>
          <w:rFonts w:ascii="Times New Roman" w:hAnsi="Times New Roman" w:cs="Times New Roman"/>
          <w:noProof/>
        </w:rPr>
      </w:pPr>
      <w:r w:rsidRPr="0082595F">
        <w:rPr>
          <w:rFonts w:ascii="Times New Roman" w:hAnsi="Times New Roman" w:cs="Times New Roman"/>
          <w:noProof/>
        </w:rPr>
        <w:t>the performance of the Random Forest model did not significantly improve — and in some cases, it slightly decreased.</w:t>
      </w:r>
    </w:p>
    <w:p w14:paraId="1892A9C4" w14:textId="4D879114" w:rsidR="00E61E1B" w:rsidRDefault="00E61E1B">
      <w:pPr>
        <w:rPr>
          <w:rFonts w:ascii="Times New Roman" w:hAnsi="Times New Roman" w:cs="Times New Roman"/>
          <w:b/>
          <w:bCs/>
          <w:noProof/>
        </w:rPr>
      </w:pPr>
      <w:r>
        <w:rPr>
          <w:rFonts w:ascii="Times New Roman" w:hAnsi="Times New Roman" w:cs="Times New Roman"/>
          <w:b/>
          <w:bCs/>
          <w:noProof/>
        </w:rPr>
        <w:br w:type="page"/>
      </w:r>
    </w:p>
    <w:p w14:paraId="239F4C4D" w14:textId="46146C7C" w:rsidR="0053440A" w:rsidRDefault="00E61E1B" w:rsidP="00E61E1B">
      <w:pPr>
        <w:jc w:val="center"/>
        <w:rPr>
          <w:rFonts w:ascii="Times New Roman" w:hAnsi="Times New Roman" w:cs="Times New Roman"/>
          <w:b/>
          <w:bCs/>
          <w:noProof/>
        </w:rPr>
      </w:pPr>
      <w:r>
        <w:rPr>
          <w:rFonts w:ascii="Times New Roman" w:hAnsi="Times New Roman" w:cs="Times New Roman"/>
          <w:b/>
          <w:bCs/>
          <w:noProof/>
        </w:rPr>
        <w:lastRenderedPageBreak/>
        <w:t>Appendix</w:t>
      </w:r>
    </w:p>
    <w:p w14:paraId="33707E4C" w14:textId="1342679B" w:rsidR="00DA2326" w:rsidRPr="00D81E3C" w:rsidRDefault="00D81E3C" w:rsidP="00DA2326">
      <w:pPr>
        <w:rPr>
          <w:rFonts w:ascii="Times New Roman" w:hAnsi="Times New Roman" w:cs="Times New Roman"/>
          <w:noProof/>
        </w:rPr>
      </w:pPr>
      <w:r>
        <w:rPr>
          <w:rFonts w:ascii="Times New Roman" w:hAnsi="Times New Roman" w:cs="Times New Roman"/>
          <w:b/>
          <w:bCs/>
          <w:noProof/>
        </w:rPr>
        <w:t xml:space="preserve">GitHub repo: </w:t>
      </w:r>
      <w:hyperlink r:id="rId21" w:history="1">
        <w:r w:rsidRPr="00D81E3C">
          <w:rPr>
            <w:rStyle w:val="Hyperlink"/>
            <w:rFonts w:ascii="Times New Roman" w:hAnsi="Times New Roman" w:cs="Times New Roman"/>
            <w:noProof/>
          </w:rPr>
          <w:t>https://github.com/amita29patil/team_lambda</w:t>
        </w:r>
      </w:hyperlink>
    </w:p>
    <w:p w14:paraId="61CCBE3F" w14:textId="77777777" w:rsidR="00DA2326" w:rsidRPr="00E61E1B" w:rsidRDefault="00DA2326" w:rsidP="00DA2326">
      <w:pPr>
        <w:rPr>
          <w:rFonts w:ascii="Times New Roman" w:hAnsi="Times New Roman" w:cs="Times New Roman"/>
          <w:b/>
          <w:bCs/>
          <w:noProof/>
        </w:rPr>
      </w:pPr>
    </w:p>
    <w:p w14:paraId="40C9B779" w14:textId="77777777" w:rsidR="00AD7405" w:rsidRPr="00AD7405" w:rsidRDefault="00AD7405" w:rsidP="00AD7405">
      <w:pPr>
        <w:rPr>
          <w:rFonts w:ascii="Times New Roman" w:hAnsi="Times New Roman" w:cs="Times New Roman"/>
          <w:b/>
          <w:bCs/>
          <w:noProof/>
        </w:rPr>
      </w:pPr>
      <w:r w:rsidRPr="00AD7405">
        <w:rPr>
          <w:rFonts w:ascii="Times New Roman" w:hAnsi="Times New Roman" w:cs="Times New Roman"/>
          <w:b/>
          <w:bCs/>
          <w:noProof/>
        </w:rPr>
        <w:t>Data Dictionary</w:t>
      </w:r>
    </w:p>
    <w:tbl>
      <w:tblPr>
        <w:tblStyle w:val="TableGrid"/>
        <w:tblW w:w="0" w:type="auto"/>
        <w:tblLook w:val="04A0" w:firstRow="1" w:lastRow="0" w:firstColumn="1" w:lastColumn="0" w:noHBand="0" w:noVBand="1"/>
      </w:tblPr>
      <w:tblGrid>
        <w:gridCol w:w="1672"/>
        <w:gridCol w:w="7678"/>
      </w:tblGrid>
      <w:tr w:rsidR="00AD7405" w:rsidRPr="00AD7405" w14:paraId="200F249B"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15906D82"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Column Name</w:t>
            </w:r>
          </w:p>
        </w:tc>
        <w:tc>
          <w:tcPr>
            <w:tcW w:w="9257" w:type="dxa"/>
            <w:tcBorders>
              <w:top w:val="single" w:sz="4" w:space="0" w:color="auto"/>
              <w:left w:val="single" w:sz="4" w:space="0" w:color="auto"/>
              <w:bottom w:val="single" w:sz="4" w:space="0" w:color="auto"/>
              <w:right w:val="single" w:sz="4" w:space="0" w:color="auto"/>
            </w:tcBorders>
            <w:noWrap/>
            <w:hideMark/>
          </w:tcPr>
          <w:p w14:paraId="60C5D1D1"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Description</w:t>
            </w:r>
          </w:p>
        </w:tc>
      </w:tr>
      <w:tr w:rsidR="00AD7405" w:rsidRPr="00AD7405" w14:paraId="6477578A"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7FFC1470"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Market Value (%)</w:t>
            </w:r>
          </w:p>
        </w:tc>
        <w:tc>
          <w:tcPr>
            <w:tcW w:w="9257" w:type="dxa"/>
            <w:tcBorders>
              <w:top w:val="single" w:sz="4" w:space="0" w:color="auto"/>
              <w:left w:val="single" w:sz="4" w:space="0" w:color="auto"/>
              <w:bottom w:val="single" w:sz="4" w:space="0" w:color="auto"/>
              <w:right w:val="single" w:sz="4" w:space="0" w:color="auto"/>
            </w:tcBorders>
            <w:noWrap/>
            <w:hideMark/>
          </w:tcPr>
          <w:p w14:paraId="04A90D7E"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The stock's weight in the portfolio, indicating its relative importance.</w:t>
            </w:r>
          </w:p>
        </w:tc>
      </w:tr>
      <w:tr w:rsidR="00AD7405" w:rsidRPr="00AD7405" w14:paraId="195A9BFF"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51662EE2"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P/E</w:t>
            </w:r>
          </w:p>
        </w:tc>
        <w:tc>
          <w:tcPr>
            <w:tcW w:w="9257" w:type="dxa"/>
            <w:tcBorders>
              <w:top w:val="single" w:sz="4" w:space="0" w:color="auto"/>
              <w:left w:val="single" w:sz="4" w:space="0" w:color="auto"/>
              <w:bottom w:val="single" w:sz="4" w:space="0" w:color="auto"/>
              <w:right w:val="single" w:sz="4" w:space="0" w:color="auto"/>
            </w:tcBorders>
            <w:noWrap/>
            <w:hideMark/>
          </w:tcPr>
          <w:p w14:paraId="58218791"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Price-to-Earnings ratio, a valuation metric showing how much investors pay per unit of earnings.</w:t>
            </w:r>
          </w:p>
        </w:tc>
      </w:tr>
      <w:tr w:rsidR="00AD7405" w:rsidRPr="00AD7405" w14:paraId="305ABFA6"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441F42B4"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P/CF</w:t>
            </w:r>
          </w:p>
        </w:tc>
        <w:tc>
          <w:tcPr>
            <w:tcW w:w="9257" w:type="dxa"/>
            <w:tcBorders>
              <w:top w:val="single" w:sz="4" w:space="0" w:color="auto"/>
              <w:left w:val="single" w:sz="4" w:space="0" w:color="auto"/>
              <w:bottom w:val="single" w:sz="4" w:space="0" w:color="auto"/>
              <w:right w:val="single" w:sz="4" w:space="0" w:color="auto"/>
            </w:tcBorders>
            <w:noWrap/>
            <w:hideMark/>
          </w:tcPr>
          <w:p w14:paraId="7E4ECEA6"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Price-to-Cash Flow ratio, a valuation metric showing the stock price relative to cash flow.</w:t>
            </w:r>
          </w:p>
        </w:tc>
      </w:tr>
      <w:tr w:rsidR="00AD7405" w:rsidRPr="00AD7405" w14:paraId="2C52FEC5"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24771B33"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P/B</w:t>
            </w:r>
          </w:p>
        </w:tc>
        <w:tc>
          <w:tcPr>
            <w:tcW w:w="9257" w:type="dxa"/>
            <w:tcBorders>
              <w:top w:val="single" w:sz="4" w:space="0" w:color="auto"/>
              <w:left w:val="single" w:sz="4" w:space="0" w:color="auto"/>
              <w:bottom w:val="single" w:sz="4" w:space="0" w:color="auto"/>
              <w:right w:val="single" w:sz="4" w:space="0" w:color="auto"/>
            </w:tcBorders>
            <w:noWrap/>
            <w:hideMark/>
          </w:tcPr>
          <w:p w14:paraId="085B297B"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Price-to-Book ratio, a valuation metric comparing the stock price to book value.</w:t>
            </w:r>
          </w:p>
        </w:tc>
      </w:tr>
      <w:tr w:rsidR="00AD7405" w:rsidRPr="00AD7405" w14:paraId="72CC50B0"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0704900E"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Debt/Equity</w:t>
            </w:r>
          </w:p>
        </w:tc>
        <w:tc>
          <w:tcPr>
            <w:tcW w:w="9257" w:type="dxa"/>
            <w:tcBorders>
              <w:top w:val="single" w:sz="4" w:space="0" w:color="auto"/>
              <w:left w:val="single" w:sz="4" w:space="0" w:color="auto"/>
              <w:bottom w:val="single" w:sz="4" w:space="0" w:color="auto"/>
              <w:right w:val="single" w:sz="4" w:space="0" w:color="auto"/>
            </w:tcBorders>
            <w:noWrap/>
            <w:hideMark/>
          </w:tcPr>
          <w:p w14:paraId="55171D4F"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Financial leverage ratio, showing the proportion of debt relative to equity.</w:t>
            </w:r>
          </w:p>
        </w:tc>
      </w:tr>
      <w:tr w:rsidR="00AD7405" w:rsidRPr="00AD7405" w14:paraId="00FBD9D3"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23406CD8"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ROE</w:t>
            </w:r>
          </w:p>
        </w:tc>
        <w:tc>
          <w:tcPr>
            <w:tcW w:w="9257" w:type="dxa"/>
            <w:tcBorders>
              <w:top w:val="single" w:sz="4" w:space="0" w:color="auto"/>
              <w:left w:val="single" w:sz="4" w:space="0" w:color="auto"/>
              <w:bottom w:val="single" w:sz="4" w:space="0" w:color="auto"/>
              <w:right w:val="single" w:sz="4" w:space="0" w:color="auto"/>
            </w:tcBorders>
            <w:noWrap/>
            <w:hideMark/>
          </w:tcPr>
          <w:p w14:paraId="799C6C83"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Return on Equity, a profitability metric indicating how efficiently equity generates returns.</w:t>
            </w:r>
          </w:p>
        </w:tc>
      </w:tr>
      <w:tr w:rsidR="00AD7405" w:rsidRPr="00AD7405" w14:paraId="20706D11"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58E02D6C"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ROA</w:t>
            </w:r>
          </w:p>
        </w:tc>
        <w:tc>
          <w:tcPr>
            <w:tcW w:w="9257" w:type="dxa"/>
            <w:tcBorders>
              <w:top w:val="single" w:sz="4" w:space="0" w:color="auto"/>
              <w:left w:val="single" w:sz="4" w:space="0" w:color="auto"/>
              <w:bottom w:val="single" w:sz="4" w:space="0" w:color="auto"/>
              <w:right w:val="single" w:sz="4" w:space="0" w:color="auto"/>
            </w:tcBorders>
            <w:noWrap/>
            <w:hideMark/>
          </w:tcPr>
          <w:p w14:paraId="2B3B63CD"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Return on Assets, a profitability metric showing how efficiently assets generate returns.</w:t>
            </w:r>
          </w:p>
        </w:tc>
      </w:tr>
      <w:tr w:rsidR="00AD7405" w:rsidRPr="00AD7405" w14:paraId="75344DB7"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1414E47E"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Profit Margin</w:t>
            </w:r>
          </w:p>
        </w:tc>
        <w:tc>
          <w:tcPr>
            <w:tcW w:w="9257" w:type="dxa"/>
            <w:tcBorders>
              <w:top w:val="single" w:sz="4" w:space="0" w:color="auto"/>
              <w:left w:val="single" w:sz="4" w:space="0" w:color="auto"/>
              <w:bottom w:val="single" w:sz="4" w:space="0" w:color="auto"/>
              <w:right w:val="single" w:sz="4" w:space="0" w:color="auto"/>
            </w:tcBorders>
            <w:noWrap/>
            <w:hideMark/>
          </w:tcPr>
          <w:p w14:paraId="008E7BE9"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The percentage of revenue that turns into profit after expenses.</w:t>
            </w:r>
          </w:p>
        </w:tc>
      </w:tr>
      <w:tr w:rsidR="00AD7405" w:rsidRPr="00AD7405" w14:paraId="1D1D22FD"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72966EE6"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FCF Gr</w:t>
            </w:r>
          </w:p>
        </w:tc>
        <w:tc>
          <w:tcPr>
            <w:tcW w:w="9257" w:type="dxa"/>
            <w:tcBorders>
              <w:top w:val="single" w:sz="4" w:space="0" w:color="auto"/>
              <w:left w:val="single" w:sz="4" w:space="0" w:color="auto"/>
              <w:bottom w:val="single" w:sz="4" w:space="0" w:color="auto"/>
              <w:right w:val="single" w:sz="4" w:space="0" w:color="auto"/>
            </w:tcBorders>
            <w:noWrap/>
            <w:hideMark/>
          </w:tcPr>
          <w:p w14:paraId="102957E2"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Free Cash Flow Growth, indicating the growth rate of free cash flow over time.</w:t>
            </w:r>
          </w:p>
        </w:tc>
      </w:tr>
      <w:tr w:rsidR="00AD7405" w:rsidRPr="00AD7405" w14:paraId="3A66A08A"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01D40BFF"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EBITDA Gr</w:t>
            </w:r>
          </w:p>
        </w:tc>
        <w:tc>
          <w:tcPr>
            <w:tcW w:w="9257" w:type="dxa"/>
            <w:tcBorders>
              <w:top w:val="single" w:sz="4" w:space="0" w:color="auto"/>
              <w:left w:val="single" w:sz="4" w:space="0" w:color="auto"/>
              <w:bottom w:val="single" w:sz="4" w:space="0" w:color="auto"/>
              <w:right w:val="single" w:sz="4" w:space="0" w:color="auto"/>
            </w:tcBorders>
            <w:noWrap/>
            <w:hideMark/>
          </w:tcPr>
          <w:p w14:paraId="3EDCDF13"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EBITDA Growth, showing the growth rate of earnings before interest, taxes, depreciation, and amortization.</w:t>
            </w:r>
          </w:p>
        </w:tc>
      </w:tr>
      <w:tr w:rsidR="00AD7405" w:rsidRPr="00AD7405" w14:paraId="04D98B5E"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0E29A74D"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Net Inc Gr</w:t>
            </w:r>
          </w:p>
        </w:tc>
        <w:tc>
          <w:tcPr>
            <w:tcW w:w="9257" w:type="dxa"/>
            <w:tcBorders>
              <w:top w:val="single" w:sz="4" w:space="0" w:color="auto"/>
              <w:left w:val="single" w:sz="4" w:space="0" w:color="auto"/>
              <w:bottom w:val="single" w:sz="4" w:space="0" w:color="auto"/>
              <w:right w:val="single" w:sz="4" w:space="0" w:color="auto"/>
            </w:tcBorders>
            <w:noWrap/>
            <w:hideMark/>
          </w:tcPr>
          <w:p w14:paraId="6F03EE4A"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Net Income Growth, indicating the growth rate of net income over time.</w:t>
            </w:r>
          </w:p>
        </w:tc>
      </w:tr>
      <w:tr w:rsidR="00AD7405" w:rsidRPr="00AD7405" w14:paraId="69ECF85D"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28C439A4"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GDP CYOY Index</w:t>
            </w:r>
          </w:p>
        </w:tc>
        <w:tc>
          <w:tcPr>
            <w:tcW w:w="9257" w:type="dxa"/>
            <w:tcBorders>
              <w:top w:val="single" w:sz="4" w:space="0" w:color="auto"/>
              <w:left w:val="single" w:sz="4" w:space="0" w:color="auto"/>
              <w:bottom w:val="single" w:sz="4" w:space="0" w:color="auto"/>
              <w:right w:val="single" w:sz="4" w:space="0" w:color="auto"/>
            </w:tcBorders>
            <w:noWrap/>
            <w:hideMark/>
          </w:tcPr>
          <w:p w14:paraId="0AE40DAA"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Year-over-Year GDP growth, reflecting economic growth trends.</w:t>
            </w:r>
          </w:p>
        </w:tc>
      </w:tr>
      <w:tr w:rsidR="00AD7405" w:rsidRPr="00AD7405" w14:paraId="2D446BD8"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4300FE2C"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CPI YOY Index</w:t>
            </w:r>
          </w:p>
        </w:tc>
        <w:tc>
          <w:tcPr>
            <w:tcW w:w="9257" w:type="dxa"/>
            <w:tcBorders>
              <w:top w:val="single" w:sz="4" w:space="0" w:color="auto"/>
              <w:left w:val="single" w:sz="4" w:space="0" w:color="auto"/>
              <w:bottom w:val="single" w:sz="4" w:space="0" w:color="auto"/>
              <w:right w:val="single" w:sz="4" w:space="0" w:color="auto"/>
            </w:tcBorders>
            <w:noWrap/>
            <w:hideMark/>
          </w:tcPr>
          <w:p w14:paraId="1823B787"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Year-over-Year Consumer Price Index, a measure of inflation.</w:t>
            </w:r>
          </w:p>
        </w:tc>
      </w:tr>
      <w:tr w:rsidR="00AD7405" w:rsidRPr="00AD7405" w14:paraId="45CFE97C"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34EA00FB"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PPI YOY Index</w:t>
            </w:r>
          </w:p>
        </w:tc>
        <w:tc>
          <w:tcPr>
            <w:tcW w:w="9257" w:type="dxa"/>
            <w:tcBorders>
              <w:top w:val="single" w:sz="4" w:space="0" w:color="auto"/>
              <w:left w:val="single" w:sz="4" w:space="0" w:color="auto"/>
              <w:bottom w:val="single" w:sz="4" w:space="0" w:color="auto"/>
              <w:right w:val="single" w:sz="4" w:space="0" w:color="auto"/>
            </w:tcBorders>
            <w:noWrap/>
            <w:hideMark/>
          </w:tcPr>
          <w:p w14:paraId="103469EA"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Year-over-Year Producer Price Index, another measure of inflation.</w:t>
            </w:r>
          </w:p>
        </w:tc>
      </w:tr>
      <w:tr w:rsidR="00AD7405" w:rsidRPr="00AD7405" w14:paraId="62D9AB05"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543D0BB8"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lastRenderedPageBreak/>
              <w:t>VIX Index</w:t>
            </w:r>
          </w:p>
        </w:tc>
        <w:tc>
          <w:tcPr>
            <w:tcW w:w="9257" w:type="dxa"/>
            <w:tcBorders>
              <w:top w:val="single" w:sz="4" w:space="0" w:color="auto"/>
              <w:left w:val="single" w:sz="4" w:space="0" w:color="auto"/>
              <w:bottom w:val="single" w:sz="4" w:space="0" w:color="auto"/>
              <w:right w:val="single" w:sz="4" w:space="0" w:color="auto"/>
            </w:tcBorders>
            <w:noWrap/>
            <w:hideMark/>
          </w:tcPr>
          <w:p w14:paraId="44F76B3C"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Volatility Index, reflecting market uncertainty and investor sentiment.</w:t>
            </w:r>
          </w:p>
        </w:tc>
      </w:tr>
      <w:tr w:rsidR="00AD7405" w:rsidRPr="00AD7405" w14:paraId="0841955C"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5382D0EE"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Sector</w:t>
            </w:r>
          </w:p>
        </w:tc>
        <w:tc>
          <w:tcPr>
            <w:tcW w:w="9257" w:type="dxa"/>
            <w:tcBorders>
              <w:top w:val="single" w:sz="4" w:space="0" w:color="auto"/>
              <w:left w:val="single" w:sz="4" w:space="0" w:color="auto"/>
              <w:bottom w:val="single" w:sz="4" w:space="0" w:color="auto"/>
              <w:right w:val="single" w:sz="4" w:space="0" w:color="auto"/>
            </w:tcBorders>
            <w:noWrap/>
            <w:hideMark/>
          </w:tcPr>
          <w:p w14:paraId="5C962CCD"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The industry or sector to which the stock belongs.</w:t>
            </w:r>
          </w:p>
        </w:tc>
      </w:tr>
      <w:tr w:rsidR="00AD7405" w:rsidRPr="00AD7405" w14:paraId="7898F638"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570B9894"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Year</w:t>
            </w:r>
          </w:p>
        </w:tc>
        <w:tc>
          <w:tcPr>
            <w:tcW w:w="9257" w:type="dxa"/>
            <w:tcBorders>
              <w:top w:val="single" w:sz="4" w:space="0" w:color="auto"/>
              <w:left w:val="single" w:sz="4" w:space="0" w:color="auto"/>
              <w:bottom w:val="single" w:sz="4" w:space="0" w:color="auto"/>
              <w:right w:val="single" w:sz="4" w:space="0" w:color="auto"/>
            </w:tcBorders>
            <w:noWrap/>
            <w:hideMark/>
          </w:tcPr>
          <w:p w14:paraId="72E93B68"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The year of the data record, used for time-based analysis.</w:t>
            </w:r>
          </w:p>
        </w:tc>
      </w:tr>
      <w:tr w:rsidR="00AD7405" w:rsidRPr="00AD7405" w14:paraId="7B99303A"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1F2AC2D9"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Quarter</w:t>
            </w:r>
          </w:p>
        </w:tc>
        <w:tc>
          <w:tcPr>
            <w:tcW w:w="9257" w:type="dxa"/>
            <w:tcBorders>
              <w:top w:val="single" w:sz="4" w:space="0" w:color="auto"/>
              <w:left w:val="single" w:sz="4" w:space="0" w:color="auto"/>
              <w:bottom w:val="single" w:sz="4" w:space="0" w:color="auto"/>
              <w:right w:val="single" w:sz="4" w:space="0" w:color="auto"/>
            </w:tcBorders>
            <w:noWrap/>
            <w:hideMark/>
          </w:tcPr>
          <w:p w14:paraId="4681C617"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The quarter of the year (Q1, Q2, Q3, Q4), capturing seasonality.</w:t>
            </w:r>
          </w:p>
        </w:tc>
      </w:tr>
      <w:tr w:rsidR="00AD7405" w:rsidRPr="00AD7405" w14:paraId="0E35A37C" w14:textId="77777777" w:rsidTr="00AD7405">
        <w:trPr>
          <w:trHeight w:val="290"/>
        </w:trPr>
        <w:tc>
          <w:tcPr>
            <w:tcW w:w="1980" w:type="dxa"/>
            <w:tcBorders>
              <w:top w:val="single" w:sz="4" w:space="0" w:color="auto"/>
              <w:left w:val="single" w:sz="4" w:space="0" w:color="auto"/>
              <w:bottom w:val="single" w:sz="4" w:space="0" w:color="auto"/>
              <w:right w:val="single" w:sz="4" w:space="0" w:color="auto"/>
            </w:tcBorders>
            <w:noWrap/>
            <w:hideMark/>
          </w:tcPr>
          <w:p w14:paraId="3EDC1309"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Label</w:t>
            </w:r>
          </w:p>
        </w:tc>
        <w:tc>
          <w:tcPr>
            <w:tcW w:w="9257" w:type="dxa"/>
            <w:tcBorders>
              <w:top w:val="single" w:sz="4" w:space="0" w:color="auto"/>
              <w:left w:val="single" w:sz="4" w:space="0" w:color="auto"/>
              <w:bottom w:val="single" w:sz="4" w:space="0" w:color="auto"/>
              <w:right w:val="single" w:sz="4" w:space="0" w:color="auto"/>
            </w:tcBorders>
            <w:noWrap/>
            <w:hideMark/>
          </w:tcPr>
          <w:p w14:paraId="1BD324C0" w14:textId="77777777" w:rsidR="00AD7405" w:rsidRPr="00AD7405" w:rsidRDefault="00AD7405" w:rsidP="00AD7405">
            <w:pPr>
              <w:spacing w:after="160" w:line="278" w:lineRule="auto"/>
              <w:rPr>
                <w:rFonts w:ascii="Times New Roman" w:hAnsi="Times New Roman" w:cs="Times New Roman"/>
                <w:noProof/>
              </w:rPr>
            </w:pPr>
            <w:r w:rsidRPr="00AD7405">
              <w:rPr>
                <w:rFonts w:ascii="Times New Roman" w:hAnsi="Times New Roman" w:cs="Times New Roman"/>
                <w:noProof/>
              </w:rPr>
              <w:t>The target variable indicating whether the stock was purchased (1) or not (0).</w:t>
            </w:r>
          </w:p>
        </w:tc>
      </w:tr>
    </w:tbl>
    <w:p w14:paraId="3ACD7555" w14:textId="77777777" w:rsidR="00AD7405" w:rsidRPr="00AD7405" w:rsidRDefault="00AD7405" w:rsidP="00AD7405">
      <w:pPr>
        <w:rPr>
          <w:rFonts w:ascii="Times New Roman" w:hAnsi="Times New Roman" w:cs="Times New Roman"/>
          <w:noProof/>
        </w:rPr>
      </w:pPr>
    </w:p>
    <w:p w14:paraId="771B1AF0" w14:textId="77777777" w:rsidR="00AD7405" w:rsidRPr="00AD7405" w:rsidRDefault="00AD7405" w:rsidP="00AD7405">
      <w:pPr>
        <w:rPr>
          <w:rFonts w:ascii="Times New Roman" w:hAnsi="Times New Roman" w:cs="Times New Roman"/>
          <w:b/>
          <w:bCs/>
          <w:noProof/>
        </w:rPr>
      </w:pPr>
      <w:r w:rsidRPr="00AD7405">
        <w:rPr>
          <w:rFonts w:ascii="Times New Roman" w:hAnsi="Times New Roman" w:cs="Times New Roman"/>
          <w:b/>
          <w:bCs/>
          <w:noProof/>
        </w:rPr>
        <w:t>Codebook</w:t>
      </w:r>
    </w:p>
    <w:tbl>
      <w:tblPr>
        <w:tblW w:w="8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5500"/>
        <w:gridCol w:w="1323"/>
      </w:tblGrid>
      <w:tr w:rsidR="00AD7405" w:rsidRPr="00AD7405" w14:paraId="62484AAC"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noWrap/>
            <w:vAlign w:val="bottom"/>
            <w:hideMark/>
          </w:tcPr>
          <w:p w14:paraId="65E559F4"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Variable</w:t>
            </w:r>
          </w:p>
        </w:tc>
        <w:tc>
          <w:tcPr>
            <w:tcW w:w="5500" w:type="dxa"/>
            <w:tcBorders>
              <w:top w:val="single" w:sz="4" w:space="0" w:color="auto"/>
              <w:left w:val="single" w:sz="4" w:space="0" w:color="auto"/>
              <w:bottom w:val="single" w:sz="4" w:space="0" w:color="auto"/>
              <w:right w:val="single" w:sz="4" w:space="0" w:color="auto"/>
            </w:tcBorders>
            <w:noWrap/>
            <w:vAlign w:val="bottom"/>
            <w:hideMark/>
          </w:tcPr>
          <w:p w14:paraId="2AB8CDB8"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Description</w:t>
            </w:r>
          </w:p>
        </w:tc>
        <w:tc>
          <w:tcPr>
            <w:tcW w:w="1032" w:type="dxa"/>
            <w:tcBorders>
              <w:top w:val="single" w:sz="4" w:space="0" w:color="auto"/>
              <w:left w:val="single" w:sz="4" w:space="0" w:color="auto"/>
              <w:bottom w:val="single" w:sz="4" w:space="0" w:color="auto"/>
              <w:right w:val="single" w:sz="4" w:space="0" w:color="auto"/>
            </w:tcBorders>
            <w:noWrap/>
            <w:vAlign w:val="bottom"/>
            <w:hideMark/>
          </w:tcPr>
          <w:p w14:paraId="0EB8CAC9"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Type</w:t>
            </w:r>
          </w:p>
        </w:tc>
      </w:tr>
      <w:tr w:rsidR="00AD7405" w:rsidRPr="00AD7405" w14:paraId="4BBF489B"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CBA0E3"/>
            <w:noWrap/>
            <w:vAlign w:val="bottom"/>
            <w:hideMark/>
          </w:tcPr>
          <w:p w14:paraId="0A659788"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Label</w:t>
            </w:r>
          </w:p>
        </w:tc>
        <w:tc>
          <w:tcPr>
            <w:tcW w:w="5500" w:type="dxa"/>
            <w:tcBorders>
              <w:top w:val="single" w:sz="4" w:space="0" w:color="auto"/>
              <w:left w:val="single" w:sz="4" w:space="0" w:color="auto"/>
              <w:bottom w:val="single" w:sz="4" w:space="0" w:color="auto"/>
              <w:right w:val="single" w:sz="4" w:space="0" w:color="auto"/>
            </w:tcBorders>
            <w:shd w:val="clear" w:color="auto" w:fill="CBA0E3"/>
            <w:noWrap/>
            <w:vAlign w:val="bottom"/>
            <w:hideMark/>
          </w:tcPr>
          <w:p w14:paraId="7672F739"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Indicates whether the stock was purchased (1) or not (0).</w:t>
            </w:r>
          </w:p>
        </w:tc>
        <w:tc>
          <w:tcPr>
            <w:tcW w:w="1032" w:type="dxa"/>
            <w:tcBorders>
              <w:top w:val="single" w:sz="4" w:space="0" w:color="auto"/>
              <w:left w:val="single" w:sz="4" w:space="0" w:color="auto"/>
              <w:bottom w:val="single" w:sz="4" w:space="0" w:color="auto"/>
              <w:right w:val="single" w:sz="4" w:space="0" w:color="auto"/>
            </w:tcBorders>
            <w:shd w:val="clear" w:color="auto" w:fill="CBA0E3"/>
            <w:noWrap/>
            <w:vAlign w:val="bottom"/>
            <w:hideMark/>
          </w:tcPr>
          <w:p w14:paraId="3383361A"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Label</w:t>
            </w:r>
          </w:p>
        </w:tc>
      </w:tr>
      <w:tr w:rsidR="00AD7405" w:rsidRPr="00AD7405" w14:paraId="764FA473"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04512EE4"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Sector</w:t>
            </w:r>
          </w:p>
        </w:tc>
        <w:tc>
          <w:tcPr>
            <w:tcW w:w="5500"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3980865E"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The sector classification of the stock.</w:t>
            </w:r>
          </w:p>
        </w:tc>
        <w:tc>
          <w:tcPr>
            <w:tcW w:w="1032"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12AF9E11"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Categorical</w:t>
            </w:r>
          </w:p>
        </w:tc>
      </w:tr>
      <w:tr w:rsidR="00AD7405" w:rsidRPr="00AD7405" w14:paraId="65E01B10"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6864CB68"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Quarter</w:t>
            </w:r>
          </w:p>
        </w:tc>
        <w:tc>
          <w:tcPr>
            <w:tcW w:w="5500"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7DDC49E4"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Fiscal quarter (Q1, Q2, Q3, Q4).</w:t>
            </w:r>
          </w:p>
        </w:tc>
        <w:tc>
          <w:tcPr>
            <w:tcW w:w="1032"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070BAC5D"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Categorical</w:t>
            </w:r>
          </w:p>
        </w:tc>
      </w:tr>
      <w:tr w:rsidR="00AD7405" w:rsidRPr="00AD7405" w14:paraId="5792ACBB"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617B2641"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Year</w:t>
            </w:r>
          </w:p>
        </w:tc>
        <w:tc>
          <w:tcPr>
            <w:tcW w:w="5500"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4C77659A"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Year of the data record.</w:t>
            </w:r>
          </w:p>
        </w:tc>
        <w:tc>
          <w:tcPr>
            <w:tcW w:w="1032"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1B81A48E"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Categorical</w:t>
            </w:r>
          </w:p>
        </w:tc>
      </w:tr>
      <w:tr w:rsidR="00AD7405" w:rsidRPr="00AD7405" w14:paraId="4157B0E2"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30F97746"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Sector (Grouped)</w:t>
            </w:r>
          </w:p>
        </w:tc>
        <w:tc>
          <w:tcPr>
            <w:tcW w:w="5500"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6D617D23"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Grouped industry classification.</w:t>
            </w:r>
          </w:p>
        </w:tc>
        <w:tc>
          <w:tcPr>
            <w:tcW w:w="1032" w:type="dxa"/>
            <w:tcBorders>
              <w:top w:val="single" w:sz="4" w:space="0" w:color="auto"/>
              <w:left w:val="single" w:sz="4" w:space="0" w:color="auto"/>
              <w:bottom w:val="single" w:sz="4" w:space="0" w:color="auto"/>
              <w:right w:val="single" w:sz="4" w:space="0" w:color="auto"/>
            </w:tcBorders>
            <w:shd w:val="clear" w:color="auto" w:fill="A9D0F5"/>
            <w:noWrap/>
            <w:vAlign w:val="bottom"/>
            <w:hideMark/>
          </w:tcPr>
          <w:p w14:paraId="500A9735"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Categorical</w:t>
            </w:r>
          </w:p>
        </w:tc>
      </w:tr>
      <w:tr w:rsidR="00AD7405" w:rsidRPr="00AD7405" w14:paraId="062FB56E"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5C29A5C4"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Market Value (%)</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4C93DF9"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Percentage of the portfolio held in this stock.</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75B5744"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5839CC59"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F4FFBD3"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P/E</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A7CB6B3"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Price-to-Earnings ratio.</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D79E457"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70CCA8CA"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C615E01"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P/CF</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E6026E0"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Price-to-Cash Flow ratio.</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9C04966"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22304FBD"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6744C4F"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P/B</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6A06783"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Price-to-Book ratio.</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2AFED53"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08F11C3D"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26FBD2F"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Debt/Equity</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03B97E68"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Ratio of debt to shareholder equity.</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E331672"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7FA34487"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4D4F75A"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ROE</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1921EB19"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Return on Equity.</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544E8C9"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60446947"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588E342"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ROA</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5F832A53"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Return on Assets.</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5FB99B4"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47C8EB08"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B87AF4C"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Profit Margin</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5F5CBCAA"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Percentage of revenue that becomes profit.</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03BEBF98"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6799C1B1"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01ED7052"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FCF Gr</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0CFAA82C"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Free Cash Flow Growth.</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0712642D"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3FBD21FB"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10A88C75"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EBITDA Gr</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D211954"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EBITDA Growth.</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9D58786"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1866D28A"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55CD6F27"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Net Inc Gr</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52E0442"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Net Income Growth.</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116630B2"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349DA3E6"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BA7C29D"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lastRenderedPageBreak/>
              <w:t>GDP CYOY Index</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DE1C9A4"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GDP Year-over-Year Index.</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A0172CB"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4A72C498"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1EA57357"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CPI YOY Index</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C46A0B4"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Consumer Price Index Year-over-Year.</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C8FF9E6"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6DE6B94C"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FECE578"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VIX Index</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E2BF5CD"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Volatility Index.</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7817EB4"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5F930A93"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75F86C1"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Div Yld</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6C1748D"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Dividend Yield.</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6A12847"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39579C4F"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709A0FD"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Div Pay Ratio</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771DFDB"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Dividend Payout Ratio.</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6A59526"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718A1DD5"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11463CE"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Free CF</w:t>
            </w:r>
          </w:p>
        </w:tc>
        <w:tc>
          <w:tcPr>
            <w:tcW w:w="55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645BF43"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Free Cash Flow.</w:t>
            </w:r>
          </w:p>
        </w:tc>
        <w:tc>
          <w:tcPr>
            <w:tcW w:w="103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CC736B2" w14:textId="77777777" w:rsidR="00AD7405" w:rsidRPr="00AD7405" w:rsidRDefault="00AD7405" w:rsidP="00AD7405">
            <w:pPr>
              <w:rPr>
                <w:rFonts w:ascii="Times New Roman" w:hAnsi="Times New Roman" w:cs="Times New Roman"/>
                <w:noProof/>
              </w:rPr>
            </w:pPr>
            <w:r w:rsidRPr="00AD7405">
              <w:rPr>
                <w:rFonts w:ascii="Times New Roman" w:hAnsi="Times New Roman" w:cs="Times New Roman"/>
                <w:noProof/>
              </w:rPr>
              <w:t>Numeric</w:t>
            </w:r>
          </w:p>
        </w:tc>
      </w:tr>
      <w:tr w:rsidR="00AD7405" w:rsidRPr="00AD7405" w14:paraId="6FC78D10" w14:textId="77777777" w:rsidTr="00AD7405">
        <w:trPr>
          <w:trHeight w:val="300"/>
        </w:trPr>
        <w:tc>
          <w:tcPr>
            <w:tcW w:w="1580" w:type="dxa"/>
            <w:tcBorders>
              <w:top w:val="single" w:sz="4" w:space="0" w:color="auto"/>
              <w:left w:val="single" w:sz="4" w:space="0" w:color="auto"/>
              <w:bottom w:val="single" w:sz="4" w:space="0" w:color="auto"/>
              <w:right w:val="single" w:sz="4" w:space="0" w:color="auto"/>
            </w:tcBorders>
            <w:noWrap/>
            <w:vAlign w:val="bottom"/>
            <w:hideMark/>
          </w:tcPr>
          <w:p w14:paraId="5AA7660B" w14:textId="77777777" w:rsidR="00AD7405" w:rsidRPr="00AD7405" w:rsidRDefault="00AD7405" w:rsidP="00AD7405">
            <w:pPr>
              <w:rPr>
                <w:rFonts w:ascii="Times New Roman" w:hAnsi="Times New Roman" w:cs="Times New Roman"/>
                <w:noProof/>
              </w:rPr>
            </w:pPr>
          </w:p>
        </w:tc>
        <w:tc>
          <w:tcPr>
            <w:tcW w:w="5500" w:type="dxa"/>
            <w:tcBorders>
              <w:top w:val="single" w:sz="4" w:space="0" w:color="auto"/>
              <w:left w:val="single" w:sz="4" w:space="0" w:color="auto"/>
              <w:bottom w:val="single" w:sz="4" w:space="0" w:color="auto"/>
              <w:right w:val="single" w:sz="4" w:space="0" w:color="auto"/>
            </w:tcBorders>
            <w:noWrap/>
            <w:vAlign w:val="bottom"/>
            <w:hideMark/>
          </w:tcPr>
          <w:p w14:paraId="6302A2F7" w14:textId="77777777" w:rsidR="00AD7405" w:rsidRPr="00AD7405" w:rsidRDefault="00AD7405" w:rsidP="00AD7405">
            <w:pPr>
              <w:rPr>
                <w:rFonts w:ascii="Times New Roman" w:hAnsi="Times New Roman" w:cs="Times New Roman"/>
                <w:noProof/>
              </w:rPr>
            </w:pPr>
          </w:p>
        </w:tc>
        <w:tc>
          <w:tcPr>
            <w:tcW w:w="1032" w:type="dxa"/>
            <w:tcBorders>
              <w:top w:val="single" w:sz="4" w:space="0" w:color="auto"/>
              <w:left w:val="single" w:sz="4" w:space="0" w:color="auto"/>
              <w:bottom w:val="single" w:sz="4" w:space="0" w:color="auto"/>
              <w:right w:val="single" w:sz="4" w:space="0" w:color="auto"/>
            </w:tcBorders>
            <w:noWrap/>
            <w:vAlign w:val="bottom"/>
            <w:hideMark/>
          </w:tcPr>
          <w:p w14:paraId="7732B7F1" w14:textId="77777777" w:rsidR="00AD7405" w:rsidRPr="00AD7405" w:rsidRDefault="00AD7405" w:rsidP="00AD7405">
            <w:pPr>
              <w:rPr>
                <w:rFonts w:ascii="Times New Roman" w:hAnsi="Times New Roman" w:cs="Times New Roman"/>
                <w:noProof/>
              </w:rPr>
            </w:pPr>
          </w:p>
        </w:tc>
      </w:tr>
    </w:tbl>
    <w:p w14:paraId="56A9BA19" w14:textId="77777777" w:rsidR="0053440A" w:rsidRPr="0082595F" w:rsidRDefault="0053440A" w:rsidP="00240870">
      <w:pPr>
        <w:rPr>
          <w:rFonts w:ascii="Times New Roman" w:hAnsi="Times New Roman" w:cs="Times New Roman"/>
          <w:noProof/>
        </w:rPr>
      </w:pPr>
    </w:p>
    <w:sectPr w:rsidR="0053440A" w:rsidRPr="00825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0A09"/>
    <w:multiLevelType w:val="multilevel"/>
    <w:tmpl w:val="6592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55301"/>
    <w:multiLevelType w:val="hybridMultilevel"/>
    <w:tmpl w:val="6588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539C"/>
    <w:multiLevelType w:val="multilevel"/>
    <w:tmpl w:val="B51C6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E4BFB"/>
    <w:multiLevelType w:val="hybridMultilevel"/>
    <w:tmpl w:val="2378F78A"/>
    <w:lvl w:ilvl="0" w:tplc="9600F9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30658"/>
    <w:multiLevelType w:val="multilevel"/>
    <w:tmpl w:val="3CAE3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32E40"/>
    <w:multiLevelType w:val="multilevel"/>
    <w:tmpl w:val="1138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86A40"/>
    <w:multiLevelType w:val="multilevel"/>
    <w:tmpl w:val="AF9A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43AF7"/>
    <w:multiLevelType w:val="multilevel"/>
    <w:tmpl w:val="CA189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682971">
    <w:abstractNumId w:val="6"/>
  </w:num>
  <w:num w:numId="2" w16cid:durableId="1136027907">
    <w:abstractNumId w:val="2"/>
  </w:num>
  <w:num w:numId="3" w16cid:durableId="1354725809">
    <w:abstractNumId w:val="7"/>
  </w:num>
  <w:num w:numId="4" w16cid:durableId="1497189413">
    <w:abstractNumId w:val="0"/>
  </w:num>
  <w:num w:numId="5" w16cid:durableId="1479033268">
    <w:abstractNumId w:val="5"/>
  </w:num>
  <w:num w:numId="6" w16cid:durableId="1032342524">
    <w:abstractNumId w:val="4"/>
  </w:num>
  <w:num w:numId="7" w16cid:durableId="570122773">
    <w:abstractNumId w:val="1"/>
  </w:num>
  <w:num w:numId="8" w16cid:durableId="254289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0"/>
    <w:rsid w:val="001517B5"/>
    <w:rsid w:val="00240870"/>
    <w:rsid w:val="0025065B"/>
    <w:rsid w:val="002853A8"/>
    <w:rsid w:val="00356747"/>
    <w:rsid w:val="0053440A"/>
    <w:rsid w:val="0054404F"/>
    <w:rsid w:val="00617E31"/>
    <w:rsid w:val="00652A18"/>
    <w:rsid w:val="00680356"/>
    <w:rsid w:val="006D3FA0"/>
    <w:rsid w:val="00800E6F"/>
    <w:rsid w:val="0082595F"/>
    <w:rsid w:val="008D3A20"/>
    <w:rsid w:val="008F1E49"/>
    <w:rsid w:val="009B5605"/>
    <w:rsid w:val="009C3679"/>
    <w:rsid w:val="00AA477D"/>
    <w:rsid w:val="00AD7405"/>
    <w:rsid w:val="00AE627E"/>
    <w:rsid w:val="00BD3ED5"/>
    <w:rsid w:val="00C24A8E"/>
    <w:rsid w:val="00C46EFE"/>
    <w:rsid w:val="00C5291B"/>
    <w:rsid w:val="00C97D7E"/>
    <w:rsid w:val="00D812B4"/>
    <w:rsid w:val="00D81E3C"/>
    <w:rsid w:val="00D915C8"/>
    <w:rsid w:val="00DA2326"/>
    <w:rsid w:val="00E43D2F"/>
    <w:rsid w:val="00E61E1B"/>
    <w:rsid w:val="00E64D0E"/>
    <w:rsid w:val="00F060E5"/>
    <w:rsid w:val="00F146A9"/>
    <w:rsid w:val="00FC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0D82"/>
  <w15:chartTrackingRefBased/>
  <w15:docId w15:val="{CEF3E693-27BC-4513-B3DD-445C4D1C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870"/>
    <w:rPr>
      <w:rFonts w:eastAsiaTheme="majorEastAsia" w:cstheme="majorBidi"/>
      <w:color w:val="272727" w:themeColor="text1" w:themeTint="D8"/>
    </w:rPr>
  </w:style>
  <w:style w:type="paragraph" w:styleId="Title">
    <w:name w:val="Title"/>
    <w:basedOn w:val="Normal"/>
    <w:next w:val="Normal"/>
    <w:link w:val="TitleChar"/>
    <w:uiPriority w:val="10"/>
    <w:qFormat/>
    <w:rsid w:val="00240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870"/>
    <w:pPr>
      <w:spacing w:before="160"/>
      <w:jc w:val="center"/>
    </w:pPr>
    <w:rPr>
      <w:i/>
      <w:iCs/>
      <w:color w:val="404040" w:themeColor="text1" w:themeTint="BF"/>
    </w:rPr>
  </w:style>
  <w:style w:type="character" w:customStyle="1" w:styleId="QuoteChar">
    <w:name w:val="Quote Char"/>
    <w:basedOn w:val="DefaultParagraphFont"/>
    <w:link w:val="Quote"/>
    <w:uiPriority w:val="29"/>
    <w:rsid w:val="00240870"/>
    <w:rPr>
      <w:i/>
      <w:iCs/>
      <w:color w:val="404040" w:themeColor="text1" w:themeTint="BF"/>
    </w:rPr>
  </w:style>
  <w:style w:type="paragraph" w:styleId="ListParagraph">
    <w:name w:val="List Paragraph"/>
    <w:basedOn w:val="Normal"/>
    <w:uiPriority w:val="34"/>
    <w:qFormat/>
    <w:rsid w:val="00240870"/>
    <w:pPr>
      <w:ind w:left="720"/>
      <w:contextualSpacing/>
    </w:pPr>
  </w:style>
  <w:style w:type="character" w:styleId="IntenseEmphasis">
    <w:name w:val="Intense Emphasis"/>
    <w:basedOn w:val="DefaultParagraphFont"/>
    <w:uiPriority w:val="21"/>
    <w:qFormat/>
    <w:rsid w:val="00240870"/>
    <w:rPr>
      <w:i/>
      <w:iCs/>
      <w:color w:val="0F4761" w:themeColor="accent1" w:themeShade="BF"/>
    </w:rPr>
  </w:style>
  <w:style w:type="paragraph" w:styleId="IntenseQuote">
    <w:name w:val="Intense Quote"/>
    <w:basedOn w:val="Normal"/>
    <w:next w:val="Normal"/>
    <w:link w:val="IntenseQuoteChar"/>
    <w:uiPriority w:val="30"/>
    <w:qFormat/>
    <w:rsid w:val="00240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870"/>
    <w:rPr>
      <w:i/>
      <w:iCs/>
      <w:color w:val="0F4761" w:themeColor="accent1" w:themeShade="BF"/>
    </w:rPr>
  </w:style>
  <w:style w:type="character" w:styleId="IntenseReference">
    <w:name w:val="Intense Reference"/>
    <w:basedOn w:val="DefaultParagraphFont"/>
    <w:uiPriority w:val="32"/>
    <w:qFormat/>
    <w:rsid w:val="00240870"/>
    <w:rPr>
      <w:b/>
      <w:bCs/>
      <w:smallCaps/>
      <w:color w:val="0F4761" w:themeColor="accent1" w:themeShade="BF"/>
      <w:spacing w:val="5"/>
    </w:rPr>
  </w:style>
  <w:style w:type="table" w:styleId="TableGrid">
    <w:name w:val="Table Grid"/>
    <w:basedOn w:val="TableNormal"/>
    <w:uiPriority w:val="39"/>
    <w:rsid w:val="00D81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97D7E"/>
    <w:pPr>
      <w:spacing w:after="200" w:line="240" w:lineRule="auto"/>
    </w:pPr>
    <w:rPr>
      <w:i/>
      <w:iCs/>
      <w:color w:val="0E2841" w:themeColor="text2"/>
      <w:sz w:val="18"/>
      <w:szCs w:val="18"/>
    </w:rPr>
  </w:style>
  <w:style w:type="character" w:styleId="Hyperlink">
    <w:name w:val="Hyperlink"/>
    <w:basedOn w:val="DefaultParagraphFont"/>
    <w:uiPriority w:val="99"/>
    <w:unhideWhenUsed/>
    <w:rsid w:val="00D81E3C"/>
    <w:rPr>
      <w:color w:val="467886" w:themeColor="hyperlink"/>
      <w:u w:val="single"/>
    </w:rPr>
  </w:style>
  <w:style w:type="character" w:styleId="UnresolvedMention">
    <w:name w:val="Unresolved Mention"/>
    <w:basedOn w:val="DefaultParagraphFont"/>
    <w:uiPriority w:val="99"/>
    <w:semiHidden/>
    <w:unhideWhenUsed/>
    <w:rsid w:val="00D81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825">
      <w:bodyDiv w:val="1"/>
      <w:marLeft w:val="0"/>
      <w:marRight w:val="0"/>
      <w:marTop w:val="0"/>
      <w:marBottom w:val="0"/>
      <w:divBdr>
        <w:top w:val="none" w:sz="0" w:space="0" w:color="auto"/>
        <w:left w:val="none" w:sz="0" w:space="0" w:color="auto"/>
        <w:bottom w:val="none" w:sz="0" w:space="0" w:color="auto"/>
        <w:right w:val="none" w:sz="0" w:space="0" w:color="auto"/>
      </w:divBdr>
    </w:div>
    <w:div w:id="46104333">
      <w:bodyDiv w:val="1"/>
      <w:marLeft w:val="0"/>
      <w:marRight w:val="0"/>
      <w:marTop w:val="0"/>
      <w:marBottom w:val="0"/>
      <w:divBdr>
        <w:top w:val="none" w:sz="0" w:space="0" w:color="auto"/>
        <w:left w:val="none" w:sz="0" w:space="0" w:color="auto"/>
        <w:bottom w:val="none" w:sz="0" w:space="0" w:color="auto"/>
        <w:right w:val="none" w:sz="0" w:space="0" w:color="auto"/>
      </w:divBdr>
    </w:div>
    <w:div w:id="156768523">
      <w:bodyDiv w:val="1"/>
      <w:marLeft w:val="0"/>
      <w:marRight w:val="0"/>
      <w:marTop w:val="0"/>
      <w:marBottom w:val="0"/>
      <w:divBdr>
        <w:top w:val="none" w:sz="0" w:space="0" w:color="auto"/>
        <w:left w:val="none" w:sz="0" w:space="0" w:color="auto"/>
        <w:bottom w:val="none" w:sz="0" w:space="0" w:color="auto"/>
        <w:right w:val="none" w:sz="0" w:space="0" w:color="auto"/>
      </w:divBdr>
    </w:div>
    <w:div w:id="173541014">
      <w:bodyDiv w:val="1"/>
      <w:marLeft w:val="0"/>
      <w:marRight w:val="0"/>
      <w:marTop w:val="0"/>
      <w:marBottom w:val="0"/>
      <w:divBdr>
        <w:top w:val="none" w:sz="0" w:space="0" w:color="auto"/>
        <w:left w:val="none" w:sz="0" w:space="0" w:color="auto"/>
        <w:bottom w:val="none" w:sz="0" w:space="0" w:color="auto"/>
        <w:right w:val="none" w:sz="0" w:space="0" w:color="auto"/>
      </w:divBdr>
      <w:divsChild>
        <w:div w:id="937327521">
          <w:marLeft w:val="0"/>
          <w:marRight w:val="0"/>
          <w:marTop w:val="0"/>
          <w:marBottom w:val="0"/>
          <w:divBdr>
            <w:top w:val="none" w:sz="0" w:space="0" w:color="auto"/>
            <w:left w:val="none" w:sz="0" w:space="0" w:color="auto"/>
            <w:bottom w:val="none" w:sz="0" w:space="0" w:color="auto"/>
            <w:right w:val="none" w:sz="0" w:space="0" w:color="auto"/>
          </w:divBdr>
          <w:divsChild>
            <w:div w:id="16511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3142">
      <w:bodyDiv w:val="1"/>
      <w:marLeft w:val="0"/>
      <w:marRight w:val="0"/>
      <w:marTop w:val="0"/>
      <w:marBottom w:val="0"/>
      <w:divBdr>
        <w:top w:val="none" w:sz="0" w:space="0" w:color="auto"/>
        <w:left w:val="none" w:sz="0" w:space="0" w:color="auto"/>
        <w:bottom w:val="none" w:sz="0" w:space="0" w:color="auto"/>
        <w:right w:val="none" w:sz="0" w:space="0" w:color="auto"/>
      </w:divBdr>
      <w:divsChild>
        <w:div w:id="927428526">
          <w:marLeft w:val="0"/>
          <w:marRight w:val="0"/>
          <w:marTop w:val="0"/>
          <w:marBottom w:val="0"/>
          <w:divBdr>
            <w:top w:val="none" w:sz="0" w:space="0" w:color="auto"/>
            <w:left w:val="none" w:sz="0" w:space="0" w:color="auto"/>
            <w:bottom w:val="none" w:sz="0" w:space="0" w:color="auto"/>
            <w:right w:val="none" w:sz="0" w:space="0" w:color="auto"/>
          </w:divBdr>
          <w:divsChild>
            <w:div w:id="137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155">
      <w:bodyDiv w:val="1"/>
      <w:marLeft w:val="0"/>
      <w:marRight w:val="0"/>
      <w:marTop w:val="0"/>
      <w:marBottom w:val="0"/>
      <w:divBdr>
        <w:top w:val="none" w:sz="0" w:space="0" w:color="auto"/>
        <w:left w:val="none" w:sz="0" w:space="0" w:color="auto"/>
        <w:bottom w:val="none" w:sz="0" w:space="0" w:color="auto"/>
        <w:right w:val="none" w:sz="0" w:space="0" w:color="auto"/>
      </w:divBdr>
    </w:div>
    <w:div w:id="267662731">
      <w:bodyDiv w:val="1"/>
      <w:marLeft w:val="0"/>
      <w:marRight w:val="0"/>
      <w:marTop w:val="0"/>
      <w:marBottom w:val="0"/>
      <w:divBdr>
        <w:top w:val="none" w:sz="0" w:space="0" w:color="auto"/>
        <w:left w:val="none" w:sz="0" w:space="0" w:color="auto"/>
        <w:bottom w:val="none" w:sz="0" w:space="0" w:color="auto"/>
        <w:right w:val="none" w:sz="0" w:space="0" w:color="auto"/>
      </w:divBdr>
    </w:div>
    <w:div w:id="274481226">
      <w:bodyDiv w:val="1"/>
      <w:marLeft w:val="0"/>
      <w:marRight w:val="0"/>
      <w:marTop w:val="0"/>
      <w:marBottom w:val="0"/>
      <w:divBdr>
        <w:top w:val="none" w:sz="0" w:space="0" w:color="auto"/>
        <w:left w:val="none" w:sz="0" w:space="0" w:color="auto"/>
        <w:bottom w:val="none" w:sz="0" w:space="0" w:color="auto"/>
        <w:right w:val="none" w:sz="0" w:space="0" w:color="auto"/>
      </w:divBdr>
    </w:div>
    <w:div w:id="323701634">
      <w:bodyDiv w:val="1"/>
      <w:marLeft w:val="0"/>
      <w:marRight w:val="0"/>
      <w:marTop w:val="0"/>
      <w:marBottom w:val="0"/>
      <w:divBdr>
        <w:top w:val="none" w:sz="0" w:space="0" w:color="auto"/>
        <w:left w:val="none" w:sz="0" w:space="0" w:color="auto"/>
        <w:bottom w:val="none" w:sz="0" w:space="0" w:color="auto"/>
        <w:right w:val="none" w:sz="0" w:space="0" w:color="auto"/>
      </w:divBdr>
      <w:divsChild>
        <w:div w:id="154881091">
          <w:marLeft w:val="0"/>
          <w:marRight w:val="0"/>
          <w:marTop w:val="0"/>
          <w:marBottom w:val="0"/>
          <w:divBdr>
            <w:top w:val="none" w:sz="0" w:space="0" w:color="auto"/>
            <w:left w:val="none" w:sz="0" w:space="0" w:color="auto"/>
            <w:bottom w:val="none" w:sz="0" w:space="0" w:color="auto"/>
            <w:right w:val="none" w:sz="0" w:space="0" w:color="auto"/>
          </w:divBdr>
          <w:divsChild>
            <w:div w:id="9534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7811">
      <w:bodyDiv w:val="1"/>
      <w:marLeft w:val="0"/>
      <w:marRight w:val="0"/>
      <w:marTop w:val="0"/>
      <w:marBottom w:val="0"/>
      <w:divBdr>
        <w:top w:val="none" w:sz="0" w:space="0" w:color="auto"/>
        <w:left w:val="none" w:sz="0" w:space="0" w:color="auto"/>
        <w:bottom w:val="none" w:sz="0" w:space="0" w:color="auto"/>
        <w:right w:val="none" w:sz="0" w:space="0" w:color="auto"/>
      </w:divBdr>
    </w:div>
    <w:div w:id="524052654">
      <w:bodyDiv w:val="1"/>
      <w:marLeft w:val="0"/>
      <w:marRight w:val="0"/>
      <w:marTop w:val="0"/>
      <w:marBottom w:val="0"/>
      <w:divBdr>
        <w:top w:val="none" w:sz="0" w:space="0" w:color="auto"/>
        <w:left w:val="none" w:sz="0" w:space="0" w:color="auto"/>
        <w:bottom w:val="none" w:sz="0" w:space="0" w:color="auto"/>
        <w:right w:val="none" w:sz="0" w:space="0" w:color="auto"/>
      </w:divBdr>
    </w:div>
    <w:div w:id="551233972">
      <w:bodyDiv w:val="1"/>
      <w:marLeft w:val="0"/>
      <w:marRight w:val="0"/>
      <w:marTop w:val="0"/>
      <w:marBottom w:val="0"/>
      <w:divBdr>
        <w:top w:val="none" w:sz="0" w:space="0" w:color="auto"/>
        <w:left w:val="none" w:sz="0" w:space="0" w:color="auto"/>
        <w:bottom w:val="none" w:sz="0" w:space="0" w:color="auto"/>
        <w:right w:val="none" w:sz="0" w:space="0" w:color="auto"/>
      </w:divBdr>
    </w:div>
    <w:div w:id="807624760">
      <w:bodyDiv w:val="1"/>
      <w:marLeft w:val="0"/>
      <w:marRight w:val="0"/>
      <w:marTop w:val="0"/>
      <w:marBottom w:val="0"/>
      <w:divBdr>
        <w:top w:val="none" w:sz="0" w:space="0" w:color="auto"/>
        <w:left w:val="none" w:sz="0" w:space="0" w:color="auto"/>
        <w:bottom w:val="none" w:sz="0" w:space="0" w:color="auto"/>
        <w:right w:val="none" w:sz="0" w:space="0" w:color="auto"/>
      </w:divBdr>
      <w:divsChild>
        <w:div w:id="128792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2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376198">
      <w:bodyDiv w:val="1"/>
      <w:marLeft w:val="0"/>
      <w:marRight w:val="0"/>
      <w:marTop w:val="0"/>
      <w:marBottom w:val="0"/>
      <w:divBdr>
        <w:top w:val="none" w:sz="0" w:space="0" w:color="auto"/>
        <w:left w:val="none" w:sz="0" w:space="0" w:color="auto"/>
        <w:bottom w:val="none" w:sz="0" w:space="0" w:color="auto"/>
        <w:right w:val="none" w:sz="0" w:space="0" w:color="auto"/>
      </w:divBdr>
      <w:divsChild>
        <w:div w:id="49206435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51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717657">
      <w:bodyDiv w:val="1"/>
      <w:marLeft w:val="0"/>
      <w:marRight w:val="0"/>
      <w:marTop w:val="0"/>
      <w:marBottom w:val="0"/>
      <w:divBdr>
        <w:top w:val="none" w:sz="0" w:space="0" w:color="auto"/>
        <w:left w:val="none" w:sz="0" w:space="0" w:color="auto"/>
        <w:bottom w:val="none" w:sz="0" w:space="0" w:color="auto"/>
        <w:right w:val="none" w:sz="0" w:space="0" w:color="auto"/>
      </w:divBdr>
      <w:divsChild>
        <w:div w:id="2045979240">
          <w:marLeft w:val="0"/>
          <w:marRight w:val="0"/>
          <w:marTop w:val="0"/>
          <w:marBottom w:val="0"/>
          <w:divBdr>
            <w:top w:val="none" w:sz="0" w:space="0" w:color="auto"/>
            <w:left w:val="none" w:sz="0" w:space="0" w:color="auto"/>
            <w:bottom w:val="none" w:sz="0" w:space="0" w:color="auto"/>
            <w:right w:val="none" w:sz="0" w:space="0" w:color="auto"/>
          </w:divBdr>
          <w:divsChild>
            <w:div w:id="8626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133">
      <w:bodyDiv w:val="1"/>
      <w:marLeft w:val="0"/>
      <w:marRight w:val="0"/>
      <w:marTop w:val="0"/>
      <w:marBottom w:val="0"/>
      <w:divBdr>
        <w:top w:val="none" w:sz="0" w:space="0" w:color="auto"/>
        <w:left w:val="none" w:sz="0" w:space="0" w:color="auto"/>
        <w:bottom w:val="none" w:sz="0" w:space="0" w:color="auto"/>
        <w:right w:val="none" w:sz="0" w:space="0" w:color="auto"/>
      </w:divBdr>
      <w:divsChild>
        <w:div w:id="1333676645">
          <w:marLeft w:val="0"/>
          <w:marRight w:val="0"/>
          <w:marTop w:val="0"/>
          <w:marBottom w:val="0"/>
          <w:divBdr>
            <w:top w:val="none" w:sz="0" w:space="0" w:color="auto"/>
            <w:left w:val="none" w:sz="0" w:space="0" w:color="auto"/>
            <w:bottom w:val="none" w:sz="0" w:space="0" w:color="auto"/>
            <w:right w:val="none" w:sz="0" w:space="0" w:color="auto"/>
          </w:divBdr>
          <w:divsChild>
            <w:div w:id="473255313">
              <w:marLeft w:val="0"/>
              <w:marRight w:val="0"/>
              <w:marTop w:val="0"/>
              <w:marBottom w:val="0"/>
              <w:divBdr>
                <w:top w:val="none" w:sz="0" w:space="0" w:color="auto"/>
                <w:left w:val="none" w:sz="0" w:space="0" w:color="auto"/>
                <w:bottom w:val="none" w:sz="0" w:space="0" w:color="auto"/>
                <w:right w:val="none" w:sz="0" w:space="0" w:color="auto"/>
              </w:divBdr>
            </w:div>
            <w:div w:id="15291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0973">
      <w:bodyDiv w:val="1"/>
      <w:marLeft w:val="0"/>
      <w:marRight w:val="0"/>
      <w:marTop w:val="0"/>
      <w:marBottom w:val="0"/>
      <w:divBdr>
        <w:top w:val="none" w:sz="0" w:space="0" w:color="auto"/>
        <w:left w:val="none" w:sz="0" w:space="0" w:color="auto"/>
        <w:bottom w:val="none" w:sz="0" w:space="0" w:color="auto"/>
        <w:right w:val="none" w:sz="0" w:space="0" w:color="auto"/>
      </w:divBdr>
    </w:div>
    <w:div w:id="1106579469">
      <w:bodyDiv w:val="1"/>
      <w:marLeft w:val="0"/>
      <w:marRight w:val="0"/>
      <w:marTop w:val="0"/>
      <w:marBottom w:val="0"/>
      <w:divBdr>
        <w:top w:val="none" w:sz="0" w:space="0" w:color="auto"/>
        <w:left w:val="none" w:sz="0" w:space="0" w:color="auto"/>
        <w:bottom w:val="none" w:sz="0" w:space="0" w:color="auto"/>
        <w:right w:val="none" w:sz="0" w:space="0" w:color="auto"/>
      </w:divBdr>
    </w:div>
    <w:div w:id="1111974418">
      <w:bodyDiv w:val="1"/>
      <w:marLeft w:val="0"/>
      <w:marRight w:val="0"/>
      <w:marTop w:val="0"/>
      <w:marBottom w:val="0"/>
      <w:divBdr>
        <w:top w:val="none" w:sz="0" w:space="0" w:color="auto"/>
        <w:left w:val="none" w:sz="0" w:space="0" w:color="auto"/>
        <w:bottom w:val="none" w:sz="0" w:space="0" w:color="auto"/>
        <w:right w:val="none" w:sz="0" w:space="0" w:color="auto"/>
      </w:divBdr>
      <w:divsChild>
        <w:div w:id="1363094863">
          <w:marLeft w:val="0"/>
          <w:marRight w:val="0"/>
          <w:marTop w:val="0"/>
          <w:marBottom w:val="0"/>
          <w:divBdr>
            <w:top w:val="none" w:sz="0" w:space="0" w:color="auto"/>
            <w:left w:val="none" w:sz="0" w:space="0" w:color="auto"/>
            <w:bottom w:val="none" w:sz="0" w:space="0" w:color="auto"/>
            <w:right w:val="none" w:sz="0" w:space="0" w:color="auto"/>
          </w:divBdr>
          <w:divsChild>
            <w:div w:id="1858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6945">
      <w:bodyDiv w:val="1"/>
      <w:marLeft w:val="0"/>
      <w:marRight w:val="0"/>
      <w:marTop w:val="0"/>
      <w:marBottom w:val="0"/>
      <w:divBdr>
        <w:top w:val="none" w:sz="0" w:space="0" w:color="auto"/>
        <w:left w:val="none" w:sz="0" w:space="0" w:color="auto"/>
        <w:bottom w:val="none" w:sz="0" w:space="0" w:color="auto"/>
        <w:right w:val="none" w:sz="0" w:space="0" w:color="auto"/>
      </w:divBdr>
    </w:div>
    <w:div w:id="1133251070">
      <w:bodyDiv w:val="1"/>
      <w:marLeft w:val="0"/>
      <w:marRight w:val="0"/>
      <w:marTop w:val="0"/>
      <w:marBottom w:val="0"/>
      <w:divBdr>
        <w:top w:val="none" w:sz="0" w:space="0" w:color="auto"/>
        <w:left w:val="none" w:sz="0" w:space="0" w:color="auto"/>
        <w:bottom w:val="none" w:sz="0" w:space="0" w:color="auto"/>
        <w:right w:val="none" w:sz="0" w:space="0" w:color="auto"/>
      </w:divBdr>
      <w:divsChild>
        <w:div w:id="27143279">
          <w:marLeft w:val="0"/>
          <w:marRight w:val="0"/>
          <w:marTop w:val="0"/>
          <w:marBottom w:val="0"/>
          <w:divBdr>
            <w:top w:val="none" w:sz="0" w:space="0" w:color="auto"/>
            <w:left w:val="none" w:sz="0" w:space="0" w:color="auto"/>
            <w:bottom w:val="none" w:sz="0" w:space="0" w:color="auto"/>
            <w:right w:val="none" w:sz="0" w:space="0" w:color="auto"/>
          </w:divBdr>
          <w:divsChild>
            <w:div w:id="12714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1430">
      <w:bodyDiv w:val="1"/>
      <w:marLeft w:val="0"/>
      <w:marRight w:val="0"/>
      <w:marTop w:val="0"/>
      <w:marBottom w:val="0"/>
      <w:divBdr>
        <w:top w:val="none" w:sz="0" w:space="0" w:color="auto"/>
        <w:left w:val="none" w:sz="0" w:space="0" w:color="auto"/>
        <w:bottom w:val="none" w:sz="0" w:space="0" w:color="auto"/>
        <w:right w:val="none" w:sz="0" w:space="0" w:color="auto"/>
      </w:divBdr>
      <w:divsChild>
        <w:div w:id="2082362182">
          <w:marLeft w:val="0"/>
          <w:marRight w:val="0"/>
          <w:marTop w:val="0"/>
          <w:marBottom w:val="0"/>
          <w:divBdr>
            <w:top w:val="none" w:sz="0" w:space="0" w:color="auto"/>
            <w:left w:val="none" w:sz="0" w:space="0" w:color="auto"/>
            <w:bottom w:val="none" w:sz="0" w:space="0" w:color="auto"/>
            <w:right w:val="none" w:sz="0" w:space="0" w:color="auto"/>
          </w:divBdr>
          <w:divsChild>
            <w:div w:id="16192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844">
      <w:bodyDiv w:val="1"/>
      <w:marLeft w:val="0"/>
      <w:marRight w:val="0"/>
      <w:marTop w:val="0"/>
      <w:marBottom w:val="0"/>
      <w:divBdr>
        <w:top w:val="none" w:sz="0" w:space="0" w:color="auto"/>
        <w:left w:val="none" w:sz="0" w:space="0" w:color="auto"/>
        <w:bottom w:val="none" w:sz="0" w:space="0" w:color="auto"/>
        <w:right w:val="none" w:sz="0" w:space="0" w:color="auto"/>
      </w:divBdr>
    </w:div>
    <w:div w:id="1402021531">
      <w:bodyDiv w:val="1"/>
      <w:marLeft w:val="0"/>
      <w:marRight w:val="0"/>
      <w:marTop w:val="0"/>
      <w:marBottom w:val="0"/>
      <w:divBdr>
        <w:top w:val="none" w:sz="0" w:space="0" w:color="auto"/>
        <w:left w:val="none" w:sz="0" w:space="0" w:color="auto"/>
        <w:bottom w:val="none" w:sz="0" w:space="0" w:color="auto"/>
        <w:right w:val="none" w:sz="0" w:space="0" w:color="auto"/>
      </w:divBdr>
      <w:divsChild>
        <w:div w:id="1617322820">
          <w:marLeft w:val="0"/>
          <w:marRight w:val="0"/>
          <w:marTop w:val="0"/>
          <w:marBottom w:val="0"/>
          <w:divBdr>
            <w:top w:val="none" w:sz="0" w:space="0" w:color="auto"/>
            <w:left w:val="none" w:sz="0" w:space="0" w:color="auto"/>
            <w:bottom w:val="none" w:sz="0" w:space="0" w:color="auto"/>
            <w:right w:val="none" w:sz="0" w:space="0" w:color="auto"/>
          </w:divBdr>
          <w:divsChild>
            <w:div w:id="1289627029">
              <w:marLeft w:val="0"/>
              <w:marRight w:val="0"/>
              <w:marTop w:val="0"/>
              <w:marBottom w:val="0"/>
              <w:divBdr>
                <w:top w:val="none" w:sz="0" w:space="0" w:color="auto"/>
                <w:left w:val="none" w:sz="0" w:space="0" w:color="auto"/>
                <w:bottom w:val="none" w:sz="0" w:space="0" w:color="auto"/>
                <w:right w:val="none" w:sz="0" w:space="0" w:color="auto"/>
              </w:divBdr>
            </w:div>
            <w:div w:id="17849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3568">
      <w:bodyDiv w:val="1"/>
      <w:marLeft w:val="0"/>
      <w:marRight w:val="0"/>
      <w:marTop w:val="0"/>
      <w:marBottom w:val="0"/>
      <w:divBdr>
        <w:top w:val="none" w:sz="0" w:space="0" w:color="auto"/>
        <w:left w:val="none" w:sz="0" w:space="0" w:color="auto"/>
        <w:bottom w:val="none" w:sz="0" w:space="0" w:color="auto"/>
        <w:right w:val="none" w:sz="0" w:space="0" w:color="auto"/>
      </w:divBdr>
    </w:div>
    <w:div w:id="1465656235">
      <w:bodyDiv w:val="1"/>
      <w:marLeft w:val="0"/>
      <w:marRight w:val="0"/>
      <w:marTop w:val="0"/>
      <w:marBottom w:val="0"/>
      <w:divBdr>
        <w:top w:val="none" w:sz="0" w:space="0" w:color="auto"/>
        <w:left w:val="none" w:sz="0" w:space="0" w:color="auto"/>
        <w:bottom w:val="none" w:sz="0" w:space="0" w:color="auto"/>
        <w:right w:val="none" w:sz="0" w:space="0" w:color="auto"/>
      </w:divBdr>
    </w:div>
    <w:div w:id="1503276424">
      <w:bodyDiv w:val="1"/>
      <w:marLeft w:val="0"/>
      <w:marRight w:val="0"/>
      <w:marTop w:val="0"/>
      <w:marBottom w:val="0"/>
      <w:divBdr>
        <w:top w:val="none" w:sz="0" w:space="0" w:color="auto"/>
        <w:left w:val="none" w:sz="0" w:space="0" w:color="auto"/>
        <w:bottom w:val="none" w:sz="0" w:space="0" w:color="auto"/>
        <w:right w:val="none" w:sz="0" w:space="0" w:color="auto"/>
      </w:divBdr>
    </w:div>
    <w:div w:id="1565413857">
      <w:bodyDiv w:val="1"/>
      <w:marLeft w:val="0"/>
      <w:marRight w:val="0"/>
      <w:marTop w:val="0"/>
      <w:marBottom w:val="0"/>
      <w:divBdr>
        <w:top w:val="none" w:sz="0" w:space="0" w:color="auto"/>
        <w:left w:val="none" w:sz="0" w:space="0" w:color="auto"/>
        <w:bottom w:val="none" w:sz="0" w:space="0" w:color="auto"/>
        <w:right w:val="none" w:sz="0" w:space="0" w:color="auto"/>
      </w:divBdr>
      <w:divsChild>
        <w:div w:id="1243222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76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108156">
      <w:bodyDiv w:val="1"/>
      <w:marLeft w:val="0"/>
      <w:marRight w:val="0"/>
      <w:marTop w:val="0"/>
      <w:marBottom w:val="0"/>
      <w:divBdr>
        <w:top w:val="none" w:sz="0" w:space="0" w:color="auto"/>
        <w:left w:val="none" w:sz="0" w:space="0" w:color="auto"/>
        <w:bottom w:val="none" w:sz="0" w:space="0" w:color="auto"/>
        <w:right w:val="none" w:sz="0" w:space="0" w:color="auto"/>
      </w:divBdr>
    </w:div>
    <w:div w:id="1647664108">
      <w:bodyDiv w:val="1"/>
      <w:marLeft w:val="0"/>
      <w:marRight w:val="0"/>
      <w:marTop w:val="0"/>
      <w:marBottom w:val="0"/>
      <w:divBdr>
        <w:top w:val="none" w:sz="0" w:space="0" w:color="auto"/>
        <w:left w:val="none" w:sz="0" w:space="0" w:color="auto"/>
        <w:bottom w:val="none" w:sz="0" w:space="0" w:color="auto"/>
        <w:right w:val="none" w:sz="0" w:space="0" w:color="auto"/>
      </w:divBdr>
      <w:divsChild>
        <w:div w:id="104459604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61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42633">
      <w:bodyDiv w:val="1"/>
      <w:marLeft w:val="0"/>
      <w:marRight w:val="0"/>
      <w:marTop w:val="0"/>
      <w:marBottom w:val="0"/>
      <w:divBdr>
        <w:top w:val="none" w:sz="0" w:space="0" w:color="auto"/>
        <w:left w:val="none" w:sz="0" w:space="0" w:color="auto"/>
        <w:bottom w:val="none" w:sz="0" w:space="0" w:color="auto"/>
        <w:right w:val="none" w:sz="0" w:space="0" w:color="auto"/>
      </w:divBdr>
    </w:div>
    <w:div w:id="1666008450">
      <w:bodyDiv w:val="1"/>
      <w:marLeft w:val="0"/>
      <w:marRight w:val="0"/>
      <w:marTop w:val="0"/>
      <w:marBottom w:val="0"/>
      <w:divBdr>
        <w:top w:val="none" w:sz="0" w:space="0" w:color="auto"/>
        <w:left w:val="none" w:sz="0" w:space="0" w:color="auto"/>
        <w:bottom w:val="none" w:sz="0" w:space="0" w:color="auto"/>
        <w:right w:val="none" w:sz="0" w:space="0" w:color="auto"/>
      </w:divBdr>
    </w:div>
    <w:div w:id="1690907400">
      <w:bodyDiv w:val="1"/>
      <w:marLeft w:val="0"/>
      <w:marRight w:val="0"/>
      <w:marTop w:val="0"/>
      <w:marBottom w:val="0"/>
      <w:divBdr>
        <w:top w:val="none" w:sz="0" w:space="0" w:color="auto"/>
        <w:left w:val="none" w:sz="0" w:space="0" w:color="auto"/>
        <w:bottom w:val="none" w:sz="0" w:space="0" w:color="auto"/>
        <w:right w:val="none" w:sz="0" w:space="0" w:color="auto"/>
      </w:divBdr>
    </w:div>
    <w:div w:id="1700621493">
      <w:bodyDiv w:val="1"/>
      <w:marLeft w:val="0"/>
      <w:marRight w:val="0"/>
      <w:marTop w:val="0"/>
      <w:marBottom w:val="0"/>
      <w:divBdr>
        <w:top w:val="none" w:sz="0" w:space="0" w:color="auto"/>
        <w:left w:val="none" w:sz="0" w:space="0" w:color="auto"/>
        <w:bottom w:val="none" w:sz="0" w:space="0" w:color="auto"/>
        <w:right w:val="none" w:sz="0" w:space="0" w:color="auto"/>
      </w:divBdr>
    </w:div>
    <w:div w:id="1717899064">
      <w:bodyDiv w:val="1"/>
      <w:marLeft w:val="0"/>
      <w:marRight w:val="0"/>
      <w:marTop w:val="0"/>
      <w:marBottom w:val="0"/>
      <w:divBdr>
        <w:top w:val="none" w:sz="0" w:space="0" w:color="auto"/>
        <w:left w:val="none" w:sz="0" w:space="0" w:color="auto"/>
        <w:bottom w:val="none" w:sz="0" w:space="0" w:color="auto"/>
        <w:right w:val="none" w:sz="0" w:space="0" w:color="auto"/>
      </w:divBdr>
    </w:div>
    <w:div w:id="1727758252">
      <w:bodyDiv w:val="1"/>
      <w:marLeft w:val="0"/>
      <w:marRight w:val="0"/>
      <w:marTop w:val="0"/>
      <w:marBottom w:val="0"/>
      <w:divBdr>
        <w:top w:val="none" w:sz="0" w:space="0" w:color="auto"/>
        <w:left w:val="none" w:sz="0" w:space="0" w:color="auto"/>
        <w:bottom w:val="none" w:sz="0" w:space="0" w:color="auto"/>
        <w:right w:val="none" w:sz="0" w:space="0" w:color="auto"/>
      </w:divBdr>
      <w:divsChild>
        <w:div w:id="1881089280">
          <w:marLeft w:val="0"/>
          <w:marRight w:val="0"/>
          <w:marTop w:val="0"/>
          <w:marBottom w:val="0"/>
          <w:divBdr>
            <w:top w:val="none" w:sz="0" w:space="0" w:color="auto"/>
            <w:left w:val="none" w:sz="0" w:space="0" w:color="auto"/>
            <w:bottom w:val="none" w:sz="0" w:space="0" w:color="auto"/>
            <w:right w:val="none" w:sz="0" w:space="0" w:color="auto"/>
          </w:divBdr>
          <w:divsChild>
            <w:div w:id="6452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6991">
      <w:bodyDiv w:val="1"/>
      <w:marLeft w:val="0"/>
      <w:marRight w:val="0"/>
      <w:marTop w:val="0"/>
      <w:marBottom w:val="0"/>
      <w:divBdr>
        <w:top w:val="none" w:sz="0" w:space="0" w:color="auto"/>
        <w:left w:val="none" w:sz="0" w:space="0" w:color="auto"/>
        <w:bottom w:val="none" w:sz="0" w:space="0" w:color="auto"/>
        <w:right w:val="none" w:sz="0" w:space="0" w:color="auto"/>
      </w:divBdr>
    </w:div>
    <w:div w:id="1746415739">
      <w:bodyDiv w:val="1"/>
      <w:marLeft w:val="0"/>
      <w:marRight w:val="0"/>
      <w:marTop w:val="0"/>
      <w:marBottom w:val="0"/>
      <w:divBdr>
        <w:top w:val="none" w:sz="0" w:space="0" w:color="auto"/>
        <w:left w:val="none" w:sz="0" w:space="0" w:color="auto"/>
        <w:bottom w:val="none" w:sz="0" w:space="0" w:color="auto"/>
        <w:right w:val="none" w:sz="0" w:space="0" w:color="auto"/>
      </w:divBdr>
      <w:divsChild>
        <w:div w:id="1994213439">
          <w:marLeft w:val="0"/>
          <w:marRight w:val="0"/>
          <w:marTop w:val="0"/>
          <w:marBottom w:val="0"/>
          <w:divBdr>
            <w:top w:val="none" w:sz="0" w:space="0" w:color="auto"/>
            <w:left w:val="none" w:sz="0" w:space="0" w:color="auto"/>
            <w:bottom w:val="none" w:sz="0" w:space="0" w:color="auto"/>
            <w:right w:val="none" w:sz="0" w:space="0" w:color="auto"/>
          </w:divBdr>
          <w:divsChild>
            <w:div w:id="184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3856">
      <w:bodyDiv w:val="1"/>
      <w:marLeft w:val="0"/>
      <w:marRight w:val="0"/>
      <w:marTop w:val="0"/>
      <w:marBottom w:val="0"/>
      <w:divBdr>
        <w:top w:val="none" w:sz="0" w:space="0" w:color="auto"/>
        <w:left w:val="none" w:sz="0" w:space="0" w:color="auto"/>
        <w:bottom w:val="none" w:sz="0" w:space="0" w:color="auto"/>
        <w:right w:val="none" w:sz="0" w:space="0" w:color="auto"/>
      </w:divBdr>
      <w:divsChild>
        <w:div w:id="369499347">
          <w:marLeft w:val="0"/>
          <w:marRight w:val="0"/>
          <w:marTop w:val="0"/>
          <w:marBottom w:val="0"/>
          <w:divBdr>
            <w:top w:val="none" w:sz="0" w:space="0" w:color="auto"/>
            <w:left w:val="none" w:sz="0" w:space="0" w:color="auto"/>
            <w:bottom w:val="none" w:sz="0" w:space="0" w:color="auto"/>
            <w:right w:val="none" w:sz="0" w:space="0" w:color="auto"/>
          </w:divBdr>
          <w:divsChild>
            <w:div w:id="19160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09750">
      <w:bodyDiv w:val="1"/>
      <w:marLeft w:val="0"/>
      <w:marRight w:val="0"/>
      <w:marTop w:val="0"/>
      <w:marBottom w:val="0"/>
      <w:divBdr>
        <w:top w:val="none" w:sz="0" w:space="0" w:color="auto"/>
        <w:left w:val="none" w:sz="0" w:space="0" w:color="auto"/>
        <w:bottom w:val="none" w:sz="0" w:space="0" w:color="auto"/>
        <w:right w:val="none" w:sz="0" w:space="0" w:color="auto"/>
      </w:divBdr>
    </w:div>
    <w:div w:id="1832286007">
      <w:bodyDiv w:val="1"/>
      <w:marLeft w:val="0"/>
      <w:marRight w:val="0"/>
      <w:marTop w:val="0"/>
      <w:marBottom w:val="0"/>
      <w:divBdr>
        <w:top w:val="none" w:sz="0" w:space="0" w:color="auto"/>
        <w:left w:val="none" w:sz="0" w:space="0" w:color="auto"/>
        <w:bottom w:val="none" w:sz="0" w:space="0" w:color="auto"/>
        <w:right w:val="none" w:sz="0" w:space="0" w:color="auto"/>
      </w:divBdr>
      <w:divsChild>
        <w:div w:id="1061170585">
          <w:marLeft w:val="0"/>
          <w:marRight w:val="0"/>
          <w:marTop w:val="0"/>
          <w:marBottom w:val="0"/>
          <w:divBdr>
            <w:top w:val="none" w:sz="0" w:space="0" w:color="auto"/>
            <w:left w:val="none" w:sz="0" w:space="0" w:color="auto"/>
            <w:bottom w:val="none" w:sz="0" w:space="0" w:color="auto"/>
            <w:right w:val="none" w:sz="0" w:space="0" w:color="auto"/>
          </w:divBdr>
          <w:divsChild>
            <w:div w:id="8544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3599">
      <w:bodyDiv w:val="1"/>
      <w:marLeft w:val="0"/>
      <w:marRight w:val="0"/>
      <w:marTop w:val="0"/>
      <w:marBottom w:val="0"/>
      <w:divBdr>
        <w:top w:val="none" w:sz="0" w:space="0" w:color="auto"/>
        <w:left w:val="none" w:sz="0" w:space="0" w:color="auto"/>
        <w:bottom w:val="none" w:sz="0" w:space="0" w:color="auto"/>
        <w:right w:val="none" w:sz="0" w:space="0" w:color="auto"/>
      </w:divBdr>
      <w:divsChild>
        <w:div w:id="1859419543">
          <w:marLeft w:val="0"/>
          <w:marRight w:val="0"/>
          <w:marTop w:val="0"/>
          <w:marBottom w:val="0"/>
          <w:divBdr>
            <w:top w:val="none" w:sz="0" w:space="0" w:color="auto"/>
            <w:left w:val="none" w:sz="0" w:space="0" w:color="auto"/>
            <w:bottom w:val="none" w:sz="0" w:space="0" w:color="auto"/>
            <w:right w:val="none" w:sz="0" w:space="0" w:color="auto"/>
          </w:divBdr>
          <w:divsChild>
            <w:div w:id="17369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137">
      <w:bodyDiv w:val="1"/>
      <w:marLeft w:val="0"/>
      <w:marRight w:val="0"/>
      <w:marTop w:val="0"/>
      <w:marBottom w:val="0"/>
      <w:divBdr>
        <w:top w:val="none" w:sz="0" w:space="0" w:color="auto"/>
        <w:left w:val="none" w:sz="0" w:space="0" w:color="auto"/>
        <w:bottom w:val="none" w:sz="0" w:space="0" w:color="auto"/>
        <w:right w:val="none" w:sz="0" w:space="0" w:color="auto"/>
      </w:divBdr>
    </w:div>
    <w:div w:id="1927766444">
      <w:bodyDiv w:val="1"/>
      <w:marLeft w:val="0"/>
      <w:marRight w:val="0"/>
      <w:marTop w:val="0"/>
      <w:marBottom w:val="0"/>
      <w:divBdr>
        <w:top w:val="none" w:sz="0" w:space="0" w:color="auto"/>
        <w:left w:val="none" w:sz="0" w:space="0" w:color="auto"/>
        <w:bottom w:val="none" w:sz="0" w:space="0" w:color="auto"/>
        <w:right w:val="none" w:sz="0" w:space="0" w:color="auto"/>
      </w:divBdr>
    </w:div>
    <w:div w:id="1993673908">
      <w:bodyDiv w:val="1"/>
      <w:marLeft w:val="0"/>
      <w:marRight w:val="0"/>
      <w:marTop w:val="0"/>
      <w:marBottom w:val="0"/>
      <w:divBdr>
        <w:top w:val="none" w:sz="0" w:space="0" w:color="auto"/>
        <w:left w:val="none" w:sz="0" w:space="0" w:color="auto"/>
        <w:bottom w:val="none" w:sz="0" w:space="0" w:color="auto"/>
        <w:right w:val="none" w:sz="0" w:space="0" w:color="auto"/>
      </w:divBdr>
    </w:div>
    <w:div w:id="2037146642">
      <w:bodyDiv w:val="1"/>
      <w:marLeft w:val="0"/>
      <w:marRight w:val="0"/>
      <w:marTop w:val="0"/>
      <w:marBottom w:val="0"/>
      <w:divBdr>
        <w:top w:val="none" w:sz="0" w:space="0" w:color="auto"/>
        <w:left w:val="none" w:sz="0" w:space="0" w:color="auto"/>
        <w:bottom w:val="none" w:sz="0" w:space="0" w:color="auto"/>
        <w:right w:val="none" w:sz="0" w:space="0" w:color="auto"/>
      </w:divBdr>
    </w:div>
    <w:div w:id="2037195002">
      <w:bodyDiv w:val="1"/>
      <w:marLeft w:val="0"/>
      <w:marRight w:val="0"/>
      <w:marTop w:val="0"/>
      <w:marBottom w:val="0"/>
      <w:divBdr>
        <w:top w:val="none" w:sz="0" w:space="0" w:color="auto"/>
        <w:left w:val="none" w:sz="0" w:space="0" w:color="auto"/>
        <w:bottom w:val="none" w:sz="0" w:space="0" w:color="auto"/>
        <w:right w:val="none" w:sz="0" w:space="0" w:color="auto"/>
      </w:divBdr>
    </w:div>
    <w:div w:id="2135440256">
      <w:bodyDiv w:val="1"/>
      <w:marLeft w:val="0"/>
      <w:marRight w:val="0"/>
      <w:marTop w:val="0"/>
      <w:marBottom w:val="0"/>
      <w:divBdr>
        <w:top w:val="none" w:sz="0" w:space="0" w:color="auto"/>
        <w:left w:val="none" w:sz="0" w:space="0" w:color="auto"/>
        <w:bottom w:val="none" w:sz="0" w:space="0" w:color="auto"/>
        <w:right w:val="none" w:sz="0" w:space="0" w:color="auto"/>
      </w:divBdr>
    </w:div>
    <w:div w:id="2143036390">
      <w:bodyDiv w:val="1"/>
      <w:marLeft w:val="0"/>
      <w:marRight w:val="0"/>
      <w:marTop w:val="0"/>
      <w:marBottom w:val="0"/>
      <w:divBdr>
        <w:top w:val="none" w:sz="0" w:space="0" w:color="auto"/>
        <w:left w:val="none" w:sz="0" w:space="0" w:color="auto"/>
        <w:bottom w:val="none" w:sz="0" w:space="0" w:color="auto"/>
        <w:right w:val="none" w:sz="0" w:space="0" w:color="auto"/>
      </w:divBdr>
      <w:divsChild>
        <w:div w:id="1621304662">
          <w:marLeft w:val="0"/>
          <w:marRight w:val="0"/>
          <w:marTop w:val="0"/>
          <w:marBottom w:val="0"/>
          <w:divBdr>
            <w:top w:val="none" w:sz="0" w:space="0" w:color="auto"/>
            <w:left w:val="none" w:sz="0" w:space="0" w:color="auto"/>
            <w:bottom w:val="none" w:sz="0" w:space="0" w:color="auto"/>
            <w:right w:val="none" w:sz="0" w:space="0" w:color="auto"/>
          </w:divBdr>
          <w:divsChild>
            <w:div w:id="962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amita29patil/team_lambd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Amita</dc:creator>
  <cp:keywords/>
  <dc:description/>
  <cp:lastModifiedBy>Hunter Huberdeau</cp:lastModifiedBy>
  <cp:revision>6</cp:revision>
  <dcterms:created xsi:type="dcterms:W3CDTF">2025-04-29T02:46:00Z</dcterms:created>
  <dcterms:modified xsi:type="dcterms:W3CDTF">2025-04-29T02:53:00Z</dcterms:modified>
</cp:coreProperties>
</file>