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3C59" w:rsidRDefault="00543C59" w:rsidP="00543C59">
      <w:pPr>
        <w:pStyle w:val="Title"/>
        <w:jc w:val="center"/>
      </w:pPr>
      <w:r>
        <w:t>BIG DATA ANALYTICS</w:t>
      </w:r>
    </w:p>
    <w:p w:rsidR="00543C59" w:rsidRDefault="00543C59" w:rsidP="00543C59">
      <w:pPr>
        <w:jc w:val="center"/>
        <w:rPr>
          <w:sz w:val="32"/>
          <w:szCs w:val="32"/>
        </w:rPr>
      </w:pPr>
    </w:p>
    <w:p w:rsidR="00543C59" w:rsidRDefault="00543C59" w:rsidP="00543C59">
      <w:pPr>
        <w:jc w:val="center"/>
        <w:rPr>
          <w:sz w:val="32"/>
          <w:szCs w:val="32"/>
        </w:rPr>
      </w:pPr>
      <w:r>
        <w:rPr>
          <w:sz w:val="32"/>
          <w:szCs w:val="32"/>
        </w:rPr>
        <w:t>ASSIGNMENT 7</w:t>
      </w:r>
      <w:r>
        <w:rPr>
          <w:sz w:val="32"/>
          <w:szCs w:val="32"/>
        </w:rPr>
        <w:t xml:space="preserve">: Hands on over Apache </w:t>
      </w:r>
      <w:r>
        <w:rPr>
          <w:sz w:val="32"/>
          <w:szCs w:val="32"/>
        </w:rPr>
        <w:t>HIVE</w:t>
      </w:r>
      <w:r>
        <w:rPr>
          <w:sz w:val="32"/>
          <w:szCs w:val="32"/>
        </w:rPr>
        <w:t>.</w:t>
      </w:r>
    </w:p>
    <w:p w:rsidR="00543C59" w:rsidRDefault="00543C59" w:rsidP="00543C59">
      <w:pPr>
        <w:jc w:val="center"/>
        <w:rPr>
          <w:sz w:val="32"/>
          <w:szCs w:val="32"/>
        </w:rPr>
      </w:pPr>
      <w:r>
        <w:rPr>
          <w:sz w:val="32"/>
          <w:szCs w:val="32"/>
        </w:rPr>
        <w:t>(Amitabh Saini, TY-E-4, 141541)</w:t>
      </w:r>
    </w:p>
    <w:p w:rsidR="00543C59" w:rsidRDefault="00543C59" w:rsidP="00543C59">
      <w:pPr>
        <w:jc w:val="center"/>
        <w:rPr>
          <w:sz w:val="32"/>
          <w:szCs w:val="32"/>
        </w:rPr>
      </w:pPr>
    </w:p>
    <w:p w:rsidR="00543C59" w:rsidRDefault="00543C59" w:rsidP="00543C59">
      <w:pPr>
        <w:pStyle w:val="ListParagraph"/>
        <w:numPr>
          <w:ilvl w:val="0"/>
          <w:numId w:val="1"/>
        </w:numPr>
        <w:ind w:left="0"/>
        <w:jc w:val="both"/>
        <w:rPr>
          <w:rFonts w:ascii="Arial" w:hAnsi="Arial" w:cs="Arial"/>
          <w:b/>
          <w:sz w:val="24"/>
          <w:szCs w:val="24"/>
          <w:u w:val="single"/>
        </w:rPr>
      </w:pPr>
      <w:r>
        <w:rPr>
          <w:rFonts w:ascii="Arial" w:hAnsi="Arial" w:cs="Arial"/>
          <w:b/>
          <w:sz w:val="24"/>
          <w:szCs w:val="24"/>
          <w:u w:val="single"/>
        </w:rPr>
        <w:t>Introduction</w:t>
      </w:r>
    </w:p>
    <w:p w:rsidR="00543C59" w:rsidRDefault="00543C59" w:rsidP="00543C59">
      <w:pPr>
        <w:pStyle w:val="ListParagraph"/>
        <w:ind w:left="0" w:firstLine="720"/>
        <w:jc w:val="both"/>
        <w:rPr>
          <w:rFonts w:ascii="Arial" w:hAnsi="Arial" w:cs="Arial"/>
          <w:sz w:val="24"/>
          <w:szCs w:val="24"/>
        </w:rPr>
      </w:pPr>
      <w:r w:rsidRPr="00543C59">
        <w:rPr>
          <w:rFonts w:ascii="Arial" w:hAnsi="Arial" w:cs="Arial"/>
          <w:sz w:val="24"/>
          <w:szCs w:val="24"/>
        </w:rPr>
        <w:t>Hive is a data warehouse infrastructure tool to process structured data in Hadoop. It resides on top of Hadoop to summarize Big Data, and makes querying and analysing easy.</w:t>
      </w:r>
      <w:r w:rsidRPr="00543C59">
        <w:t xml:space="preserve"> </w:t>
      </w:r>
      <w:r w:rsidRPr="00543C59">
        <w:rPr>
          <w:rFonts w:ascii="Arial" w:hAnsi="Arial" w:cs="Arial"/>
          <w:sz w:val="24"/>
          <w:szCs w:val="24"/>
        </w:rPr>
        <w:t>It is a platform used to develop SQL type scripts to do MapReduce operations.</w:t>
      </w:r>
    </w:p>
    <w:p w:rsidR="00543C59" w:rsidRDefault="00543C59" w:rsidP="00543C59">
      <w:pPr>
        <w:pStyle w:val="ListParagraph"/>
        <w:ind w:left="0" w:firstLine="720"/>
        <w:jc w:val="both"/>
        <w:rPr>
          <w:rFonts w:ascii="Arial" w:hAnsi="Arial" w:cs="Arial"/>
          <w:sz w:val="24"/>
          <w:szCs w:val="24"/>
        </w:rPr>
      </w:pPr>
      <w:r w:rsidRPr="00543C59">
        <w:rPr>
          <w:rFonts w:ascii="Arial" w:hAnsi="Arial" w:cs="Arial"/>
          <w:sz w:val="24"/>
          <w:szCs w:val="24"/>
        </w:rPr>
        <w:t>Initially Hive was developed by Facebook, later the Apache Software Foundation took it up and developed it further as an open source under the name Apache Hive. It is used by different companies. For example, Amazon uses it in Amazon Elastic MapReduce.</w:t>
      </w:r>
    </w:p>
    <w:p w:rsidR="00543C59" w:rsidRDefault="00543C59" w:rsidP="00543C59">
      <w:pPr>
        <w:pStyle w:val="ListParagraph"/>
        <w:ind w:left="0" w:firstLine="720"/>
        <w:jc w:val="both"/>
        <w:rPr>
          <w:rFonts w:ascii="Arial" w:hAnsi="Arial" w:cs="Arial"/>
          <w:sz w:val="24"/>
          <w:szCs w:val="24"/>
        </w:rPr>
      </w:pPr>
    </w:p>
    <w:p w:rsidR="00543C59" w:rsidRDefault="00543C59" w:rsidP="00543C59">
      <w:pPr>
        <w:jc w:val="both"/>
        <w:rPr>
          <w:rFonts w:ascii="Arial" w:hAnsi="Arial" w:cs="Arial"/>
          <w:sz w:val="24"/>
          <w:szCs w:val="24"/>
        </w:rPr>
      </w:pPr>
      <w:r w:rsidRPr="00543C59">
        <w:rPr>
          <w:rFonts w:ascii="Arial" w:hAnsi="Arial" w:cs="Arial"/>
          <w:sz w:val="24"/>
          <w:szCs w:val="24"/>
        </w:rPr>
        <w:t>Hive is not</w:t>
      </w:r>
    </w:p>
    <w:p w:rsidR="00543C59" w:rsidRDefault="00543C59" w:rsidP="00543C59">
      <w:pPr>
        <w:pStyle w:val="ListParagraph"/>
        <w:numPr>
          <w:ilvl w:val="0"/>
          <w:numId w:val="2"/>
        </w:numPr>
        <w:jc w:val="both"/>
        <w:rPr>
          <w:rFonts w:ascii="Arial" w:hAnsi="Arial" w:cs="Arial"/>
          <w:sz w:val="24"/>
          <w:szCs w:val="24"/>
        </w:rPr>
      </w:pPr>
      <w:r w:rsidRPr="00543C59">
        <w:rPr>
          <w:rFonts w:ascii="Arial" w:hAnsi="Arial" w:cs="Arial"/>
          <w:sz w:val="24"/>
          <w:szCs w:val="24"/>
        </w:rPr>
        <w:t>A relational database</w:t>
      </w:r>
    </w:p>
    <w:p w:rsidR="00543C59" w:rsidRDefault="00543C59" w:rsidP="00543C59">
      <w:pPr>
        <w:pStyle w:val="ListParagraph"/>
        <w:numPr>
          <w:ilvl w:val="0"/>
          <w:numId w:val="2"/>
        </w:numPr>
        <w:jc w:val="both"/>
        <w:rPr>
          <w:rFonts w:ascii="Arial" w:hAnsi="Arial" w:cs="Arial"/>
          <w:sz w:val="24"/>
          <w:szCs w:val="24"/>
        </w:rPr>
      </w:pPr>
      <w:r w:rsidRPr="00543C59">
        <w:rPr>
          <w:rFonts w:ascii="Arial" w:hAnsi="Arial" w:cs="Arial"/>
          <w:sz w:val="24"/>
          <w:szCs w:val="24"/>
        </w:rPr>
        <w:t xml:space="preserve">A design for </w:t>
      </w:r>
      <w:proofErr w:type="spellStart"/>
      <w:r w:rsidRPr="00543C59">
        <w:rPr>
          <w:rFonts w:ascii="Arial" w:hAnsi="Arial" w:cs="Arial"/>
          <w:sz w:val="24"/>
          <w:szCs w:val="24"/>
        </w:rPr>
        <w:t>OnLine</w:t>
      </w:r>
      <w:proofErr w:type="spellEnd"/>
      <w:r w:rsidRPr="00543C59">
        <w:rPr>
          <w:rFonts w:ascii="Arial" w:hAnsi="Arial" w:cs="Arial"/>
          <w:sz w:val="24"/>
          <w:szCs w:val="24"/>
        </w:rPr>
        <w:t xml:space="preserve"> Transaction Processing (OLTP)</w:t>
      </w:r>
    </w:p>
    <w:p w:rsidR="00543C59" w:rsidRPr="00543C59" w:rsidRDefault="00543C59" w:rsidP="00543C59">
      <w:pPr>
        <w:pStyle w:val="ListParagraph"/>
        <w:numPr>
          <w:ilvl w:val="0"/>
          <w:numId w:val="2"/>
        </w:numPr>
        <w:jc w:val="both"/>
        <w:rPr>
          <w:rFonts w:ascii="Arial" w:hAnsi="Arial" w:cs="Arial"/>
          <w:sz w:val="24"/>
          <w:szCs w:val="24"/>
        </w:rPr>
      </w:pPr>
      <w:r w:rsidRPr="00543C59">
        <w:rPr>
          <w:rFonts w:ascii="Arial" w:hAnsi="Arial" w:cs="Arial"/>
          <w:sz w:val="24"/>
          <w:szCs w:val="24"/>
        </w:rPr>
        <w:t>A language for real-time queries and row-level updates</w:t>
      </w:r>
    </w:p>
    <w:p w:rsidR="00543C59" w:rsidRDefault="00543C59" w:rsidP="00543C59">
      <w:pPr>
        <w:jc w:val="both"/>
        <w:rPr>
          <w:rFonts w:ascii="Arial" w:hAnsi="Arial" w:cs="Arial"/>
          <w:sz w:val="24"/>
          <w:szCs w:val="24"/>
        </w:rPr>
      </w:pPr>
      <w:r w:rsidRPr="00543C59">
        <w:rPr>
          <w:rFonts w:ascii="Arial" w:hAnsi="Arial" w:cs="Arial"/>
          <w:sz w:val="24"/>
          <w:szCs w:val="24"/>
        </w:rPr>
        <w:t>Features of Hive</w:t>
      </w:r>
    </w:p>
    <w:p w:rsidR="00543C59" w:rsidRDefault="00543C59" w:rsidP="00543C59">
      <w:pPr>
        <w:pStyle w:val="ListParagraph"/>
        <w:numPr>
          <w:ilvl w:val="0"/>
          <w:numId w:val="3"/>
        </w:numPr>
        <w:jc w:val="both"/>
        <w:rPr>
          <w:rFonts w:ascii="Arial" w:hAnsi="Arial" w:cs="Arial"/>
          <w:sz w:val="24"/>
          <w:szCs w:val="24"/>
        </w:rPr>
      </w:pPr>
      <w:r w:rsidRPr="00543C59">
        <w:rPr>
          <w:rFonts w:ascii="Arial" w:hAnsi="Arial" w:cs="Arial"/>
          <w:sz w:val="24"/>
          <w:szCs w:val="24"/>
        </w:rPr>
        <w:t>It stores schema in a database and processed data into HDFS.</w:t>
      </w:r>
    </w:p>
    <w:p w:rsidR="00543C59" w:rsidRDefault="00543C59" w:rsidP="00543C59">
      <w:pPr>
        <w:pStyle w:val="ListParagraph"/>
        <w:numPr>
          <w:ilvl w:val="0"/>
          <w:numId w:val="3"/>
        </w:numPr>
        <w:jc w:val="both"/>
        <w:rPr>
          <w:rFonts w:ascii="Arial" w:hAnsi="Arial" w:cs="Arial"/>
          <w:sz w:val="24"/>
          <w:szCs w:val="24"/>
        </w:rPr>
      </w:pPr>
      <w:r w:rsidRPr="00543C59">
        <w:rPr>
          <w:rFonts w:ascii="Arial" w:hAnsi="Arial" w:cs="Arial"/>
          <w:sz w:val="24"/>
          <w:szCs w:val="24"/>
        </w:rPr>
        <w:t>It is designed for OLAP.</w:t>
      </w:r>
    </w:p>
    <w:p w:rsidR="00543C59" w:rsidRDefault="00543C59" w:rsidP="00543C59">
      <w:pPr>
        <w:pStyle w:val="ListParagraph"/>
        <w:numPr>
          <w:ilvl w:val="0"/>
          <w:numId w:val="3"/>
        </w:numPr>
        <w:jc w:val="both"/>
        <w:rPr>
          <w:rFonts w:ascii="Arial" w:hAnsi="Arial" w:cs="Arial"/>
          <w:sz w:val="24"/>
          <w:szCs w:val="24"/>
        </w:rPr>
      </w:pPr>
      <w:r w:rsidRPr="00543C59">
        <w:rPr>
          <w:rFonts w:ascii="Arial" w:hAnsi="Arial" w:cs="Arial"/>
          <w:sz w:val="24"/>
          <w:szCs w:val="24"/>
        </w:rPr>
        <w:t xml:space="preserve">It provides SQL type language for querying called </w:t>
      </w:r>
      <w:proofErr w:type="spellStart"/>
      <w:r w:rsidRPr="00543C59">
        <w:rPr>
          <w:rFonts w:ascii="Arial" w:hAnsi="Arial" w:cs="Arial"/>
          <w:sz w:val="24"/>
          <w:szCs w:val="24"/>
        </w:rPr>
        <w:t>HiveQL</w:t>
      </w:r>
      <w:proofErr w:type="spellEnd"/>
      <w:r w:rsidRPr="00543C59">
        <w:rPr>
          <w:rFonts w:ascii="Arial" w:hAnsi="Arial" w:cs="Arial"/>
          <w:sz w:val="24"/>
          <w:szCs w:val="24"/>
        </w:rPr>
        <w:t xml:space="preserve"> or HQL.</w:t>
      </w:r>
    </w:p>
    <w:p w:rsidR="00543C59" w:rsidRDefault="00543C59" w:rsidP="00543C59">
      <w:pPr>
        <w:pStyle w:val="ListParagraph"/>
        <w:numPr>
          <w:ilvl w:val="0"/>
          <w:numId w:val="3"/>
        </w:numPr>
        <w:jc w:val="both"/>
        <w:rPr>
          <w:rFonts w:ascii="Arial" w:hAnsi="Arial" w:cs="Arial"/>
          <w:sz w:val="24"/>
          <w:szCs w:val="24"/>
        </w:rPr>
      </w:pPr>
      <w:r w:rsidRPr="00543C59">
        <w:rPr>
          <w:rFonts w:ascii="Arial" w:hAnsi="Arial" w:cs="Arial"/>
          <w:sz w:val="24"/>
          <w:szCs w:val="24"/>
        </w:rPr>
        <w:t>It is familiar, fast, scalable, and extensible.</w:t>
      </w:r>
    </w:p>
    <w:p w:rsidR="00543C59" w:rsidRDefault="00543C59" w:rsidP="00543C59">
      <w:pPr>
        <w:pStyle w:val="ListParagraph"/>
        <w:jc w:val="both"/>
        <w:rPr>
          <w:rFonts w:ascii="Arial" w:hAnsi="Arial" w:cs="Arial"/>
          <w:sz w:val="24"/>
          <w:szCs w:val="24"/>
        </w:rPr>
      </w:pPr>
    </w:p>
    <w:p w:rsidR="00543C59" w:rsidRDefault="00543C59" w:rsidP="00543C59">
      <w:pPr>
        <w:pStyle w:val="ListParagraph"/>
        <w:numPr>
          <w:ilvl w:val="0"/>
          <w:numId w:val="1"/>
        </w:numPr>
        <w:ind w:left="0"/>
        <w:jc w:val="both"/>
        <w:rPr>
          <w:rFonts w:ascii="Arial" w:hAnsi="Arial" w:cs="Arial"/>
          <w:b/>
          <w:sz w:val="24"/>
          <w:szCs w:val="24"/>
          <w:u w:val="single"/>
        </w:rPr>
      </w:pPr>
      <w:r>
        <w:rPr>
          <w:rFonts w:ascii="Arial" w:hAnsi="Arial" w:cs="Arial"/>
          <w:b/>
          <w:sz w:val="24"/>
          <w:szCs w:val="24"/>
          <w:u w:val="single"/>
        </w:rPr>
        <w:t>Architecture</w:t>
      </w:r>
    </w:p>
    <w:p w:rsidR="00543C59" w:rsidRDefault="00543C59" w:rsidP="00543C59">
      <w:pPr>
        <w:ind w:firstLine="720"/>
        <w:jc w:val="both"/>
        <w:rPr>
          <w:rFonts w:ascii="Arial" w:hAnsi="Arial" w:cs="Arial"/>
          <w:sz w:val="24"/>
          <w:szCs w:val="24"/>
        </w:rPr>
      </w:pPr>
      <w:r w:rsidRPr="00543C59">
        <w:rPr>
          <w:rFonts w:ascii="Arial" w:hAnsi="Arial" w:cs="Arial"/>
          <w:sz w:val="24"/>
          <w:szCs w:val="24"/>
        </w:rPr>
        <w:t>In the case of MapReduce, the figure</w:t>
      </w:r>
      <w:r>
        <w:rPr>
          <w:rFonts w:ascii="Arial" w:hAnsi="Arial" w:cs="Arial"/>
          <w:sz w:val="24"/>
          <w:szCs w:val="24"/>
        </w:rPr>
        <w:t xml:space="preserve"> </w:t>
      </w:r>
      <w:r w:rsidRPr="00543C59">
        <w:rPr>
          <w:rFonts w:ascii="Arial" w:hAnsi="Arial" w:cs="Arial"/>
          <w:sz w:val="24"/>
          <w:szCs w:val="24"/>
        </w:rPr>
        <w:t xml:space="preserve">shows both the Hadoop 1 and Hadoop 2 components. With Hadoop 1, Hive queries are converted to MapReduce code and executed using the MapReduce v1 (MRv1) infrastructure, like the </w:t>
      </w:r>
      <w:proofErr w:type="spellStart"/>
      <w:r w:rsidRPr="00543C59">
        <w:rPr>
          <w:rFonts w:ascii="Arial" w:hAnsi="Arial" w:cs="Arial"/>
          <w:sz w:val="24"/>
          <w:szCs w:val="24"/>
        </w:rPr>
        <w:t>JobTracker</w:t>
      </w:r>
      <w:proofErr w:type="spellEnd"/>
      <w:r w:rsidRPr="00543C59">
        <w:rPr>
          <w:rFonts w:ascii="Arial" w:hAnsi="Arial" w:cs="Arial"/>
          <w:sz w:val="24"/>
          <w:szCs w:val="24"/>
        </w:rPr>
        <w:t xml:space="preserve"> and Task</w:t>
      </w:r>
      <w:r>
        <w:rPr>
          <w:rFonts w:ascii="Arial" w:hAnsi="Arial" w:cs="Arial"/>
          <w:sz w:val="24"/>
          <w:szCs w:val="24"/>
        </w:rPr>
        <w:t xml:space="preserve"> </w:t>
      </w:r>
      <w:r w:rsidRPr="00543C59">
        <w:rPr>
          <w:rFonts w:ascii="Arial" w:hAnsi="Arial" w:cs="Arial"/>
          <w:sz w:val="24"/>
          <w:szCs w:val="24"/>
        </w:rPr>
        <w:t>Tracker.</w:t>
      </w:r>
    </w:p>
    <w:p w:rsidR="00543C59" w:rsidRPr="00543C59" w:rsidRDefault="00543C59" w:rsidP="00543C59">
      <w:pPr>
        <w:ind w:firstLine="720"/>
        <w:jc w:val="both"/>
        <w:rPr>
          <w:rFonts w:ascii="Arial" w:hAnsi="Arial" w:cs="Arial"/>
          <w:sz w:val="24"/>
          <w:szCs w:val="24"/>
        </w:rPr>
      </w:pPr>
      <w:r w:rsidRPr="00543C59">
        <w:rPr>
          <w:rFonts w:ascii="Arial" w:hAnsi="Arial" w:cs="Arial"/>
          <w:sz w:val="24"/>
          <w:szCs w:val="24"/>
        </w:rPr>
        <w:t>With Hadoop 2, YARN has decoupled resource management and scheduling from the MapReduce framework. Hive queries can still be converted to MapReduce code and executed, now with MapReduce v2 (MRv2) and the YARN infrastructure.</w:t>
      </w:r>
    </w:p>
    <w:p w:rsidR="00543C59" w:rsidRDefault="00543C59" w:rsidP="00543C59">
      <w:pPr>
        <w:ind w:firstLine="720"/>
        <w:jc w:val="both"/>
        <w:rPr>
          <w:rFonts w:ascii="Arial" w:hAnsi="Arial" w:cs="Arial"/>
          <w:sz w:val="24"/>
          <w:szCs w:val="24"/>
        </w:rPr>
      </w:pPr>
      <w:r w:rsidRPr="00543C59">
        <w:rPr>
          <w:rFonts w:ascii="Arial" w:hAnsi="Arial" w:cs="Arial"/>
          <w:sz w:val="24"/>
          <w:szCs w:val="24"/>
        </w:rPr>
        <w:t xml:space="preserve">There is a new framework under development called Apache </w:t>
      </w:r>
      <w:proofErr w:type="spellStart"/>
      <w:r w:rsidRPr="00543C59">
        <w:rPr>
          <w:rFonts w:ascii="Arial" w:hAnsi="Arial" w:cs="Arial"/>
          <w:sz w:val="24"/>
          <w:szCs w:val="24"/>
        </w:rPr>
        <w:t>Tez</w:t>
      </w:r>
      <w:proofErr w:type="spellEnd"/>
      <w:r w:rsidRPr="00543C59">
        <w:rPr>
          <w:rFonts w:ascii="Arial" w:hAnsi="Arial" w:cs="Arial"/>
          <w:sz w:val="24"/>
          <w:szCs w:val="24"/>
        </w:rPr>
        <w:t xml:space="preserve">, which is designed to improve Hive performance for batch-style queries and support smaller interactive (also known as real-time) queries. At the time of writing, the Apache </w:t>
      </w:r>
      <w:proofErr w:type="spellStart"/>
      <w:r w:rsidRPr="00543C59">
        <w:rPr>
          <w:rFonts w:ascii="Arial" w:hAnsi="Arial" w:cs="Arial"/>
          <w:sz w:val="24"/>
          <w:szCs w:val="24"/>
        </w:rPr>
        <w:t>Tez</w:t>
      </w:r>
      <w:proofErr w:type="spellEnd"/>
      <w:r w:rsidRPr="00543C59">
        <w:rPr>
          <w:rFonts w:ascii="Arial" w:hAnsi="Arial" w:cs="Arial"/>
          <w:sz w:val="24"/>
          <w:szCs w:val="24"/>
        </w:rPr>
        <w:t xml:space="preserve"> project is still in incubation, and doesn’t yet have a production-ready release.</w:t>
      </w:r>
    </w:p>
    <w:p w:rsidR="00543C59" w:rsidRDefault="00543C59" w:rsidP="00543C59">
      <w:pPr>
        <w:ind w:firstLine="720"/>
        <w:jc w:val="both"/>
        <w:rPr>
          <w:rFonts w:ascii="Arial" w:hAnsi="Arial" w:cs="Arial"/>
          <w:sz w:val="24"/>
          <w:szCs w:val="24"/>
        </w:rPr>
      </w:pPr>
      <w:r w:rsidRPr="00543C59">
        <w:rPr>
          <w:rFonts w:ascii="Arial" w:hAnsi="Arial" w:cs="Arial"/>
          <w:sz w:val="24"/>
          <w:szCs w:val="24"/>
        </w:rPr>
        <w:lastRenderedPageBreak/>
        <w:t xml:space="preserve">If it helps you visualize how all the pieces fit together, think of the HDFS and MapReduce systems as being parts of the Apache Hadoop operating system, with Hive — as well as other components, such as </w:t>
      </w:r>
      <w:proofErr w:type="spellStart"/>
      <w:r w:rsidRPr="00543C59">
        <w:rPr>
          <w:rFonts w:ascii="Arial" w:hAnsi="Arial" w:cs="Arial"/>
          <w:sz w:val="24"/>
          <w:szCs w:val="24"/>
        </w:rPr>
        <w:t>HBase</w:t>
      </w:r>
      <w:proofErr w:type="spellEnd"/>
      <w:r w:rsidRPr="00543C59">
        <w:rPr>
          <w:rFonts w:ascii="Arial" w:hAnsi="Arial" w:cs="Arial"/>
          <w:sz w:val="24"/>
          <w:szCs w:val="24"/>
        </w:rPr>
        <w:t xml:space="preserve"> — as higher-level functions or applications. </w:t>
      </w:r>
    </w:p>
    <w:p w:rsidR="00543C59" w:rsidRPr="00543C59" w:rsidRDefault="00543C59" w:rsidP="00543C59">
      <w:pPr>
        <w:ind w:firstLine="720"/>
        <w:jc w:val="both"/>
        <w:rPr>
          <w:rFonts w:ascii="Arial" w:hAnsi="Arial" w:cs="Arial"/>
          <w:sz w:val="24"/>
          <w:szCs w:val="24"/>
        </w:rPr>
      </w:pPr>
      <w:r w:rsidRPr="00543C59">
        <w:rPr>
          <w:rFonts w:ascii="Arial" w:hAnsi="Arial" w:cs="Arial"/>
          <w:sz w:val="24"/>
          <w:szCs w:val="24"/>
        </w:rPr>
        <w:t xml:space="preserve">Moving up the diagram, you find the Hive Driver, which compiles, optimizes, and executes the </w:t>
      </w:r>
      <w:proofErr w:type="spellStart"/>
      <w:r w:rsidRPr="00543C59">
        <w:rPr>
          <w:rFonts w:ascii="Arial" w:hAnsi="Arial" w:cs="Arial"/>
          <w:sz w:val="24"/>
          <w:szCs w:val="24"/>
        </w:rPr>
        <w:t>HiveQL</w:t>
      </w:r>
      <w:proofErr w:type="spellEnd"/>
      <w:r w:rsidRPr="00543C59">
        <w:rPr>
          <w:rFonts w:ascii="Arial" w:hAnsi="Arial" w:cs="Arial"/>
          <w:sz w:val="24"/>
          <w:szCs w:val="24"/>
        </w:rPr>
        <w:t xml:space="preserve">. The Hive Driver may choose to execute </w:t>
      </w:r>
      <w:proofErr w:type="spellStart"/>
      <w:r w:rsidRPr="00543C59">
        <w:rPr>
          <w:rFonts w:ascii="Arial" w:hAnsi="Arial" w:cs="Arial"/>
          <w:sz w:val="24"/>
          <w:szCs w:val="24"/>
        </w:rPr>
        <w:t>HiveQL</w:t>
      </w:r>
      <w:proofErr w:type="spellEnd"/>
      <w:r w:rsidRPr="00543C59">
        <w:rPr>
          <w:rFonts w:ascii="Arial" w:hAnsi="Arial" w:cs="Arial"/>
          <w:sz w:val="24"/>
          <w:szCs w:val="24"/>
        </w:rPr>
        <w:t xml:space="preserve"> statements and commands locally or spawn a MapReduce job, depending on the task at hand. The Hive Driver stores table metadata in the </w:t>
      </w:r>
      <w:proofErr w:type="spellStart"/>
      <w:r w:rsidRPr="00543C59">
        <w:rPr>
          <w:rFonts w:ascii="Arial" w:hAnsi="Arial" w:cs="Arial"/>
          <w:sz w:val="24"/>
          <w:szCs w:val="24"/>
        </w:rPr>
        <w:t>metastore</w:t>
      </w:r>
      <w:proofErr w:type="spellEnd"/>
      <w:r w:rsidRPr="00543C59">
        <w:rPr>
          <w:rFonts w:ascii="Arial" w:hAnsi="Arial" w:cs="Arial"/>
          <w:sz w:val="24"/>
          <w:szCs w:val="24"/>
        </w:rPr>
        <w:t xml:space="preserve"> and its datab</w:t>
      </w:r>
      <w:r>
        <w:rPr>
          <w:rFonts w:ascii="Arial" w:hAnsi="Arial" w:cs="Arial"/>
          <w:sz w:val="24"/>
          <w:szCs w:val="24"/>
        </w:rPr>
        <w:t>ase.</w:t>
      </w:r>
    </w:p>
    <w:p w:rsidR="00543C59" w:rsidRDefault="00543C59" w:rsidP="00543C59">
      <w:pPr>
        <w:pStyle w:val="ListParagraph"/>
        <w:ind w:left="0"/>
        <w:jc w:val="center"/>
        <w:rPr>
          <w:rFonts w:ascii="Arial" w:hAnsi="Arial" w:cs="Arial"/>
          <w:b/>
          <w:sz w:val="24"/>
          <w:szCs w:val="24"/>
          <w:u w:val="single"/>
        </w:rPr>
      </w:pPr>
      <w:r>
        <w:rPr>
          <w:noProof/>
          <w:lang w:eastAsia="en-IN"/>
        </w:rPr>
        <w:drawing>
          <wp:inline distT="0" distB="0" distL="0" distR="0">
            <wp:extent cx="4674235" cy="3811270"/>
            <wp:effectExtent l="0" t="0" r="0" b="0"/>
            <wp:docPr id="1" name="Picture 1" descr="imag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74235" cy="3811270"/>
                    </a:xfrm>
                    <a:prstGeom prst="rect">
                      <a:avLst/>
                    </a:prstGeom>
                    <a:noFill/>
                    <a:ln>
                      <a:noFill/>
                    </a:ln>
                  </pic:spPr>
                </pic:pic>
              </a:graphicData>
            </a:graphic>
          </wp:inline>
        </w:drawing>
      </w:r>
    </w:p>
    <w:p w:rsidR="00543C59" w:rsidRDefault="00543C59" w:rsidP="00543C59">
      <w:pPr>
        <w:ind w:firstLine="720"/>
        <w:jc w:val="both"/>
        <w:rPr>
          <w:rFonts w:ascii="Arial" w:hAnsi="Arial" w:cs="Arial"/>
          <w:sz w:val="24"/>
          <w:szCs w:val="24"/>
        </w:rPr>
      </w:pPr>
      <w:r w:rsidRPr="00543C59">
        <w:rPr>
          <w:rFonts w:ascii="Arial" w:hAnsi="Arial" w:cs="Arial"/>
          <w:sz w:val="24"/>
          <w:szCs w:val="24"/>
        </w:rPr>
        <w:t xml:space="preserve">By default, Hive includes the Apache Derby RDBMS configured with the </w:t>
      </w:r>
      <w:proofErr w:type="spellStart"/>
      <w:r w:rsidRPr="00543C59">
        <w:rPr>
          <w:rFonts w:ascii="Arial" w:hAnsi="Arial" w:cs="Arial"/>
          <w:sz w:val="24"/>
          <w:szCs w:val="24"/>
        </w:rPr>
        <w:t>metastore</w:t>
      </w:r>
      <w:proofErr w:type="spellEnd"/>
      <w:r w:rsidRPr="00543C59">
        <w:rPr>
          <w:rFonts w:ascii="Arial" w:hAnsi="Arial" w:cs="Arial"/>
          <w:sz w:val="24"/>
          <w:szCs w:val="24"/>
        </w:rPr>
        <w:t xml:space="preserve"> in what’s called embedded mode. Embedded mode means that the Hive Driver, the </w:t>
      </w:r>
      <w:proofErr w:type="spellStart"/>
      <w:r w:rsidRPr="00543C59">
        <w:rPr>
          <w:rFonts w:ascii="Arial" w:hAnsi="Arial" w:cs="Arial"/>
          <w:sz w:val="24"/>
          <w:szCs w:val="24"/>
        </w:rPr>
        <w:t>metastore</w:t>
      </w:r>
      <w:proofErr w:type="spellEnd"/>
      <w:r w:rsidRPr="00543C59">
        <w:rPr>
          <w:rFonts w:ascii="Arial" w:hAnsi="Arial" w:cs="Arial"/>
          <w:sz w:val="24"/>
          <w:szCs w:val="24"/>
        </w:rPr>
        <w:t>, and Apache Derby are all running in one Java Virtual Machine (JVM).</w:t>
      </w:r>
    </w:p>
    <w:p w:rsidR="00543C59" w:rsidRDefault="00543C59" w:rsidP="00543C59">
      <w:pPr>
        <w:ind w:firstLine="720"/>
        <w:jc w:val="both"/>
        <w:rPr>
          <w:rFonts w:ascii="Arial" w:hAnsi="Arial" w:cs="Arial"/>
          <w:sz w:val="24"/>
          <w:szCs w:val="24"/>
        </w:rPr>
      </w:pPr>
      <w:r w:rsidRPr="00543C59">
        <w:rPr>
          <w:rFonts w:ascii="Arial" w:hAnsi="Arial" w:cs="Arial"/>
          <w:sz w:val="24"/>
          <w:szCs w:val="24"/>
        </w:rPr>
        <w:t>This configuration is fine for learning purposes, but embedded mode can support only a single Hive session, so it normally isn’t used in multi-user production environments. Two other modes exist — local and remote — which can better support multiple Hive sessions in production environments. Also, you can configure any RDBMS that’s compliant with the Java Database Connectivity (JDBC) Application Programming Interface (API) suite. (Examples here include MySQL and DB2.)</w:t>
      </w:r>
    </w:p>
    <w:p w:rsidR="00543C59" w:rsidRDefault="00543C59" w:rsidP="00543C59">
      <w:pPr>
        <w:ind w:firstLine="720"/>
        <w:jc w:val="both"/>
        <w:rPr>
          <w:rFonts w:ascii="Arial" w:hAnsi="Arial" w:cs="Arial"/>
          <w:sz w:val="24"/>
          <w:szCs w:val="24"/>
        </w:rPr>
      </w:pPr>
      <w:r w:rsidRPr="00543C59">
        <w:rPr>
          <w:rFonts w:ascii="Arial" w:hAnsi="Arial" w:cs="Arial"/>
          <w:sz w:val="24"/>
          <w:szCs w:val="24"/>
        </w:rPr>
        <w:t xml:space="preserve">The key to application support is the </w:t>
      </w:r>
      <w:r w:rsidRPr="00543C59">
        <w:rPr>
          <w:rFonts w:ascii="Arial" w:hAnsi="Arial" w:cs="Arial"/>
          <w:b/>
          <w:sz w:val="24"/>
          <w:szCs w:val="24"/>
        </w:rPr>
        <w:t>Hive Thrift Server</w:t>
      </w:r>
      <w:r w:rsidRPr="00543C59">
        <w:rPr>
          <w:rFonts w:ascii="Arial" w:hAnsi="Arial" w:cs="Arial"/>
          <w:sz w:val="24"/>
          <w:szCs w:val="24"/>
        </w:rPr>
        <w:t xml:space="preserve">, which enables a rich set of clients to access the Hive subsystem. The open source </w:t>
      </w:r>
      <w:proofErr w:type="spellStart"/>
      <w:r w:rsidRPr="00543C59">
        <w:rPr>
          <w:rFonts w:ascii="Arial" w:hAnsi="Arial" w:cs="Arial"/>
          <w:sz w:val="24"/>
          <w:szCs w:val="24"/>
        </w:rPr>
        <w:t>SQuirreL</w:t>
      </w:r>
      <w:proofErr w:type="spellEnd"/>
      <w:r w:rsidRPr="00543C59">
        <w:rPr>
          <w:rFonts w:ascii="Arial" w:hAnsi="Arial" w:cs="Arial"/>
          <w:sz w:val="24"/>
          <w:szCs w:val="24"/>
        </w:rPr>
        <w:t xml:space="preserve"> SQL client is included as an example. The main point is that any JDBC-compliant application can access Hive via the bundled JDBC driver.</w:t>
      </w:r>
    </w:p>
    <w:p w:rsidR="00543C59" w:rsidRDefault="00543C59" w:rsidP="00543C59">
      <w:pPr>
        <w:ind w:firstLine="720"/>
        <w:jc w:val="both"/>
        <w:rPr>
          <w:rFonts w:ascii="Arial" w:hAnsi="Arial" w:cs="Arial"/>
          <w:sz w:val="24"/>
          <w:szCs w:val="24"/>
        </w:rPr>
      </w:pPr>
      <w:r w:rsidRPr="00543C59">
        <w:rPr>
          <w:rFonts w:ascii="Arial" w:hAnsi="Arial" w:cs="Arial"/>
          <w:sz w:val="24"/>
          <w:szCs w:val="24"/>
        </w:rPr>
        <w:lastRenderedPageBreak/>
        <w:t xml:space="preserve">The same statement applies to clients compliant with Open Database Connectivity (ODBC) — for example, </w:t>
      </w:r>
      <w:proofErr w:type="spellStart"/>
      <w:r w:rsidRPr="00543C59">
        <w:rPr>
          <w:rFonts w:ascii="Arial" w:hAnsi="Arial" w:cs="Arial"/>
          <w:sz w:val="24"/>
          <w:szCs w:val="24"/>
        </w:rPr>
        <w:t>unixODBC</w:t>
      </w:r>
      <w:proofErr w:type="spellEnd"/>
      <w:r w:rsidRPr="00543C59">
        <w:rPr>
          <w:rFonts w:ascii="Arial" w:hAnsi="Arial" w:cs="Arial"/>
          <w:sz w:val="24"/>
          <w:szCs w:val="24"/>
        </w:rPr>
        <w:t xml:space="preserve"> and the </w:t>
      </w:r>
      <w:proofErr w:type="spellStart"/>
      <w:r w:rsidRPr="00543C59">
        <w:rPr>
          <w:rFonts w:ascii="Arial" w:hAnsi="Arial" w:cs="Arial"/>
          <w:sz w:val="24"/>
          <w:szCs w:val="24"/>
        </w:rPr>
        <w:t>isql</w:t>
      </w:r>
      <w:proofErr w:type="spellEnd"/>
      <w:r w:rsidRPr="00543C59">
        <w:rPr>
          <w:rFonts w:ascii="Arial" w:hAnsi="Arial" w:cs="Arial"/>
          <w:sz w:val="24"/>
          <w:szCs w:val="24"/>
        </w:rPr>
        <w:t xml:space="preserve"> utility, which are typically bundled with Linux, enable access to </w:t>
      </w:r>
      <w:proofErr w:type="gramStart"/>
      <w:r>
        <w:rPr>
          <w:rFonts w:ascii="Arial" w:hAnsi="Arial" w:cs="Arial"/>
          <w:sz w:val="24"/>
          <w:szCs w:val="24"/>
        </w:rPr>
        <w:t>H</w:t>
      </w:r>
      <w:r w:rsidRPr="00543C59">
        <w:rPr>
          <w:rFonts w:ascii="Arial" w:hAnsi="Arial" w:cs="Arial"/>
          <w:sz w:val="24"/>
          <w:szCs w:val="24"/>
        </w:rPr>
        <w:t>ive</w:t>
      </w:r>
      <w:proofErr w:type="gramEnd"/>
      <w:r w:rsidRPr="00543C59">
        <w:rPr>
          <w:rFonts w:ascii="Arial" w:hAnsi="Arial" w:cs="Arial"/>
          <w:sz w:val="24"/>
          <w:szCs w:val="24"/>
        </w:rPr>
        <w:t xml:space="preserve"> from remote Linux clients.</w:t>
      </w:r>
    </w:p>
    <w:p w:rsidR="00543C59" w:rsidRDefault="00543C59" w:rsidP="00543C59">
      <w:pPr>
        <w:ind w:firstLine="720"/>
        <w:jc w:val="both"/>
        <w:rPr>
          <w:rFonts w:ascii="Arial" w:hAnsi="Arial" w:cs="Arial"/>
          <w:sz w:val="24"/>
          <w:szCs w:val="24"/>
        </w:rPr>
      </w:pPr>
      <w:r w:rsidRPr="00543C59">
        <w:rPr>
          <w:rFonts w:ascii="Arial" w:hAnsi="Arial" w:cs="Arial"/>
          <w:sz w:val="24"/>
          <w:szCs w:val="24"/>
        </w:rPr>
        <w:t xml:space="preserve">Additionally, if you use Microsoft Excel, you’ll be pleased to know that you can access Hive after you install the Microsoft ODBC driver on your client system. Finally, if you need to access Hive from programming languages other than Java (PHP or Python, for example), Apache Thrift is the answer. Apache Thrift clients connect to </w:t>
      </w:r>
      <w:proofErr w:type="gramStart"/>
      <w:r>
        <w:rPr>
          <w:rFonts w:ascii="Arial" w:hAnsi="Arial" w:cs="Arial"/>
          <w:sz w:val="24"/>
          <w:szCs w:val="24"/>
        </w:rPr>
        <w:t>H</w:t>
      </w:r>
      <w:r w:rsidRPr="00543C59">
        <w:rPr>
          <w:rFonts w:ascii="Arial" w:hAnsi="Arial" w:cs="Arial"/>
          <w:sz w:val="24"/>
          <w:szCs w:val="24"/>
        </w:rPr>
        <w:t>ive</w:t>
      </w:r>
      <w:proofErr w:type="gramEnd"/>
      <w:r w:rsidRPr="00543C59">
        <w:rPr>
          <w:rFonts w:ascii="Arial" w:hAnsi="Arial" w:cs="Arial"/>
          <w:sz w:val="24"/>
          <w:szCs w:val="24"/>
        </w:rPr>
        <w:t xml:space="preserve"> via the Hive Thrift Server, just as the JDBC and ODBC clients do.</w:t>
      </w:r>
    </w:p>
    <w:p w:rsidR="00543C59" w:rsidRPr="00543C59" w:rsidRDefault="00543C59" w:rsidP="00543C59">
      <w:pPr>
        <w:pStyle w:val="ListParagraph"/>
        <w:numPr>
          <w:ilvl w:val="0"/>
          <w:numId w:val="1"/>
        </w:numPr>
        <w:ind w:left="0"/>
        <w:jc w:val="both"/>
        <w:rPr>
          <w:rFonts w:ascii="Arial" w:hAnsi="Arial" w:cs="Arial"/>
          <w:sz w:val="24"/>
          <w:szCs w:val="24"/>
        </w:rPr>
      </w:pPr>
      <w:r>
        <w:rPr>
          <w:rFonts w:ascii="Arial" w:hAnsi="Arial" w:cs="Arial"/>
          <w:b/>
          <w:sz w:val="24"/>
          <w:szCs w:val="24"/>
          <w:u w:val="single"/>
        </w:rPr>
        <w:t>Hands on over HIVE</w:t>
      </w:r>
    </w:p>
    <w:p w:rsidR="00543C59" w:rsidRDefault="00543C59" w:rsidP="00543C59">
      <w:pPr>
        <w:pStyle w:val="ListParagraph"/>
        <w:ind w:left="0"/>
        <w:jc w:val="both"/>
        <w:rPr>
          <w:rFonts w:ascii="Arial" w:hAnsi="Arial" w:cs="Arial"/>
          <w:sz w:val="24"/>
          <w:szCs w:val="24"/>
        </w:rPr>
      </w:pPr>
    </w:p>
    <w:p w:rsidR="008A1C35" w:rsidRDefault="008A1C35" w:rsidP="00543C59">
      <w:pPr>
        <w:pStyle w:val="ListParagraph"/>
        <w:ind w:left="0"/>
        <w:jc w:val="both"/>
        <w:rPr>
          <w:rFonts w:ascii="Arial" w:hAnsi="Arial" w:cs="Arial"/>
          <w:sz w:val="24"/>
          <w:szCs w:val="24"/>
        </w:rPr>
      </w:pPr>
      <w:r>
        <w:rPr>
          <w:noProof/>
          <w:lang w:eastAsia="en-IN"/>
        </w:rPr>
        <w:drawing>
          <wp:inline distT="0" distB="0" distL="0" distR="0" wp14:anchorId="32A23321" wp14:editId="04710ED5">
            <wp:extent cx="5731510" cy="30448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44825"/>
                    </a:xfrm>
                    <a:prstGeom prst="rect">
                      <a:avLst/>
                    </a:prstGeom>
                  </pic:spPr>
                </pic:pic>
              </a:graphicData>
            </a:graphic>
          </wp:inline>
        </w:drawing>
      </w:r>
    </w:p>
    <w:p w:rsidR="008A1C35" w:rsidRDefault="008A1C35" w:rsidP="00543C59">
      <w:pPr>
        <w:pStyle w:val="ListParagraph"/>
        <w:ind w:left="0"/>
        <w:jc w:val="both"/>
        <w:rPr>
          <w:rFonts w:ascii="Arial" w:hAnsi="Arial" w:cs="Arial"/>
          <w:sz w:val="24"/>
          <w:szCs w:val="24"/>
        </w:rPr>
      </w:pPr>
    </w:p>
    <w:p w:rsidR="008A1C35" w:rsidRDefault="008A1C35" w:rsidP="00543C59">
      <w:pPr>
        <w:pStyle w:val="ListParagraph"/>
        <w:ind w:left="0"/>
        <w:jc w:val="both"/>
        <w:rPr>
          <w:rFonts w:ascii="Arial" w:hAnsi="Arial" w:cs="Arial"/>
          <w:sz w:val="24"/>
          <w:szCs w:val="24"/>
        </w:rPr>
      </w:pPr>
      <w:r>
        <w:rPr>
          <w:noProof/>
          <w:lang w:eastAsia="en-IN"/>
        </w:rPr>
        <w:drawing>
          <wp:inline distT="0" distB="0" distL="0" distR="0" wp14:anchorId="5AB4B32C" wp14:editId="072B0192">
            <wp:extent cx="5731510" cy="30448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44825"/>
                    </a:xfrm>
                    <a:prstGeom prst="rect">
                      <a:avLst/>
                    </a:prstGeom>
                  </pic:spPr>
                </pic:pic>
              </a:graphicData>
            </a:graphic>
          </wp:inline>
        </w:drawing>
      </w:r>
    </w:p>
    <w:p w:rsidR="008A1C35" w:rsidRDefault="008A1C35" w:rsidP="00543C59">
      <w:pPr>
        <w:pStyle w:val="ListParagraph"/>
        <w:ind w:left="0"/>
        <w:jc w:val="both"/>
        <w:rPr>
          <w:rFonts w:ascii="Arial" w:hAnsi="Arial" w:cs="Arial"/>
          <w:sz w:val="24"/>
          <w:szCs w:val="24"/>
        </w:rPr>
      </w:pPr>
    </w:p>
    <w:p w:rsidR="008A1C35" w:rsidRDefault="008A1C35" w:rsidP="00543C59">
      <w:pPr>
        <w:pStyle w:val="ListParagraph"/>
        <w:ind w:left="0"/>
        <w:jc w:val="both"/>
        <w:rPr>
          <w:rFonts w:ascii="Arial" w:hAnsi="Arial" w:cs="Arial"/>
          <w:sz w:val="24"/>
          <w:szCs w:val="24"/>
        </w:rPr>
      </w:pPr>
    </w:p>
    <w:p w:rsidR="008A1C35" w:rsidRDefault="008A1C35" w:rsidP="00543C59">
      <w:pPr>
        <w:pStyle w:val="ListParagraph"/>
        <w:ind w:left="0"/>
        <w:jc w:val="both"/>
        <w:rPr>
          <w:rFonts w:ascii="Arial" w:hAnsi="Arial" w:cs="Arial"/>
          <w:sz w:val="24"/>
          <w:szCs w:val="24"/>
        </w:rPr>
      </w:pPr>
      <w:r w:rsidRPr="008A1C35">
        <w:rPr>
          <w:rFonts w:ascii="Arial" w:hAnsi="Arial" w:cs="Arial"/>
          <w:sz w:val="24"/>
          <w:szCs w:val="24"/>
        </w:rPr>
        <w:lastRenderedPageBreak/>
        <w:sym w:font="Wingdings" w:char="F0E0"/>
      </w:r>
      <w:r w:rsidRPr="008A1C35">
        <w:rPr>
          <w:rFonts w:ascii="Arial" w:hAnsi="Arial" w:cs="Arial"/>
          <w:sz w:val="24"/>
          <w:szCs w:val="24"/>
        </w:rPr>
        <w:t xml:space="preserve">create table </w:t>
      </w:r>
      <w:proofErr w:type="gramStart"/>
      <w:r w:rsidRPr="008A1C35">
        <w:rPr>
          <w:rFonts w:ascii="Arial" w:hAnsi="Arial" w:cs="Arial"/>
          <w:sz w:val="24"/>
          <w:szCs w:val="24"/>
        </w:rPr>
        <w:t>student(</w:t>
      </w:r>
      <w:proofErr w:type="spellStart"/>
      <w:proofErr w:type="gramEnd"/>
      <w:r w:rsidRPr="008A1C35">
        <w:rPr>
          <w:rFonts w:ascii="Arial" w:hAnsi="Arial" w:cs="Arial"/>
          <w:sz w:val="24"/>
          <w:szCs w:val="24"/>
        </w:rPr>
        <w:t>rollno</w:t>
      </w:r>
      <w:proofErr w:type="spellEnd"/>
      <w:r w:rsidRPr="008A1C35">
        <w:rPr>
          <w:rFonts w:ascii="Arial" w:hAnsi="Arial" w:cs="Arial"/>
          <w:sz w:val="24"/>
          <w:szCs w:val="24"/>
        </w:rPr>
        <w:t xml:space="preserve"> </w:t>
      </w:r>
      <w:proofErr w:type="spellStart"/>
      <w:r w:rsidRPr="008A1C35">
        <w:rPr>
          <w:rFonts w:ascii="Arial" w:hAnsi="Arial" w:cs="Arial"/>
          <w:sz w:val="24"/>
          <w:szCs w:val="24"/>
        </w:rPr>
        <w:t>int,name</w:t>
      </w:r>
      <w:proofErr w:type="spellEnd"/>
      <w:r w:rsidRPr="008A1C35">
        <w:rPr>
          <w:rFonts w:ascii="Arial" w:hAnsi="Arial" w:cs="Arial"/>
          <w:sz w:val="24"/>
          <w:szCs w:val="24"/>
        </w:rPr>
        <w:t xml:space="preserve"> string) ROW FORMAT DELIMITED FIELDS TERMINATED BY ',' LINES TERMINATED BY '\n';</w:t>
      </w:r>
    </w:p>
    <w:p w:rsidR="008A1C35" w:rsidRDefault="008A1C35" w:rsidP="00543C59">
      <w:pPr>
        <w:pStyle w:val="ListParagraph"/>
        <w:ind w:left="0"/>
        <w:jc w:val="both"/>
        <w:rPr>
          <w:rFonts w:ascii="Arial" w:hAnsi="Arial" w:cs="Arial"/>
          <w:sz w:val="24"/>
          <w:szCs w:val="24"/>
        </w:rPr>
      </w:pPr>
      <w:r>
        <w:rPr>
          <w:noProof/>
          <w:lang w:eastAsia="en-IN"/>
        </w:rPr>
        <w:drawing>
          <wp:inline distT="0" distB="0" distL="0" distR="0" wp14:anchorId="46BCD332" wp14:editId="73551628">
            <wp:extent cx="5731510" cy="30448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44825"/>
                    </a:xfrm>
                    <a:prstGeom prst="rect">
                      <a:avLst/>
                    </a:prstGeom>
                  </pic:spPr>
                </pic:pic>
              </a:graphicData>
            </a:graphic>
          </wp:inline>
        </w:drawing>
      </w: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r>
        <w:rPr>
          <w:noProof/>
          <w:lang w:eastAsia="en-IN"/>
        </w:rPr>
        <w:drawing>
          <wp:inline distT="0" distB="0" distL="0" distR="0" wp14:anchorId="4F5F5130" wp14:editId="42396AEC">
            <wp:extent cx="5731510" cy="30448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44825"/>
                    </a:xfrm>
                    <a:prstGeom prst="rect">
                      <a:avLst/>
                    </a:prstGeom>
                  </pic:spPr>
                </pic:pic>
              </a:graphicData>
            </a:graphic>
          </wp:inline>
        </w:drawing>
      </w: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r>
        <w:rPr>
          <w:noProof/>
          <w:lang w:eastAsia="en-IN"/>
        </w:rPr>
        <w:lastRenderedPageBreak/>
        <w:drawing>
          <wp:inline distT="0" distB="0" distL="0" distR="0" wp14:anchorId="02907927" wp14:editId="7543057A">
            <wp:extent cx="5731510" cy="30448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44825"/>
                    </a:xfrm>
                    <a:prstGeom prst="rect">
                      <a:avLst/>
                    </a:prstGeom>
                  </pic:spPr>
                </pic:pic>
              </a:graphicData>
            </a:graphic>
          </wp:inline>
        </w:drawing>
      </w:r>
    </w:p>
    <w:p w:rsidR="004B2A99" w:rsidRDefault="004B2A99" w:rsidP="00543C59">
      <w:pPr>
        <w:pStyle w:val="ListParagraph"/>
        <w:ind w:left="0"/>
        <w:jc w:val="both"/>
        <w:rPr>
          <w:rFonts w:ascii="Arial" w:hAnsi="Arial" w:cs="Arial"/>
          <w:sz w:val="24"/>
          <w:szCs w:val="24"/>
        </w:rPr>
      </w:pPr>
    </w:p>
    <w:p w:rsidR="004B2A99" w:rsidRDefault="004B2A99" w:rsidP="00543C59">
      <w:pPr>
        <w:pStyle w:val="ListParagraph"/>
        <w:ind w:left="0"/>
        <w:jc w:val="both"/>
        <w:rPr>
          <w:rFonts w:ascii="Arial" w:hAnsi="Arial" w:cs="Arial"/>
          <w:sz w:val="24"/>
          <w:szCs w:val="24"/>
        </w:rPr>
      </w:pPr>
      <w:r>
        <w:rPr>
          <w:noProof/>
          <w:lang w:eastAsia="en-IN"/>
        </w:rPr>
        <w:drawing>
          <wp:inline distT="0" distB="0" distL="0" distR="0" wp14:anchorId="0A462C8F" wp14:editId="531646EE">
            <wp:extent cx="5731510" cy="30448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44825"/>
                    </a:xfrm>
                    <a:prstGeom prst="rect">
                      <a:avLst/>
                    </a:prstGeom>
                  </pic:spPr>
                </pic:pic>
              </a:graphicData>
            </a:graphic>
          </wp:inline>
        </w:drawing>
      </w:r>
    </w:p>
    <w:p w:rsidR="004B2A99" w:rsidRDefault="004B2A99" w:rsidP="00543C59">
      <w:pPr>
        <w:pStyle w:val="ListParagraph"/>
        <w:ind w:left="0"/>
        <w:jc w:val="both"/>
        <w:rPr>
          <w:rFonts w:ascii="Arial" w:hAnsi="Arial" w:cs="Arial"/>
          <w:sz w:val="24"/>
          <w:szCs w:val="24"/>
        </w:rPr>
      </w:pPr>
    </w:p>
    <w:p w:rsidR="004B2A99" w:rsidRDefault="00E766D3" w:rsidP="00543C59">
      <w:pPr>
        <w:pStyle w:val="ListParagraph"/>
        <w:ind w:left="0"/>
        <w:jc w:val="both"/>
        <w:rPr>
          <w:rFonts w:ascii="Arial" w:hAnsi="Arial" w:cs="Arial"/>
          <w:sz w:val="24"/>
          <w:szCs w:val="24"/>
        </w:rPr>
      </w:pPr>
      <w:r>
        <w:rPr>
          <w:noProof/>
          <w:lang w:eastAsia="en-IN"/>
        </w:rPr>
        <w:lastRenderedPageBreak/>
        <w:drawing>
          <wp:inline distT="0" distB="0" distL="0" distR="0" wp14:anchorId="09DEE746" wp14:editId="2346EC6D">
            <wp:extent cx="5731510" cy="30448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44825"/>
                    </a:xfrm>
                    <a:prstGeom prst="rect">
                      <a:avLst/>
                    </a:prstGeom>
                  </pic:spPr>
                </pic:pic>
              </a:graphicData>
            </a:graphic>
          </wp:inline>
        </w:drawing>
      </w:r>
    </w:p>
    <w:p w:rsidR="00E766D3" w:rsidRDefault="00E766D3" w:rsidP="00543C59">
      <w:pPr>
        <w:pStyle w:val="ListParagraph"/>
        <w:ind w:left="0"/>
        <w:jc w:val="both"/>
        <w:rPr>
          <w:rFonts w:ascii="Arial" w:hAnsi="Arial" w:cs="Arial"/>
          <w:sz w:val="24"/>
          <w:szCs w:val="24"/>
        </w:rPr>
      </w:pPr>
    </w:p>
    <w:p w:rsidR="00E766D3" w:rsidRPr="00427D34" w:rsidRDefault="00E766D3" w:rsidP="00E766D3">
      <w:pPr>
        <w:pStyle w:val="ListParagraph"/>
        <w:numPr>
          <w:ilvl w:val="0"/>
          <w:numId w:val="5"/>
        </w:numPr>
        <w:ind w:left="0"/>
        <w:jc w:val="both"/>
        <w:rPr>
          <w:rFonts w:ascii="Arial" w:hAnsi="Arial" w:cs="Arial"/>
          <w:b/>
          <w:sz w:val="24"/>
          <w:szCs w:val="24"/>
        </w:rPr>
      </w:pPr>
      <w:r>
        <w:rPr>
          <w:rFonts w:ascii="Arial" w:hAnsi="Arial" w:cs="Arial"/>
          <w:sz w:val="24"/>
          <w:szCs w:val="24"/>
        </w:rPr>
        <w:t>You can write a .</w:t>
      </w:r>
      <w:proofErr w:type="spellStart"/>
      <w:r>
        <w:rPr>
          <w:rFonts w:ascii="Arial" w:hAnsi="Arial" w:cs="Arial"/>
          <w:sz w:val="24"/>
          <w:szCs w:val="24"/>
        </w:rPr>
        <w:t>hql</w:t>
      </w:r>
      <w:proofErr w:type="spellEnd"/>
      <w:r>
        <w:rPr>
          <w:rFonts w:ascii="Arial" w:hAnsi="Arial" w:cs="Arial"/>
          <w:sz w:val="24"/>
          <w:szCs w:val="24"/>
        </w:rPr>
        <w:t xml:space="preserve"> file and directly run as:</w:t>
      </w:r>
    </w:p>
    <w:p w:rsidR="00E766D3" w:rsidRPr="00427D34" w:rsidRDefault="00E766D3" w:rsidP="00E766D3">
      <w:pPr>
        <w:pStyle w:val="ListParagraph"/>
        <w:jc w:val="both"/>
        <w:rPr>
          <w:rFonts w:ascii="Arial" w:hAnsi="Arial" w:cs="Arial"/>
          <w:b/>
          <w:sz w:val="24"/>
          <w:szCs w:val="24"/>
        </w:rPr>
      </w:pPr>
      <w:proofErr w:type="gramStart"/>
      <w:r>
        <w:rPr>
          <w:rFonts w:ascii="Arial" w:hAnsi="Arial" w:cs="Arial"/>
          <w:sz w:val="24"/>
          <w:szCs w:val="24"/>
        </w:rPr>
        <w:t>hive</w:t>
      </w:r>
      <w:proofErr w:type="gramEnd"/>
      <w:r>
        <w:rPr>
          <w:rFonts w:ascii="Arial" w:hAnsi="Arial" w:cs="Arial"/>
          <w:sz w:val="24"/>
          <w:szCs w:val="24"/>
        </w:rPr>
        <w:t xml:space="preserve"> –</w:t>
      </w:r>
      <w:r>
        <w:rPr>
          <w:rFonts w:ascii="Arial" w:hAnsi="Arial" w:cs="Arial"/>
          <w:sz w:val="24"/>
          <w:szCs w:val="24"/>
        </w:rPr>
        <w:t>e</w:t>
      </w:r>
      <w:r>
        <w:rPr>
          <w:rFonts w:ascii="Arial" w:hAnsi="Arial" w:cs="Arial"/>
          <w:sz w:val="24"/>
          <w:szCs w:val="24"/>
        </w:rPr>
        <w:t xml:space="preserve">  </w:t>
      </w:r>
      <w:proofErr w:type="spellStart"/>
      <w:r>
        <w:rPr>
          <w:rFonts w:ascii="Arial" w:hAnsi="Arial" w:cs="Arial"/>
          <w:sz w:val="24"/>
          <w:szCs w:val="24"/>
        </w:rPr>
        <w:t>file.hql</w:t>
      </w:r>
      <w:proofErr w:type="spellEnd"/>
      <w:r>
        <w:rPr>
          <w:rFonts w:ascii="Arial" w:hAnsi="Arial" w:cs="Arial"/>
          <w:sz w:val="24"/>
          <w:szCs w:val="24"/>
        </w:rPr>
        <w:t xml:space="preserve"> </w:t>
      </w:r>
    </w:p>
    <w:p w:rsidR="00E766D3" w:rsidRDefault="00E766D3" w:rsidP="00543C59">
      <w:pPr>
        <w:pStyle w:val="ListParagraph"/>
        <w:ind w:left="0"/>
        <w:jc w:val="both"/>
        <w:rPr>
          <w:rFonts w:ascii="Arial" w:hAnsi="Arial" w:cs="Arial"/>
          <w:sz w:val="24"/>
          <w:szCs w:val="24"/>
        </w:rPr>
      </w:pPr>
      <w:bookmarkStart w:id="0" w:name="_GoBack"/>
      <w:bookmarkEnd w:id="0"/>
    </w:p>
    <w:p w:rsidR="008A1C35" w:rsidRDefault="008A1C35" w:rsidP="00543C59">
      <w:pPr>
        <w:pStyle w:val="ListParagraph"/>
        <w:ind w:left="0"/>
        <w:jc w:val="both"/>
        <w:rPr>
          <w:rFonts w:ascii="Arial" w:hAnsi="Arial" w:cs="Arial"/>
          <w:sz w:val="24"/>
          <w:szCs w:val="24"/>
        </w:rPr>
      </w:pPr>
    </w:p>
    <w:p w:rsidR="008A1C35" w:rsidRPr="00543C59" w:rsidRDefault="008A1C35" w:rsidP="00543C59">
      <w:pPr>
        <w:pStyle w:val="ListParagraph"/>
        <w:ind w:left="0"/>
        <w:jc w:val="both"/>
        <w:rPr>
          <w:rFonts w:ascii="Arial" w:hAnsi="Arial" w:cs="Arial"/>
          <w:sz w:val="24"/>
          <w:szCs w:val="24"/>
        </w:rPr>
      </w:pPr>
    </w:p>
    <w:p w:rsidR="00307E32" w:rsidRDefault="00307E32"/>
    <w:sectPr w:rsidR="00307E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AC2B2F"/>
    <w:multiLevelType w:val="hybridMultilevel"/>
    <w:tmpl w:val="060AF5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49230B77"/>
    <w:multiLevelType w:val="hybridMultilevel"/>
    <w:tmpl w:val="29CA72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60DB0397"/>
    <w:multiLevelType w:val="hybridMultilevel"/>
    <w:tmpl w:val="BC3011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6244216B"/>
    <w:multiLevelType w:val="hybridMultilevel"/>
    <w:tmpl w:val="8368CF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4B93DA4"/>
    <w:multiLevelType w:val="hybridMultilevel"/>
    <w:tmpl w:val="E048AF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C59"/>
    <w:rsid w:val="00307E32"/>
    <w:rsid w:val="004B2A99"/>
    <w:rsid w:val="00543C59"/>
    <w:rsid w:val="008A1C35"/>
    <w:rsid w:val="00D625FC"/>
    <w:rsid w:val="00E766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CE7B15-9176-4E15-80C8-B55E49F7D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rsid w:val="00543C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43C5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C5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3C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9517043">
      <w:bodyDiv w:val="1"/>
      <w:marLeft w:val="0"/>
      <w:marRight w:val="0"/>
      <w:marTop w:val="0"/>
      <w:marBottom w:val="0"/>
      <w:divBdr>
        <w:top w:val="none" w:sz="0" w:space="0" w:color="auto"/>
        <w:left w:val="none" w:sz="0" w:space="0" w:color="auto"/>
        <w:bottom w:val="none" w:sz="0" w:space="0" w:color="auto"/>
        <w:right w:val="none" w:sz="0" w:space="0" w:color="auto"/>
      </w:divBdr>
    </w:div>
    <w:div w:id="1612395246">
      <w:bodyDiv w:val="1"/>
      <w:marLeft w:val="0"/>
      <w:marRight w:val="0"/>
      <w:marTop w:val="0"/>
      <w:marBottom w:val="0"/>
      <w:divBdr>
        <w:top w:val="none" w:sz="0" w:space="0" w:color="auto"/>
        <w:left w:val="none" w:sz="0" w:space="0" w:color="auto"/>
        <w:bottom w:val="none" w:sz="0" w:space="0" w:color="auto"/>
        <w:right w:val="none" w:sz="0" w:space="0" w:color="auto"/>
      </w:divBdr>
    </w:div>
    <w:div w:id="1865558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6</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Amitabh Saini</dc:creator>
  <cp:keywords/>
  <dc:description/>
  <cp:lastModifiedBy>Amitabh Saini</cp:lastModifiedBy>
  <cp:revision>1</cp:revision>
  <dcterms:created xsi:type="dcterms:W3CDTF">2016-11-28T12:23:00Z</dcterms:created>
  <dcterms:modified xsi:type="dcterms:W3CDTF">2016-11-28T13:24:00Z</dcterms:modified>
</cp:coreProperties>
</file>