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5DE" w:rsidRDefault="00612437">
      <w:pPr>
        <w:rPr>
          <w:rFonts w:ascii="Calibri" w:hAnsi="Calibri" w:cs="Calibri"/>
          <w:b/>
          <w:u w:val="single"/>
        </w:rPr>
      </w:pPr>
      <w:r w:rsidRPr="00612437">
        <w:rPr>
          <w:rFonts w:ascii="Calibri" w:hAnsi="Calibri" w:cs="Calibri"/>
          <w:b/>
          <w:u w:val="single"/>
        </w:rPr>
        <w:t>TRANSFER LEARNING</w:t>
      </w:r>
    </w:p>
    <w:p w:rsidR="00774B67" w:rsidRDefault="00774B67">
      <w:pPr>
        <w:rPr>
          <w:rFonts w:ascii="Calibri" w:hAnsi="Calibri" w:cs="Calibri"/>
          <w:b/>
          <w:u w:val="single"/>
        </w:rPr>
      </w:pPr>
    </w:p>
    <w:p w:rsidR="00774B67" w:rsidRDefault="00774B67" w:rsidP="00774B67">
      <w:pPr>
        <w:pStyle w:val="ListParagraph"/>
        <w:numPr>
          <w:ilvl w:val="0"/>
          <w:numId w:val="1"/>
        </w:numPr>
        <w:rPr>
          <w:rFonts w:ascii="Calibri" w:hAnsi="Calibri" w:cs="Calibri"/>
          <w:sz w:val="22"/>
          <w:szCs w:val="22"/>
        </w:rPr>
      </w:pPr>
      <w:r>
        <w:rPr>
          <w:rFonts w:ascii="Calibri" w:hAnsi="Calibri" w:cs="Calibri"/>
          <w:sz w:val="22"/>
          <w:szCs w:val="22"/>
        </w:rPr>
        <w:t>Transfer learning is a machine learning method where a model developed for a task is reused as a starting for the second task.</w:t>
      </w:r>
    </w:p>
    <w:p w:rsidR="00774B67" w:rsidRDefault="00774B67" w:rsidP="00774B67">
      <w:pPr>
        <w:pStyle w:val="ListParagraph"/>
        <w:numPr>
          <w:ilvl w:val="0"/>
          <w:numId w:val="1"/>
        </w:numPr>
        <w:rPr>
          <w:rFonts w:ascii="Calibri" w:hAnsi="Calibri" w:cs="Calibri"/>
          <w:sz w:val="22"/>
          <w:szCs w:val="22"/>
        </w:rPr>
      </w:pPr>
      <w:r>
        <w:rPr>
          <w:rFonts w:ascii="Calibri" w:hAnsi="Calibri" w:cs="Calibri"/>
          <w:sz w:val="22"/>
          <w:szCs w:val="22"/>
        </w:rPr>
        <w:t xml:space="preserve">It trains the models </w:t>
      </w:r>
      <w:r w:rsidR="0025135A">
        <w:rPr>
          <w:rFonts w:ascii="Calibri" w:hAnsi="Calibri" w:cs="Calibri"/>
          <w:sz w:val="22"/>
          <w:szCs w:val="22"/>
        </w:rPr>
        <w:t>on a large-scale dataset and then we can use the pre-trained model for another tasks.</w:t>
      </w:r>
    </w:p>
    <w:p w:rsidR="0025135A" w:rsidRDefault="0025135A" w:rsidP="00774B67">
      <w:pPr>
        <w:pStyle w:val="ListParagraph"/>
        <w:numPr>
          <w:ilvl w:val="0"/>
          <w:numId w:val="1"/>
        </w:numPr>
        <w:rPr>
          <w:rFonts w:ascii="Calibri" w:hAnsi="Calibri" w:cs="Calibri"/>
          <w:sz w:val="22"/>
          <w:szCs w:val="22"/>
        </w:rPr>
      </w:pPr>
      <w:r>
        <w:rPr>
          <w:rFonts w:ascii="Calibri" w:hAnsi="Calibri" w:cs="Calibri"/>
          <w:sz w:val="22"/>
          <w:szCs w:val="22"/>
        </w:rPr>
        <w:t>In NLP, pre-trained models help us to capture and learn a variety of linguistic phenomena from the large corpus. Also using pre-trained models can</w:t>
      </w:r>
      <w:r w:rsidR="00D57469">
        <w:rPr>
          <w:rFonts w:ascii="Calibri" w:hAnsi="Calibri" w:cs="Calibri"/>
          <w:sz w:val="22"/>
          <w:szCs w:val="22"/>
        </w:rPr>
        <w:t xml:space="preserve"> be a huge time saver also.</w:t>
      </w:r>
    </w:p>
    <w:p w:rsidR="00D57469" w:rsidRDefault="00D57469" w:rsidP="00774B67">
      <w:pPr>
        <w:pStyle w:val="ListParagraph"/>
        <w:numPr>
          <w:ilvl w:val="0"/>
          <w:numId w:val="1"/>
        </w:numPr>
        <w:rPr>
          <w:rFonts w:ascii="Calibri" w:hAnsi="Calibri" w:cs="Calibri"/>
          <w:sz w:val="22"/>
          <w:szCs w:val="22"/>
        </w:rPr>
      </w:pPr>
      <w:r w:rsidRPr="00D57469">
        <w:rPr>
          <w:rFonts w:ascii="Calibri" w:hAnsi="Calibri" w:cs="Calibri"/>
          <w:sz w:val="22"/>
          <w:szCs w:val="22"/>
        </w:rPr>
        <w:t>Transfer learning is an optimization, a shortcut to saving time or getting better performance.</w:t>
      </w:r>
    </w:p>
    <w:p w:rsidR="007F39D6" w:rsidRDefault="00FE02F6" w:rsidP="00774B67">
      <w:pPr>
        <w:pStyle w:val="ListParagraph"/>
        <w:numPr>
          <w:ilvl w:val="0"/>
          <w:numId w:val="1"/>
        </w:numPr>
        <w:rPr>
          <w:rFonts w:ascii="Calibri" w:hAnsi="Calibri" w:cs="Calibri"/>
          <w:sz w:val="22"/>
          <w:szCs w:val="22"/>
        </w:rPr>
      </w:pPr>
      <w:r w:rsidRPr="00FE02F6">
        <w:rPr>
          <w:rFonts w:ascii="Calibri" w:hAnsi="Calibri" w:cs="Calibri"/>
          <w:sz w:val="22"/>
          <w:szCs w:val="22"/>
        </w:rPr>
        <w:t>Fine</w:t>
      </w:r>
      <w:r>
        <w:rPr>
          <w:rFonts w:ascii="Calibri" w:hAnsi="Calibri" w:cs="Calibri"/>
          <w:sz w:val="22"/>
          <w:szCs w:val="22"/>
        </w:rPr>
        <w:t>-</w:t>
      </w:r>
      <w:r w:rsidRPr="00FE02F6">
        <w:rPr>
          <w:rFonts w:ascii="Calibri" w:hAnsi="Calibri" w:cs="Calibri"/>
          <w:sz w:val="22"/>
          <w:szCs w:val="22"/>
        </w:rPr>
        <w:t>tuning means taking weights of a trained neural network and use it as initialization for a new model being trained on data from the same domain</w:t>
      </w:r>
      <w:r>
        <w:rPr>
          <w:rFonts w:ascii="Calibri" w:hAnsi="Calibri" w:cs="Calibri"/>
          <w:sz w:val="22"/>
          <w:szCs w:val="22"/>
        </w:rPr>
        <w:t>. It is used to speed up the training and overcome the small data size.</w:t>
      </w:r>
    </w:p>
    <w:p w:rsidR="00FE02F6" w:rsidRDefault="00FE02F6" w:rsidP="00774B67">
      <w:pPr>
        <w:pStyle w:val="ListParagraph"/>
        <w:numPr>
          <w:ilvl w:val="0"/>
          <w:numId w:val="1"/>
        </w:numPr>
        <w:rPr>
          <w:rFonts w:ascii="Calibri" w:hAnsi="Calibri" w:cs="Calibri"/>
          <w:sz w:val="22"/>
          <w:szCs w:val="22"/>
        </w:rPr>
      </w:pPr>
      <w:r w:rsidRPr="00FE02F6">
        <w:rPr>
          <w:rFonts w:ascii="Calibri" w:hAnsi="Calibri" w:cs="Calibri"/>
          <w:sz w:val="22"/>
          <w:szCs w:val="22"/>
        </w:rPr>
        <w:t>In general, if our dataset is not drastically different in context from the dataset which the pre-trained model is trained on, we should go for fine-tuning.</w:t>
      </w:r>
    </w:p>
    <w:p w:rsidR="002D42BA" w:rsidRPr="00157E30" w:rsidRDefault="002D42BA" w:rsidP="00774B67">
      <w:pPr>
        <w:pStyle w:val="ListParagraph"/>
        <w:numPr>
          <w:ilvl w:val="0"/>
          <w:numId w:val="1"/>
        </w:numPr>
        <w:rPr>
          <w:rFonts w:ascii="Calibri" w:hAnsi="Calibri" w:cs="Calibri"/>
          <w:b/>
          <w:sz w:val="22"/>
          <w:szCs w:val="22"/>
        </w:rPr>
      </w:pPr>
      <w:r w:rsidRPr="00157E30">
        <w:rPr>
          <w:rFonts w:ascii="Calibri" w:hAnsi="Calibri" w:cs="Calibri"/>
          <w:b/>
          <w:sz w:val="22"/>
          <w:szCs w:val="22"/>
        </w:rPr>
        <w:t>Before  BERT, fine-tuning was done by using the following models -</w:t>
      </w:r>
    </w:p>
    <w:p w:rsidR="00157E30" w:rsidRDefault="002D42BA" w:rsidP="002D42BA">
      <w:pPr>
        <w:pStyle w:val="ListParagraph"/>
        <w:numPr>
          <w:ilvl w:val="0"/>
          <w:numId w:val="2"/>
        </w:numPr>
        <w:rPr>
          <w:rFonts w:ascii="Calibri" w:hAnsi="Calibri" w:cs="Calibri"/>
          <w:sz w:val="22"/>
          <w:szCs w:val="22"/>
        </w:rPr>
      </w:pPr>
      <w:proofErr w:type="spellStart"/>
      <w:r w:rsidRPr="00157E30">
        <w:rPr>
          <w:rFonts w:ascii="Calibri" w:hAnsi="Calibri" w:cs="Calibri"/>
          <w:b/>
          <w:sz w:val="22"/>
          <w:szCs w:val="22"/>
        </w:rPr>
        <w:t>ELmo</w:t>
      </w:r>
      <w:proofErr w:type="spellEnd"/>
      <w:r>
        <w:rPr>
          <w:rFonts w:ascii="Calibri" w:hAnsi="Calibri" w:cs="Calibri"/>
          <w:sz w:val="22"/>
          <w:szCs w:val="22"/>
        </w:rPr>
        <w:t xml:space="preserve"> - </w:t>
      </w:r>
      <w:r w:rsidR="00157E30">
        <w:rPr>
          <w:rFonts w:ascii="Calibri" w:hAnsi="Calibri" w:cs="Calibri"/>
          <w:sz w:val="22"/>
          <w:szCs w:val="22"/>
        </w:rPr>
        <w:t>It uses bi-directional LSTM . Every sentence is read twice while processing the data. Once it is read from left to right during the forward pass and next it is read from right to left during the backward pass. The information from both the passes is merged/concatenated. This will help to get the context of the words which is not achieved during Word2Vec or Glove. But LSTM are type of RNN and RNN has a downside in NLP applications as they cannot remember long sequences.</w:t>
      </w:r>
    </w:p>
    <w:p w:rsidR="002D42BA" w:rsidRPr="008C2B6C" w:rsidRDefault="002D42BA" w:rsidP="00157E30">
      <w:pPr>
        <w:pStyle w:val="ListParagraph"/>
        <w:ind w:left="1080"/>
        <w:rPr>
          <w:rFonts w:ascii="Calibri" w:hAnsi="Calibri" w:cs="Calibri"/>
          <w:sz w:val="22"/>
          <w:szCs w:val="22"/>
          <w:u w:val="single"/>
        </w:rPr>
      </w:pPr>
      <w:r w:rsidRPr="008C2B6C">
        <w:rPr>
          <w:rFonts w:ascii="Calibri" w:hAnsi="Calibri" w:cs="Calibri"/>
          <w:sz w:val="22"/>
          <w:szCs w:val="22"/>
          <w:u w:val="single"/>
        </w:rPr>
        <w:t xml:space="preserve">Please refer to the link for learn more about </w:t>
      </w:r>
      <w:proofErr w:type="spellStart"/>
      <w:r w:rsidRPr="008C2B6C">
        <w:rPr>
          <w:rFonts w:ascii="Calibri" w:hAnsi="Calibri" w:cs="Calibri"/>
          <w:sz w:val="22"/>
          <w:szCs w:val="22"/>
          <w:u w:val="single"/>
        </w:rPr>
        <w:t>ELmo</w:t>
      </w:r>
      <w:proofErr w:type="spellEnd"/>
      <w:r w:rsidRPr="008C2B6C">
        <w:rPr>
          <w:rFonts w:ascii="Calibri" w:hAnsi="Calibri" w:cs="Calibri"/>
          <w:sz w:val="22"/>
          <w:szCs w:val="22"/>
          <w:u w:val="single"/>
        </w:rPr>
        <w:t xml:space="preserve"> - https://www.analyticsvidhya.com/blog/2019/03/learn-to-use-elmo-to-extract-features-from-text/?utm_source=blog&amp;utm_medium=demystifying-bert-groundbreaking-nlp-framework</w:t>
      </w:r>
    </w:p>
    <w:p w:rsidR="002D42BA" w:rsidRDefault="002D42BA" w:rsidP="002D42BA">
      <w:pPr>
        <w:pStyle w:val="ListParagraph"/>
        <w:numPr>
          <w:ilvl w:val="0"/>
          <w:numId w:val="2"/>
        </w:numPr>
        <w:rPr>
          <w:rFonts w:ascii="Calibri" w:hAnsi="Calibri" w:cs="Calibri"/>
          <w:sz w:val="22"/>
          <w:szCs w:val="22"/>
        </w:rPr>
      </w:pPr>
      <w:proofErr w:type="spellStart"/>
      <w:r w:rsidRPr="00157E30">
        <w:rPr>
          <w:rFonts w:ascii="Calibri" w:hAnsi="Calibri" w:cs="Calibri"/>
          <w:b/>
          <w:sz w:val="22"/>
          <w:szCs w:val="22"/>
        </w:rPr>
        <w:t>OpenAI</w:t>
      </w:r>
      <w:proofErr w:type="spellEnd"/>
      <w:r w:rsidRPr="00157E30">
        <w:rPr>
          <w:rFonts w:ascii="Calibri" w:hAnsi="Calibri" w:cs="Calibri"/>
          <w:b/>
          <w:sz w:val="22"/>
          <w:szCs w:val="22"/>
        </w:rPr>
        <w:t xml:space="preserve"> - GPT</w:t>
      </w:r>
      <w:r w:rsidR="00157E30">
        <w:rPr>
          <w:rFonts w:ascii="Calibri" w:hAnsi="Calibri" w:cs="Calibri"/>
          <w:sz w:val="22"/>
          <w:szCs w:val="22"/>
        </w:rPr>
        <w:t xml:space="preserve"> - It uses transformers but this model is not bi-directional. It uses only left-to-right context.</w:t>
      </w:r>
    </w:p>
    <w:p w:rsidR="00157E30" w:rsidRDefault="00157E30" w:rsidP="00157E30">
      <w:pPr>
        <w:rPr>
          <w:rFonts w:ascii="Calibri" w:hAnsi="Calibri" w:cs="Calibri"/>
          <w:sz w:val="22"/>
          <w:szCs w:val="22"/>
        </w:rPr>
      </w:pPr>
    </w:p>
    <w:p w:rsidR="00157E30" w:rsidRPr="00157E30" w:rsidRDefault="00157E30" w:rsidP="00157E30">
      <w:pPr>
        <w:pStyle w:val="ListParagraph"/>
        <w:numPr>
          <w:ilvl w:val="0"/>
          <w:numId w:val="1"/>
        </w:numPr>
        <w:rPr>
          <w:rFonts w:ascii="Calibri" w:hAnsi="Calibri" w:cs="Calibri"/>
          <w:b/>
          <w:sz w:val="22"/>
          <w:szCs w:val="22"/>
        </w:rPr>
      </w:pPr>
      <w:r w:rsidRPr="00157E30">
        <w:rPr>
          <w:rFonts w:ascii="Calibri" w:hAnsi="Calibri" w:cs="Calibri"/>
          <w:b/>
          <w:sz w:val="22"/>
          <w:szCs w:val="22"/>
        </w:rPr>
        <w:t>BERT uses transformers and it is also bi-directional.</w:t>
      </w:r>
    </w:p>
    <w:p w:rsidR="004577C5" w:rsidRPr="00223221" w:rsidRDefault="00A813FD" w:rsidP="00157E30">
      <w:pPr>
        <w:pStyle w:val="ListParagraph"/>
        <w:numPr>
          <w:ilvl w:val="0"/>
          <w:numId w:val="1"/>
        </w:numPr>
        <w:rPr>
          <w:rFonts w:ascii="Calibri" w:hAnsi="Calibri" w:cs="Calibri"/>
          <w:sz w:val="22"/>
          <w:szCs w:val="22"/>
        </w:rPr>
      </w:pPr>
      <w:r w:rsidRPr="00223221">
        <w:rPr>
          <w:rFonts w:ascii="Calibri" w:hAnsi="Calibri" w:cs="Calibri"/>
          <w:b/>
          <w:sz w:val="22"/>
          <w:szCs w:val="22"/>
        </w:rPr>
        <w:t>Sequence-2-Sequence models</w:t>
      </w:r>
      <w:r w:rsidR="00F96E7E" w:rsidRPr="00223221">
        <w:rPr>
          <w:rFonts w:ascii="Calibri" w:hAnsi="Calibri" w:cs="Calibri"/>
          <w:b/>
          <w:sz w:val="22"/>
          <w:szCs w:val="22"/>
        </w:rPr>
        <w:t xml:space="preserve"> in NLP</w:t>
      </w:r>
      <w:r w:rsidRPr="00223221">
        <w:rPr>
          <w:rFonts w:ascii="Calibri" w:hAnsi="Calibri" w:cs="Calibri"/>
          <w:b/>
          <w:sz w:val="22"/>
          <w:szCs w:val="22"/>
        </w:rPr>
        <w:t xml:space="preserve"> - </w:t>
      </w:r>
      <w:r w:rsidR="00F96E7E" w:rsidRPr="00223221">
        <w:rPr>
          <w:rFonts w:ascii="Calibri" w:hAnsi="Calibri" w:cs="Calibri"/>
          <w:sz w:val="22"/>
          <w:szCs w:val="22"/>
        </w:rPr>
        <w:t>A</w:t>
      </w:r>
      <w:r w:rsidRPr="00223221">
        <w:rPr>
          <w:rFonts w:ascii="Calibri" w:hAnsi="Calibri" w:cs="Calibri"/>
          <w:sz w:val="22"/>
          <w:szCs w:val="22"/>
        </w:rPr>
        <w:t xml:space="preserve"> sequence to sequence model aims to map a fixed-length input with a fixed-length output where the length of the input and output may differ.</w:t>
      </w:r>
      <w:r w:rsidR="00F96E7E" w:rsidRPr="00223221">
        <w:rPr>
          <w:rFonts w:ascii="Calibri" w:hAnsi="Calibri" w:cs="Calibri"/>
          <w:sz w:val="22"/>
          <w:szCs w:val="22"/>
        </w:rPr>
        <w:t xml:space="preserve"> The encoder-decoder also uses RNN and hence there is a disadvantage of losing the data or not remembering the long sequences. The Encoder is a stack of several recurrent units (LSTM or GRU cells for better performance) where each accepts a single element of the input sequence, collects information for that element and propagates it forward.</w:t>
      </w:r>
      <w:r w:rsidR="00F96E7E" w:rsidRPr="00223221">
        <w:rPr>
          <w:rFonts w:ascii="Calibri" w:hAnsi="Calibri" w:cs="Calibri"/>
          <w:b/>
          <w:sz w:val="22"/>
          <w:szCs w:val="22"/>
        </w:rPr>
        <w:t xml:space="preserve"> </w:t>
      </w:r>
      <w:r w:rsidR="00F96E7E" w:rsidRPr="00223221">
        <w:rPr>
          <w:rFonts w:ascii="Calibri" w:hAnsi="Calibri" w:cs="Calibri"/>
          <w:sz w:val="22"/>
          <w:szCs w:val="22"/>
        </w:rPr>
        <w:t>Each new state of the encoder is computed from the previous word and next word. The final state of the encoder conveys the info to start decoding. Encoder acts as the initial hidden state of the decoder part of the model. Each decoder unit accepts a hidden state from the previous unit and produces and output as well as its own hidden state.</w:t>
      </w:r>
      <w:r w:rsidR="004577C5" w:rsidRPr="00223221">
        <w:rPr>
          <w:rFonts w:ascii="Calibri" w:hAnsi="Calibri" w:cs="Calibri"/>
          <w:sz w:val="22"/>
          <w:szCs w:val="22"/>
        </w:rPr>
        <w:t xml:space="preserve"> If the provided sequence is very long then we might </w:t>
      </w:r>
      <w:proofErr w:type="spellStart"/>
      <w:r w:rsidR="004577C5" w:rsidRPr="00223221">
        <w:rPr>
          <w:rFonts w:ascii="Calibri" w:hAnsi="Calibri" w:cs="Calibri"/>
          <w:sz w:val="22"/>
          <w:szCs w:val="22"/>
        </w:rPr>
        <w:t>loose</w:t>
      </w:r>
      <w:proofErr w:type="spellEnd"/>
      <w:r w:rsidR="004577C5" w:rsidRPr="00223221">
        <w:rPr>
          <w:rFonts w:ascii="Calibri" w:hAnsi="Calibri" w:cs="Calibri"/>
          <w:sz w:val="22"/>
          <w:szCs w:val="22"/>
        </w:rPr>
        <w:t xml:space="preserve"> the information from the beginning of the sentence. To overcome this drawback, "ATTENTION MECHANISM" was added to RNN.</w:t>
      </w:r>
      <w:r w:rsidR="00223221" w:rsidRPr="00223221">
        <w:rPr>
          <w:rFonts w:ascii="Calibri" w:hAnsi="Calibri" w:cs="Calibri"/>
          <w:sz w:val="22"/>
          <w:szCs w:val="22"/>
        </w:rPr>
        <w:t xml:space="preserve"> </w:t>
      </w:r>
      <w:r w:rsidR="0069466B" w:rsidRPr="00223221">
        <w:rPr>
          <w:rFonts w:ascii="Calibri" w:hAnsi="Calibri" w:cs="Calibri"/>
          <w:sz w:val="22"/>
          <w:szCs w:val="22"/>
        </w:rPr>
        <w:t>During the decoding phase , we add an input called the "context vector" to our cells. Basically, "context vector" is used to convey the global information about the whole input sequence.</w:t>
      </w:r>
    </w:p>
    <w:p w:rsidR="0069466B" w:rsidRDefault="00CC6288" w:rsidP="00157E30">
      <w:pPr>
        <w:pStyle w:val="ListParagraph"/>
        <w:numPr>
          <w:ilvl w:val="0"/>
          <w:numId w:val="1"/>
        </w:numPr>
        <w:rPr>
          <w:rFonts w:ascii="Calibri" w:hAnsi="Calibri" w:cs="Calibri"/>
          <w:sz w:val="22"/>
          <w:szCs w:val="22"/>
        </w:rPr>
      </w:pPr>
      <w:r w:rsidRPr="00223221">
        <w:rPr>
          <w:rFonts w:ascii="Calibri" w:hAnsi="Calibri" w:cs="Calibri"/>
          <w:b/>
          <w:sz w:val="22"/>
          <w:szCs w:val="22"/>
        </w:rPr>
        <w:t>Disadvantage of RNN</w:t>
      </w:r>
      <w:r>
        <w:rPr>
          <w:rFonts w:ascii="Calibri" w:hAnsi="Calibri" w:cs="Calibri"/>
          <w:sz w:val="22"/>
          <w:szCs w:val="22"/>
        </w:rPr>
        <w:t xml:space="preserve"> - It uses sequential processing and it is not global enough and loses information for long sequences.</w:t>
      </w:r>
    </w:p>
    <w:p w:rsidR="00223221" w:rsidRDefault="00223221" w:rsidP="00157E30">
      <w:pPr>
        <w:pStyle w:val="ListParagraph"/>
        <w:numPr>
          <w:ilvl w:val="0"/>
          <w:numId w:val="1"/>
        </w:numPr>
        <w:rPr>
          <w:rFonts w:ascii="Calibri" w:hAnsi="Calibri" w:cs="Calibri"/>
          <w:sz w:val="22"/>
          <w:szCs w:val="22"/>
        </w:rPr>
      </w:pPr>
      <w:r>
        <w:rPr>
          <w:rFonts w:ascii="Calibri" w:hAnsi="Calibri" w:cs="Calibri"/>
          <w:sz w:val="22"/>
          <w:szCs w:val="22"/>
        </w:rPr>
        <w:t xml:space="preserve">Research paper for transformers - "All we need is Attention" - </w:t>
      </w:r>
      <w:r w:rsidRPr="00223221">
        <w:rPr>
          <w:rFonts w:ascii="Calibri" w:hAnsi="Calibri" w:cs="Calibri"/>
          <w:sz w:val="22"/>
          <w:szCs w:val="22"/>
        </w:rPr>
        <w:t>https://arxiv.org/abs/1706.03762</w:t>
      </w:r>
    </w:p>
    <w:p w:rsidR="00157E30" w:rsidRDefault="00223221" w:rsidP="00157E30">
      <w:pPr>
        <w:pStyle w:val="ListParagraph"/>
        <w:numPr>
          <w:ilvl w:val="0"/>
          <w:numId w:val="1"/>
        </w:numPr>
        <w:rPr>
          <w:rFonts w:ascii="Calibri" w:hAnsi="Calibri" w:cs="Calibri"/>
          <w:sz w:val="22"/>
          <w:szCs w:val="22"/>
        </w:rPr>
      </w:pPr>
      <w:r>
        <w:rPr>
          <w:rFonts w:ascii="Calibri" w:hAnsi="Calibri" w:cs="Calibri"/>
          <w:sz w:val="22"/>
          <w:szCs w:val="22"/>
        </w:rPr>
        <w:t>Transformers uses attention mechanism with encoder and decoder.</w:t>
      </w:r>
      <w:r w:rsidR="009D262B">
        <w:rPr>
          <w:rFonts w:ascii="Calibri" w:hAnsi="Calibri" w:cs="Calibri"/>
          <w:sz w:val="22"/>
          <w:szCs w:val="22"/>
        </w:rPr>
        <w:t xml:space="preserve"> Transformers capture the meaning of the whole sentence instead of going word </w:t>
      </w:r>
      <w:r w:rsidR="002747C3">
        <w:rPr>
          <w:rFonts w:ascii="Calibri" w:hAnsi="Calibri" w:cs="Calibri"/>
          <w:sz w:val="22"/>
          <w:szCs w:val="22"/>
        </w:rPr>
        <w:t>by word. It does this by combining each items by the others.</w:t>
      </w:r>
    </w:p>
    <w:p w:rsidR="006767CB" w:rsidRPr="00BC53C6" w:rsidRDefault="006767CB" w:rsidP="00157E30">
      <w:pPr>
        <w:pStyle w:val="ListParagraph"/>
        <w:numPr>
          <w:ilvl w:val="0"/>
          <w:numId w:val="1"/>
        </w:numPr>
        <w:rPr>
          <w:rFonts w:ascii="Calibri" w:hAnsi="Calibri" w:cs="Calibri"/>
          <w:sz w:val="22"/>
          <w:szCs w:val="22"/>
        </w:rPr>
      </w:pPr>
      <w:r w:rsidRPr="006767CB">
        <w:rPr>
          <w:rFonts w:ascii="Calibri" w:hAnsi="Calibri" w:cs="Calibri"/>
          <w:b/>
          <w:sz w:val="22"/>
          <w:szCs w:val="22"/>
        </w:rPr>
        <w:t>Check the video for more information regarding transformers  -</w:t>
      </w:r>
      <w:r>
        <w:rPr>
          <w:rFonts w:ascii="Calibri" w:hAnsi="Calibri" w:cs="Calibri"/>
          <w:sz w:val="22"/>
          <w:szCs w:val="22"/>
        </w:rPr>
        <w:t xml:space="preserve"> </w:t>
      </w:r>
      <w:r w:rsidRPr="006767CB">
        <w:rPr>
          <w:rFonts w:ascii="Calibri" w:hAnsi="Calibri" w:cs="Calibri"/>
          <w:sz w:val="22"/>
          <w:szCs w:val="22"/>
        </w:rPr>
        <w:t>https://www.youtube.com/watch?v=TQQlZhbC5ps</w:t>
      </w:r>
      <w:r>
        <w:rPr>
          <w:rFonts w:ascii="Calibri" w:hAnsi="Calibri" w:cs="Calibri"/>
          <w:sz w:val="22"/>
          <w:szCs w:val="22"/>
        </w:rPr>
        <w:t xml:space="preserve"> </w:t>
      </w:r>
    </w:p>
    <w:p w:rsidR="002D42BA" w:rsidRPr="002D42BA" w:rsidRDefault="002D42BA" w:rsidP="002D42BA">
      <w:pPr>
        <w:rPr>
          <w:rFonts w:ascii="Calibri" w:hAnsi="Calibri" w:cs="Calibri"/>
          <w:sz w:val="22"/>
          <w:szCs w:val="22"/>
        </w:rPr>
      </w:pPr>
    </w:p>
    <w:sectPr w:rsidR="002D42BA" w:rsidRPr="002D42BA" w:rsidSect="00612437">
      <w:pgSz w:w="12240" w:h="15840"/>
      <w:pgMar w:top="720" w:right="720" w:bottom="720" w:left="720" w:header="720" w:footer="720" w:gutter="0"/>
      <w:cols w:space="720"/>
      <w:docGrid w:linePitch="4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355A9"/>
    <w:multiLevelType w:val="hybridMultilevel"/>
    <w:tmpl w:val="0576F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975B9E"/>
    <w:multiLevelType w:val="hybridMultilevel"/>
    <w:tmpl w:val="BE5A1F2A"/>
    <w:lvl w:ilvl="0" w:tplc="762032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drawingGridHorizontalSpacing w:val="150"/>
  <w:displayHorizontalDrawingGridEvery w:val="2"/>
  <w:characterSpacingControl w:val="doNotCompress"/>
  <w:compat/>
  <w:rsids>
    <w:rsidRoot w:val="00612437"/>
    <w:rsid w:val="00063B90"/>
    <w:rsid w:val="00157E30"/>
    <w:rsid w:val="00223221"/>
    <w:rsid w:val="0025135A"/>
    <w:rsid w:val="002747C3"/>
    <w:rsid w:val="002D42BA"/>
    <w:rsid w:val="004577C5"/>
    <w:rsid w:val="005265DE"/>
    <w:rsid w:val="00612437"/>
    <w:rsid w:val="006767CB"/>
    <w:rsid w:val="0069466B"/>
    <w:rsid w:val="006F2C3A"/>
    <w:rsid w:val="00726B65"/>
    <w:rsid w:val="00774B67"/>
    <w:rsid w:val="007F39D6"/>
    <w:rsid w:val="00862F25"/>
    <w:rsid w:val="008C2B6C"/>
    <w:rsid w:val="00983A85"/>
    <w:rsid w:val="009D148C"/>
    <w:rsid w:val="009D262B"/>
    <w:rsid w:val="00A813FD"/>
    <w:rsid w:val="00B65C7D"/>
    <w:rsid w:val="00B753E4"/>
    <w:rsid w:val="00BC29AF"/>
    <w:rsid w:val="00BC53C6"/>
    <w:rsid w:val="00BD1381"/>
    <w:rsid w:val="00CC6288"/>
    <w:rsid w:val="00D57469"/>
    <w:rsid w:val="00DC2A84"/>
    <w:rsid w:val="00F61EBE"/>
    <w:rsid w:val="00F96E7E"/>
    <w:rsid w:val="00FE0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30"/>
        <w:szCs w:val="3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5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B67"/>
    <w:pPr>
      <w:ind w:left="720"/>
      <w:contextualSpacing/>
    </w:pPr>
  </w:style>
</w:styles>
</file>

<file path=word/webSettings.xml><?xml version="1.0" encoding="utf-8"?>
<w:webSettings xmlns:r="http://schemas.openxmlformats.org/officeDocument/2006/relationships" xmlns:w="http://schemas.openxmlformats.org/wordprocessingml/2006/main">
  <w:divs>
    <w:div w:id="68045111">
      <w:bodyDiv w:val="1"/>
      <w:marLeft w:val="0"/>
      <w:marRight w:val="0"/>
      <w:marTop w:val="0"/>
      <w:marBottom w:val="0"/>
      <w:divBdr>
        <w:top w:val="none" w:sz="0" w:space="0" w:color="auto"/>
        <w:left w:val="none" w:sz="0" w:space="0" w:color="auto"/>
        <w:bottom w:val="none" w:sz="0" w:space="0" w:color="auto"/>
        <w:right w:val="none" w:sz="0" w:space="0" w:color="auto"/>
      </w:divBdr>
      <w:divsChild>
        <w:div w:id="617613018">
          <w:marLeft w:val="0"/>
          <w:marRight w:val="0"/>
          <w:marTop w:val="0"/>
          <w:marBottom w:val="432"/>
          <w:divBdr>
            <w:top w:val="none" w:sz="0" w:space="0" w:color="auto"/>
            <w:left w:val="none" w:sz="0" w:space="0" w:color="auto"/>
            <w:bottom w:val="none" w:sz="0" w:space="0" w:color="auto"/>
            <w:right w:val="none" w:sz="0" w:space="0" w:color="auto"/>
          </w:divBdr>
        </w:div>
        <w:div w:id="1736513012">
          <w:marLeft w:val="-78"/>
          <w:marRight w:val="0"/>
          <w:marTop w:val="78"/>
          <w:marBottom w:val="78"/>
          <w:divBdr>
            <w:top w:val="none" w:sz="0" w:space="0" w:color="auto"/>
            <w:left w:val="none" w:sz="0" w:space="0" w:color="auto"/>
            <w:bottom w:val="none" w:sz="0" w:space="0" w:color="auto"/>
            <w:right w:val="none" w:sz="0" w:space="0" w:color="auto"/>
          </w:divBdr>
        </w:div>
        <w:div w:id="1012028197">
          <w:marLeft w:val="0"/>
          <w:marRight w:val="0"/>
          <w:marTop w:val="0"/>
          <w:marBottom w:val="235"/>
          <w:divBdr>
            <w:top w:val="single" w:sz="6" w:space="1" w:color="E6E6E6"/>
            <w:left w:val="single" w:sz="6" w:space="1" w:color="E6E6E6"/>
            <w:bottom w:val="single" w:sz="6" w:space="1" w:color="E6E6E6"/>
            <w:right w:val="single" w:sz="6" w:space="1" w:color="E6E6E6"/>
          </w:divBdr>
        </w:div>
        <w:div w:id="1196889101">
          <w:blockQuote w:val="1"/>
          <w:marLeft w:val="0"/>
          <w:marRight w:val="0"/>
          <w:marTop w:val="0"/>
          <w:marBottom w:val="0"/>
          <w:divBdr>
            <w:top w:val="none" w:sz="0" w:space="0" w:color="auto"/>
            <w:left w:val="none" w:sz="0" w:space="0" w:color="auto"/>
            <w:bottom w:val="none" w:sz="0" w:space="0" w:color="auto"/>
            <w:right w:val="none" w:sz="0" w:space="0" w:color="auto"/>
          </w:divBdr>
        </w:div>
        <w:div w:id="1238712332">
          <w:blockQuote w:val="1"/>
          <w:marLeft w:val="0"/>
          <w:marRight w:val="0"/>
          <w:marTop w:val="0"/>
          <w:marBottom w:val="0"/>
          <w:divBdr>
            <w:top w:val="none" w:sz="0" w:space="0" w:color="auto"/>
            <w:left w:val="none" w:sz="0" w:space="0" w:color="auto"/>
            <w:bottom w:val="none" w:sz="0" w:space="0" w:color="auto"/>
            <w:right w:val="none" w:sz="0" w:space="0" w:color="auto"/>
          </w:divBdr>
        </w:div>
        <w:div w:id="866453585">
          <w:blockQuote w:val="1"/>
          <w:marLeft w:val="0"/>
          <w:marRight w:val="0"/>
          <w:marTop w:val="0"/>
          <w:marBottom w:val="0"/>
          <w:divBdr>
            <w:top w:val="none" w:sz="0" w:space="0" w:color="auto"/>
            <w:left w:val="none" w:sz="0" w:space="0" w:color="auto"/>
            <w:bottom w:val="none" w:sz="0" w:space="0" w:color="auto"/>
            <w:right w:val="none" w:sz="0" w:space="0" w:color="auto"/>
          </w:divBdr>
        </w:div>
        <w:div w:id="437288567">
          <w:marLeft w:val="0"/>
          <w:marRight w:val="0"/>
          <w:marTop w:val="0"/>
          <w:marBottom w:val="235"/>
          <w:divBdr>
            <w:top w:val="single" w:sz="6" w:space="1" w:color="E6E6E6"/>
            <w:left w:val="single" w:sz="6" w:space="1" w:color="E6E6E6"/>
            <w:bottom w:val="single" w:sz="6" w:space="1" w:color="E6E6E6"/>
            <w:right w:val="single" w:sz="6" w:space="1" w:color="E6E6E6"/>
          </w:divBdr>
        </w:div>
        <w:div w:id="267006058">
          <w:blockQuote w:val="1"/>
          <w:marLeft w:val="0"/>
          <w:marRight w:val="0"/>
          <w:marTop w:val="0"/>
          <w:marBottom w:val="0"/>
          <w:divBdr>
            <w:top w:val="none" w:sz="0" w:space="0" w:color="auto"/>
            <w:left w:val="none" w:sz="0" w:space="0" w:color="auto"/>
            <w:bottom w:val="none" w:sz="0" w:space="0" w:color="auto"/>
            <w:right w:val="none" w:sz="0" w:space="0" w:color="auto"/>
          </w:divBdr>
        </w:div>
        <w:div w:id="128029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1241</TotalTime>
  <Pages>1</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2020-03-20T14:20:00Z</dcterms:created>
  <dcterms:modified xsi:type="dcterms:W3CDTF">2020-03-21T11:01:00Z</dcterms:modified>
</cp:coreProperties>
</file>