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4DA" w:rsidRDefault="00922628">
      <w:pPr>
        <w:rPr>
          <w:sz w:val="28"/>
          <w:szCs w:val="28"/>
          <w:lang w:val="en-US"/>
        </w:rPr>
      </w:pPr>
      <w:r w:rsidRPr="00922628">
        <w:rPr>
          <w:b/>
          <w:sz w:val="28"/>
          <w:szCs w:val="28"/>
          <w:u w:val="single"/>
          <w:lang w:val="en-US"/>
        </w:rPr>
        <w:t>Project Name –</w:t>
      </w:r>
      <w:r w:rsidRPr="00922628">
        <w:rPr>
          <w:sz w:val="28"/>
          <w:szCs w:val="28"/>
          <w:lang w:val="en-US"/>
        </w:rPr>
        <w:t xml:space="preserve"> </w:t>
      </w:r>
      <w:r>
        <w:rPr>
          <w:sz w:val="28"/>
          <w:szCs w:val="28"/>
          <w:lang w:val="en-US"/>
        </w:rPr>
        <w:t>Breast Cancer Classification</w:t>
      </w:r>
    </w:p>
    <w:p w:rsidR="00922628" w:rsidRDefault="00922628">
      <w:pPr>
        <w:rPr>
          <w:b/>
          <w:sz w:val="28"/>
          <w:szCs w:val="28"/>
          <w:u w:val="single"/>
          <w:lang w:val="en-US"/>
        </w:rPr>
      </w:pPr>
      <w:r w:rsidRPr="00922628">
        <w:rPr>
          <w:b/>
          <w:sz w:val="28"/>
          <w:szCs w:val="28"/>
          <w:u w:val="single"/>
          <w:lang w:val="en-US"/>
        </w:rPr>
        <w:t xml:space="preserve">Domain Knowledge </w:t>
      </w:r>
      <w:r>
        <w:rPr>
          <w:b/>
          <w:sz w:val="28"/>
          <w:szCs w:val="28"/>
          <w:u w:val="single"/>
          <w:lang w:val="en-US"/>
        </w:rPr>
        <w:t>–</w:t>
      </w:r>
      <w:r w:rsidRPr="00922628">
        <w:rPr>
          <w:b/>
          <w:sz w:val="28"/>
          <w:szCs w:val="28"/>
          <w:u w:val="single"/>
          <w:lang w:val="en-US"/>
        </w:rPr>
        <w:t xml:space="preserve"> </w:t>
      </w:r>
    </w:p>
    <w:p w:rsidR="00A27430" w:rsidRPr="00A27430" w:rsidRDefault="00922628" w:rsidP="00A27430">
      <w:pPr>
        <w:pStyle w:val="ListParagraph"/>
        <w:numPr>
          <w:ilvl w:val="0"/>
          <w:numId w:val="1"/>
        </w:numPr>
        <w:rPr>
          <w:sz w:val="28"/>
          <w:szCs w:val="28"/>
          <w:lang w:val="en-US"/>
        </w:rPr>
      </w:pPr>
      <w:r w:rsidRPr="00A27430">
        <w:rPr>
          <w:sz w:val="28"/>
          <w:szCs w:val="28"/>
          <w:lang w:val="en-US"/>
        </w:rPr>
        <w:t>Breast cancer is an uncontrolled growth of breast cells. Cancer occurs as a result of abnormal changes, in the genes responsible for regulating the growth of cells and keeping them healthy.</w:t>
      </w:r>
    </w:p>
    <w:p w:rsidR="00A27430" w:rsidRDefault="00922628" w:rsidP="00A27430">
      <w:pPr>
        <w:pStyle w:val="ListParagraph"/>
        <w:numPr>
          <w:ilvl w:val="0"/>
          <w:numId w:val="1"/>
        </w:numPr>
        <w:rPr>
          <w:sz w:val="28"/>
          <w:szCs w:val="28"/>
          <w:lang w:val="en-US"/>
        </w:rPr>
      </w:pPr>
      <w:r w:rsidRPr="00A27430">
        <w:rPr>
          <w:sz w:val="28"/>
          <w:szCs w:val="28"/>
          <w:lang w:val="en-US"/>
        </w:rPr>
        <w:t>The genes are in each cell’s nucleus, which acts as the “control room” of each cell. Normally, the cells in our bodies replace themselves through an orderly proc</w:t>
      </w:r>
      <w:r w:rsidR="00A27430" w:rsidRPr="00A27430">
        <w:rPr>
          <w:sz w:val="28"/>
          <w:szCs w:val="28"/>
          <w:lang w:val="en-US"/>
        </w:rPr>
        <w:t xml:space="preserve">ess of cell growth: healthy new. </w:t>
      </w:r>
    </w:p>
    <w:p w:rsidR="00922628" w:rsidRDefault="00A27430" w:rsidP="00A27430">
      <w:pPr>
        <w:pStyle w:val="ListParagraph"/>
        <w:numPr>
          <w:ilvl w:val="0"/>
          <w:numId w:val="1"/>
        </w:numPr>
        <w:rPr>
          <w:sz w:val="28"/>
          <w:szCs w:val="28"/>
          <w:lang w:val="en-US"/>
        </w:rPr>
      </w:pPr>
      <w:r w:rsidRPr="00A27430">
        <w:rPr>
          <w:sz w:val="28"/>
          <w:szCs w:val="28"/>
          <w:lang w:val="en-US"/>
        </w:rPr>
        <w:t>C</w:t>
      </w:r>
      <w:r w:rsidR="00922628" w:rsidRPr="00A27430">
        <w:rPr>
          <w:sz w:val="28"/>
          <w:szCs w:val="28"/>
          <w:lang w:val="en-US"/>
        </w:rPr>
        <w:t>ells take over as old ones die out. But over time, mutations can change cells by “turning on” certain genes and “turning off” others in a cell. Changed cell gains the ability to keep dividing without control, producing more cells just like it and forming a tumor</w:t>
      </w:r>
    </w:p>
    <w:p w:rsidR="00A27430" w:rsidRDefault="00A27430" w:rsidP="00A27430">
      <w:pPr>
        <w:pStyle w:val="ListParagraph"/>
        <w:numPr>
          <w:ilvl w:val="0"/>
          <w:numId w:val="1"/>
        </w:numPr>
        <w:rPr>
          <w:sz w:val="28"/>
          <w:szCs w:val="28"/>
          <w:lang w:val="en-US"/>
        </w:rPr>
      </w:pPr>
      <w:r w:rsidRPr="00A27430">
        <w:rPr>
          <w:sz w:val="28"/>
          <w:szCs w:val="28"/>
          <w:lang w:val="en-US"/>
        </w:rPr>
        <w:t>A tumor can be benign (not dangerous to health) or malignant (dangerous to health).</w:t>
      </w:r>
    </w:p>
    <w:p w:rsidR="00A27430" w:rsidRDefault="00A27430" w:rsidP="00A27430">
      <w:pPr>
        <w:pStyle w:val="ListParagraph"/>
        <w:numPr>
          <w:ilvl w:val="0"/>
          <w:numId w:val="1"/>
        </w:numPr>
        <w:rPr>
          <w:sz w:val="28"/>
          <w:szCs w:val="28"/>
          <w:lang w:val="en-US"/>
        </w:rPr>
      </w:pPr>
      <w:r w:rsidRPr="00A27430">
        <w:rPr>
          <w:sz w:val="28"/>
          <w:szCs w:val="28"/>
          <w:lang w:val="en-US"/>
        </w:rPr>
        <w:t>Benign tumors are not considered cancerous: their cells are close to normal in appearance, they grow slowly, and they do not invade nearby tissues or spread to other parts of the body.</w:t>
      </w:r>
    </w:p>
    <w:p w:rsidR="00A27430" w:rsidRDefault="00A27430" w:rsidP="00A27430">
      <w:pPr>
        <w:pStyle w:val="ListParagraph"/>
        <w:numPr>
          <w:ilvl w:val="0"/>
          <w:numId w:val="1"/>
        </w:numPr>
        <w:rPr>
          <w:sz w:val="28"/>
          <w:szCs w:val="28"/>
          <w:lang w:val="en-US"/>
        </w:rPr>
      </w:pPr>
      <w:r w:rsidRPr="00A27430">
        <w:rPr>
          <w:sz w:val="28"/>
          <w:szCs w:val="28"/>
          <w:lang w:val="en-US"/>
        </w:rPr>
        <w:t>Malignant tumors are cancerous</w:t>
      </w:r>
      <w:r>
        <w:rPr>
          <w:sz w:val="28"/>
          <w:szCs w:val="28"/>
          <w:lang w:val="en-US"/>
        </w:rPr>
        <w:t xml:space="preserve">, </w:t>
      </w:r>
      <w:r w:rsidRPr="00A27430">
        <w:rPr>
          <w:sz w:val="28"/>
          <w:szCs w:val="28"/>
          <w:lang w:val="en-US"/>
        </w:rPr>
        <w:t>where the cancer cells can invade and damage tissues and organs near the tumor.</w:t>
      </w: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145365" w:rsidRDefault="00145365" w:rsidP="00145365">
      <w:pPr>
        <w:pStyle w:val="ListParagraph"/>
        <w:rPr>
          <w:sz w:val="28"/>
          <w:szCs w:val="28"/>
          <w:lang w:val="en-US"/>
        </w:rPr>
      </w:pPr>
    </w:p>
    <w:p w:rsidR="00C0130D" w:rsidRDefault="00C0130D" w:rsidP="00145365">
      <w:pPr>
        <w:rPr>
          <w:sz w:val="28"/>
          <w:szCs w:val="28"/>
          <w:lang w:val="en-US"/>
        </w:rPr>
      </w:pPr>
      <w:r>
        <w:rPr>
          <w:sz w:val="28"/>
          <w:szCs w:val="28"/>
          <w:lang w:val="en-US"/>
        </w:rPr>
        <w:lastRenderedPageBreak/>
        <w:t>I found</w:t>
      </w:r>
      <w:r w:rsidR="00CC2524">
        <w:rPr>
          <w:sz w:val="28"/>
          <w:szCs w:val="28"/>
          <w:lang w:val="en-US"/>
        </w:rPr>
        <w:t xml:space="preserve"> three datasets for Breast Cancer Classification. </w:t>
      </w:r>
    </w:p>
    <w:p w:rsidR="00CC2524" w:rsidRPr="00FF24D0" w:rsidRDefault="00CC2524" w:rsidP="00145365">
      <w:pPr>
        <w:rPr>
          <w:b/>
          <w:sz w:val="28"/>
          <w:szCs w:val="28"/>
          <w:u w:val="single"/>
          <w:lang w:val="en-US"/>
        </w:rPr>
      </w:pPr>
      <w:r w:rsidRPr="00FF24D0">
        <w:rPr>
          <w:b/>
          <w:sz w:val="28"/>
          <w:szCs w:val="28"/>
          <w:u w:val="single"/>
          <w:lang w:val="en-US"/>
        </w:rPr>
        <w:t>Following is the first one:</w:t>
      </w:r>
    </w:p>
    <w:p w:rsidR="00145365" w:rsidRPr="00CC2524" w:rsidRDefault="00145365" w:rsidP="00CC2524">
      <w:pPr>
        <w:pStyle w:val="ListParagraph"/>
        <w:numPr>
          <w:ilvl w:val="0"/>
          <w:numId w:val="2"/>
        </w:numPr>
        <w:rPr>
          <w:b/>
          <w:sz w:val="28"/>
          <w:szCs w:val="28"/>
          <w:u w:val="single"/>
          <w:lang w:val="en-US"/>
        </w:rPr>
      </w:pPr>
      <w:r w:rsidRPr="00CC2524">
        <w:rPr>
          <w:b/>
          <w:sz w:val="28"/>
          <w:szCs w:val="28"/>
          <w:u w:val="single"/>
          <w:lang w:val="en-US"/>
        </w:rPr>
        <w:t>Basic Dataset Details</w:t>
      </w:r>
      <w:r w:rsidRPr="00CC2524">
        <w:rPr>
          <w:b/>
          <w:sz w:val="28"/>
          <w:szCs w:val="28"/>
          <w:u w:val="single"/>
          <w:lang w:val="en-US"/>
        </w:rPr>
        <w:t>:</w:t>
      </w:r>
    </w:p>
    <w:p w:rsidR="00145365" w:rsidRPr="00145365" w:rsidRDefault="00145365" w:rsidP="00145365">
      <w:pPr>
        <w:rPr>
          <w:sz w:val="28"/>
          <w:szCs w:val="28"/>
          <w:lang w:val="en-US"/>
        </w:rPr>
      </w:pPr>
      <w:r w:rsidRPr="00145365">
        <w:rPr>
          <w:sz w:val="28"/>
          <w:szCs w:val="28"/>
          <w:lang w:val="en-US"/>
        </w:rPr>
        <w:t>Data description</w:t>
      </w:r>
    </w:p>
    <w:p w:rsidR="00145365" w:rsidRPr="00145365" w:rsidRDefault="00145365" w:rsidP="00145365">
      <w:pPr>
        <w:rPr>
          <w:sz w:val="28"/>
          <w:szCs w:val="28"/>
          <w:lang w:val="en-US"/>
        </w:rPr>
      </w:pPr>
      <w:r w:rsidRPr="00145365">
        <w:rPr>
          <w:sz w:val="28"/>
          <w:szCs w:val="28"/>
          <w:lang w:val="en-US"/>
        </w:rPr>
        <w:t>1. Sample code number ID number</w:t>
      </w:r>
    </w:p>
    <w:p w:rsidR="00145365" w:rsidRPr="00145365" w:rsidRDefault="00145365" w:rsidP="00145365">
      <w:pPr>
        <w:rPr>
          <w:sz w:val="28"/>
          <w:szCs w:val="28"/>
          <w:lang w:val="en-US"/>
        </w:rPr>
      </w:pPr>
      <w:r w:rsidRPr="00145365">
        <w:rPr>
          <w:sz w:val="28"/>
          <w:szCs w:val="28"/>
          <w:lang w:val="en-US"/>
        </w:rPr>
        <w:t>2. Clump Thickness 1 - 10</w:t>
      </w:r>
    </w:p>
    <w:p w:rsidR="00145365" w:rsidRPr="00145365" w:rsidRDefault="00145365" w:rsidP="00145365">
      <w:pPr>
        <w:rPr>
          <w:sz w:val="28"/>
          <w:szCs w:val="28"/>
          <w:lang w:val="en-US"/>
        </w:rPr>
      </w:pPr>
      <w:r w:rsidRPr="00145365">
        <w:rPr>
          <w:sz w:val="28"/>
          <w:szCs w:val="28"/>
          <w:lang w:val="en-US"/>
        </w:rPr>
        <w:t>3. Uniformity of Cell Size 1 - 10</w:t>
      </w:r>
    </w:p>
    <w:p w:rsidR="00145365" w:rsidRPr="00145365" w:rsidRDefault="00145365" w:rsidP="00145365">
      <w:pPr>
        <w:rPr>
          <w:sz w:val="28"/>
          <w:szCs w:val="28"/>
          <w:lang w:val="en-US"/>
        </w:rPr>
      </w:pPr>
      <w:r w:rsidRPr="00145365">
        <w:rPr>
          <w:sz w:val="28"/>
          <w:szCs w:val="28"/>
          <w:lang w:val="en-US"/>
        </w:rPr>
        <w:t>4. Uniformity of Cell Shape 1 - 10</w:t>
      </w:r>
    </w:p>
    <w:p w:rsidR="00145365" w:rsidRPr="00145365" w:rsidRDefault="00145365" w:rsidP="00145365">
      <w:pPr>
        <w:rPr>
          <w:sz w:val="28"/>
          <w:szCs w:val="28"/>
          <w:lang w:val="en-US"/>
        </w:rPr>
      </w:pPr>
      <w:r w:rsidRPr="00145365">
        <w:rPr>
          <w:sz w:val="28"/>
          <w:szCs w:val="28"/>
          <w:lang w:val="en-US"/>
        </w:rPr>
        <w:t>5. Marginal Adhesion 1 - 10</w:t>
      </w:r>
    </w:p>
    <w:p w:rsidR="00145365" w:rsidRPr="00145365" w:rsidRDefault="00145365" w:rsidP="00145365">
      <w:pPr>
        <w:rPr>
          <w:sz w:val="28"/>
          <w:szCs w:val="28"/>
          <w:lang w:val="en-US"/>
        </w:rPr>
      </w:pPr>
      <w:r w:rsidRPr="00145365">
        <w:rPr>
          <w:sz w:val="28"/>
          <w:szCs w:val="28"/>
          <w:lang w:val="en-US"/>
        </w:rPr>
        <w:t>6. Single Epithelial Cell Size 1 - 10</w:t>
      </w:r>
    </w:p>
    <w:p w:rsidR="00145365" w:rsidRPr="00145365" w:rsidRDefault="00145365" w:rsidP="00145365">
      <w:pPr>
        <w:rPr>
          <w:sz w:val="28"/>
          <w:szCs w:val="28"/>
          <w:lang w:val="en-US"/>
        </w:rPr>
      </w:pPr>
      <w:r w:rsidRPr="00145365">
        <w:rPr>
          <w:sz w:val="28"/>
          <w:szCs w:val="28"/>
          <w:lang w:val="en-US"/>
        </w:rPr>
        <w:t>7. Bare Nuclei 1 - 10</w:t>
      </w:r>
    </w:p>
    <w:p w:rsidR="00145365" w:rsidRPr="00145365" w:rsidRDefault="00145365" w:rsidP="00145365">
      <w:pPr>
        <w:rPr>
          <w:sz w:val="28"/>
          <w:szCs w:val="28"/>
          <w:lang w:val="en-US"/>
        </w:rPr>
      </w:pPr>
      <w:r w:rsidRPr="00145365">
        <w:rPr>
          <w:sz w:val="28"/>
          <w:szCs w:val="28"/>
          <w:lang w:val="en-US"/>
        </w:rPr>
        <w:t>8. Bland Chromatin 1 - 10</w:t>
      </w:r>
    </w:p>
    <w:p w:rsidR="00145365" w:rsidRPr="00145365" w:rsidRDefault="00145365" w:rsidP="00145365">
      <w:pPr>
        <w:rPr>
          <w:sz w:val="28"/>
          <w:szCs w:val="28"/>
          <w:lang w:val="en-US"/>
        </w:rPr>
      </w:pPr>
      <w:r w:rsidRPr="00145365">
        <w:rPr>
          <w:sz w:val="28"/>
          <w:szCs w:val="28"/>
          <w:lang w:val="en-US"/>
        </w:rPr>
        <w:t>9. Normal Nucleoli 1 - 10</w:t>
      </w:r>
    </w:p>
    <w:p w:rsidR="00145365" w:rsidRPr="00145365" w:rsidRDefault="00145365" w:rsidP="00145365">
      <w:pPr>
        <w:rPr>
          <w:sz w:val="28"/>
          <w:szCs w:val="28"/>
          <w:lang w:val="en-US"/>
        </w:rPr>
      </w:pPr>
      <w:r w:rsidRPr="00145365">
        <w:rPr>
          <w:sz w:val="28"/>
          <w:szCs w:val="28"/>
          <w:lang w:val="en-US"/>
        </w:rPr>
        <w:t>10. Mitoses 1 - 10</w:t>
      </w:r>
    </w:p>
    <w:p w:rsidR="00145365" w:rsidRDefault="00145365" w:rsidP="00145365">
      <w:pPr>
        <w:rPr>
          <w:sz w:val="28"/>
          <w:szCs w:val="28"/>
          <w:lang w:val="en-US"/>
        </w:rPr>
      </w:pPr>
      <w:r w:rsidRPr="00145365">
        <w:rPr>
          <w:sz w:val="28"/>
          <w:szCs w:val="28"/>
          <w:lang w:val="en-US"/>
        </w:rPr>
        <w:t>11. Class: (2 for benign, 4 for malignant)</w:t>
      </w:r>
    </w:p>
    <w:p w:rsidR="00C0130D" w:rsidRPr="00C0130D" w:rsidRDefault="00C0130D" w:rsidP="00C0130D">
      <w:pPr>
        <w:rPr>
          <w:b/>
          <w:sz w:val="28"/>
          <w:szCs w:val="28"/>
          <w:u w:val="single"/>
          <w:lang w:val="en-US"/>
        </w:rPr>
      </w:pPr>
      <w:r w:rsidRPr="00C0130D">
        <w:rPr>
          <w:b/>
          <w:sz w:val="28"/>
          <w:szCs w:val="28"/>
          <w:u w:val="single"/>
          <w:lang w:val="en-US"/>
        </w:rPr>
        <w:t xml:space="preserve">Attributes Description </w:t>
      </w:r>
    </w:p>
    <w:p w:rsidR="00C0130D" w:rsidRPr="00C0130D" w:rsidRDefault="00C0130D" w:rsidP="00C0130D">
      <w:pPr>
        <w:rPr>
          <w:sz w:val="28"/>
          <w:szCs w:val="28"/>
          <w:lang w:val="en-US"/>
        </w:rPr>
      </w:pPr>
      <w:r w:rsidRPr="00C0130D">
        <w:rPr>
          <w:b/>
          <w:sz w:val="28"/>
          <w:szCs w:val="28"/>
          <w:u w:val="single"/>
          <w:lang w:val="en-US"/>
        </w:rPr>
        <w:t>Clump thickness:</w:t>
      </w:r>
      <w:r w:rsidRPr="00C0130D">
        <w:rPr>
          <w:sz w:val="28"/>
          <w:szCs w:val="28"/>
          <w:lang w:val="en-US"/>
        </w:rPr>
        <w:t xml:space="preserve"> Benign cells tend to be grouped in monolayers, while cancerous cells are often grouped in multilayer.</w:t>
      </w:r>
    </w:p>
    <w:p w:rsidR="00C0130D" w:rsidRPr="00C0130D" w:rsidRDefault="00C0130D" w:rsidP="00C0130D">
      <w:pPr>
        <w:rPr>
          <w:sz w:val="28"/>
          <w:szCs w:val="28"/>
          <w:lang w:val="en-US"/>
        </w:rPr>
      </w:pPr>
      <w:r w:rsidRPr="00C0130D">
        <w:rPr>
          <w:b/>
          <w:sz w:val="28"/>
          <w:szCs w:val="28"/>
          <w:u w:val="single"/>
          <w:lang w:val="en-US"/>
        </w:rPr>
        <w:t>Uniformity of cell size/shape:</w:t>
      </w:r>
      <w:r w:rsidRPr="00C0130D">
        <w:rPr>
          <w:sz w:val="28"/>
          <w:szCs w:val="28"/>
          <w:lang w:val="en-US"/>
        </w:rPr>
        <w:t xml:space="preserve"> Cancer cells tend to vary in size and shape. That is why these parameters are valuable in determining whether the cells are cancerous or not.</w:t>
      </w:r>
    </w:p>
    <w:p w:rsidR="00C0130D" w:rsidRPr="00C0130D" w:rsidRDefault="00C0130D" w:rsidP="00C0130D">
      <w:pPr>
        <w:rPr>
          <w:sz w:val="28"/>
          <w:szCs w:val="28"/>
          <w:lang w:val="en-US"/>
        </w:rPr>
      </w:pPr>
      <w:r w:rsidRPr="00C0130D">
        <w:rPr>
          <w:b/>
          <w:sz w:val="28"/>
          <w:szCs w:val="28"/>
          <w:u w:val="single"/>
          <w:lang w:val="en-US"/>
        </w:rPr>
        <w:t>Marginal adhesion:</w:t>
      </w:r>
      <w:r w:rsidRPr="00C0130D">
        <w:rPr>
          <w:sz w:val="28"/>
          <w:szCs w:val="28"/>
          <w:lang w:val="en-US"/>
        </w:rPr>
        <w:t xml:space="preserve"> Normal cells tend to stick together. Cancer cells tend to loose this ability. So loss of adhesion is a sign of malignancy.</w:t>
      </w:r>
    </w:p>
    <w:p w:rsidR="00C0130D" w:rsidRPr="00C0130D" w:rsidRDefault="00C0130D" w:rsidP="00C0130D">
      <w:pPr>
        <w:rPr>
          <w:sz w:val="28"/>
          <w:szCs w:val="28"/>
          <w:lang w:val="en-US"/>
        </w:rPr>
      </w:pPr>
      <w:r w:rsidRPr="00C0130D">
        <w:rPr>
          <w:b/>
          <w:sz w:val="28"/>
          <w:szCs w:val="28"/>
          <w:u w:val="single"/>
          <w:lang w:val="en-US"/>
        </w:rPr>
        <w:t>Single epithelial cell size:</w:t>
      </w:r>
      <w:r w:rsidRPr="00C0130D">
        <w:rPr>
          <w:sz w:val="28"/>
          <w:szCs w:val="28"/>
          <w:lang w:val="en-US"/>
        </w:rPr>
        <w:t xml:space="preserve"> Is related to the uniformity mentioned above. Epithelial cells that are significantly enlarged may be a malignant cell.</w:t>
      </w:r>
    </w:p>
    <w:p w:rsidR="00C0130D" w:rsidRPr="00C0130D" w:rsidRDefault="00C0130D" w:rsidP="00C0130D">
      <w:pPr>
        <w:rPr>
          <w:sz w:val="28"/>
          <w:szCs w:val="28"/>
          <w:lang w:val="en-US"/>
        </w:rPr>
      </w:pPr>
      <w:r w:rsidRPr="00C0130D">
        <w:rPr>
          <w:b/>
          <w:sz w:val="28"/>
          <w:szCs w:val="28"/>
          <w:u w:val="single"/>
          <w:lang w:val="en-US"/>
        </w:rPr>
        <w:lastRenderedPageBreak/>
        <w:t>Bare nuclei:</w:t>
      </w:r>
      <w:r w:rsidRPr="00C0130D">
        <w:rPr>
          <w:sz w:val="28"/>
          <w:szCs w:val="28"/>
          <w:lang w:val="en-US"/>
        </w:rPr>
        <w:t xml:space="preserve"> This is a term used for nuclei that is not surrounded by cytoplasm (the rest of the cell). Those are typically seen in benign tumors.</w:t>
      </w:r>
    </w:p>
    <w:p w:rsidR="00C0130D" w:rsidRPr="00C0130D" w:rsidRDefault="00C0130D" w:rsidP="00C0130D">
      <w:pPr>
        <w:rPr>
          <w:sz w:val="28"/>
          <w:szCs w:val="28"/>
          <w:lang w:val="en-US"/>
        </w:rPr>
      </w:pPr>
      <w:r w:rsidRPr="00C0130D">
        <w:rPr>
          <w:b/>
          <w:sz w:val="28"/>
          <w:szCs w:val="28"/>
          <w:u w:val="single"/>
          <w:lang w:val="en-US"/>
        </w:rPr>
        <w:t>Bland Chromatin:</w:t>
      </w:r>
      <w:r w:rsidRPr="00C0130D">
        <w:rPr>
          <w:sz w:val="28"/>
          <w:szCs w:val="28"/>
          <w:lang w:val="en-US"/>
        </w:rPr>
        <w:t xml:space="preserve"> Describes a uniform "texture" of the nucleus seen in benign cells. In cancer cells the chromatin tends to be coarser.</w:t>
      </w:r>
    </w:p>
    <w:p w:rsidR="00C0130D" w:rsidRDefault="00C0130D" w:rsidP="00C0130D">
      <w:pPr>
        <w:rPr>
          <w:sz w:val="28"/>
          <w:szCs w:val="28"/>
          <w:lang w:val="en-US"/>
        </w:rPr>
      </w:pPr>
      <w:r w:rsidRPr="00C0130D">
        <w:rPr>
          <w:b/>
          <w:sz w:val="28"/>
          <w:szCs w:val="28"/>
          <w:u w:val="single"/>
          <w:lang w:val="en-US"/>
        </w:rPr>
        <w:t>Normal nucleoli:</w:t>
      </w:r>
      <w:r w:rsidRPr="00C0130D">
        <w:rPr>
          <w:sz w:val="28"/>
          <w:szCs w:val="28"/>
          <w:lang w:val="en-US"/>
        </w:rPr>
        <w:t xml:space="preserve"> Nucleoli are small structures seen in the nucleus. In normal cells the nucleolus is usually very small if visible at all. In cancer cells the nucleoli become more prominent, and sometimes there are more of them.</w:t>
      </w:r>
    </w:p>
    <w:p w:rsidR="00C0130D" w:rsidRPr="00FF24D0" w:rsidRDefault="00CC2524" w:rsidP="00C0130D">
      <w:pPr>
        <w:rPr>
          <w:b/>
          <w:sz w:val="28"/>
          <w:szCs w:val="28"/>
          <w:u w:val="single"/>
          <w:lang w:val="en-US"/>
        </w:rPr>
      </w:pPr>
      <w:r w:rsidRPr="00FF24D0">
        <w:rPr>
          <w:b/>
          <w:sz w:val="28"/>
          <w:szCs w:val="28"/>
          <w:u w:val="single"/>
          <w:lang w:val="en-US"/>
        </w:rPr>
        <w:t xml:space="preserve">Following is the second </w:t>
      </w:r>
      <w:r w:rsidR="00FF24D0" w:rsidRPr="00FF24D0">
        <w:rPr>
          <w:b/>
          <w:sz w:val="28"/>
          <w:szCs w:val="28"/>
          <w:u w:val="single"/>
          <w:lang w:val="en-US"/>
        </w:rPr>
        <w:t>dataset:</w:t>
      </w:r>
    </w:p>
    <w:p w:rsidR="00FF24D0" w:rsidRDefault="00FF24D0" w:rsidP="00FF24D0">
      <w:pPr>
        <w:rPr>
          <w:sz w:val="28"/>
          <w:szCs w:val="28"/>
          <w:lang w:val="en-US"/>
        </w:rPr>
      </w:pPr>
      <w:r w:rsidRPr="00FF24D0">
        <w:rPr>
          <w:b/>
          <w:sz w:val="28"/>
          <w:szCs w:val="28"/>
          <w:u w:val="single"/>
          <w:lang w:val="en-US"/>
        </w:rPr>
        <w:t>Ten real-valued features are computed for each cell nucleus:</w:t>
      </w:r>
    </w:p>
    <w:p w:rsidR="00FF24D0" w:rsidRPr="00FF24D0" w:rsidRDefault="00FF24D0" w:rsidP="00FF24D0">
      <w:pPr>
        <w:pStyle w:val="ListParagraph"/>
        <w:numPr>
          <w:ilvl w:val="0"/>
          <w:numId w:val="3"/>
        </w:numPr>
        <w:rPr>
          <w:sz w:val="28"/>
          <w:szCs w:val="28"/>
          <w:lang w:val="en-US"/>
        </w:rPr>
      </w:pPr>
      <w:r>
        <w:rPr>
          <w:sz w:val="28"/>
          <w:szCs w:val="28"/>
          <w:lang w:val="en-US"/>
        </w:rPr>
        <w:t>R</w:t>
      </w:r>
      <w:r w:rsidRPr="00FF24D0">
        <w:rPr>
          <w:sz w:val="28"/>
          <w:szCs w:val="28"/>
          <w:lang w:val="en-US"/>
        </w:rPr>
        <w:t>adius (mean of distances from center to points on the perimeter)</w:t>
      </w:r>
    </w:p>
    <w:p w:rsidR="00FF24D0" w:rsidRPr="00FF24D0" w:rsidRDefault="00FF24D0" w:rsidP="00FF24D0">
      <w:pPr>
        <w:pStyle w:val="ListParagraph"/>
        <w:numPr>
          <w:ilvl w:val="0"/>
          <w:numId w:val="3"/>
        </w:numPr>
        <w:rPr>
          <w:sz w:val="28"/>
          <w:szCs w:val="28"/>
          <w:lang w:val="en-US"/>
        </w:rPr>
      </w:pPr>
      <w:r>
        <w:rPr>
          <w:sz w:val="28"/>
          <w:szCs w:val="28"/>
          <w:lang w:val="en-US"/>
        </w:rPr>
        <w:t>T</w:t>
      </w:r>
      <w:r w:rsidRPr="00FF24D0">
        <w:rPr>
          <w:sz w:val="28"/>
          <w:szCs w:val="28"/>
          <w:lang w:val="en-US"/>
        </w:rPr>
        <w:t>exture (standard deviation of gray-scale values)</w:t>
      </w:r>
    </w:p>
    <w:p w:rsidR="00FF24D0" w:rsidRPr="00FF24D0" w:rsidRDefault="00FF24D0" w:rsidP="00FF24D0">
      <w:pPr>
        <w:pStyle w:val="ListParagraph"/>
        <w:numPr>
          <w:ilvl w:val="0"/>
          <w:numId w:val="3"/>
        </w:numPr>
        <w:rPr>
          <w:sz w:val="28"/>
          <w:szCs w:val="28"/>
          <w:lang w:val="en-US"/>
        </w:rPr>
      </w:pPr>
      <w:r>
        <w:rPr>
          <w:sz w:val="28"/>
          <w:szCs w:val="28"/>
          <w:lang w:val="en-US"/>
        </w:rPr>
        <w:t>P</w:t>
      </w:r>
      <w:r w:rsidRPr="00FF24D0">
        <w:rPr>
          <w:sz w:val="28"/>
          <w:szCs w:val="28"/>
          <w:lang w:val="en-US"/>
        </w:rPr>
        <w:t>erimeter</w:t>
      </w:r>
    </w:p>
    <w:p w:rsidR="00FF24D0" w:rsidRPr="00FF24D0" w:rsidRDefault="00FF24D0" w:rsidP="00FF24D0">
      <w:pPr>
        <w:pStyle w:val="ListParagraph"/>
        <w:numPr>
          <w:ilvl w:val="0"/>
          <w:numId w:val="3"/>
        </w:numPr>
        <w:rPr>
          <w:sz w:val="28"/>
          <w:szCs w:val="28"/>
          <w:lang w:val="en-US"/>
        </w:rPr>
      </w:pPr>
      <w:r>
        <w:rPr>
          <w:sz w:val="28"/>
          <w:szCs w:val="28"/>
          <w:lang w:val="en-US"/>
        </w:rPr>
        <w:t>A</w:t>
      </w:r>
      <w:r w:rsidRPr="00FF24D0">
        <w:rPr>
          <w:sz w:val="28"/>
          <w:szCs w:val="28"/>
          <w:lang w:val="en-US"/>
        </w:rPr>
        <w:t>rea</w:t>
      </w:r>
    </w:p>
    <w:p w:rsidR="00FF24D0" w:rsidRPr="00FF24D0" w:rsidRDefault="00FF24D0" w:rsidP="00FF24D0">
      <w:pPr>
        <w:pStyle w:val="ListParagraph"/>
        <w:numPr>
          <w:ilvl w:val="0"/>
          <w:numId w:val="3"/>
        </w:numPr>
        <w:rPr>
          <w:sz w:val="28"/>
          <w:szCs w:val="28"/>
          <w:lang w:val="en-US"/>
        </w:rPr>
      </w:pPr>
      <w:r>
        <w:rPr>
          <w:sz w:val="28"/>
          <w:szCs w:val="28"/>
          <w:lang w:val="en-US"/>
        </w:rPr>
        <w:t>S</w:t>
      </w:r>
      <w:r w:rsidRPr="00FF24D0">
        <w:rPr>
          <w:sz w:val="28"/>
          <w:szCs w:val="28"/>
          <w:lang w:val="en-US"/>
        </w:rPr>
        <w:t>moothness (local variation in radius lengths)</w:t>
      </w:r>
    </w:p>
    <w:p w:rsidR="00FF24D0" w:rsidRPr="00FF24D0" w:rsidRDefault="00FF24D0" w:rsidP="00FF24D0">
      <w:pPr>
        <w:pStyle w:val="ListParagraph"/>
        <w:numPr>
          <w:ilvl w:val="0"/>
          <w:numId w:val="3"/>
        </w:numPr>
        <w:rPr>
          <w:sz w:val="28"/>
          <w:szCs w:val="28"/>
          <w:lang w:val="en-US"/>
        </w:rPr>
      </w:pPr>
      <w:r>
        <w:rPr>
          <w:sz w:val="28"/>
          <w:szCs w:val="28"/>
          <w:lang w:val="en-US"/>
        </w:rPr>
        <w:t>C</w:t>
      </w:r>
      <w:r w:rsidRPr="00FF24D0">
        <w:rPr>
          <w:sz w:val="28"/>
          <w:szCs w:val="28"/>
          <w:lang w:val="en-US"/>
        </w:rPr>
        <w:t>ompactness (perimeter^2 / area - 1.0)</w:t>
      </w:r>
    </w:p>
    <w:p w:rsidR="00FF24D0" w:rsidRPr="00FF24D0" w:rsidRDefault="00FF24D0" w:rsidP="00FF24D0">
      <w:pPr>
        <w:pStyle w:val="ListParagraph"/>
        <w:numPr>
          <w:ilvl w:val="0"/>
          <w:numId w:val="3"/>
        </w:numPr>
        <w:rPr>
          <w:sz w:val="28"/>
          <w:szCs w:val="28"/>
          <w:lang w:val="en-US"/>
        </w:rPr>
      </w:pPr>
      <w:r>
        <w:rPr>
          <w:sz w:val="28"/>
          <w:szCs w:val="28"/>
          <w:lang w:val="en-US"/>
        </w:rPr>
        <w:t>C</w:t>
      </w:r>
      <w:r w:rsidRPr="00FF24D0">
        <w:rPr>
          <w:sz w:val="28"/>
          <w:szCs w:val="28"/>
          <w:lang w:val="en-US"/>
        </w:rPr>
        <w:t>oncavity (severity of concave portions of the contour)</w:t>
      </w:r>
    </w:p>
    <w:p w:rsidR="00FF24D0" w:rsidRPr="00FF24D0" w:rsidRDefault="00FF24D0" w:rsidP="00FF24D0">
      <w:pPr>
        <w:pStyle w:val="ListParagraph"/>
        <w:numPr>
          <w:ilvl w:val="0"/>
          <w:numId w:val="3"/>
        </w:numPr>
        <w:rPr>
          <w:sz w:val="28"/>
          <w:szCs w:val="28"/>
          <w:lang w:val="en-US"/>
        </w:rPr>
      </w:pPr>
      <w:r>
        <w:rPr>
          <w:sz w:val="28"/>
          <w:szCs w:val="28"/>
          <w:lang w:val="en-US"/>
        </w:rPr>
        <w:t>C</w:t>
      </w:r>
      <w:r w:rsidRPr="00FF24D0">
        <w:rPr>
          <w:sz w:val="28"/>
          <w:szCs w:val="28"/>
          <w:lang w:val="en-US"/>
        </w:rPr>
        <w:t>oncave points (number of concave portions of the contour)</w:t>
      </w:r>
    </w:p>
    <w:p w:rsidR="00FF24D0" w:rsidRPr="00FF24D0" w:rsidRDefault="00FF24D0" w:rsidP="00FF24D0">
      <w:pPr>
        <w:pStyle w:val="ListParagraph"/>
        <w:numPr>
          <w:ilvl w:val="0"/>
          <w:numId w:val="3"/>
        </w:numPr>
        <w:rPr>
          <w:sz w:val="28"/>
          <w:szCs w:val="28"/>
          <w:lang w:val="en-US"/>
        </w:rPr>
      </w:pPr>
      <w:r>
        <w:rPr>
          <w:sz w:val="28"/>
          <w:szCs w:val="28"/>
          <w:lang w:val="en-US"/>
        </w:rPr>
        <w:t>S</w:t>
      </w:r>
      <w:r w:rsidRPr="00FF24D0">
        <w:rPr>
          <w:sz w:val="28"/>
          <w:szCs w:val="28"/>
          <w:lang w:val="en-US"/>
        </w:rPr>
        <w:t xml:space="preserve">ymmetry </w:t>
      </w:r>
    </w:p>
    <w:p w:rsidR="00FF24D0" w:rsidRPr="00FF24D0" w:rsidRDefault="00FF24D0" w:rsidP="00FF24D0">
      <w:pPr>
        <w:pStyle w:val="ListParagraph"/>
        <w:numPr>
          <w:ilvl w:val="0"/>
          <w:numId w:val="3"/>
        </w:numPr>
        <w:rPr>
          <w:sz w:val="28"/>
          <w:szCs w:val="28"/>
          <w:lang w:val="en-US"/>
        </w:rPr>
      </w:pPr>
      <w:r>
        <w:rPr>
          <w:sz w:val="28"/>
          <w:szCs w:val="28"/>
          <w:lang w:val="en-US"/>
        </w:rPr>
        <w:t xml:space="preserve"> F</w:t>
      </w:r>
      <w:r w:rsidRPr="00FF24D0">
        <w:rPr>
          <w:sz w:val="28"/>
          <w:szCs w:val="28"/>
          <w:lang w:val="en-US"/>
        </w:rPr>
        <w:t>ractal dimension ("coastline approximation" - 1)</w:t>
      </w:r>
    </w:p>
    <w:p w:rsidR="00145365" w:rsidRDefault="009C1EFB" w:rsidP="00145365">
      <w:pPr>
        <w:rPr>
          <w:sz w:val="28"/>
          <w:szCs w:val="28"/>
          <w:lang w:val="en-US"/>
        </w:rPr>
      </w:pPr>
      <w:r w:rsidRPr="009C1EFB">
        <w:rPr>
          <w:sz w:val="28"/>
          <w:szCs w:val="28"/>
          <w:lang w:val="en-US"/>
        </w:rPr>
        <w:t>These features are computed from a digitized image of a fine needle aspirate (FNA) of a breast mass. They describe characteristics of the cell nuclei present in the image</w:t>
      </w:r>
    </w:p>
    <w:p w:rsidR="0070500D" w:rsidRPr="0070500D" w:rsidRDefault="0070500D" w:rsidP="0070500D">
      <w:pPr>
        <w:rPr>
          <w:b/>
          <w:sz w:val="28"/>
          <w:szCs w:val="28"/>
          <w:u w:val="single"/>
          <w:lang w:val="en-US"/>
        </w:rPr>
      </w:pPr>
      <w:r w:rsidRPr="0070500D">
        <w:rPr>
          <w:b/>
          <w:sz w:val="28"/>
          <w:szCs w:val="28"/>
          <w:u w:val="single"/>
          <w:lang w:val="en-US"/>
        </w:rPr>
        <w:t>For each characteristic three measures are given:</w:t>
      </w:r>
    </w:p>
    <w:p w:rsidR="0070500D" w:rsidRPr="0070500D" w:rsidRDefault="0070500D" w:rsidP="0070500D">
      <w:pPr>
        <w:pStyle w:val="ListParagraph"/>
        <w:numPr>
          <w:ilvl w:val="0"/>
          <w:numId w:val="4"/>
        </w:numPr>
        <w:rPr>
          <w:sz w:val="28"/>
          <w:szCs w:val="28"/>
          <w:lang w:val="en-US"/>
        </w:rPr>
      </w:pPr>
      <w:r w:rsidRPr="0070500D">
        <w:rPr>
          <w:sz w:val="28"/>
          <w:szCs w:val="28"/>
          <w:lang w:val="en-US"/>
        </w:rPr>
        <w:t>Mean</w:t>
      </w:r>
    </w:p>
    <w:p w:rsidR="0070500D" w:rsidRPr="0070500D" w:rsidRDefault="0070500D" w:rsidP="0070500D">
      <w:pPr>
        <w:pStyle w:val="ListParagraph"/>
        <w:numPr>
          <w:ilvl w:val="0"/>
          <w:numId w:val="4"/>
        </w:numPr>
        <w:rPr>
          <w:sz w:val="28"/>
          <w:szCs w:val="28"/>
          <w:lang w:val="en-US"/>
        </w:rPr>
      </w:pPr>
      <w:r w:rsidRPr="0070500D">
        <w:rPr>
          <w:sz w:val="28"/>
          <w:szCs w:val="28"/>
          <w:lang w:val="en-US"/>
        </w:rPr>
        <w:t>Standard error</w:t>
      </w:r>
    </w:p>
    <w:p w:rsidR="0070500D" w:rsidRDefault="0070500D" w:rsidP="0070500D">
      <w:pPr>
        <w:pStyle w:val="ListParagraph"/>
        <w:numPr>
          <w:ilvl w:val="0"/>
          <w:numId w:val="4"/>
        </w:numPr>
        <w:rPr>
          <w:sz w:val="28"/>
          <w:szCs w:val="28"/>
          <w:lang w:val="en-US"/>
        </w:rPr>
      </w:pPr>
      <w:r w:rsidRPr="0070500D">
        <w:rPr>
          <w:sz w:val="28"/>
          <w:szCs w:val="28"/>
          <w:lang w:val="en-US"/>
        </w:rPr>
        <w:t>Largest/ “worst”</w:t>
      </w:r>
    </w:p>
    <w:p w:rsidR="00FA508F" w:rsidRDefault="00FA508F" w:rsidP="00FA508F">
      <w:pPr>
        <w:rPr>
          <w:sz w:val="28"/>
          <w:szCs w:val="28"/>
          <w:lang w:val="en-US"/>
        </w:rPr>
      </w:pPr>
    </w:p>
    <w:p w:rsidR="00FA508F" w:rsidRDefault="00FA508F" w:rsidP="00FA508F">
      <w:pPr>
        <w:rPr>
          <w:sz w:val="28"/>
          <w:szCs w:val="28"/>
          <w:lang w:val="en-US"/>
        </w:rPr>
      </w:pPr>
    </w:p>
    <w:p w:rsidR="00FA508F" w:rsidRPr="00FA508F" w:rsidRDefault="00FA508F" w:rsidP="00FA508F">
      <w:pPr>
        <w:rPr>
          <w:sz w:val="28"/>
          <w:szCs w:val="28"/>
          <w:lang w:val="en-US"/>
        </w:rPr>
      </w:pPr>
    </w:p>
    <w:p w:rsidR="007375EC" w:rsidRPr="00CB7BF1" w:rsidRDefault="007375EC" w:rsidP="007375EC">
      <w:pPr>
        <w:rPr>
          <w:b/>
          <w:sz w:val="28"/>
          <w:szCs w:val="28"/>
          <w:u w:val="single"/>
          <w:lang w:val="en-US"/>
        </w:rPr>
      </w:pPr>
      <w:bookmarkStart w:id="0" w:name="_GoBack"/>
      <w:bookmarkEnd w:id="0"/>
      <w:r w:rsidRPr="00CB7BF1">
        <w:rPr>
          <w:b/>
          <w:sz w:val="28"/>
          <w:szCs w:val="28"/>
          <w:u w:val="single"/>
          <w:lang w:val="en-US"/>
        </w:rPr>
        <w:lastRenderedPageBreak/>
        <w:t>I am using this second type of dataset which has the following points:</w:t>
      </w:r>
    </w:p>
    <w:p w:rsidR="007375EC" w:rsidRDefault="007375EC" w:rsidP="007375EC">
      <w:pPr>
        <w:pStyle w:val="ListParagraph"/>
        <w:numPr>
          <w:ilvl w:val="0"/>
          <w:numId w:val="6"/>
        </w:numPr>
        <w:rPr>
          <w:sz w:val="28"/>
          <w:szCs w:val="28"/>
          <w:lang w:val="en-US"/>
        </w:rPr>
      </w:pPr>
      <w:r>
        <w:rPr>
          <w:sz w:val="28"/>
          <w:szCs w:val="28"/>
          <w:lang w:val="en-US"/>
        </w:rPr>
        <w:t>Mean, Standard error and “worst” calculated for each of the real – valued features. Hence these become total 30 features.</w:t>
      </w:r>
    </w:p>
    <w:p w:rsidR="007375EC" w:rsidRDefault="007375EC" w:rsidP="007375EC">
      <w:pPr>
        <w:pStyle w:val="ListParagraph"/>
        <w:numPr>
          <w:ilvl w:val="0"/>
          <w:numId w:val="6"/>
        </w:numPr>
        <w:rPr>
          <w:sz w:val="28"/>
          <w:szCs w:val="28"/>
          <w:lang w:val="en-US"/>
        </w:rPr>
      </w:pPr>
      <w:r>
        <w:rPr>
          <w:sz w:val="28"/>
          <w:szCs w:val="28"/>
          <w:lang w:val="en-US"/>
        </w:rPr>
        <w:t>31</w:t>
      </w:r>
      <w:r w:rsidRPr="007375EC">
        <w:rPr>
          <w:sz w:val="28"/>
          <w:szCs w:val="28"/>
          <w:vertAlign w:val="superscript"/>
          <w:lang w:val="en-US"/>
        </w:rPr>
        <w:t>st</w:t>
      </w:r>
      <w:r>
        <w:rPr>
          <w:sz w:val="28"/>
          <w:szCs w:val="28"/>
          <w:lang w:val="en-US"/>
        </w:rPr>
        <w:t xml:space="preserve"> feature is the class/diagnosis defined for each record (M = Malignant and B = Benign)</w:t>
      </w:r>
    </w:p>
    <w:p w:rsidR="00DC7390" w:rsidRDefault="007375EC" w:rsidP="0070500D">
      <w:pPr>
        <w:pStyle w:val="ListParagraph"/>
        <w:numPr>
          <w:ilvl w:val="0"/>
          <w:numId w:val="6"/>
        </w:numPr>
        <w:rPr>
          <w:sz w:val="28"/>
          <w:szCs w:val="28"/>
          <w:lang w:val="en-US"/>
        </w:rPr>
      </w:pPr>
      <w:r w:rsidRPr="007375EC">
        <w:rPr>
          <w:sz w:val="28"/>
          <w:szCs w:val="28"/>
          <w:lang w:val="en-US"/>
        </w:rPr>
        <w:t>32</w:t>
      </w:r>
      <w:r w:rsidRPr="007375EC">
        <w:rPr>
          <w:sz w:val="28"/>
          <w:szCs w:val="28"/>
          <w:vertAlign w:val="superscript"/>
          <w:lang w:val="en-US"/>
        </w:rPr>
        <w:t>nd</w:t>
      </w:r>
      <w:r w:rsidRPr="007375EC">
        <w:rPr>
          <w:sz w:val="28"/>
          <w:szCs w:val="28"/>
          <w:lang w:val="en-US"/>
        </w:rPr>
        <w:t xml:space="preserve"> feature is the “ID” of the sample.</w:t>
      </w:r>
    </w:p>
    <w:p w:rsidR="007375EC" w:rsidRPr="007375EC" w:rsidRDefault="007375EC" w:rsidP="007375EC">
      <w:pPr>
        <w:pStyle w:val="ListParagraph"/>
        <w:rPr>
          <w:sz w:val="28"/>
          <w:szCs w:val="28"/>
          <w:lang w:val="en-US"/>
        </w:rPr>
      </w:pPr>
    </w:p>
    <w:p w:rsidR="0070500D" w:rsidRPr="00DC7390" w:rsidRDefault="0070500D" w:rsidP="0070500D">
      <w:pPr>
        <w:rPr>
          <w:b/>
          <w:sz w:val="28"/>
          <w:szCs w:val="28"/>
          <w:u w:val="single"/>
          <w:lang w:val="en-US"/>
        </w:rPr>
      </w:pPr>
      <w:r w:rsidRPr="00DC7390">
        <w:rPr>
          <w:b/>
          <w:sz w:val="28"/>
          <w:szCs w:val="28"/>
          <w:u w:val="single"/>
          <w:lang w:val="en-US"/>
        </w:rPr>
        <w:t xml:space="preserve">Example – </w:t>
      </w:r>
    </w:p>
    <w:p w:rsidR="0070500D" w:rsidRPr="0070500D" w:rsidRDefault="0070500D" w:rsidP="0070500D">
      <w:pPr>
        <w:rPr>
          <w:sz w:val="28"/>
          <w:szCs w:val="28"/>
          <w:lang w:val="en-US"/>
        </w:rPr>
      </w:pPr>
      <w:r w:rsidRPr="0070500D">
        <w:rPr>
          <w:sz w:val="28"/>
          <w:szCs w:val="28"/>
          <w:lang w:val="en-US"/>
        </w:rPr>
        <w:t>Sample Code Number – 1017122</w:t>
      </w:r>
    </w:p>
    <w:p w:rsidR="0070500D" w:rsidRPr="0070500D" w:rsidRDefault="0070500D" w:rsidP="0070500D">
      <w:pPr>
        <w:rPr>
          <w:sz w:val="28"/>
          <w:szCs w:val="28"/>
          <w:lang w:val="en-US"/>
        </w:rPr>
      </w:pPr>
      <w:r w:rsidRPr="0070500D">
        <w:rPr>
          <w:sz w:val="28"/>
          <w:szCs w:val="28"/>
          <w:lang w:val="en-US"/>
        </w:rPr>
        <w:t xml:space="preserve">Clump thickness </w:t>
      </w:r>
      <w:r>
        <w:rPr>
          <w:sz w:val="28"/>
          <w:szCs w:val="28"/>
          <w:lang w:val="en-US"/>
        </w:rPr>
        <w:t>–</w:t>
      </w:r>
      <w:r w:rsidRPr="0070500D">
        <w:rPr>
          <w:sz w:val="28"/>
          <w:szCs w:val="28"/>
          <w:lang w:val="en-US"/>
        </w:rPr>
        <w:t xml:space="preserve"> 8</w:t>
      </w:r>
      <w:r>
        <w:rPr>
          <w:sz w:val="28"/>
          <w:szCs w:val="28"/>
          <w:lang w:val="en-US"/>
        </w:rPr>
        <w:t xml:space="preserve"> </w:t>
      </w:r>
    </w:p>
    <w:p w:rsidR="0070500D" w:rsidRDefault="0070500D" w:rsidP="0070500D">
      <w:pPr>
        <w:rPr>
          <w:sz w:val="28"/>
          <w:szCs w:val="28"/>
          <w:lang w:val="en-US"/>
        </w:rPr>
      </w:pPr>
      <w:r w:rsidRPr="0070500D">
        <w:rPr>
          <w:sz w:val="28"/>
          <w:szCs w:val="28"/>
          <w:lang w:val="en-US"/>
        </w:rPr>
        <w:t xml:space="preserve">Uniformity of Cell </w:t>
      </w:r>
      <w:r>
        <w:rPr>
          <w:sz w:val="28"/>
          <w:szCs w:val="28"/>
          <w:lang w:val="en-US"/>
        </w:rPr>
        <w:t>Size - 10</w:t>
      </w:r>
    </w:p>
    <w:p w:rsidR="0070500D" w:rsidRDefault="0070500D" w:rsidP="0070500D">
      <w:pPr>
        <w:rPr>
          <w:sz w:val="28"/>
          <w:szCs w:val="28"/>
          <w:lang w:val="en-US"/>
        </w:rPr>
      </w:pPr>
      <w:r w:rsidRPr="0070500D">
        <w:rPr>
          <w:sz w:val="28"/>
          <w:szCs w:val="28"/>
          <w:lang w:val="en-US"/>
        </w:rPr>
        <w:t>Uniformity of cell shape</w:t>
      </w:r>
      <w:r>
        <w:rPr>
          <w:sz w:val="28"/>
          <w:szCs w:val="28"/>
          <w:lang w:val="en-US"/>
        </w:rPr>
        <w:t xml:space="preserve">- </w:t>
      </w:r>
      <w:r w:rsidRPr="0070500D">
        <w:rPr>
          <w:sz w:val="28"/>
          <w:szCs w:val="28"/>
          <w:lang w:val="en-US"/>
        </w:rPr>
        <w:t>10</w:t>
      </w:r>
    </w:p>
    <w:p w:rsidR="0070500D" w:rsidRDefault="0070500D" w:rsidP="0070500D">
      <w:pPr>
        <w:rPr>
          <w:sz w:val="28"/>
          <w:szCs w:val="28"/>
          <w:lang w:val="en-US"/>
        </w:rPr>
      </w:pPr>
      <w:r w:rsidRPr="0070500D">
        <w:rPr>
          <w:sz w:val="28"/>
          <w:szCs w:val="28"/>
          <w:lang w:val="en-US"/>
        </w:rPr>
        <w:t>Marginal adhesion</w:t>
      </w:r>
      <w:r>
        <w:rPr>
          <w:sz w:val="28"/>
          <w:szCs w:val="28"/>
          <w:lang w:val="en-US"/>
        </w:rPr>
        <w:t xml:space="preserve"> – </w:t>
      </w:r>
      <w:r w:rsidRPr="0070500D">
        <w:rPr>
          <w:sz w:val="28"/>
          <w:szCs w:val="28"/>
          <w:lang w:val="en-US"/>
        </w:rPr>
        <w:t>8</w:t>
      </w:r>
    </w:p>
    <w:p w:rsidR="0070500D" w:rsidRDefault="0070500D" w:rsidP="0070500D">
      <w:pPr>
        <w:rPr>
          <w:sz w:val="28"/>
          <w:szCs w:val="28"/>
          <w:lang w:val="en-US"/>
        </w:rPr>
      </w:pPr>
      <w:r w:rsidRPr="0070500D">
        <w:rPr>
          <w:sz w:val="28"/>
          <w:szCs w:val="28"/>
          <w:lang w:val="en-US"/>
        </w:rPr>
        <w:t>Single epithelial cell size</w:t>
      </w:r>
      <w:r>
        <w:rPr>
          <w:sz w:val="28"/>
          <w:szCs w:val="28"/>
          <w:lang w:val="en-US"/>
        </w:rPr>
        <w:t xml:space="preserve"> – </w:t>
      </w:r>
      <w:r w:rsidRPr="0070500D">
        <w:rPr>
          <w:sz w:val="28"/>
          <w:szCs w:val="28"/>
          <w:lang w:val="en-US"/>
        </w:rPr>
        <w:t>7</w:t>
      </w:r>
    </w:p>
    <w:p w:rsidR="0070500D" w:rsidRDefault="0070500D" w:rsidP="0070500D">
      <w:pPr>
        <w:rPr>
          <w:sz w:val="28"/>
          <w:szCs w:val="28"/>
          <w:lang w:val="en-US"/>
        </w:rPr>
      </w:pPr>
      <w:r w:rsidRPr="0070500D">
        <w:rPr>
          <w:sz w:val="28"/>
          <w:szCs w:val="28"/>
          <w:lang w:val="en-US"/>
        </w:rPr>
        <w:t>Number of bare nuclei</w:t>
      </w:r>
      <w:r>
        <w:rPr>
          <w:sz w:val="28"/>
          <w:szCs w:val="28"/>
          <w:lang w:val="en-US"/>
        </w:rPr>
        <w:t xml:space="preserve"> – </w:t>
      </w:r>
      <w:r w:rsidRPr="0070500D">
        <w:rPr>
          <w:sz w:val="28"/>
          <w:szCs w:val="28"/>
          <w:lang w:val="en-US"/>
        </w:rPr>
        <w:t>10</w:t>
      </w:r>
    </w:p>
    <w:p w:rsidR="0070500D" w:rsidRDefault="0070500D" w:rsidP="0070500D">
      <w:pPr>
        <w:rPr>
          <w:sz w:val="28"/>
          <w:szCs w:val="28"/>
          <w:lang w:val="en-US"/>
        </w:rPr>
      </w:pPr>
      <w:r w:rsidRPr="0070500D">
        <w:rPr>
          <w:sz w:val="28"/>
          <w:szCs w:val="28"/>
          <w:lang w:val="en-US"/>
        </w:rPr>
        <w:t>Bland chromatin</w:t>
      </w:r>
      <w:r>
        <w:rPr>
          <w:sz w:val="28"/>
          <w:szCs w:val="28"/>
          <w:lang w:val="en-US"/>
        </w:rPr>
        <w:t xml:space="preserve"> – </w:t>
      </w:r>
      <w:r w:rsidRPr="0070500D">
        <w:rPr>
          <w:sz w:val="28"/>
          <w:szCs w:val="28"/>
          <w:lang w:val="en-US"/>
        </w:rPr>
        <w:t>9</w:t>
      </w:r>
    </w:p>
    <w:p w:rsidR="0070500D" w:rsidRDefault="0070500D" w:rsidP="0070500D">
      <w:pPr>
        <w:rPr>
          <w:sz w:val="28"/>
          <w:szCs w:val="28"/>
          <w:lang w:val="en-US"/>
        </w:rPr>
      </w:pPr>
      <w:r w:rsidRPr="0070500D">
        <w:rPr>
          <w:sz w:val="28"/>
          <w:szCs w:val="28"/>
          <w:lang w:val="en-US"/>
        </w:rPr>
        <w:t>Number of normal nuclei</w:t>
      </w:r>
      <w:r>
        <w:rPr>
          <w:sz w:val="28"/>
          <w:szCs w:val="28"/>
          <w:lang w:val="en-US"/>
        </w:rPr>
        <w:t xml:space="preserve"> – </w:t>
      </w:r>
      <w:r w:rsidRPr="0070500D">
        <w:rPr>
          <w:sz w:val="28"/>
          <w:szCs w:val="28"/>
          <w:lang w:val="en-US"/>
        </w:rPr>
        <w:t>7</w:t>
      </w:r>
    </w:p>
    <w:p w:rsidR="0070500D" w:rsidRDefault="0070500D" w:rsidP="0070500D">
      <w:pPr>
        <w:rPr>
          <w:sz w:val="28"/>
          <w:szCs w:val="28"/>
          <w:lang w:val="en-US"/>
        </w:rPr>
      </w:pPr>
      <w:r w:rsidRPr="0070500D">
        <w:rPr>
          <w:sz w:val="28"/>
          <w:szCs w:val="28"/>
          <w:lang w:val="en-US"/>
        </w:rPr>
        <w:t>Mitosis</w:t>
      </w:r>
      <w:r>
        <w:rPr>
          <w:sz w:val="28"/>
          <w:szCs w:val="28"/>
          <w:lang w:val="en-US"/>
        </w:rPr>
        <w:t xml:space="preserve"> – </w:t>
      </w:r>
      <w:r w:rsidRPr="0070500D">
        <w:rPr>
          <w:sz w:val="28"/>
          <w:szCs w:val="28"/>
          <w:lang w:val="en-US"/>
        </w:rPr>
        <w:t>1</w:t>
      </w:r>
    </w:p>
    <w:p w:rsidR="00922628" w:rsidRDefault="0070500D" w:rsidP="0070500D">
      <w:pPr>
        <w:rPr>
          <w:sz w:val="28"/>
          <w:szCs w:val="28"/>
          <w:lang w:val="en-US"/>
        </w:rPr>
      </w:pPr>
      <w:r>
        <w:rPr>
          <w:sz w:val="28"/>
          <w:szCs w:val="28"/>
          <w:lang w:val="en-US"/>
        </w:rPr>
        <w:t>Classified Class (</w:t>
      </w:r>
      <w:r w:rsidR="00DC7390">
        <w:rPr>
          <w:sz w:val="28"/>
          <w:szCs w:val="28"/>
          <w:lang w:val="en-US"/>
        </w:rPr>
        <w:t>Malignant</w:t>
      </w:r>
      <w:r>
        <w:rPr>
          <w:sz w:val="28"/>
          <w:szCs w:val="28"/>
          <w:lang w:val="en-US"/>
        </w:rPr>
        <w:t xml:space="preserve">) – </w:t>
      </w:r>
      <w:r w:rsidRPr="0070500D">
        <w:rPr>
          <w:sz w:val="28"/>
          <w:szCs w:val="28"/>
          <w:lang w:val="en-US"/>
        </w:rPr>
        <w:t>4</w:t>
      </w:r>
    </w:p>
    <w:p w:rsidR="00DC7390" w:rsidRPr="00DC7390" w:rsidRDefault="00DC7390" w:rsidP="0070500D">
      <w:pPr>
        <w:rPr>
          <w:b/>
          <w:sz w:val="28"/>
          <w:szCs w:val="28"/>
          <w:u w:val="single"/>
          <w:lang w:val="en-US"/>
        </w:rPr>
      </w:pPr>
      <w:r w:rsidRPr="00DC7390">
        <w:rPr>
          <w:b/>
          <w:sz w:val="28"/>
          <w:szCs w:val="28"/>
          <w:u w:val="single"/>
          <w:lang w:val="en-US"/>
        </w:rPr>
        <w:t xml:space="preserve">Description of the above sample record - </w:t>
      </w:r>
    </w:p>
    <w:p w:rsidR="0070500D" w:rsidRDefault="0070500D" w:rsidP="0070500D">
      <w:pPr>
        <w:pStyle w:val="ListParagraph"/>
        <w:numPr>
          <w:ilvl w:val="0"/>
          <w:numId w:val="5"/>
        </w:numPr>
        <w:rPr>
          <w:sz w:val="28"/>
          <w:szCs w:val="28"/>
          <w:lang w:val="en-US"/>
        </w:rPr>
      </w:pPr>
      <w:r>
        <w:rPr>
          <w:sz w:val="28"/>
          <w:szCs w:val="28"/>
          <w:lang w:val="en-US"/>
        </w:rPr>
        <w:t>More Clump thickness specifies that the cell might be of malignant type.</w:t>
      </w:r>
    </w:p>
    <w:p w:rsidR="0070500D" w:rsidRDefault="00DC7390" w:rsidP="00DC7390">
      <w:pPr>
        <w:pStyle w:val="ListParagraph"/>
        <w:numPr>
          <w:ilvl w:val="0"/>
          <w:numId w:val="5"/>
        </w:numPr>
        <w:rPr>
          <w:sz w:val="28"/>
          <w:szCs w:val="28"/>
          <w:lang w:val="en-US"/>
        </w:rPr>
      </w:pPr>
      <w:r>
        <w:rPr>
          <w:sz w:val="28"/>
          <w:szCs w:val="28"/>
          <w:lang w:val="en-US"/>
        </w:rPr>
        <w:t xml:space="preserve">Malignant cells vary in size. We can see that </w:t>
      </w:r>
      <w:r w:rsidRPr="00DC7390">
        <w:rPr>
          <w:sz w:val="28"/>
          <w:szCs w:val="28"/>
          <w:lang w:val="en-US"/>
        </w:rPr>
        <w:t>Uniformity of Cell Size</w:t>
      </w:r>
      <w:r>
        <w:rPr>
          <w:sz w:val="28"/>
          <w:szCs w:val="28"/>
          <w:lang w:val="en-US"/>
        </w:rPr>
        <w:t xml:space="preserve"> and shape are maximum , hence classifying the cell to be of malignant type</w:t>
      </w:r>
    </w:p>
    <w:p w:rsidR="00DC7390" w:rsidRDefault="00DC7390" w:rsidP="00DC7390">
      <w:pPr>
        <w:pStyle w:val="ListParagraph"/>
        <w:numPr>
          <w:ilvl w:val="0"/>
          <w:numId w:val="5"/>
        </w:numPr>
        <w:rPr>
          <w:sz w:val="28"/>
          <w:szCs w:val="28"/>
          <w:lang w:val="en-US"/>
        </w:rPr>
      </w:pPr>
      <w:r>
        <w:rPr>
          <w:sz w:val="28"/>
          <w:szCs w:val="28"/>
          <w:lang w:val="en-US"/>
        </w:rPr>
        <w:t>Epithelial cell size and Marginal Adhesion is more indicating that the cell might be of type = malignant.</w:t>
      </w:r>
    </w:p>
    <w:p w:rsidR="00DC7390" w:rsidRPr="007375EC" w:rsidRDefault="00DC7390" w:rsidP="00DC7390">
      <w:pPr>
        <w:pStyle w:val="ListParagraph"/>
        <w:numPr>
          <w:ilvl w:val="0"/>
          <w:numId w:val="5"/>
        </w:numPr>
        <w:rPr>
          <w:sz w:val="28"/>
          <w:szCs w:val="28"/>
          <w:lang w:val="en-US"/>
        </w:rPr>
      </w:pPr>
      <w:r w:rsidRPr="007375EC">
        <w:rPr>
          <w:sz w:val="28"/>
          <w:szCs w:val="28"/>
          <w:lang w:val="en-US"/>
        </w:rPr>
        <w:t>More the value of Bland chromatin specifies that the cells are more rough or harsh in texture. Hence classifying the record/cell into a malignant tumor type.</w:t>
      </w:r>
    </w:p>
    <w:sectPr w:rsidR="00DC7390" w:rsidRPr="00737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1218"/>
    <w:multiLevelType w:val="hybridMultilevel"/>
    <w:tmpl w:val="1194A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9B71B0"/>
    <w:multiLevelType w:val="hybridMultilevel"/>
    <w:tmpl w:val="5ADA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B23363"/>
    <w:multiLevelType w:val="hybridMultilevel"/>
    <w:tmpl w:val="2A320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5E1926"/>
    <w:multiLevelType w:val="hybridMultilevel"/>
    <w:tmpl w:val="781E7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DA31A6"/>
    <w:multiLevelType w:val="hybridMultilevel"/>
    <w:tmpl w:val="51C8D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C040478"/>
    <w:multiLevelType w:val="hybridMultilevel"/>
    <w:tmpl w:val="2A6A9600"/>
    <w:lvl w:ilvl="0" w:tplc="AC76CA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28"/>
    <w:rsid w:val="00145365"/>
    <w:rsid w:val="0070500D"/>
    <w:rsid w:val="007375EC"/>
    <w:rsid w:val="00827874"/>
    <w:rsid w:val="00922628"/>
    <w:rsid w:val="009C1EFB"/>
    <w:rsid w:val="00A27430"/>
    <w:rsid w:val="00B71F8F"/>
    <w:rsid w:val="00C0130D"/>
    <w:rsid w:val="00CB7BF1"/>
    <w:rsid w:val="00CC2524"/>
    <w:rsid w:val="00DC7390"/>
    <w:rsid w:val="00EA3F71"/>
    <w:rsid w:val="00FA508F"/>
    <w:rsid w:val="00FF2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628"/>
    <w:rPr>
      <w:color w:val="0000FF" w:themeColor="hyperlink"/>
      <w:u w:val="single"/>
    </w:rPr>
  </w:style>
  <w:style w:type="paragraph" w:styleId="ListParagraph">
    <w:name w:val="List Paragraph"/>
    <w:basedOn w:val="Normal"/>
    <w:uiPriority w:val="34"/>
    <w:qFormat/>
    <w:rsid w:val="00A274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628"/>
    <w:rPr>
      <w:color w:val="0000FF" w:themeColor="hyperlink"/>
      <w:u w:val="single"/>
    </w:rPr>
  </w:style>
  <w:style w:type="paragraph" w:styleId="ListParagraph">
    <w:name w:val="List Paragraph"/>
    <w:basedOn w:val="Normal"/>
    <w:uiPriority w:val="34"/>
    <w:qFormat/>
    <w:rsid w:val="00A2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888">
      <w:bodyDiv w:val="1"/>
      <w:marLeft w:val="0"/>
      <w:marRight w:val="0"/>
      <w:marTop w:val="0"/>
      <w:marBottom w:val="0"/>
      <w:divBdr>
        <w:top w:val="none" w:sz="0" w:space="0" w:color="auto"/>
        <w:left w:val="none" w:sz="0" w:space="0" w:color="auto"/>
        <w:bottom w:val="none" w:sz="0" w:space="0" w:color="auto"/>
        <w:right w:val="none" w:sz="0" w:space="0" w:color="auto"/>
      </w:divBdr>
    </w:div>
    <w:div w:id="30572345">
      <w:bodyDiv w:val="1"/>
      <w:marLeft w:val="0"/>
      <w:marRight w:val="0"/>
      <w:marTop w:val="0"/>
      <w:marBottom w:val="0"/>
      <w:divBdr>
        <w:top w:val="none" w:sz="0" w:space="0" w:color="auto"/>
        <w:left w:val="none" w:sz="0" w:space="0" w:color="auto"/>
        <w:bottom w:val="none" w:sz="0" w:space="0" w:color="auto"/>
        <w:right w:val="none" w:sz="0" w:space="0" w:color="auto"/>
      </w:divBdr>
    </w:div>
    <w:div w:id="154032220">
      <w:bodyDiv w:val="1"/>
      <w:marLeft w:val="0"/>
      <w:marRight w:val="0"/>
      <w:marTop w:val="0"/>
      <w:marBottom w:val="0"/>
      <w:divBdr>
        <w:top w:val="none" w:sz="0" w:space="0" w:color="auto"/>
        <w:left w:val="none" w:sz="0" w:space="0" w:color="auto"/>
        <w:bottom w:val="none" w:sz="0" w:space="0" w:color="auto"/>
        <w:right w:val="none" w:sz="0" w:space="0" w:color="auto"/>
      </w:divBdr>
    </w:div>
    <w:div w:id="386684172">
      <w:bodyDiv w:val="1"/>
      <w:marLeft w:val="0"/>
      <w:marRight w:val="0"/>
      <w:marTop w:val="0"/>
      <w:marBottom w:val="0"/>
      <w:divBdr>
        <w:top w:val="none" w:sz="0" w:space="0" w:color="auto"/>
        <w:left w:val="none" w:sz="0" w:space="0" w:color="auto"/>
        <w:bottom w:val="none" w:sz="0" w:space="0" w:color="auto"/>
        <w:right w:val="none" w:sz="0" w:space="0" w:color="auto"/>
      </w:divBdr>
    </w:div>
    <w:div w:id="962343561">
      <w:bodyDiv w:val="1"/>
      <w:marLeft w:val="0"/>
      <w:marRight w:val="0"/>
      <w:marTop w:val="0"/>
      <w:marBottom w:val="0"/>
      <w:divBdr>
        <w:top w:val="none" w:sz="0" w:space="0" w:color="auto"/>
        <w:left w:val="none" w:sz="0" w:space="0" w:color="auto"/>
        <w:bottom w:val="none" w:sz="0" w:space="0" w:color="auto"/>
        <w:right w:val="none" w:sz="0" w:space="0" w:color="auto"/>
      </w:divBdr>
    </w:div>
    <w:div w:id="1101684565">
      <w:bodyDiv w:val="1"/>
      <w:marLeft w:val="0"/>
      <w:marRight w:val="0"/>
      <w:marTop w:val="0"/>
      <w:marBottom w:val="0"/>
      <w:divBdr>
        <w:top w:val="none" w:sz="0" w:space="0" w:color="auto"/>
        <w:left w:val="none" w:sz="0" w:space="0" w:color="auto"/>
        <w:bottom w:val="none" w:sz="0" w:space="0" w:color="auto"/>
        <w:right w:val="none" w:sz="0" w:space="0" w:color="auto"/>
      </w:divBdr>
    </w:div>
    <w:div w:id="1273511022">
      <w:bodyDiv w:val="1"/>
      <w:marLeft w:val="0"/>
      <w:marRight w:val="0"/>
      <w:marTop w:val="0"/>
      <w:marBottom w:val="0"/>
      <w:divBdr>
        <w:top w:val="none" w:sz="0" w:space="0" w:color="auto"/>
        <w:left w:val="none" w:sz="0" w:space="0" w:color="auto"/>
        <w:bottom w:val="none" w:sz="0" w:space="0" w:color="auto"/>
        <w:right w:val="none" w:sz="0" w:space="0" w:color="auto"/>
      </w:divBdr>
    </w:div>
    <w:div w:id="1407999552">
      <w:bodyDiv w:val="1"/>
      <w:marLeft w:val="0"/>
      <w:marRight w:val="0"/>
      <w:marTop w:val="0"/>
      <w:marBottom w:val="0"/>
      <w:divBdr>
        <w:top w:val="none" w:sz="0" w:space="0" w:color="auto"/>
        <w:left w:val="none" w:sz="0" w:space="0" w:color="auto"/>
        <w:bottom w:val="none" w:sz="0" w:space="0" w:color="auto"/>
        <w:right w:val="none" w:sz="0" w:space="0" w:color="auto"/>
      </w:divBdr>
    </w:div>
    <w:div w:id="1812596403">
      <w:bodyDiv w:val="1"/>
      <w:marLeft w:val="0"/>
      <w:marRight w:val="0"/>
      <w:marTop w:val="0"/>
      <w:marBottom w:val="0"/>
      <w:divBdr>
        <w:top w:val="none" w:sz="0" w:space="0" w:color="auto"/>
        <w:left w:val="none" w:sz="0" w:space="0" w:color="auto"/>
        <w:bottom w:val="none" w:sz="0" w:space="0" w:color="auto"/>
        <w:right w:val="none" w:sz="0" w:space="0" w:color="auto"/>
      </w:divBdr>
    </w:div>
    <w:div w:id="1850824662">
      <w:bodyDiv w:val="1"/>
      <w:marLeft w:val="0"/>
      <w:marRight w:val="0"/>
      <w:marTop w:val="0"/>
      <w:marBottom w:val="0"/>
      <w:divBdr>
        <w:top w:val="none" w:sz="0" w:space="0" w:color="auto"/>
        <w:left w:val="none" w:sz="0" w:space="0" w:color="auto"/>
        <w:bottom w:val="none" w:sz="0" w:space="0" w:color="auto"/>
        <w:right w:val="none" w:sz="0" w:space="0" w:color="auto"/>
      </w:divBdr>
    </w:div>
    <w:div w:id="19786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Dhainje, Amita (QAPM)</dc:creator>
  <cp:lastModifiedBy>Dhainje, Amita (QAPM)</cp:lastModifiedBy>
  <cp:revision>8</cp:revision>
  <dcterms:created xsi:type="dcterms:W3CDTF">2018-07-11T04:01:00Z</dcterms:created>
  <dcterms:modified xsi:type="dcterms:W3CDTF">2018-07-11T06:30:00Z</dcterms:modified>
</cp:coreProperties>
</file>