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6D" w:rsidRDefault="009F056D" w:rsidP="009F056D">
      <w:pPr>
        <w:rPr>
          <w:lang w:val="en-US"/>
        </w:rPr>
      </w:pPr>
      <w:r w:rsidRPr="009F056D">
        <w:rPr>
          <w:lang w:val="en-US"/>
        </w:rPr>
        <w:t>You have to select a region of interest (ROI) in your image: the ROI includes a vessel or a part of a vessel</w:t>
      </w:r>
      <w:r w:rsidRPr="009F056D">
        <w:rPr>
          <w:lang w:val="en-US"/>
        </w:rPr>
        <w:cr/>
      </w:r>
      <w:r>
        <w:rPr>
          <w:lang w:val="en-US"/>
        </w:rPr>
        <w:t>w</w:t>
      </w:r>
      <w:r w:rsidRPr="009F056D">
        <w:rPr>
          <w:lang w:val="en-US"/>
        </w:rPr>
        <w:t xml:space="preserve">here you see diagonal stripes. The ROI has to be saved in the </w:t>
      </w:r>
      <w:proofErr w:type="spellStart"/>
      <w:r w:rsidRPr="009F056D">
        <w:rPr>
          <w:lang w:val="en-US"/>
        </w:rPr>
        <w:t>tif</w:t>
      </w:r>
      <w:proofErr w:type="spellEnd"/>
      <w:r w:rsidRPr="009F056D">
        <w:rPr>
          <w:lang w:val="en-US"/>
        </w:rPr>
        <w:t xml:space="preserve"> image file provided to the code.</w:t>
      </w:r>
      <w:r w:rsidRPr="009F056D">
        <w:rPr>
          <w:lang w:val="en-US"/>
        </w:rPr>
        <w:cr/>
      </w:r>
    </w:p>
    <w:p w:rsidR="009F056D" w:rsidRDefault="009F056D" w:rsidP="009F056D">
      <w:pPr>
        <w:rPr>
          <w:lang w:val="en-US"/>
        </w:rPr>
      </w:pPr>
      <w:r w:rsidRPr="009F056D">
        <w:rPr>
          <w:lang w:val="en-US"/>
        </w:rPr>
        <w:t>Then you have to compute the cross-correlation function amo</w:t>
      </w:r>
      <w:r>
        <w:rPr>
          <w:lang w:val="en-US"/>
        </w:rPr>
        <w:t xml:space="preserve">ng pairs of columns in the ROI. </w:t>
      </w:r>
      <w:r w:rsidRPr="009F056D">
        <w:rPr>
          <w:lang w:val="en-US"/>
        </w:rPr>
        <w:t xml:space="preserve">In the code you have to initialize 2 parameters: </w:t>
      </w:r>
      <w:proofErr w:type="spellStart"/>
      <w:r w:rsidRPr="009F056D">
        <w:rPr>
          <w:lang w:val="en-US"/>
        </w:rPr>
        <w:t>columnlimit</w:t>
      </w:r>
      <w:proofErr w:type="spellEnd"/>
      <w:r w:rsidRPr="009F056D">
        <w:rPr>
          <w:lang w:val="en-US"/>
        </w:rPr>
        <w:t xml:space="preserve"> and </w:t>
      </w:r>
      <w:proofErr w:type="spellStart"/>
      <w:r w:rsidRPr="009F056D">
        <w:rPr>
          <w:lang w:val="en-US"/>
        </w:rPr>
        <w:t>columnstep</w:t>
      </w:r>
      <w:proofErr w:type="spellEnd"/>
      <w:r w:rsidRPr="009F056D">
        <w:rPr>
          <w:lang w:val="en-US"/>
        </w:rPr>
        <w:t xml:space="preserve">. Cross-correlation functions are computed for all the </w:t>
      </w:r>
      <w:proofErr w:type="spellStart"/>
      <w:r w:rsidRPr="009F056D">
        <w:rPr>
          <w:lang w:val="en-US"/>
        </w:rPr>
        <w:t>possibile</w:t>
      </w:r>
      <w:proofErr w:type="spellEnd"/>
      <w:r w:rsidRPr="009F056D">
        <w:rPr>
          <w:lang w:val="en-US"/>
        </w:rPr>
        <w:t xml:space="preserve"> distances from 0 to </w:t>
      </w:r>
      <w:proofErr w:type="spellStart"/>
      <w:r w:rsidRPr="009F056D">
        <w:rPr>
          <w:lang w:val="en-US"/>
        </w:rPr>
        <w:t>columnlimit</w:t>
      </w:r>
      <w:proofErr w:type="spellEnd"/>
      <w:r w:rsidRPr="009F056D">
        <w:rPr>
          <w:lang w:val="en-US"/>
        </w:rPr>
        <w:t xml:space="preserve">, with step equal to </w:t>
      </w:r>
      <w:proofErr w:type="spellStart"/>
      <w:r w:rsidRPr="009F056D">
        <w:rPr>
          <w:lang w:val="en-US"/>
        </w:rPr>
        <w:t>columnstep</w:t>
      </w:r>
      <w:proofErr w:type="spellEnd"/>
      <w:r w:rsidRPr="009F056D">
        <w:rPr>
          <w:lang w:val="en-US"/>
        </w:rPr>
        <w:t xml:space="preserve">. For example if you </w:t>
      </w:r>
      <w:r>
        <w:rPr>
          <w:lang w:val="en-US"/>
        </w:rPr>
        <w:t>s</w:t>
      </w:r>
      <w:r w:rsidRPr="009F056D">
        <w:rPr>
          <w:lang w:val="en-US"/>
        </w:rPr>
        <w:t xml:space="preserve">elect </w:t>
      </w:r>
      <w:proofErr w:type="spellStart"/>
      <w:r w:rsidRPr="009F056D">
        <w:rPr>
          <w:lang w:val="en-US"/>
        </w:rPr>
        <w:t>columnstep</w:t>
      </w:r>
      <w:proofErr w:type="spellEnd"/>
      <w:r w:rsidRPr="009F056D">
        <w:rPr>
          <w:lang w:val="en-US"/>
        </w:rPr>
        <w:t xml:space="preserve">=5 </w:t>
      </w:r>
      <w:r>
        <w:rPr>
          <w:lang w:val="en-US"/>
        </w:rPr>
        <w:t xml:space="preserve"> </w:t>
      </w:r>
      <w:r w:rsidRPr="009F056D">
        <w:rPr>
          <w:lang w:val="en-US"/>
        </w:rPr>
        <w:t xml:space="preserve">and </w:t>
      </w:r>
      <w:proofErr w:type="spellStart"/>
      <w:r w:rsidRPr="009F056D">
        <w:rPr>
          <w:lang w:val="en-US"/>
        </w:rPr>
        <w:t>columnlimit</w:t>
      </w:r>
      <w:proofErr w:type="spellEnd"/>
      <w:r w:rsidRPr="009F056D">
        <w:rPr>
          <w:lang w:val="en-US"/>
        </w:rPr>
        <w:t xml:space="preserve">=20, you cross-correlate all the columns at distance 0, then all the columns at distance 5, then all the columns </w:t>
      </w:r>
      <w:r>
        <w:rPr>
          <w:lang w:val="en-US"/>
        </w:rPr>
        <w:t xml:space="preserve"> </w:t>
      </w:r>
      <w:r w:rsidRPr="009F056D">
        <w:rPr>
          <w:lang w:val="en-US"/>
        </w:rPr>
        <w:t xml:space="preserve">at distance 10 and finally all the columns at distance 15. The code outputs an average cross-correlation function for each column distance. </w:t>
      </w:r>
      <w:r>
        <w:rPr>
          <w:lang w:val="en-US"/>
        </w:rPr>
        <w:t xml:space="preserve"> </w:t>
      </w:r>
    </w:p>
    <w:p w:rsidR="009F056D" w:rsidRDefault="009F056D" w:rsidP="009F056D">
      <w:pPr>
        <w:rPr>
          <w:lang w:val="en-US"/>
        </w:rPr>
      </w:pPr>
      <w:r w:rsidRPr="009F056D">
        <w:rPr>
          <w:lang w:val="en-US"/>
        </w:rPr>
        <w:t xml:space="preserve">The other parameter you find in the code, </w:t>
      </w:r>
      <w:proofErr w:type="spellStart"/>
      <w:r w:rsidRPr="009F056D">
        <w:rPr>
          <w:lang w:val="en-US"/>
        </w:rPr>
        <w:t>corrlimit</w:t>
      </w:r>
      <w:proofErr w:type="spellEnd"/>
      <w:r w:rsidRPr="009F056D">
        <w:rPr>
          <w:lang w:val="en-US"/>
        </w:rPr>
        <w:t xml:space="preserve">, should be equal to (or less than) half of the y dimension (in pixels) </w:t>
      </w:r>
      <w:r>
        <w:rPr>
          <w:lang w:val="en-US"/>
        </w:rPr>
        <w:t xml:space="preserve"> </w:t>
      </w:r>
      <w:r w:rsidRPr="009F056D">
        <w:rPr>
          <w:lang w:val="en-US"/>
        </w:rPr>
        <w:t xml:space="preserve">of your image (due to the fact that we compute the correlation functions with FFTs). The threshold parameter could be useful in case of low S/N: if you select a threshold&gt;0, </w:t>
      </w:r>
      <w:r>
        <w:rPr>
          <w:lang w:val="en-US"/>
        </w:rPr>
        <w:t xml:space="preserve"> </w:t>
      </w:r>
      <w:r w:rsidRPr="009F056D">
        <w:rPr>
          <w:lang w:val="en-US"/>
        </w:rPr>
        <w:t>intensity is put equal to zero in all the pixels where the raw intensity is below the threshold.</w:t>
      </w:r>
      <w:r w:rsidRPr="009F056D">
        <w:rPr>
          <w:lang w:val="en-US"/>
        </w:rPr>
        <w:cr/>
      </w:r>
    </w:p>
    <w:p w:rsidR="009F056D" w:rsidRPr="009F056D" w:rsidRDefault="009F056D" w:rsidP="009F056D">
      <w:pPr>
        <w:rPr>
          <w:lang w:val="en-US"/>
        </w:rPr>
      </w:pPr>
      <w:r w:rsidRPr="009F056D">
        <w:rPr>
          <w:lang w:val="en-US"/>
        </w:rPr>
        <w:t>Output txt files will contain both back and forth cross-correlations. You can select the correct CCFs file (fr</w:t>
      </w:r>
      <w:r>
        <w:rPr>
          <w:lang w:val="en-US"/>
        </w:rPr>
        <w:t xml:space="preserve">om left to right or </w:t>
      </w:r>
      <w:proofErr w:type="spellStart"/>
      <w:r>
        <w:rPr>
          <w:lang w:val="en-US"/>
        </w:rPr>
        <w:t>viceversa</w:t>
      </w:r>
      <w:proofErr w:type="spellEnd"/>
      <w:r>
        <w:rPr>
          <w:lang w:val="en-US"/>
        </w:rPr>
        <w:t xml:space="preserve">) </w:t>
      </w:r>
      <w:r w:rsidRPr="009F056D">
        <w:rPr>
          <w:lang w:val="en-US"/>
        </w:rPr>
        <w:t xml:space="preserve">from the direction of the diagonal stripes in your image. </w:t>
      </w:r>
    </w:p>
    <w:p w:rsidR="009F056D" w:rsidRDefault="009F056D" w:rsidP="009F056D">
      <w:pPr>
        <w:rPr>
          <w:lang w:val="en-US"/>
        </w:rPr>
      </w:pPr>
      <w:r w:rsidRPr="009F056D">
        <w:rPr>
          <w:lang w:val="en-US"/>
        </w:rPr>
        <w:t xml:space="preserve">We use the software Origin to globally fit the CCFs obtained at increasing column distance by using the function described in the paper. </w:t>
      </w:r>
      <w:r w:rsidRPr="009F056D">
        <w:rPr>
          <w:lang w:val="en-US"/>
        </w:rPr>
        <w:cr/>
      </w:r>
    </w:p>
    <w:p w:rsidR="009F056D" w:rsidRDefault="009F056D">
      <w:pPr>
        <w:rPr>
          <w:lang w:val="en-US"/>
        </w:rPr>
      </w:pPr>
      <w:r w:rsidRPr="009F056D">
        <w:rPr>
          <w:lang w:val="en-US"/>
        </w:rPr>
        <w:t xml:space="preserve">The code is written in Python. Usually we use Canopy to edit and run the code: it already contains the necessary PIL, </w:t>
      </w:r>
      <w:proofErr w:type="spellStart"/>
      <w:r w:rsidRPr="009F056D">
        <w:rPr>
          <w:lang w:val="en-US"/>
        </w:rPr>
        <w:t>scipy</w:t>
      </w:r>
      <w:proofErr w:type="spellEnd"/>
      <w:r w:rsidRPr="009F056D">
        <w:rPr>
          <w:lang w:val="en-US"/>
        </w:rPr>
        <w:t xml:space="preserve"> and </w:t>
      </w:r>
      <w:proofErr w:type="spellStart"/>
      <w:r w:rsidRPr="009F056D">
        <w:rPr>
          <w:lang w:val="en-US"/>
        </w:rPr>
        <w:t>numpy</w:t>
      </w:r>
      <w:proofErr w:type="spellEnd"/>
      <w:r w:rsidRPr="009F056D">
        <w:rPr>
          <w:lang w:val="en-US"/>
        </w:rPr>
        <w:t xml:space="preserve"> libraries. </w:t>
      </w:r>
      <w:r>
        <w:rPr>
          <w:lang w:val="en-US"/>
        </w:rPr>
        <w:t xml:space="preserve"> </w:t>
      </w:r>
      <w:r w:rsidRPr="009F056D">
        <w:rPr>
          <w:lang w:val="en-US"/>
        </w:rPr>
        <w:t>If you use other editors (for example active state active python), just make sure you have the libraries or download them.</w:t>
      </w:r>
      <w:r>
        <w:rPr>
          <w:lang w:val="en-US"/>
        </w:rPr>
        <w:t xml:space="preserve"> </w:t>
      </w:r>
      <w:r w:rsidRPr="009F056D">
        <w:rPr>
          <w:lang w:val="en-US"/>
        </w:rPr>
        <w:t>In canopy, you have to specify the currently active folder containing the data. The code does not need to be in the same folder.</w:t>
      </w:r>
    </w:p>
    <w:p w:rsidR="009F056D" w:rsidRDefault="009F056D">
      <w:pPr>
        <w:rPr>
          <w:u w:val="single"/>
          <w:lang w:val="en-US"/>
        </w:rPr>
      </w:pPr>
      <w:r w:rsidRPr="009F056D">
        <w:rPr>
          <w:u w:val="single"/>
          <w:lang w:val="en-US"/>
        </w:rPr>
        <w:t>For the fitting procedure:</w:t>
      </w:r>
    </w:p>
    <w:p w:rsidR="009F056D" w:rsidRPr="009F056D" w:rsidRDefault="009F056D">
      <w:pPr>
        <w:rPr>
          <w:lang w:val="en-US"/>
        </w:rPr>
      </w:pPr>
      <w:r w:rsidRPr="009F056D">
        <w:rPr>
          <w:lang w:val="en-US"/>
        </w:rPr>
        <w:t>we use the following fitting function</w:t>
      </w:r>
    </w:p>
    <w:p w:rsidR="00080ED9" w:rsidRDefault="00080ED9">
      <w:pPr>
        <w:rPr>
          <w:lang w:val="en-US"/>
        </w:rPr>
      </w:pPr>
      <w:r w:rsidRPr="00080ED9">
        <w:rPr>
          <w:lang w:val="en-US"/>
        </w:rPr>
        <w:t>y0+b*exp(-(dist*dx-v*(cos(a))*x)^2/(w2+0.5*a2*s+4*s*d*x))*exp(-x*x*(v*sin(a)-dx/tau)*(v*sin(a)-dx/tau)/(w2+0.5*a2*s+4*s*d*x))/(4*s*d*x+w2+0.5*s*a2)/((4*s*D*x+wz2+0.5*s*a2)^(0.5))</w:t>
      </w:r>
    </w:p>
    <w:p w:rsidR="00080ED9" w:rsidRPr="00080ED9" w:rsidRDefault="00080ED9" w:rsidP="00080ED9">
      <w:pPr>
        <w:rPr>
          <w:lang w:val="en-US"/>
        </w:rPr>
      </w:pPr>
      <w:r w:rsidRPr="00080ED9">
        <w:rPr>
          <w:lang w:val="en-US"/>
        </w:rPr>
        <w:t xml:space="preserve">b    amplitude (in the global </w:t>
      </w:r>
      <w:r>
        <w:rPr>
          <w:lang w:val="en-US"/>
        </w:rPr>
        <w:t>fit it is a not shared parameter)</w:t>
      </w:r>
    </w:p>
    <w:p w:rsidR="00080ED9" w:rsidRPr="00080ED9" w:rsidRDefault="00080ED9" w:rsidP="00080ED9">
      <w:pPr>
        <w:rPr>
          <w:lang w:val="en-US"/>
        </w:rPr>
      </w:pPr>
      <w:r w:rsidRPr="00080ED9">
        <w:rPr>
          <w:lang w:val="en-US"/>
        </w:rPr>
        <w:t xml:space="preserve">dist       distance between columns (in the global </w:t>
      </w:r>
      <w:r>
        <w:rPr>
          <w:lang w:val="en-US"/>
        </w:rPr>
        <w:t xml:space="preserve">fit it is a not shared parameter since you have multiple CCFs, one for each column distance, but you can fix the parameter) </w:t>
      </w:r>
    </w:p>
    <w:p w:rsidR="00080ED9" w:rsidRPr="00080ED9" w:rsidRDefault="00080ED9" w:rsidP="00080ED9">
      <w:pPr>
        <w:rPr>
          <w:lang w:val="en-US"/>
        </w:rPr>
      </w:pPr>
      <w:proofErr w:type="spellStart"/>
      <w:r w:rsidRPr="00080ED9">
        <w:rPr>
          <w:lang w:val="en-US"/>
        </w:rPr>
        <w:t>dx</w:t>
      </w:r>
      <w:proofErr w:type="spellEnd"/>
      <w:r w:rsidRPr="00080ED9">
        <w:rPr>
          <w:lang w:val="en-US"/>
        </w:rPr>
        <w:t xml:space="preserve"> </w:t>
      </w:r>
      <w:r w:rsidR="0020689B">
        <w:rPr>
          <w:lang w:val="en-US"/>
        </w:rPr>
        <w:t xml:space="preserve">  </w:t>
      </w:r>
      <w:r w:rsidRPr="00080ED9">
        <w:rPr>
          <w:lang w:val="en-US"/>
        </w:rPr>
        <w:t xml:space="preserve">pixel </w:t>
      </w:r>
      <w:r w:rsidR="00D149B5">
        <w:rPr>
          <w:lang w:val="en-US"/>
        </w:rPr>
        <w:t>size</w:t>
      </w:r>
      <w:r w:rsidRPr="00080ED9">
        <w:rPr>
          <w:lang w:val="en-US"/>
        </w:rPr>
        <w:t xml:space="preserve"> </w:t>
      </w:r>
      <w:r>
        <w:rPr>
          <w:lang w:val="en-US"/>
        </w:rPr>
        <w:t xml:space="preserve">(fix this parameter; in this case the parameter is shared among all CCFs) </w:t>
      </w:r>
    </w:p>
    <w:p w:rsidR="006E19AD" w:rsidRDefault="00080ED9" w:rsidP="006E19AD">
      <w:pPr>
        <w:autoSpaceDE w:val="0"/>
        <w:autoSpaceDN w:val="0"/>
        <w:adjustRightInd w:val="0"/>
        <w:spacing w:before="0" w:beforeAutospacing="0" w:after="0" w:afterAutospacing="0"/>
        <w:rPr>
          <w:lang w:val="en-US"/>
        </w:rPr>
      </w:pPr>
      <w:r w:rsidRPr="00B54822">
        <w:rPr>
          <w:lang w:val="en-US"/>
        </w:rPr>
        <w:t xml:space="preserve">a </w:t>
      </w:r>
      <w:r w:rsidR="00B54822" w:rsidRPr="00B54822">
        <w:rPr>
          <w:lang w:val="en-US"/>
        </w:rPr>
        <w:t xml:space="preserve">    </w:t>
      </w:r>
      <w:r w:rsidR="0020689B" w:rsidRPr="00B54822">
        <w:rPr>
          <w:lang w:val="en-US"/>
        </w:rPr>
        <w:t>angle (</w:t>
      </w:r>
      <w:proofErr w:type="spellStart"/>
      <w:r w:rsidR="0020689B" w:rsidRPr="00B54822">
        <w:rPr>
          <w:lang w:val="en-US"/>
        </w:rPr>
        <w:t>rad</w:t>
      </w:r>
      <w:proofErr w:type="spellEnd"/>
      <w:r w:rsidR="0020689B" w:rsidRPr="00B54822">
        <w:rPr>
          <w:lang w:val="en-US"/>
        </w:rPr>
        <w:t>)</w:t>
      </w:r>
      <w:r w:rsidR="00B54822">
        <w:rPr>
          <w:lang w:val="en-US"/>
        </w:rPr>
        <w:t xml:space="preserve"> between the </w:t>
      </w:r>
      <w:r w:rsidR="004D190B">
        <w:rPr>
          <w:lang w:val="en-US"/>
        </w:rPr>
        <w:t>flow velocity vector and the scan path</w:t>
      </w:r>
      <w:r w:rsidR="0020689B" w:rsidRPr="00B54822">
        <w:rPr>
          <w:lang w:val="en-US"/>
        </w:rPr>
        <w:t xml:space="preserve">. </w:t>
      </w:r>
      <w:r w:rsidR="006E19AD">
        <w:rPr>
          <w:rFonts w:ascii="AdvOT1ef757c0" w:hAnsi="AdvOT1ef757c0" w:cs="AdvOT1ef757c0"/>
          <w:sz w:val="19"/>
          <w:szCs w:val="19"/>
          <w:lang w:val="en-US"/>
        </w:rPr>
        <w:t xml:space="preserve">It </w:t>
      </w:r>
      <w:r w:rsidR="006E19AD" w:rsidRPr="004D190B">
        <w:rPr>
          <w:rFonts w:ascii="AdvOT1ef757c0" w:hAnsi="AdvOT1ef757c0" w:cs="AdvOT1ef757c0"/>
          <w:sz w:val="19"/>
          <w:szCs w:val="19"/>
          <w:lang w:val="en-US"/>
        </w:rPr>
        <w:t>is fixed to the</w:t>
      </w:r>
      <w:r w:rsidR="006E19AD">
        <w:rPr>
          <w:rFonts w:ascii="AdvOT1ef757c0" w:hAnsi="AdvOT1ef757c0" w:cs="AdvOT1ef757c0"/>
          <w:sz w:val="19"/>
          <w:szCs w:val="19"/>
          <w:lang w:val="en-US"/>
        </w:rPr>
        <w:t xml:space="preserve"> </w:t>
      </w:r>
      <w:r w:rsidR="006E19AD" w:rsidRPr="004D190B">
        <w:rPr>
          <w:rFonts w:ascii="AdvOT1ef757c0" w:hAnsi="AdvOT1ef757c0" w:cs="AdvOT1ef757c0"/>
          <w:sz w:val="19"/>
          <w:szCs w:val="19"/>
          <w:lang w:val="en-US"/>
        </w:rPr>
        <w:t>value measured from the orientation of the vessel with respect to</w:t>
      </w:r>
      <w:r w:rsidR="006E19AD">
        <w:rPr>
          <w:rFonts w:ascii="AdvOT1ef757c0" w:hAnsi="AdvOT1ef757c0" w:cs="AdvOT1ef757c0"/>
          <w:sz w:val="19"/>
          <w:szCs w:val="19"/>
          <w:lang w:val="en-US"/>
        </w:rPr>
        <w:t xml:space="preserve"> </w:t>
      </w:r>
      <w:r w:rsidR="006E19AD" w:rsidRPr="004D190B">
        <w:rPr>
          <w:rFonts w:ascii="AdvOT1ef757c0" w:hAnsi="AdvOT1ef757c0" w:cs="AdvOT1ef757c0"/>
          <w:sz w:val="19"/>
          <w:szCs w:val="19"/>
          <w:lang w:val="en-US"/>
        </w:rPr>
        <w:t xml:space="preserve">the </w:t>
      </w:r>
      <w:r w:rsidR="006E19AD" w:rsidRPr="004D190B">
        <w:rPr>
          <w:rFonts w:ascii="AdvOT7d6df7ab.I" w:hAnsi="AdvOT7d6df7ab.I" w:cs="AdvOT7d6df7ab.I"/>
          <w:sz w:val="19"/>
          <w:szCs w:val="19"/>
          <w:lang w:val="en-US"/>
        </w:rPr>
        <w:t>x</w:t>
      </w:r>
      <w:r w:rsidR="006E19AD" w:rsidRPr="004D190B">
        <w:rPr>
          <w:rFonts w:ascii="AdvOT1ef757c0" w:hAnsi="AdvOT1ef757c0" w:cs="AdvOT1ef757c0"/>
          <w:sz w:val="19"/>
          <w:szCs w:val="19"/>
          <w:lang w:val="en-US"/>
        </w:rPr>
        <w:t>-axis (assuming that fluorophores flow in a direction parallel</w:t>
      </w:r>
      <w:r w:rsidR="006E19AD">
        <w:rPr>
          <w:rFonts w:ascii="AdvOT1ef757c0" w:hAnsi="AdvOT1ef757c0" w:cs="AdvOT1ef757c0"/>
          <w:sz w:val="19"/>
          <w:szCs w:val="19"/>
          <w:lang w:val="en-US"/>
        </w:rPr>
        <w:t xml:space="preserve"> </w:t>
      </w:r>
      <w:r w:rsidR="006E19AD" w:rsidRPr="004D190B">
        <w:rPr>
          <w:rFonts w:ascii="AdvOT1ef757c0" w:hAnsi="AdvOT1ef757c0" w:cs="AdvOT1ef757c0"/>
          <w:sz w:val="19"/>
          <w:szCs w:val="19"/>
          <w:lang w:val="en-US"/>
        </w:rPr>
        <w:t>to the vessel wall, as in our case with RBCs).</w:t>
      </w:r>
      <w:r w:rsidR="006E19AD">
        <w:rPr>
          <w:rFonts w:ascii="AdvOT1ef757c0" w:hAnsi="AdvOT1ef757c0" w:cs="AdvOT1ef757c0"/>
          <w:sz w:val="19"/>
          <w:szCs w:val="19"/>
          <w:lang w:val="en-US"/>
        </w:rPr>
        <w:t xml:space="preserve"> </w:t>
      </w:r>
      <w:r w:rsidR="0020689B" w:rsidRPr="0020689B">
        <w:rPr>
          <w:lang w:val="en-US"/>
        </w:rPr>
        <w:t xml:space="preserve">Usually we measure it from </w:t>
      </w:r>
      <w:proofErr w:type="spellStart"/>
      <w:r w:rsidR="0020689B" w:rsidRPr="0020689B">
        <w:rPr>
          <w:lang w:val="en-US"/>
        </w:rPr>
        <w:t>ImageJ</w:t>
      </w:r>
      <w:proofErr w:type="spellEnd"/>
      <w:r w:rsidR="0020689B" w:rsidRPr="0020689B">
        <w:rPr>
          <w:lang w:val="en-US"/>
        </w:rPr>
        <w:t xml:space="preserve"> and fix it during the fit. </w:t>
      </w:r>
      <w:r w:rsidR="0020689B">
        <w:rPr>
          <w:lang w:val="en-US"/>
        </w:rPr>
        <w:t xml:space="preserve">It is also a shared parameter. </w:t>
      </w:r>
    </w:p>
    <w:p w:rsidR="006E19AD" w:rsidRDefault="006E19AD" w:rsidP="006E19AD">
      <w:pPr>
        <w:autoSpaceDE w:val="0"/>
        <w:autoSpaceDN w:val="0"/>
        <w:adjustRightInd w:val="0"/>
        <w:spacing w:before="0" w:beforeAutospacing="0" w:after="0" w:afterAutospacing="0"/>
        <w:rPr>
          <w:lang w:val="en-US"/>
        </w:rPr>
      </w:pPr>
    </w:p>
    <w:p w:rsidR="00D149B5" w:rsidRPr="00080ED9" w:rsidRDefault="00B54822" w:rsidP="006E19AD">
      <w:pPr>
        <w:autoSpaceDE w:val="0"/>
        <w:autoSpaceDN w:val="0"/>
        <w:adjustRightInd w:val="0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w2   </w:t>
      </w:r>
      <w:r w:rsidR="006D0B95">
        <w:rPr>
          <w:lang w:val="en-US"/>
        </w:rPr>
        <w:t xml:space="preserve"> </w:t>
      </w:r>
      <w:r w:rsidR="00080ED9" w:rsidRPr="00080ED9">
        <w:rPr>
          <w:lang w:val="en-US"/>
        </w:rPr>
        <w:t xml:space="preserve"> </w:t>
      </w:r>
      <w:r w:rsidR="006D0B95">
        <w:rPr>
          <w:lang w:val="en-US"/>
        </w:rPr>
        <w:t xml:space="preserve">square of the laser </w:t>
      </w:r>
      <w:r w:rsidR="00D149B5">
        <w:rPr>
          <w:lang w:val="en-US"/>
        </w:rPr>
        <w:t xml:space="preserve">beam waist along the </w:t>
      </w:r>
      <w:r w:rsidR="006D0B95">
        <w:rPr>
          <w:lang w:val="en-US"/>
        </w:rPr>
        <w:t>radial</w:t>
      </w:r>
      <w:r w:rsidR="00D149B5">
        <w:rPr>
          <w:lang w:val="en-US"/>
        </w:rPr>
        <w:t xml:space="preserve"> direction (it is a shared and fix</w:t>
      </w:r>
      <w:r w:rsidR="006E19AD">
        <w:rPr>
          <w:lang w:val="en-US"/>
        </w:rPr>
        <w:t>ed</w:t>
      </w:r>
      <w:r w:rsidR="00D149B5">
        <w:rPr>
          <w:lang w:val="en-US"/>
        </w:rPr>
        <w:t xml:space="preserve"> parameter)</w:t>
      </w:r>
    </w:p>
    <w:p w:rsidR="006D0B95" w:rsidRPr="00080ED9" w:rsidRDefault="00080ED9" w:rsidP="006D0B95">
      <w:pPr>
        <w:rPr>
          <w:lang w:val="en-US"/>
        </w:rPr>
      </w:pPr>
      <w:r w:rsidRPr="00080ED9">
        <w:rPr>
          <w:lang w:val="en-US"/>
        </w:rPr>
        <w:t xml:space="preserve">a2 </w:t>
      </w:r>
      <w:r w:rsidR="006D0B95">
        <w:rPr>
          <w:lang w:val="en-US"/>
        </w:rPr>
        <w:t xml:space="preserve">  square of the </w:t>
      </w:r>
      <w:r w:rsidR="00D149B5">
        <w:rPr>
          <w:lang w:val="en-US"/>
        </w:rPr>
        <w:t>radius of the flowing objects</w:t>
      </w:r>
      <w:r w:rsidR="006D0B95">
        <w:rPr>
          <w:lang w:val="en-US"/>
        </w:rPr>
        <w:t xml:space="preserve"> (it is a shared and fix</w:t>
      </w:r>
      <w:r w:rsidR="006E19AD">
        <w:rPr>
          <w:lang w:val="en-US"/>
        </w:rPr>
        <w:t>ed</w:t>
      </w:r>
      <w:r w:rsidR="006D0B95">
        <w:rPr>
          <w:lang w:val="en-US"/>
        </w:rPr>
        <w:t xml:space="preserve"> parameter)</w:t>
      </w:r>
    </w:p>
    <w:p w:rsidR="006D0B95" w:rsidRPr="006D0B95" w:rsidRDefault="00B54822" w:rsidP="006D0B95">
      <w:pPr>
        <w:autoSpaceDE w:val="0"/>
        <w:autoSpaceDN w:val="0"/>
        <w:adjustRightInd w:val="0"/>
        <w:spacing w:before="0" w:beforeAutospacing="0" w:after="0" w:afterAutospacing="0"/>
        <w:rPr>
          <w:rFonts w:ascii="AdvOT1ef757c0" w:hAnsi="AdvOT1ef757c0" w:cs="AdvOT1ef757c0"/>
          <w:sz w:val="19"/>
          <w:szCs w:val="19"/>
          <w:lang w:val="en-US"/>
        </w:rPr>
      </w:pPr>
      <w:r>
        <w:rPr>
          <w:lang w:val="en-US"/>
        </w:rPr>
        <w:lastRenderedPageBreak/>
        <w:t>D</w:t>
      </w:r>
      <w:r w:rsidR="00D149B5">
        <w:rPr>
          <w:lang w:val="en-US"/>
        </w:rPr>
        <w:t xml:space="preserve">   </w:t>
      </w:r>
      <w:r>
        <w:rPr>
          <w:lang w:val="en-US"/>
        </w:rPr>
        <w:t xml:space="preserve">Diffusion coefficient (it is a shared parameter; do not fix it). </w:t>
      </w:r>
      <w:r w:rsidR="006D0B95">
        <w:rPr>
          <w:lang w:val="en-US"/>
        </w:rPr>
        <w:t xml:space="preserve">It </w:t>
      </w:r>
      <w:r w:rsidR="006D0B95" w:rsidRPr="006D0B95">
        <w:rPr>
          <w:rFonts w:ascii="AdvOT1ef757c0" w:hAnsi="AdvOT1ef757c0" w:cs="AdvOT1ef757c0"/>
          <w:sz w:val="19"/>
          <w:szCs w:val="19"/>
          <w:lang w:val="en-US"/>
        </w:rPr>
        <w:t>must be regarded as an</w:t>
      </w:r>
    </w:p>
    <w:p w:rsidR="004D190B" w:rsidRPr="006D0B95" w:rsidRDefault="006D0B95" w:rsidP="006D0B95">
      <w:pPr>
        <w:autoSpaceDE w:val="0"/>
        <w:autoSpaceDN w:val="0"/>
        <w:adjustRightInd w:val="0"/>
        <w:spacing w:before="0" w:beforeAutospacing="0" w:after="0" w:afterAutospacing="0"/>
        <w:rPr>
          <w:rFonts w:ascii="AdvOT1ef757c0" w:hAnsi="AdvOT1ef757c0" w:cs="AdvOT1ef757c0"/>
          <w:sz w:val="19"/>
          <w:szCs w:val="19"/>
          <w:lang w:val="en-US"/>
        </w:rPr>
      </w:pPr>
      <w:r w:rsidRPr="006D0B95">
        <w:rPr>
          <w:rFonts w:ascii="AdvOT1ef757c0" w:hAnsi="AdvOT1ef757c0" w:cs="AdvOT1ef757c0"/>
          <w:sz w:val="19"/>
          <w:szCs w:val="19"/>
          <w:lang w:val="en-US"/>
        </w:rPr>
        <w:t xml:space="preserve">effective value for large flowing objects </w:t>
      </w:r>
      <w:r>
        <w:rPr>
          <w:rFonts w:ascii="AdvOT1ef757c0" w:hAnsi="AdvOT1ef757c0" w:cs="AdvOT1ef757c0"/>
          <w:sz w:val="19"/>
          <w:szCs w:val="19"/>
          <w:lang w:val="en-US"/>
        </w:rPr>
        <w:t xml:space="preserve">so </w:t>
      </w:r>
      <w:r w:rsidR="004D190B">
        <w:rPr>
          <w:rFonts w:ascii="AdvOT1ef757c0" w:hAnsi="AdvOT1ef757c0" w:cs="AdvOT1ef757c0"/>
          <w:sz w:val="19"/>
          <w:szCs w:val="19"/>
          <w:lang w:val="en-US"/>
        </w:rPr>
        <w:t xml:space="preserve">you will obtain a value larger than the theoretical  prediction. </w:t>
      </w:r>
    </w:p>
    <w:p w:rsidR="00080ED9" w:rsidRPr="00080ED9" w:rsidRDefault="00080ED9" w:rsidP="00080ED9">
      <w:pPr>
        <w:rPr>
          <w:lang w:val="en-US"/>
        </w:rPr>
      </w:pPr>
      <w:r w:rsidRPr="00080ED9">
        <w:rPr>
          <w:lang w:val="en-US"/>
        </w:rPr>
        <w:t xml:space="preserve">v </w:t>
      </w:r>
      <w:r w:rsidR="00B54822">
        <w:rPr>
          <w:lang w:val="en-US"/>
        </w:rPr>
        <w:t xml:space="preserve">   velocity (shared parameter)</w:t>
      </w:r>
    </w:p>
    <w:p w:rsidR="00080ED9" w:rsidRPr="00080ED9" w:rsidRDefault="00080ED9" w:rsidP="00080ED9">
      <w:pPr>
        <w:rPr>
          <w:lang w:val="en-US"/>
        </w:rPr>
      </w:pPr>
      <w:r w:rsidRPr="00080ED9">
        <w:rPr>
          <w:lang w:val="en-US"/>
        </w:rPr>
        <w:t xml:space="preserve">tau </w:t>
      </w:r>
      <w:r w:rsidR="006E19AD">
        <w:rPr>
          <w:lang w:val="en-US"/>
        </w:rPr>
        <w:t xml:space="preserve"> </w:t>
      </w:r>
      <w:r w:rsidR="009F056D">
        <w:rPr>
          <w:lang w:val="en-US"/>
        </w:rPr>
        <w:t xml:space="preserve"> </w:t>
      </w:r>
      <w:r w:rsidR="006D0B95">
        <w:rPr>
          <w:lang w:val="en-US"/>
        </w:rPr>
        <w:t xml:space="preserve">Time to </w:t>
      </w:r>
      <w:r w:rsidR="006E19AD">
        <w:rPr>
          <w:lang w:val="en-US"/>
        </w:rPr>
        <w:t>acquire a line</w:t>
      </w:r>
      <w:r w:rsidR="009F056D">
        <w:rPr>
          <w:lang w:val="en-US"/>
        </w:rPr>
        <w:t xml:space="preserve"> (take into account the retracing time)</w:t>
      </w:r>
      <w:r w:rsidR="006D0B95">
        <w:rPr>
          <w:lang w:val="en-US"/>
        </w:rPr>
        <w:t xml:space="preserve">. </w:t>
      </w:r>
      <w:r w:rsidR="00B54822">
        <w:rPr>
          <w:lang w:val="en-US"/>
        </w:rPr>
        <w:t>It is a shared and fix</w:t>
      </w:r>
      <w:r w:rsidR="006E19AD">
        <w:rPr>
          <w:lang w:val="en-US"/>
        </w:rPr>
        <w:t>ed</w:t>
      </w:r>
      <w:r w:rsidR="00B54822">
        <w:rPr>
          <w:lang w:val="en-US"/>
        </w:rPr>
        <w:t xml:space="preserve"> parameter </w:t>
      </w:r>
    </w:p>
    <w:p w:rsidR="00080ED9" w:rsidRPr="00080ED9" w:rsidRDefault="00080ED9" w:rsidP="00080ED9">
      <w:pPr>
        <w:rPr>
          <w:lang w:val="en-US"/>
        </w:rPr>
      </w:pPr>
      <w:r w:rsidRPr="00080ED9">
        <w:rPr>
          <w:lang w:val="en-US"/>
        </w:rPr>
        <w:t xml:space="preserve">y0   </w:t>
      </w:r>
      <w:r w:rsidR="00B54822">
        <w:rPr>
          <w:lang w:val="en-US"/>
        </w:rPr>
        <w:t xml:space="preserve">baseline </w:t>
      </w:r>
    </w:p>
    <w:p w:rsidR="00080ED9" w:rsidRPr="00080ED9" w:rsidRDefault="00080ED9" w:rsidP="00080ED9">
      <w:pPr>
        <w:rPr>
          <w:lang w:val="en-US"/>
        </w:rPr>
      </w:pPr>
      <w:r w:rsidRPr="00080ED9">
        <w:rPr>
          <w:lang w:val="en-US"/>
        </w:rPr>
        <w:t xml:space="preserve">s </w:t>
      </w:r>
      <w:r w:rsidR="00D149B5">
        <w:rPr>
          <w:lang w:val="en-US"/>
        </w:rPr>
        <w:t xml:space="preserve">   it is =1 if you use single photon excitation or =2 in case of two-photon excitation (it is a shared and fix parameter) </w:t>
      </w:r>
    </w:p>
    <w:p w:rsidR="00080ED9" w:rsidRPr="00080ED9" w:rsidRDefault="00080ED9" w:rsidP="00080ED9">
      <w:pPr>
        <w:rPr>
          <w:lang w:val="en-US"/>
        </w:rPr>
      </w:pPr>
      <w:r w:rsidRPr="00080ED9">
        <w:rPr>
          <w:lang w:val="en-US"/>
        </w:rPr>
        <w:t xml:space="preserve">wz2 </w:t>
      </w:r>
      <w:r w:rsidR="00D149B5">
        <w:rPr>
          <w:lang w:val="en-US"/>
        </w:rPr>
        <w:t xml:space="preserve">   </w:t>
      </w:r>
      <w:r w:rsidR="006D0B95">
        <w:rPr>
          <w:lang w:val="en-US"/>
        </w:rPr>
        <w:t xml:space="preserve">square of the </w:t>
      </w:r>
      <w:r w:rsidR="00D149B5">
        <w:rPr>
          <w:lang w:val="en-US"/>
        </w:rPr>
        <w:t>beam waist along the axial direction (it is a shared and fix</w:t>
      </w:r>
      <w:r w:rsidR="006E19AD">
        <w:rPr>
          <w:lang w:val="en-US"/>
        </w:rPr>
        <w:t>ed</w:t>
      </w:r>
      <w:r w:rsidR="00D149B5">
        <w:rPr>
          <w:lang w:val="en-US"/>
        </w:rPr>
        <w:t xml:space="preserve"> parameter)</w:t>
      </w:r>
    </w:p>
    <w:sectPr w:rsidR="00080ED9" w:rsidRPr="00080ED9" w:rsidSect="00997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1ef757c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6df7ab.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0ED9"/>
    <w:rsid w:val="00080ED9"/>
    <w:rsid w:val="0020689B"/>
    <w:rsid w:val="004D190B"/>
    <w:rsid w:val="006D0B95"/>
    <w:rsid w:val="006E19AD"/>
    <w:rsid w:val="008D2944"/>
    <w:rsid w:val="009977A7"/>
    <w:rsid w:val="009F056D"/>
    <w:rsid w:val="00B54822"/>
    <w:rsid w:val="00D1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77A7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2018-04-22T08:59:00Z</dcterms:created>
  <dcterms:modified xsi:type="dcterms:W3CDTF">2018-04-22T10:26:00Z</dcterms:modified>
</cp:coreProperties>
</file>