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7284474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13811F47" w14:textId="77777777" w:rsidR="00AD35EE" w:rsidRDefault="00AD35EE" w:rsidP="00AD35EE">
          <w:pPr>
            <w:spacing w:line="360" w:lineRule="auto"/>
            <w:jc w:val="center"/>
            <w:rPr>
              <w:rFonts w:cstheme="minorHAnsi"/>
              <w:sz w:val="72"/>
              <w:szCs w:val="72"/>
              <w:rtl/>
            </w:rPr>
          </w:pPr>
          <w:r w:rsidRPr="00AD35EE">
            <w:rPr>
              <w:rFonts w:cstheme="minorHAnsi"/>
              <w:sz w:val="72"/>
              <w:szCs w:val="72"/>
            </w:rPr>
            <w:t>IML- EX2</w:t>
          </w:r>
        </w:p>
        <w:p w14:paraId="5B999B64" w14:textId="77777777" w:rsidR="00AD35EE" w:rsidRPr="00AD35EE" w:rsidRDefault="00AD35EE" w:rsidP="00AD35EE">
          <w:pPr>
            <w:spacing w:line="360" w:lineRule="auto"/>
            <w:jc w:val="center"/>
            <w:rPr>
              <w:rFonts w:cstheme="minorHAnsi"/>
              <w:sz w:val="72"/>
              <w:szCs w:val="72"/>
            </w:rPr>
          </w:pPr>
          <w:r>
            <w:rPr>
              <w:rFonts w:cstheme="minorHAnsi"/>
              <w:sz w:val="72"/>
              <w:szCs w:val="72"/>
            </w:rPr>
            <w:t>Amitay Sicherman</w:t>
          </w:r>
        </w:p>
        <w:p w14:paraId="2EEB38CD" w14:textId="77777777" w:rsidR="00AD35EE" w:rsidRDefault="00AD35EE" w:rsidP="00AD35EE">
          <w:pPr>
            <w:pStyle w:val="a7"/>
            <w:rPr>
              <w:rFonts w:cstheme="minorHAnsi"/>
            </w:rPr>
          </w:pPr>
        </w:p>
        <w:sdt>
          <w:sdtPr>
            <w:rPr>
              <w:lang w:val="he-IL"/>
            </w:rPr>
            <w:id w:val="-20494730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="Calibri (גוף)"/>
              <w:b/>
              <w:bCs/>
              <w:color w:val="auto"/>
              <w:sz w:val="22"/>
              <w:szCs w:val="22"/>
              <w:rtl w:val="0"/>
              <w:cs w:val="0"/>
            </w:rPr>
          </w:sdtEndPr>
          <w:sdtContent>
            <w:p w14:paraId="10EED26A" w14:textId="77777777" w:rsidR="00AD35EE" w:rsidRDefault="00AD35EE" w:rsidP="00AD35EE">
              <w:pPr>
                <w:pStyle w:val="a7"/>
              </w:pPr>
              <w:r>
                <w:rPr>
                  <w:lang w:val="he-IL"/>
                </w:rPr>
                <w:t>תוכן</w:t>
              </w:r>
            </w:p>
            <w:p w14:paraId="350AD9FE" w14:textId="59CA39DC" w:rsidR="006F0D3C" w:rsidRDefault="00AD35EE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305660" w:history="1">
                <w:r w:rsidR="006F0D3C" w:rsidRPr="00050F4F">
                  <w:rPr>
                    <w:rStyle w:val="Hyperlink"/>
                    <w:noProof/>
                  </w:rPr>
                  <w:t>Solutions of the Normal Equations:</w:t>
                </w:r>
                <w:r w:rsidR="006F0D3C">
                  <w:rPr>
                    <w:noProof/>
                    <w:webHidden/>
                  </w:rPr>
                  <w:tab/>
                </w:r>
                <w:r w:rsidR="006F0D3C">
                  <w:rPr>
                    <w:noProof/>
                    <w:webHidden/>
                  </w:rPr>
                  <w:fldChar w:fldCharType="begin"/>
                </w:r>
                <w:r w:rsidR="006F0D3C">
                  <w:rPr>
                    <w:noProof/>
                    <w:webHidden/>
                  </w:rPr>
                  <w:instrText xml:space="preserve"> PAGEREF _Toc38305660 \h </w:instrText>
                </w:r>
                <w:r w:rsidR="006F0D3C">
                  <w:rPr>
                    <w:noProof/>
                    <w:webHidden/>
                  </w:rPr>
                </w:r>
                <w:r w:rsidR="006F0D3C"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1</w:t>
                </w:r>
                <w:r w:rsidR="006F0D3C">
                  <w:rPr>
                    <w:noProof/>
                    <w:webHidden/>
                  </w:rPr>
                  <w:fldChar w:fldCharType="end"/>
                </w:r>
              </w:hyperlink>
            </w:p>
            <w:p w14:paraId="7C59A290" w14:textId="0BFCA58C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61" w:history="1">
                <w:r w:rsidRPr="00050F4F">
                  <w:rPr>
                    <w:rStyle w:val="Hyperlink"/>
                    <w:noProof/>
                  </w:rPr>
                  <w:t>Q1: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BE5E7C" w14:textId="021EA37C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62" w:history="1">
                <w:r w:rsidRPr="00050F4F">
                  <w:rPr>
                    <w:rStyle w:val="Hyperlink"/>
                    <w:noProof/>
                  </w:rPr>
                  <w:t>Q2: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3B6B60" w14:textId="7FAA0851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63" w:history="1">
                <w:r w:rsidRPr="00050F4F">
                  <w:rPr>
                    <w:rStyle w:val="Hyperlink"/>
                    <w:noProof/>
                  </w:rPr>
                  <w:t>Q3: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9321C8" w14:textId="69544314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64" w:history="1">
                <w:r w:rsidRPr="00050F4F">
                  <w:rPr>
                    <w:rStyle w:val="Hyperlink"/>
                    <w:noProof/>
                  </w:rPr>
                  <w:t>Q4: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83E2AC" w14:textId="355F6BA8" w:rsidR="006F0D3C" w:rsidRDefault="006F0D3C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65" w:history="1">
                <w:r w:rsidRPr="00050F4F">
                  <w:rPr>
                    <w:rStyle w:val="Hyperlink"/>
                    <w:noProof/>
                  </w:rPr>
                  <w:t>Projection Matrices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9BEBB3" w14:textId="47D5BB56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66" w:history="1">
                <w:r w:rsidRPr="00050F4F">
                  <w:rPr>
                    <w:rStyle w:val="Hyperlink"/>
                    <w:noProof/>
                  </w:rPr>
                  <w:t>Q5: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AE1EBF" w14:textId="7BCF5960" w:rsidR="006F0D3C" w:rsidRDefault="006F0D3C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67" w:history="1">
                <w:r w:rsidRPr="00050F4F">
                  <w:rPr>
                    <w:rStyle w:val="Hyperlink"/>
                    <w:noProof/>
                  </w:rPr>
                  <w:t>Least Squares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DE74BC" w14:textId="3670266D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68" w:history="1">
                <w:r w:rsidRPr="00050F4F">
                  <w:rPr>
                    <w:rStyle w:val="Hyperlink"/>
                    <w:noProof/>
                  </w:rPr>
                  <w:t>Q6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3100C6" w14:textId="2DED21F0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69" w:history="1">
                <w:r w:rsidRPr="00050F4F">
                  <w:rPr>
                    <w:rStyle w:val="Hyperlink"/>
                    <w:noProof/>
                  </w:rPr>
                  <w:t>Q7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F799C7" w14:textId="793F2104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70" w:history="1">
                <w:r w:rsidRPr="00050F4F">
                  <w:rPr>
                    <w:rStyle w:val="Hyperlink"/>
                    <w:noProof/>
                  </w:rPr>
                  <w:t>Q8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D325B5" w14:textId="5E92959B" w:rsidR="006F0D3C" w:rsidRDefault="006F0D3C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71" w:history="1">
                <w:r w:rsidRPr="00050F4F">
                  <w:rPr>
                    <w:rStyle w:val="Hyperlink"/>
                    <w:noProof/>
                  </w:rPr>
                  <w:t>Practical Questions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5A765A" w14:textId="7ACFAFD6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72" w:history="1">
                <w:r w:rsidRPr="00050F4F">
                  <w:rPr>
                    <w:rStyle w:val="Hyperlink"/>
                    <w:noProof/>
                  </w:rPr>
                  <w:t>Q13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7B6696" w14:textId="7EE377DD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73" w:history="1">
                <w:r w:rsidRPr="00050F4F">
                  <w:rPr>
                    <w:rStyle w:val="Hyperlink"/>
                    <w:noProof/>
                  </w:rPr>
                  <w:t>Q15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1B6721" w14:textId="2D577042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74" w:history="1">
                <w:r w:rsidRPr="00050F4F">
                  <w:rPr>
                    <w:rStyle w:val="Hyperlink"/>
                    <w:noProof/>
                  </w:rPr>
                  <w:t>Q16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502046" w14:textId="0680E2E2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75" w:history="1">
                <w:r w:rsidRPr="00050F4F">
                  <w:rPr>
                    <w:rStyle w:val="Hyperlink"/>
                    <w:noProof/>
                  </w:rPr>
                  <w:t>Q17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F2FB9E" w14:textId="4362ECAA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76" w:history="1">
                <w:r w:rsidRPr="00050F4F">
                  <w:rPr>
                    <w:rStyle w:val="Hyperlink"/>
                    <w:noProof/>
                  </w:rPr>
                  <w:t>Q21: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AB9C3C" w14:textId="2C29BF30" w:rsidR="006F0D3C" w:rsidRDefault="006F0D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noProof/>
                </w:rPr>
              </w:pPr>
              <w:hyperlink w:anchor="_Toc38305677" w:history="1">
                <w:r w:rsidRPr="00050F4F">
                  <w:rPr>
                    <w:rStyle w:val="Hyperlink"/>
                    <w:noProof/>
                  </w:rPr>
                  <w:t>Q22: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_Toc38305677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2D58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95A0B6" w14:textId="77777777" w:rsidR="00AD35EE" w:rsidRDefault="00AD35EE" w:rsidP="00AD35EE">
              <w:pPr>
                <w:rPr>
                  <w:b/>
                  <w:bCs/>
                  <w:lang w:val="he-IL"/>
                </w:rPr>
              </w:pPr>
              <w:r>
                <w:rPr>
                  <w:b/>
                  <w:bCs/>
                  <w:lang w:val="he-IL"/>
                </w:rPr>
                <w:fldChar w:fldCharType="end"/>
              </w:r>
            </w:p>
          </w:sdtContent>
        </w:sdt>
        <w:p w14:paraId="544323C8" w14:textId="77777777" w:rsidR="00AD35EE" w:rsidRDefault="00AD35EE">
          <w:pPr>
            <w:rPr>
              <w:rFonts w:cstheme="minorHAnsi"/>
            </w:rPr>
          </w:pPr>
        </w:p>
      </w:sdtContent>
    </w:sdt>
    <w:p w14:paraId="2EC09C4E" w14:textId="77777777" w:rsidR="00AD35EE" w:rsidRDefault="00AD35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8281927"/>
      <w:bookmarkStart w:id="1" w:name="_Toc38281960"/>
      <w:r>
        <w:br w:type="page"/>
      </w:r>
    </w:p>
    <w:p w14:paraId="2E391E59" w14:textId="77777777" w:rsidR="006D462E" w:rsidRPr="006060DA" w:rsidRDefault="006D462E" w:rsidP="00AD35EE">
      <w:pPr>
        <w:pStyle w:val="1"/>
      </w:pPr>
      <w:bookmarkStart w:id="2" w:name="_Toc38305660"/>
      <w:r w:rsidRPr="006060DA">
        <w:lastRenderedPageBreak/>
        <w:t>Solutions of the Normal Equations:</w:t>
      </w:r>
      <w:bookmarkEnd w:id="0"/>
      <w:bookmarkEnd w:id="1"/>
      <w:bookmarkEnd w:id="2"/>
    </w:p>
    <w:p w14:paraId="604E1725" w14:textId="77777777" w:rsidR="006D462E" w:rsidRPr="006060DA" w:rsidRDefault="00814B0C" w:rsidP="00AD35EE">
      <w:pPr>
        <w:pStyle w:val="2"/>
      </w:pPr>
      <w:r w:rsidRPr="006060DA">
        <w:br/>
      </w:r>
      <w:bookmarkStart w:id="3" w:name="_Toc38281928"/>
      <w:bookmarkStart w:id="4" w:name="_Toc38281961"/>
      <w:bookmarkStart w:id="5" w:name="_Toc38305661"/>
      <w:r w:rsidR="006D462E" w:rsidRPr="006060DA">
        <w:t>Q1:</w:t>
      </w:r>
      <w:bookmarkEnd w:id="3"/>
      <w:bookmarkEnd w:id="4"/>
      <w:bookmarkEnd w:id="5"/>
    </w:p>
    <w:p w14:paraId="2EDAC5FA" w14:textId="77777777" w:rsidR="00814B0C" w:rsidRPr="006060DA" w:rsidRDefault="00814B0C" w:rsidP="00F44B06">
      <w:pPr>
        <w:spacing w:line="360" w:lineRule="auto"/>
        <w:rPr>
          <w:rFonts w:cstheme="minorHAnsi"/>
        </w:rPr>
      </w:pPr>
      <w:r w:rsidRPr="006060DA">
        <w:rPr>
          <w:rFonts w:cstheme="minorHAnsi"/>
        </w:rPr>
        <w:t>We use the Kerr definition :</w:t>
      </w:r>
    </w:p>
    <w:p w14:paraId="19E9D201" w14:textId="77777777" w:rsidR="00814B0C" w:rsidRPr="006060DA" w:rsidRDefault="00814B0C" w:rsidP="00F44B06">
      <w:pPr>
        <w:spacing w:line="36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1) v∈Kerr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 iff Xv=0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  <w:r w:rsidRPr="006060DA">
        <w:rPr>
          <w:rFonts w:cstheme="minorHAnsi"/>
        </w:rPr>
        <w:t>and the fact that :</w:t>
      </w:r>
    </w:p>
    <w:p w14:paraId="3A2A1D19" w14:textId="77777777" w:rsidR="00814B0C" w:rsidRPr="006060DA" w:rsidRDefault="00814B0C" w:rsidP="00F44B06">
      <w:pPr>
        <w:spacing w:line="36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2) v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v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</w:p>
    <w:p w14:paraId="7CAB0C6A" w14:textId="77777777" w:rsidR="00814B0C" w:rsidRPr="006060DA" w:rsidRDefault="00814B0C" w:rsidP="00F44B06">
      <w:pPr>
        <w:spacing w:line="360" w:lineRule="auto"/>
        <w:rPr>
          <w:rFonts w:cstheme="minorHAnsi"/>
        </w:rPr>
      </w:pPr>
      <w:r w:rsidRPr="006060DA">
        <w:rPr>
          <w:rFonts w:cstheme="minorHAnsi"/>
        </w:rPr>
        <w:t>And the proof:</w:t>
      </w:r>
    </w:p>
    <w:p w14:paraId="49083186" w14:textId="77777777" w:rsidR="00814B0C" w:rsidRPr="006060DA" w:rsidRDefault="006D462E" w:rsidP="00F44B06">
      <w:pPr>
        <w:spacing w:line="360" w:lineRule="auto"/>
        <w:rPr>
          <w:rFonts w:eastAsiaTheme="minorEastAsia" w:cstheme="minorHAnsi"/>
        </w:rPr>
      </w:pPr>
      <w:r w:rsidRPr="006060DA">
        <w:rPr>
          <w:rFonts w:cstheme="minorHAnsi"/>
        </w:rPr>
        <w:t xml:space="preserve">First side: </w:t>
      </w:r>
      <w:r w:rsidR="00814B0C" w:rsidRPr="006060DA">
        <w:rPr>
          <w:rFonts w:cstheme="minorHAnsi"/>
        </w:rPr>
        <w:br/>
      </w:r>
      <w:r w:rsidRPr="006060DA">
        <w:rPr>
          <w:rFonts w:cstheme="minorHAnsi"/>
        </w:rPr>
        <w:t xml:space="preserve">let </w:t>
      </w:r>
      <m:oMath>
        <m:r>
          <w:rPr>
            <w:rFonts w:ascii="Cambria Math" w:hAnsi="Cambria Math" w:cstheme="minorHAnsi"/>
          </w:rPr>
          <m:t>v∈Ker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Pr="006060DA">
        <w:rPr>
          <w:rFonts w:eastAsiaTheme="minorEastAsia" w:cstheme="minorHAnsi"/>
        </w:rPr>
        <w:t xml:space="preserve"> </w:t>
      </w:r>
    </w:p>
    <w:p w14:paraId="5A60B4A0" w14:textId="77777777" w:rsidR="00814B0C" w:rsidRPr="006060DA" w:rsidRDefault="006D462E" w:rsidP="00F44B06">
      <w:pPr>
        <w:spacing w:line="360" w:lineRule="auto"/>
        <w:ind w:firstLine="720"/>
        <w:rPr>
          <w:rFonts w:eastAsiaTheme="minorEastAsia" w:cstheme="minorHAnsi"/>
        </w:rPr>
      </w:pPr>
      <w:proofErr w:type="gramStart"/>
      <w:r w:rsidRPr="006060DA">
        <w:rPr>
          <w:rFonts w:eastAsiaTheme="minorEastAsia" w:cstheme="minorHAnsi"/>
        </w:rPr>
        <w:t>so</w:t>
      </w:r>
      <w:proofErr w:type="gramEnd"/>
      <w:r w:rsidRPr="006060DA">
        <w:rPr>
          <w:rFonts w:eastAsiaTheme="minorEastAsia" w:cstheme="minorHAnsi"/>
        </w:rPr>
        <w:t xml:space="preserve"> we know that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 xml:space="preserve">v=0 </m:t>
        </m:r>
      </m:oMath>
      <w:r w:rsidRPr="006060DA">
        <w:rPr>
          <w:rFonts w:eastAsiaTheme="minorEastAsia" w:cstheme="minorHAnsi"/>
        </w:rPr>
        <w:t xml:space="preserve"> </w:t>
      </w:r>
      <w:r w:rsidR="00814B0C" w:rsidRPr="006060DA">
        <w:rPr>
          <w:rFonts w:eastAsiaTheme="minorEastAsia" w:cstheme="minorHAnsi"/>
        </w:rPr>
        <w:t xml:space="preserve">from 1) </w:t>
      </w:r>
      <w:r w:rsidRPr="006060DA">
        <w:rPr>
          <w:rFonts w:eastAsiaTheme="minorEastAsia" w:cstheme="minorHAnsi"/>
        </w:rPr>
        <w:t xml:space="preserve">, </w:t>
      </w:r>
    </w:p>
    <w:p w14:paraId="4AFE3AE3" w14:textId="77777777" w:rsidR="006D462E" w:rsidRPr="006060DA" w:rsidRDefault="006D462E" w:rsidP="00F44B06">
      <w:pPr>
        <w:spacing w:line="360" w:lineRule="auto"/>
        <w:ind w:firstLine="720"/>
        <w:rPr>
          <w:rFonts w:eastAsiaTheme="minorEastAsia" w:cstheme="minorHAnsi"/>
        </w:rPr>
      </w:pPr>
      <w:r w:rsidRPr="006060DA">
        <w:rPr>
          <w:rFonts w:eastAsiaTheme="minorEastAsia" w:cstheme="minorHAnsi"/>
        </w:rPr>
        <w:t xml:space="preserve">multiple both sides by </w:t>
      </w:r>
      <m:oMath>
        <m:r>
          <w:rPr>
            <w:rFonts w:ascii="Cambria Math" w:eastAsiaTheme="minorEastAsia" w:hAnsi="Cambria Math" w:cstheme="minorHAnsi"/>
          </w:rPr>
          <m:t xml:space="preserve">X </m:t>
        </m:r>
      </m:oMath>
      <w:r w:rsidRPr="006060DA">
        <w:rPr>
          <w:rFonts w:eastAsiaTheme="minorEastAsia" w:cstheme="minorHAnsi"/>
        </w:rPr>
        <w:t xml:space="preserve"> in the left side and get </w:t>
      </w:r>
      <m:oMath>
        <m:r>
          <w:rPr>
            <w:rFonts w:ascii="Cambria Math" w:eastAsiaTheme="minorEastAsia" w:hAnsi="Cambria Math" w:cstheme="minorHAnsi"/>
          </w:rPr>
          <m:t>X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v=0X=0</m:t>
        </m:r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>
          <m:r>
            <w:rPr>
              <w:rFonts w:ascii="Cambria Math" w:eastAsiaTheme="minorEastAsia" w:hAnsi="Cambria Math" w:cstheme="minorHAnsi"/>
            </w:rPr>
            <m:t>and from 1) we get that v∈Ker(X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1625EB5D" w14:textId="77777777" w:rsidR="00814B0C" w:rsidRPr="006060DA" w:rsidRDefault="00814B0C" w:rsidP="00F44B06">
      <w:pPr>
        <w:spacing w:line="360" w:lineRule="auto"/>
        <w:ind w:firstLine="720"/>
        <w:rPr>
          <w:rFonts w:eastAsiaTheme="minorEastAsia" w:cstheme="minorHAnsi"/>
        </w:rPr>
      </w:pPr>
    </w:p>
    <w:p w14:paraId="47C2FA8B" w14:textId="77777777" w:rsidR="00814B0C" w:rsidRPr="006060DA" w:rsidRDefault="006D462E" w:rsidP="00F44B06">
      <w:pPr>
        <w:spacing w:line="360" w:lineRule="auto"/>
        <w:rPr>
          <w:rFonts w:eastAsiaTheme="minorEastAsia" w:cstheme="minorHAnsi"/>
        </w:rPr>
      </w:pPr>
      <w:r w:rsidRPr="006060DA">
        <w:rPr>
          <w:rFonts w:eastAsiaTheme="minorEastAsia" w:cstheme="minorHAnsi"/>
        </w:rPr>
        <w:t xml:space="preserve">From the second side: </w:t>
      </w:r>
      <w:r w:rsidR="00814B0C" w:rsidRPr="006060DA">
        <w:rPr>
          <w:rFonts w:eastAsiaTheme="minorEastAsia" w:cstheme="minorHAnsi"/>
        </w:rPr>
        <w:br/>
        <w:t xml:space="preserve">Let </w:t>
      </w:r>
      <w:r w:rsidRPr="006060D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v∈Ker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Pr="006060DA">
        <w:rPr>
          <w:rFonts w:eastAsiaTheme="minorEastAsia" w:cstheme="minorHAnsi"/>
        </w:rPr>
        <w:t xml:space="preserve"> </w:t>
      </w:r>
    </w:p>
    <w:p w14:paraId="1E128356" w14:textId="77777777" w:rsidR="00814B0C" w:rsidRPr="006060DA" w:rsidRDefault="006D462E" w:rsidP="00F44B06">
      <w:pPr>
        <w:spacing w:line="360" w:lineRule="auto"/>
        <w:ind w:firstLine="720"/>
        <w:rPr>
          <w:rFonts w:eastAsiaTheme="minorEastAsia" w:cstheme="minorHAnsi"/>
        </w:rPr>
      </w:pPr>
      <w:r w:rsidRPr="006060DA">
        <w:rPr>
          <w:rFonts w:eastAsiaTheme="minorEastAsia" w:cstheme="minorHAnsi"/>
        </w:rPr>
        <w:t xml:space="preserve">so </w:t>
      </w:r>
      <m:oMath>
        <m:r>
          <w:rPr>
            <w:rFonts w:ascii="Cambria Math" w:eastAsiaTheme="minorEastAsia" w:hAnsi="Cambria Math" w:cstheme="minorHAnsi"/>
          </w:rPr>
          <m:t>X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v=0</m:t>
        </m:r>
      </m:oMath>
      <w:r w:rsidRPr="006060DA">
        <w:rPr>
          <w:rFonts w:eastAsiaTheme="minorEastAsia" w:cstheme="minorHAnsi"/>
        </w:rPr>
        <w:t xml:space="preserve"> </w:t>
      </w:r>
      <w:r w:rsidR="00814B0C" w:rsidRPr="006060DA">
        <w:rPr>
          <w:rFonts w:eastAsiaTheme="minorEastAsia" w:cstheme="minorHAnsi"/>
        </w:rPr>
        <w:t>from 1)</w:t>
      </w:r>
    </w:p>
    <w:p w14:paraId="47452FBE" w14:textId="77777777" w:rsidR="00814B0C" w:rsidRPr="006060DA" w:rsidRDefault="006D462E" w:rsidP="00F44B06">
      <w:pPr>
        <w:spacing w:line="360" w:lineRule="auto"/>
        <w:ind w:left="720"/>
        <w:rPr>
          <w:rFonts w:eastAsiaTheme="minorEastAsia" w:cstheme="minorHAnsi"/>
        </w:rPr>
      </w:pPr>
      <w:r w:rsidRPr="006060DA">
        <w:rPr>
          <w:rFonts w:eastAsiaTheme="minorEastAsia" w:cstheme="minorHAnsi"/>
        </w:rPr>
        <w:t xml:space="preserve">multiple both from the left in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 w:rsidRPr="006060DA">
        <w:rPr>
          <w:rFonts w:eastAsiaTheme="minorEastAsia" w:cstheme="minorHAnsi"/>
        </w:rPr>
        <w:t xml:space="preserve"> and get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X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v=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0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=0</m:t>
        </m:r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w:r w:rsidR="00814B0C" w:rsidRPr="006060DA">
        <w:rPr>
          <w:rFonts w:eastAsiaTheme="minorEastAsia" w:cstheme="minorHAnsi"/>
        </w:rPr>
        <w:t xml:space="preserve">use the transpose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 xml:space="preserve">→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v=0</m:t>
        </m:r>
      </m:oMath>
      <w:r w:rsidR="00814B0C" w:rsidRPr="006060DA">
        <w:rPr>
          <w:rFonts w:eastAsiaTheme="minorEastAsia" w:cstheme="minorHAnsi"/>
        </w:rPr>
        <w:br/>
        <w:t xml:space="preserve">from 2) we get that </w:t>
      </w:r>
      <m:oMath>
        <m:r>
          <w:rPr>
            <w:rFonts w:ascii="Cambria Math" w:eastAsiaTheme="minorEastAsia" w:hAnsi="Cambria Math" w:cstheme="minorHAnsi"/>
          </w:rPr>
          <m:t>=||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v |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​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=0</m:t>
        </m:r>
      </m:oMath>
      <w:r w:rsidR="00AC4FA0" w:rsidRPr="006060DA">
        <w:rPr>
          <w:rFonts w:eastAsiaTheme="minorEastAsia" w:cstheme="minorHAnsi"/>
        </w:rPr>
        <w:br/>
      </w:r>
      <w:r w:rsidR="00814B0C" w:rsidRPr="006060DA">
        <w:rPr>
          <w:rFonts w:eastAsiaTheme="minorEastAsia" w:cstheme="minorHAnsi"/>
        </w:rPr>
        <w:t xml:space="preserve">and because it is Norm we get </w:t>
      </w:r>
      <m:oMath>
        <m:r>
          <w:rPr>
            <w:rFonts w:ascii="Cambria Math" w:eastAsiaTheme="minorEastAsia" w:hAnsi="Cambria Math" w:cstheme="minorHAnsi"/>
          </w:rPr>
          <m:t xml:space="preserve">→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v=0</m:t>
        </m:r>
      </m:oMath>
      <w:r w:rsidR="00814B0C" w:rsidRPr="006060DA">
        <w:rPr>
          <w:rFonts w:eastAsiaTheme="minorEastAsia" w:cstheme="minorHAnsi"/>
        </w:rPr>
        <w:br/>
        <w:t xml:space="preserve">and from 1) </w:t>
      </w:r>
      <m:oMath>
        <m:r>
          <w:rPr>
            <w:rFonts w:ascii="Cambria Math" w:eastAsiaTheme="minorEastAsia" w:hAnsi="Cambria Math" w:cstheme="minorHAnsi"/>
          </w:rPr>
          <m:t>→v∈</m:t>
        </m:r>
        <m:r>
          <w:rPr>
            <w:rFonts w:ascii="Cambria Math" w:hAnsi="Cambria Math" w:cstheme="minorHAnsi"/>
          </w:rPr>
          <m:t>Ker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T</m:t>
                </m:r>
              </m:sup>
            </m:sSup>
          </m:e>
        </m:d>
      </m:oMath>
      <w:r w:rsidR="00814B0C" w:rsidRPr="006060DA">
        <w:rPr>
          <w:rFonts w:eastAsiaTheme="minorEastAsia" w:cstheme="minorHAnsi"/>
        </w:rPr>
        <w:br/>
      </w:r>
    </w:p>
    <w:p w14:paraId="44455A06" w14:textId="77777777" w:rsidR="00814B0C" w:rsidRPr="006060DA" w:rsidRDefault="00AC4FA0" w:rsidP="00F44B06">
      <w:pPr>
        <w:spacing w:line="360" w:lineRule="auto"/>
        <w:rPr>
          <w:rFonts w:eastAsiaTheme="minorEastAsia" w:cstheme="minorHAnsi"/>
        </w:rPr>
      </w:pPr>
      <w:r w:rsidRPr="006060DA">
        <w:rPr>
          <w:rFonts w:eastAsiaTheme="minorEastAsia" w:cstheme="minorHAnsi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theme="minorHAnsi"/>
                <w:i/>
              </w:rPr>
            </m:ctrlPr>
          </m:borderBox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Ker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</w:rPr>
                  <m:t>∈</m:t>
                </m:r>
                <m:r>
                  <w:rPr>
                    <w:rFonts w:ascii="Cambria Math" w:eastAsiaTheme="minorEastAsia" w:hAnsi="Cambria Math" w:cstheme="minorHAnsi"/>
                  </w:rPr>
                  <m:t>Ker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 xml:space="preserve">  and </m:t>
                </m:r>
                <m:r>
                  <w:rPr>
                    <w:rFonts w:ascii="Cambria Math" w:hAnsi="Cambria Math" w:cstheme="minorHAnsi"/>
                  </w:rPr>
                  <m:t>Ker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</w:rPr>
                  <m:t>∈</m:t>
                </m:r>
                <m:r>
                  <w:rPr>
                    <w:rFonts w:ascii="Cambria Math" w:eastAsiaTheme="minorEastAsia" w:hAnsi="Cambria Math" w:cstheme="minorHAnsi"/>
                  </w:rPr>
                  <m:t>Ker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→</m:t>
                </m:r>
                <m:r>
                  <w:rPr>
                    <w:rFonts w:ascii="Cambria Math" w:hAnsi="Cambria Math" w:cstheme="minorHAnsi"/>
                  </w:rPr>
                  <m:t>Ker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r>
                  <w:rPr>
                    <w:rFonts w:ascii="Cambria Math" w:eastAsiaTheme="minorEastAsia" w:hAnsi="Cambria Math" w:cstheme="minorHAnsi"/>
                  </w:rPr>
                  <m:t>Ker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borderBox>
      </m:oMath>
    </w:p>
    <w:p w14:paraId="339B7564" w14:textId="77777777" w:rsidR="00CA5684" w:rsidRPr="006060DA" w:rsidRDefault="00CA5684" w:rsidP="00F44B06">
      <w:pPr>
        <w:spacing w:line="360" w:lineRule="auto"/>
        <w:rPr>
          <w:rFonts w:eastAsiaTheme="minorEastAsia" w:cstheme="minorHAnsi"/>
        </w:rPr>
      </w:pPr>
    </w:p>
    <w:p w14:paraId="6DF355AB" w14:textId="77777777" w:rsidR="00CA5684" w:rsidRPr="006060DA" w:rsidRDefault="00CA5684" w:rsidP="00AD35EE">
      <w:pPr>
        <w:pStyle w:val="2"/>
        <w:rPr>
          <w:rFonts w:eastAsiaTheme="minorEastAsia"/>
        </w:rPr>
      </w:pPr>
      <w:bookmarkStart w:id="6" w:name="_Toc38281929"/>
      <w:bookmarkStart w:id="7" w:name="_Toc38281962"/>
      <w:bookmarkStart w:id="8" w:name="_Toc38305662"/>
      <w:r w:rsidRPr="006060DA">
        <w:rPr>
          <w:rFonts w:eastAsiaTheme="minorEastAsia"/>
        </w:rPr>
        <w:lastRenderedPageBreak/>
        <w:t>Q2:</w:t>
      </w:r>
      <w:bookmarkEnd w:id="6"/>
      <w:bookmarkEnd w:id="7"/>
      <w:bookmarkEnd w:id="8"/>
    </w:p>
    <w:p w14:paraId="2B2A60E2" w14:textId="77777777" w:rsidR="00CA5684" w:rsidRPr="006060DA" w:rsidRDefault="00CA5684" w:rsidP="00F44B06">
      <w:pPr>
        <w:spacing w:line="360" w:lineRule="auto"/>
        <w:rPr>
          <w:rFonts w:eastAsiaTheme="minorEastAsia" w:cstheme="minorHAnsi"/>
        </w:rPr>
      </w:pPr>
      <w:r w:rsidRPr="006060DA">
        <w:rPr>
          <w:rFonts w:eastAsiaTheme="minorEastAsia" w:cstheme="minorHAnsi"/>
          <w:noProof/>
        </w:rPr>
        <w:drawing>
          <wp:inline distT="0" distB="0" distL="0" distR="0" wp14:anchorId="668E7D97" wp14:editId="0374F216">
            <wp:extent cx="4356324" cy="336567"/>
            <wp:effectExtent l="0" t="0" r="635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76FA" w14:textId="77777777" w:rsidR="00CA5684" w:rsidRPr="006060DA" w:rsidRDefault="00CA5684" w:rsidP="00F44B06">
      <w:pPr>
        <w:spacing w:line="360" w:lineRule="auto"/>
        <w:rPr>
          <w:rFonts w:eastAsiaTheme="minorEastAsia" w:cstheme="minorHAnsi"/>
        </w:rPr>
      </w:pPr>
    </w:p>
    <w:p w14:paraId="32880321" w14:textId="77777777" w:rsidR="009F754D" w:rsidRPr="006060DA" w:rsidRDefault="009F754D" w:rsidP="00F44B06">
      <w:pPr>
        <w:spacing w:line="360" w:lineRule="auto"/>
        <w:rPr>
          <w:rFonts w:eastAsiaTheme="minorEastAsia" w:cstheme="minorHAnsi"/>
        </w:rPr>
      </w:pPr>
      <w:r w:rsidRPr="006060DA">
        <w:rPr>
          <w:rFonts w:eastAsiaTheme="minorEastAsia" w:cstheme="minorHAnsi"/>
        </w:rPr>
        <w:t xml:space="preserve">Basic definitions: </w:t>
      </w:r>
    </w:p>
    <w:p w14:paraId="26ECC635" w14:textId="77777777" w:rsidR="00CA5684" w:rsidRPr="006060DA" w:rsidRDefault="003B0594" w:rsidP="00F44B06">
      <w:pPr>
        <w:spacing w:line="360" w:lineRule="auto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let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n*n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matrix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A=</m:t>
          </m:r>
          <m:d>
            <m:dPr>
              <m:ctrlPr>
                <w:rPr>
                  <w:rFonts w:ascii="Cambria Math" w:eastAsia="MS Gothic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theme="minorHAnsi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="MS Gothic" w:hAnsi="Cambria Math" w:cstheme="minorHAnsi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eastAsia="MS Gothic" w:hAnsi="Cambria Math" w:cstheme="minorHAnsi"/>
                      </w:rPr>
                      <m:t>…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MS Gothic" w:hAnsi="Cambria Math" w:cstheme="minorHAnsi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MS Gothic" w:hAnsi="Cambria Math" w:cstheme="minorHAnsi"/>
            </w:rPr>
            <m:t xml:space="preserve">  | </m:t>
          </m:r>
          <m:acc>
            <m:accPr>
              <m:chr m:val="⃗"/>
              <m:ctrlPr>
                <w:rPr>
                  <w:rFonts w:ascii="Cambria Math" w:eastAsia="MS Gothic" w:hAnsi="Cambria Math" w:cstheme="minorHAnsi"/>
                  <w:i/>
                </w:rPr>
              </m:ctrlPr>
            </m:accPr>
            <m:e>
              <m:r>
                <w:rPr>
                  <w:rFonts w:ascii="Cambria Math" w:eastAsia="MS Gothic" w:hAnsi="Cambria Math" w:cstheme="minorHAnsi"/>
                </w:rPr>
                <m:t>r</m:t>
              </m:r>
            </m:e>
          </m:acc>
          <m:r>
            <w:rPr>
              <w:rFonts w:ascii="Cambria Math" w:eastAsiaTheme="minorEastAsia" w:hAnsi="Cambria Math" w:cstheme="minorHAnsi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, 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Gothic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theme="minorHAnsi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="MS Gothic" w:hAnsi="Cambria Math" w:cstheme="minorHAnsi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="MS Gothic" w:hAnsi="Cambria Math" w:cstheme="minorHAns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MS Gothic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theme="minorHAns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MS Gothic" w:hAnsi="Cambria Math" w:cstheme="minorHAnsi"/>
                              </w:rPr>
                              <m:t>T</m:t>
                            </m:r>
                          </m:sup>
                        </m:sSubSup>
                      </m:e>
                    </m:acc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T</m:t>
                            </m:r>
                          </m:sup>
                        </m:sSubSup>
                      </m:e>
                    </m:acc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 xml:space="preserve">   ,  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v∈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x=v for x∈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inorHAnsi"/>
            </w:rPr>
            <m:t>=span{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</m:sSubSup>
            </m:e>
          </m:acc>
          <m:r>
            <w:rPr>
              <w:rFonts w:ascii="Cambria Math" w:eastAsiaTheme="minorEastAsia" w:hAnsi="Cambria Math" w:cstheme="minorHAnsi"/>
            </w:rPr>
            <m:t>…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</m:sSubSup>
            </m:e>
          </m:acc>
          <m:r>
            <w:rPr>
              <w:rFonts w:ascii="Cambria Math" w:eastAsiaTheme="minorEastAsia" w:hAnsi="Cambria Math" w:cstheme="minorHAnsi"/>
            </w:rPr>
            <m:t>}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  <m:e>
              <m:r>
                <w:rPr>
                  <w:rFonts w:ascii="Cambria Math" w:eastAsiaTheme="minorEastAsia" w:hAnsi="Cambria Math" w:cstheme="minorHAnsi"/>
                </w:rPr>
                <m:t>Ax=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V⊆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⊥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x,v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=0  ∀v∈V</m:t>
              </m:r>
            </m:e>
          </m:d>
        </m:oMath>
      </m:oMathPara>
    </w:p>
    <w:p w14:paraId="647CA217" w14:textId="77777777" w:rsidR="009F754D" w:rsidRPr="006060DA" w:rsidRDefault="009F754D" w:rsidP="00F44B06">
      <w:pPr>
        <w:spacing w:line="360" w:lineRule="auto"/>
        <w:rPr>
          <w:rFonts w:eastAsiaTheme="minorEastAsia" w:cstheme="minorHAnsi"/>
        </w:rPr>
      </w:pPr>
      <w:r w:rsidRPr="006060DA">
        <w:rPr>
          <w:rFonts w:eastAsiaTheme="minorEastAsia" w:cstheme="minorHAnsi"/>
        </w:rPr>
        <w:br/>
      </w:r>
      <w:r w:rsidR="0012112F" w:rsidRPr="006060DA">
        <w:rPr>
          <w:rFonts w:eastAsiaTheme="minorEastAsia" w:cstheme="minorHAnsi"/>
        </w:rPr>
        <w:t xml:space="preserve">Note </w:t>
      </w:r>
      <w:r w:rsidRPr="006060DA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 w:cstheme="minorHAnsi"/>
              </w:rPr>
              <m:t>Ax=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MS Gothic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Gothic" w:hAnsi="Cambria Math" w:cstheme="minorHAnsi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MS Gothic" w:hAnsi="Cambria Math" w:cstheme="minorHAnsi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eastAsia="MS Gothic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MS Gothic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MS Gothic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MS Gothic" w:hAnsi="Cambria Math" w:cstheme="minorHAnsi"/>
                                </w:rPr>
                                <m:t>T</m:t>
                              </m:r>
                            </m:sup>
                          </m:sSubSup>
                        </m:e>
                      </m:acc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…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</m:mr>
                  <m:m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T</m:t>
                              </m:r>
                            </m:sup>
                          </m:sSubSup>
                        </m:e>
                      </m:acc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</m:mr>
                </m:m>
              </m:e>
            </m:d>
            <m:r>
              <w:rPr>
                <w:rFonts w:ascii="Cambria Math" w:eastAsiaTheme="minorEastAsia" w:hAnsi="Cambria Math" w:cstheme="minorHAnsi"/>
              </w:rPr>
              <m:t xml:space="preserve"> =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  <m:e>
            <m:d>
              <m:dPr>
                <m:begChr m:val="⟨"/>
                <m:endChr m:val="⟩"/>
                <m:ctrlPr>
                  <w:rPr>
                    <w:rFonts w:ascii="Cambria Math" w:eastAsia="MS Gothic" w:hAnsi="Cambria Math" w:cstheme="minorHAns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MS Gothic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="MS Gothic" w:hAnsi="Cambria Math" w:cstheme="minorHAnsi"/>
                      </w:rPr>
                      <m:t>x</m:t>
                    </m:r>
                  </m:e>
                </m:acc>
                <m:r>
                  <w:rPr>
                    <w:rFonts w:ascii="Cambria Math" w:eastAsia="MS Gothic" w:hAnsi="Cambria Math" w:cstheme="minorHAnsi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="MS Gothic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MS Gothic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S Gothic" w:hAnsi="Cambria Math" w:cstheme="minorHAnsi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="MS Gothic" w:hAnsi="Cambria Math" w:cstheme="minorHAnsi"/>
              </w:rPr>
              <m:t>=…=</m:t>
            </m:r>
            <m:d>
              <m:dPr>
                <m:begChr m:val="⟨"/>
                <m:endChr m:val="⟩"/>
                <m:ctrlPr>
                  <w:rPr>
                    <w:rFonts w:ascii="Cambria Math" w:eastAsia="MS Gothic" w:hAnsi="Cambria Math" w:cstheme="minorHAns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MS Gothic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="MS Gothic" w:hAnsi="Cambria Math" w:cstheme="minorHAnsi"/>
                      </w:rPr>
                      <m:t>x</m:t>
                    </m:r>
                  </m:e>
                </m:acc>
                <m:r>
                  <w:rPr>
                    <w:rFonts w:ascii="Cambria Math" w:eastAsia="MS Gothic" w:hAnsi="Cambria Math" w:cstheme="minorHAnsi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="MS Gothic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MS Gothic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S Gothic" w:hAnsi="Cambria Math" w:cstheme="minorHAnsi"/>
                          </w:rPr>
                          <m:t>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="MS Gothic" w:hAnsi="Cambria Math" w:cstheme="minorHAnsi"/>
              </w:rPr>
              <m:t>=0</m:t>
            </m:r>
          </m:e>
        </m:d>
      </m:oMath>
      <w:r w:rsidRPr="006060DA">
        <w:rPr>
          <w:rFonts w:eastAsiaTheme="minorEastAsia" w:cstheme="minorHAnsi"/>
        </w:rPr>
        <w:br/>
      </w:r>
      <w:r w:rsidRPr="006060DA">
        <w:rPr>
          <w:rFonts w:eastAsiaTheme="minorEastAsia" w:cstheme="minorHAnsi"/>
        </w:rPr>
        <w:br/>
        <w:t xml:space="preserve">Fist side - </w:t>
      </w:r>
      <w:r w:rsidRPr="006060DA">
        <w:rPr>
          <w:rFonts w:eastAsiaTheme="minorEastAsia" w:cstheme="minorHAnsi"/>
        </w:rPr>
        <w:br/>
        <w:t>L</w:t>
      </w:r>
      <w:r w:rsidR="003E1744" w:rsidRPr="006060DA">
        <w:rPr>
          <w:rFonts w:eastAsiaTheme="minorEastAsia" w:cstheme="minorHAnsi"/>
        </w:rPr>
        <w:t xml:space="preserve">et </w:t>
      </w:r>
      <m:oMath>
        <m:r>
          <w:rPr>
            <w:rFonts w:ascii="Cambria Math" w:eastAsiaTheme="minorEastAsia" w:hAnsi="Cambria Math" w:cstheme="minorHAnsi"/>
          </w:rPr>
          <m:t>v∈Im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</m:e>
        </m:d>
      </m:oMath>
      <w:r w:rsidR="003E1744" w:rsidRPr="006060D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→v∈span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</w:rPr>
              <m:t>…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</w:rPr>
          <m:t>→v=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  <m:r>
          <w:rPr>
            <w:rFonts w:ascii="Cambria Math" w:eastAsiaTheme="minorEastAsia" w:hAnsi="Cambria Math" w:cstheme="minorHAnsi"/>
          </w:rPr>
          <m:t>∀x∈Ker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Pr="006060DA">
        <w:rPr>
          <w:rFonts w:eastAsiaTheme="minorEastAsia" w:cstheme="minorHAnsi"/>
        </w:rPr>
        <w:t xml:space="preserve"> we get that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x,v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⟨"/>
            <m:endChr m:val="⟩"/>
            <m:ctrlPr>
              <w:rPr>
                <w:rFonts w:ascii="Cambria Math" w:eastAsia="MS Gothic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MS Gothic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="MS Gothic" w:hAnsi="Cambria Math" w:cstheme="minorHAnsi"/>
                  </w:rPr>
                  <m:t>x</m:t>
                </m:r>
              </m:e>
            </m:acc>
            <m:r>
              <w:rPr>
                <w:rFonts w:ascii="Cambria Math" w:eastAsia="MS Gothic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="MS Gothic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="MS Gothic" w:hAnsi="Cambria Math" w:cstheme="minorHAnsi"/>
                  </w:rPr>
                  <m:t>1</m:t>
                </m:r>
              </m:sub>
            </m:sSub>
            <m:acc>
              <m:accPr>
                <m:chr m:val="⃗"/>
                <m:ctrlPr>
                  <w:rPr>
                    <w:rFonts w:ascii="Cambria Math" w:eastAsia="MS Gothic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MS Gothic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="MS Gothic" w:hAnsi="Cambria Math" w:cstheme="minorHAnsi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</w:rPr>
          <m:t>+…+</m:t>
        </m:r>
        <m:d>
          <m:dPr>
            <m:begChr m:val="⟨"/>
            <m:endChr m:val="⟩"/>
            <m:ctrlPr>
              <w:rPr>
                <w:rFonts w:ascii="Cambria Math" w:eastAsia="MS Gothic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MS Gothic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="MS Gothic" w:hAnsi="Cambria Math" w:cstheme="minorHAnsi"/>
                  </w:rPr>
                  <m:t>x</m:t>
                </m:r>
              </m:e>
            </m:acc>
            <m:r>
              <w:rPr>
                <w:rFonts w:ascii="Cambria Math" w:eastAsia="MS Gothic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="MS Gothic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="MS Gothic" w:hAnsi="Cambria Math" w:cstheme="minorHAnsi"/>
                  </w:rPr>
                  <m:t>n</m:t>
                </m:r>
              </m:sub>
            </m:sSub>
            <m:acc>
              <m:accPr>
                <m:chr m:val="⃗"/>
                <m:ctrlPr>
                  <w:rPr>
                    <w:rFonts w:ascii="Cambria Math" w:eastAsia="MS Gothic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MS Gothic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="MS Gothic" w:hAnsi="Cambria Math" w:cstheme="minorHAnsi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begChr m:val="⟨"/>
            <m:endChr m:val="⟩"/>
            <m:ctrlPr>
              <w:rPr>
                <w:rFonts w:ascii="Cambria Math" w:eastAsia="MS Gothic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MS Gothic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="MS Gothic" w:hAnsi="Cambria Math" w:cstheme="minorHAnsi"/>
                  </w:rPr>
                  <m:t>x</m:t>
                </m:r>
              </m:e>
            </m:acc>
            <m:r>
              <w:rPr>
                <w:rFonts w:ascii="Cambria Math" w:eastAsia="MS Gothic" w:hAnsi="Cambria Math" w:cstheme="minorHAnsi"/>
              </w:rPr>
              <m:t>,</m:t>
            </m:r>
            <m:acc>
              <m:accPr>
                <m:chr m:val="⃗"/>
                <m:ctrlPr>
                  <w:rPr>
                    <w:rFonts w:ascii="Cambria Math" w:eastAsia="MS Gothic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MS Gothic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="MS Gothic" w:hAnsi="Cambria Math" w:cstheme="minorHAnsi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begChr m:val="⟨"/>
            <m:endChr m:val="⟩"/>
            <m:ctrlPr>
              <w:rPr>
                <w:rFonts w:ascii="Cambria Math" w:eastAsia="MS Gothic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MS Gothic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="MS Gothic" w:hAnsi="Cambria Math" w:cstheme="minorHAnsi"/>
                  </w:rPr>
                  <m:t>x</m:t>
                </m:r>
              </m:e>
            </m:acc>
            <m:r>
              <w:rPr>
                <w:rFonts w:ascii="Cambria Math" w:eastAsia="MS Gothic" w:hAnsi="Cambria Math" w:cstheme="minorHAnsi"/>
              </w:rPr>
              <m:t>,</m:t>
            </m:r>
            <m:acc>
              <m:accPr>
                <m:chr m:val="⃗"/>
                <m:ctrlPr>
                  <w:rPr>
                    <w:rFonts w:ascii="Cambria Math" w:eastAsia="MS Gothic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MS Gothic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="MS Gothic" w:hAnsi="Cambria Math" w:cstheme="minorHAnsi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⋅0+…+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⋅0=0</m:t>
        </m:r>
      </m:oMath>
    </w:p>
    <w:p w14:paraId="1C632719" w14:textId="77777777" w:rsidR="0086136C" w:rsidRPr="006060DA" w:rsidRDefault="003B0594" w:rsidP="00F44B06">
      <w:pPr>
        <w:spacing w:line="360" w:lineRule="auto"/>
        <w:rPr>
          <w:rFonts w:eastAsiaTheme="minorEastAsia" w:cstheme="minorHAnsi"/>
        </w:rPr>
      </w:pPr>
      <w:r w:rsidRPr="006060DA">
        <w:rPr>
          <w:rFonts w:eastAsiaTheme="minorEastAsia" w:cstheme="minorHAnsi"/>
        </w:rPr>
        <w:t xml:space="preserve">So </w:t>
      </w:r>
      <m:oMath>
        <m:r>
          <w:rPr>
            <w:rFonts w:ascii="Cambria Math" w:eastAsiaTheme="minorEastAsia" w:hAnsi="Cambria Math" w:cstheme="minorHAnsi"/>
          </w:rPr>
          <m:t>v∈Ker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</m:oMath>
      <w:r w:rsidR="009F754D" w:rsidRPr="006060DA">
        <w:rPr>
          <w:rFonts w:eastAsiaTheme="minorEastAsia" w:cstheme="minorHAnsi"/>
        </w:rPr>
        <w:t xml:space="preserve"> by the definition.</w:t>
      </w:r>
      <m:oMath>
        <m:r>
          <w:rPr>
            <w:rFonts w:ascii="Cambria Math" w:eastAsiaTheme="minorEastAsia" w:hAnsi="Cambria Math" w:cstheme="minorHAnsi"/>
          </w:rPr>
          <m:t>▭</m:t>
        </m:r>
      </m:oMath>
      <w:r w:rsidR="009F754D" w:rsidRPr="006060DA">
        <w:rPr>
          <w:rFonts w:eastAsiaTheme="minorEastAsia" w:cstheme="minorHAnsi"/>
        </w:rPr>
        <w:br/>
      </w:r>
      <w:r w:rsidR="009F754D" w:rsidRPr="006060DA">
        <w:rPr>
          <w:rFonts w:eastAsiaTheme="minorEastAsia" w:cstheme="minorHAnsi"/>
        </w:rPr>
        <w:br/>
        <w:t>Second side-</w:t>
      </w:r>
      <w:r w:rsidR="004055C4" w:rsidRPr="006060DA">
        <w:rPr>
          <w:rFonts w:eastAsiaTheme="minorEastAsia" w:cstheme="minorHAnsi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Let v∉Im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</m:oMathPara>
      <w:r w:rsidR="003D4F5C" w:rsidRPr="006060DA">
        <w:rPr>
          <w:rFonts w:eastAsiaTheme="minorEastAsia" w:cstheme="minorHAnsi"/>
        </w:rPr>
        <w:t xml:space="preserve">there is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acc>
        <m:r>
          <w:rPr>
            <w:rFonts w:ascii="Cambria Math" w:eastAsiaTheme="minorEastAsia" w:hAnsi="Cambria Math" w:cstheme="minorHAnsi"/>
          </w:rPr>
          <m:t>∉span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</w:rPr>
              <m:t>…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theme="minorHAnsi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acc>
        <m:r>
          <w:rPr>
            <w:rFonts w:ascii="Cambria Math" w:eastAsiaTheme="minorEastAsia" w:hAnsi="Cambria Math" w:cstheme="minorHAnsi"/>
          </w:rPr>
          <m:t>∈Im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  <m:r>
          <w:rPr>
            <w:rFonts w:ascii="Cambria Math" w:eastAsiaTheme="minorEastAsia" w:hAnsi="Cambria Math" w:cstheme="minorHAnsi"/>
          </w:rPr>
          <m:t xml:space="preserve">  s.t v=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 xml:space="preserve"> 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acc>
      </m:oMath>
      <w:r w:rsidR="003D4F5C" w:rsidRPr="006060DA">
        <w:rPr>
          <w:rFonts w:eastAsiaTheme="minorEastAsia" w:cstheme="minorHAnsi"/>
        </w:rPr>
        <w:t xml:space="preserve"> </w:t>
      </w:r>
      <w:r w:rsidR="003D4F5C" w:rsidRPr="006060DA">
        <w:rPr>
          <w:rFonts w:eastAsiaTheme="minorEastAsia" w:cstheme="minorHAnsi"/>
        </w:rPr>
        <w:br/>
        <w:t xml:space="preserve">so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3D4F5C" w:rsidRPr="006060DA">
        <w:rPr>
          <w:rFonts w:eastAsiaTheme="minorEastAsia" w:cstheme="minorHAnsi"/>
        </w:rPr>
        <w:br/>
      </w: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="MS Gothic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MS Gothic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="MS Gothic" w:hAnsi="Cambria Math" w:cstheme="minorHAnsi"/>
                    </w:rPr>
                    <m:t>u</m:t>
                  </m:r>
                </m:e>
              </m:acc>
              <m:r>
                <w:rPr>
                  <w:rFonts w:ascii="Cambria Math" w:eastAsia="MS Gothic" w:hAnsi="Cambria Math" w:cstheme="minorHAnsi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MS Gothic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Gothic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S Gothic" w:hAnsi="Cambria Math" w:cstheme="minorHAnsi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="MS Gothic" w:hAnsi="Cambria Math" w:cstheme="minorHAnsi"/>
            </w:rPr>
            <m:t>=…=</m:t>
          </m:r>
          <m:d>
            <m:dPr>
              <m:begChr m:val="⟨"/>
              <m:endChr m:val="⟩"/>
              <m:ctrlPr>
                <w:rPr>
                  <w:rFonts w:ascii="Cambria Math" w:eastAsia="MS Gothic" w:hAnsi="Cambria Math" w:cstheme="minorHAnsi"/>
                  <w:i/>
                </w:rPr>
              </m:ctrlPr>
            </m:dPr>
            <m:e>
              <m:r>
                <w:rPr>
                  <w:rFonts w:ascii="Cambria Math" w:eastAsia="MS Gothic" w:hAnsi="Cambria Math" w:cstheme="minorHAnsi"/>
                </w:rPr>
                <m:t>u,</m:t>
              </m:r>
              <m:acc>
                <m:accPr>
                  <m:chr m:val="⃗"/>
                  <m:ctrlPr>
                    <w:rPr>
                      <w:rFonts w:ascii="Cambria Math" w:eastAsia="MS Gothic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Gothic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S Gothic" w:hAnsi="Cambria Math" w:cstheme="minorHAnsi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="MS Gothic" w:hAnsi="Cambria Math" w:cstheme="minorHAnsi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→A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</m:acc>
          <m:r>
            <w:rPr>
              <w:rFonts w:ascii="Cambria Math" w:eastAsiaTheme="minorEastAsia" w:hAnsi="Cambria Math" w:cstheme="minorHAnsi"/>
            </w:rPr>
            <m:t>=0→u∈Ker(A)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</m:oMathPara>
      <w:r w:rsidR="003D4F5C" w:rsidRPr="006060DA">
        <w:rPr>
          <w:rFonts w:eastAsiaTheme="minorEastAsia" w:cstheme="minorHAnsi"/>
        </w:rPr>
        <w:t xml:space="preserve">but we see that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3D4F5C" w:rsidRPr="006060DA">
        <w:rPr>
          <w:rFonts w:eastAsiaTheme="minorEastAsia" w:cstheme="minorHAnsi"/>
        </w:rPr>
        <w:br/>
      </w:r>
      <w:r w:rsidR="003D4F5C" w:rsidRPr="006060DA">
        <w:rPr>
          <w:rFonts w:eastAsiaTheme="minorEastAsia" w:cstheme="minorHAnsi"/>
        </w:rPr>
        <w:lastRenderedPageBreak/>
        <w:t xml:space="preserve">so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acc>
        <m:r>
          <w:rPr>
            <w:rFonts w:ascii="Cambria Math" w:eastAsiaTheme="minorEastAsia" w:hAnsi="Cambria Math" w:cstheme="minorHAnsi"/>
          </w:rPr>
          <m:t>∉Ker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</m:oMath>
      <w:r w:rsidR="0086136C" w:rsidRPr="006060D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▭</m:t>
        </m:r>
      </m:oMath>
      <w:r w:rsidR="0086136C" w:rsidRPr="006060DA">
        <w:rPr>
          <w:rFonts w:eastAsiaTheme="minorEastAsia" w:cstheme="minorHAnsi"/>
        </w:rPr>
        <w:br/>
      </w:r>
    </w:p>
    <w:p w14:paraId="22DF9C49" w14:textId="77777777" w:rsidR="006F0D3C" w:rsidRPr="006F0D3C" w:rsidRDefault="00364D2B" w:rsidP="006F0D3C">
      <w:pPr>
        <w:spacing w:line="360" w:lineRule="auto"/>
        <w:rPr>
          <w:rStyle w:val="20"/>
          <w:rtl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theme="minorHAnsi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∀v∈Im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→v∈Ker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and ∀v∉Im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</w:rPr>
                    <m:t>∉Ker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⊥</m:t>
                      </m:r>
                    </m:sup>
                  </m:sSup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→ </m:t>
                  </m:r>
                  <m:r>
                    <w:rPr>
                      <w:rFonts w:ascii="Cambria Math" w:eastAsiaTheme="minorEastAsia" w:hAnsi="Cambria Math" w:cstheme="minorHAnsi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= </m:t>
                  </m:r>
                  <m:r>
                    <w:rPr>
                      <w:rFonts w:ascii="Cambria Math" w:eastAsiaTheme="minorEastAsia" w:hAnsi="Cambria Math" w:cstheme="minorHAnsi"/>
                    </w:rPr>
                    <m:t>Ker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⊥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eqArr>
            </m:e>
          </m:borderBox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</m:oMathPara>
      <w:bookmarkStart w:id="9" w:name="_Toc38281930"/>
      <w:bookmarkStart w:id="10" w:name="_Toc38281963"/>
    </w:p>
    <w:p w14:paraId="777B6AD1" w14:textId="77777777" w:rsidR="00E976CB" w:rsidRPr="006060DA" w:rsidRDefault="0041640B" w:rsidP="006F0D3C">
      <w:pPr>
        <w:spacing w:line="360" w:lineRule="auto"/>
        <w:rPr>
          <w:rFonts w:eastAsiaTheme="minorEastAsia" w:cstheme="minorHAnsi"/>
        </w:rPr>
      </w:pPr>
      <w:bookmarkStart w:id="11" w:name="_Toc38305663"/>
      <w:r w:rsidRPr="00AD35EE">
        <w:rPr>
          <w:rStyle w:val="20"/>
        </w:rPr>
        <w:t>Q3:</w:t>
      </w:r>
      <w:bookmarkEnd w:id="9"/>
      <w:bookmarkEnd w:id="10"/>
      <w:bookmarkEnd w:id="11"/>
      <w:r w:rsidR="00E976CB" w:rsidRPr="006060DA">
        <w:rPr>
          <w:rFonts w:eastAsiaTheme="minorEastAsia" w:cstheme="minorHAnsi"/>
        </w:rPr>
        <w:br/>
        <w:t xml:space="preserve">X is </w:t>
      </w:r>
      <w:r w:rsidR="00E976CB" w:rsidRPr="006060DA">
        <w:rPr>
          <w:rFonts w:cstheme="minorHAnsi"/>
        </w:rPr>
        <w:t xml:space="preserve">square and not invertible so there is 0 or </w:t>
      </w:r>
      <m:oMath>
        <m:r>
          <w:rPr>
            <w:rFonts w:ascii="Cambria Math" w:hAnsi="Cambria Math" w:cstheme="minorHAnsi"/>
          </w:rPr>
          <m:t>∞</m:t>
        </m:r>
      </m:oMath>
      <w:r w:rsidR="00E976CB" w:rsidRPr="006060DA">
        <w:rPr>
          <w:rFonts w:eastAsiaTheme="minorEastAsia" w:cstheme="minorHAnsi"/>
        </w:rPr>
        <w:t xml:space="preserve"> solutions.</w:t>
      </w:r>
      <w:r w:rsidR="00E976CB" w:rsidRPr="006060DA">
        <w:rPr>
          <w:rFonts w:eastAsiaTheme="minorEastAsia" w:cstheme="minorHAnsi"/>
        </w:rPr>
        <w:br/>
      </w:r>
      <w:r w:rsidR="00911F3E" w:rsidRPr="006060DA">
        <w:rPr>
          <w:rFonts w:eastAsiaTheme="minorEastAsia" w:cstheme="minorHAnsi"/>
        </w:rPr>
        <w:t xml:space="preserve">so, if </w:t>
      </w:r>
      <m:oMath>
        <m:r>
          <w:rPr>
            <w:rFonts w:ascii="Cambria Math" w:eastAsiaTheme="minorEastAsia" w:hAnsi="Cambria Math" w:cstheme="minorHAnsi"/>
          </w:rPr>
          <m:t>y∈Im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 xml:space="preserve">  </m:t>
        </m:r>
      </m:oMath>
      <w:r w:rsidR="00911F3E" w:rsidRPr="006060DA">
        <w:rPr>
          <w:rFonts w:eastAsiaTheme="minorEastAsia" w:cstheme="minorHAnsi"/>
        </w:rPr>
        <w:t xml:space="preserve"> there is </w:t>
      </w:r>
      <m:oMath>
        <m:r>
          <w:rPr>
            <w:rFonts w:ascii="Cambria Math" w:eastAsiaTheme="minorEastAsia" w:hAnsi="Cambria Math" w:cstheme="minorHAnsi"/>
          </w:rPr>
          <m:t xml:space="preserve"> solutions so as we said there is ∞  solutions </m:t>
        </m:r>
      </m:oMath>
      <w:r w:rsidR="00911F3E" w:rsidRPr="006060DA">
        <w:rPr>
          <w:rFonts w:eastAsiaTheme="minorEastAsia" w:cstheme="minorHAnsi"/>
        </w:rPr>
        <w:br/>
        <w:t xml:space="preserve">in </w:t>
      </w:r>
      <m:oMath>
        <m:r>
          <w:rPr>
            <w:rFonts w:ascii="Cambria Math" w:eastAsiaTheme="minorEastAsia" w:hAnsi="Cambria Math" w:cstheme="minorHAnsi"/>
          </w:rPr>
          <m:t>Q2</m:t>
        </m:r>
      </m:oMath>
      <w:r w:rsidR="00911F3E" w:rsidRPr="006060DA">
        <w:rPr>
          <w:rFonts w:eastAsiaTheme="minorEastAsia" w:cstheme="minorHAnsi"/>
        </w:rPr>
        <w:t xml:space="preserve"> we see that </w:t>
      </w:r>
      <m:oMath>
        <m:borderBox>
          <m:borderBoxPr>
            <m:ctrlPr>
              <w:rPr>
                <w:rFonts w:ascii="Cambria Math" w:eastAsiaTheme="minorEastAsia" w:hAnsi="Cambria Math" w:cstheme="minorHAnsi"/>
                <w:i/>
              </w:rPr>
            </m:ctrlPr>
          </m:borderBoxPr>
          <m:e>
            <m:r>
              <w:rPr>
                <w:rFonts w:ascii="Cambria Math" w:eastAsiaTheme="minorEastAsia" w:hAnsi="Cambria Math" w:cstheme="minorHAnsi"/>
              </w:rPr>
              <m:t>y∈Im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</w:rPr>
              <m:t>→y∈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  <m:r>
              <w:rPr>
                <w:rFonts w:ascii="Cambria Math" w:eastAsiaTheme="minorEastAsia" w:hAnsi="Cambria Math" w:cstheme="minorHAnsi"/>
              </w:rPr>
              <m:t>Ker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⊥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=y⊥Ker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borderBox>
      </m:oMath>
      <w:r w:rsidR="00E976CB" w:rsidRPr="006060DA">
        <w:rPr>
          <w:rFonts w:eastAsiaTheme="minorEastAsia" w:cstheme="minorHAnsi"/>
        </w:rPr>
        <w:br/>
      </w:r>
    </w:p>
    <w:p w14:paraId="54BDCD02" w14:textId="77777777" w:rsidR="00911F3E" w:rsidRPr="006060DA" w:rsidRDefault="00911F3E" w:rsidP="00AD35EE">
      <w:pPr>
        <w:pStyle w:val="2"/>
        <w:rPr>
          <w:rFonts w:eastAsiaTheme="minorEastAsia"/>
        </w:rPr>
      </w:pPr>
      <w:bookmarkStart w:id="12" w:name="_Toc38281931"/>
      <w:bookmarkStart w:id="13" w:name="_Toc38281964"/>
      <w:bookmarkStart w:id="14" w:name="_Toc38305664"/>
      <w:r w:rsidRPr="006060DA">
        <w:rPr>
          <w:rFonts w:eastAsiaTheme="minorEastAsia"/>
        </w:rPr>
        <w:t>Q4:</w:t>
      </w:r>
      <w:bookmarkEnd w:id="12"/>
      <w:bookmarkEnd w:id="13"/>
      <w:bookmarkEnd w:id="14"/>
    </w:p>
    <w:p w14:paraId="106EB3F3" w14:textId="77777777" w:rsidR="006060DA" w:rsidRPr="006060DA" w:rsidRDefault="00911F3E" w:rsidP="00F44B06">
      <w:pPr>
        <w:spacing w:line="36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X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</w:rPr>
            <m:t>w=Xy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</m:oMathPara>
      <w:r w:rsidRPr="006060DA">
        <w:rPr>
          <w:rFonts w:eastAsiaTheme="minorEastAsia" w:cstheme="minorHAnsi"/>
        </w:rPr>
        <w:t xml:space="preserve">if </w:t>
      </w:r>
      <m:oMath>
        <m:r>
          <w:rPr>
            <w:rFonts w:ascii="Cambria Math" w:eastAsiaTheme="minorEastAsia" w:hAnsi="Cambria Math" w:cstheme="minorHAnsi"/>
          </w:rPr>
          <m:t>X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invertible</m:t>
        </m:r>
      </m:oMath>
      <w:r w:rsidR="006060DA" w:rsidRPr="006060DA">
        <w:rPr>
          <w:rFonts w:eastAsiaTheme="minorEastAsia" w:cstheme="minorHAnsi"/>
        </w:rPr>
        <w:t xml:space="preserve"> so multiplate both sides in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 xml:space="preserve"> in the left side, and get </m:t>
        </m:r>
      </m:oMath>
      <w:r w:rsidR="006060DA" w:rsidRPr="006060DA">
        <w:rPr>
          <w:rFonts w:eastAsiaTheme="minorEastAsia" w:cstheme="minorHAnsi"/>
        </w:rPr>
        <w:t xml:space="preserve">   </w:t>
      </w:r>
    </w:p>
    <w:p w14:paraId="01FA2C2D" w14:textId="77777777" w:rsidR="006060DA" w:rsidRPr="006060DA" w:rsidRDefault="00364D2B" w:rsidP="00F44B06">
      <w:pPr>
        <w:spacing w:line="360" w:lineRule="auto"/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</w:rPr>
            <m:t>X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</w:rPr>
            <m:t>w=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</w:rPr>
            <m:t>Xy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w=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</w:rPr>
            <m:t>Xy</m:t>
          </m:r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 w:cstheme="minorHAnsi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theme="minorHAnsi"/>
                </w:rPr>
                <m:t>single sulotion</m:t>
              </m:r>
            </m:e>
          </m:borderBox>
        </m:oMath>
      </m:oMathPara>
    </w:p>
    <w:p w14:paraId="757D64FB" w14:textId="77777777" w:rsidR="0041640B" w:rsidRPr="006060DA" w:rsidRDefault="006060DA" w:rsidP="00F44B06">
      <w:pPr>
        <w:spacing w:line="360" w:lineRule="auto"/>
        <w:rPr>
          <w:rFonts w:eastAsiaTheme="minorEastAsia" w:cstheme="minorHAnsi"/>
        </w:rPr>
      </w:pPr>
      <w:r w:rsidRPr="006060DA">
        <w:rPr>
          <w:rFonts w:eastAsiaTheme="minorEastAsia" w:cstheme="minorHAnsi"/>
        </w:rPr>
        <w:t xml:space="preserve">if </w:t>
      </w:r>
      <m:oMath>
        <m:r>
          <w:rPr>
            <w:rFonts w:ascii="Cambria Math" w:eastAsiaTheme="minorEastAsia" w:hAnsi="Cambria Math" w:cstheme="minorHAnsi"/>
          </w:rPr>
          <m:t>X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 xml:space="preserve"> not </m:t>
        </m:r>
        <m:r>
          <m:rPr>
            <m:sty m:val="p"/>
          </m:rPr>
          <w:rPr>
            <w:rFonts w:ascii="Cambria Math" w:hAnsi="Cambria Math" w:cstheme="minorHAnsi"/>
          </w:rPr>
          <m:t>invertible</m:t>
        </m:r>
      </m:oMath>
      <w:r>
        <w:rPr>
          <w:rFonts w:eastAsiaTheme="minorEastAsia" w:cstheme="minorHAnsi"/>
        </w:rPr>
        <w:t xml:space="preserve"> so from Q2 there is </w:t>
      </w:r>
      <m:oMath>
        <m:r>
          <w:rPr>
            <w:rFonts w:ascii="Cambria Math" w:eastAsiaTheme="minorEastAsia" w:hAnsi="Cambria Math" w:cstheme="minorHAnsi"/>
          </w:rPr>
          <m:t xml:space="preserve">∞ </m:t>
        </m:r>
      </m:oMath>
      <w:r>
        <w:rPr>
          <w:rFonts w:eastAsiaTheme="minorEastAsia" w:cstheme="minorHAnsi"/>
        </w:rPr>
        <w:t xml:space="preserve">solutions </w:t>
      </w:r>
      <w:proofErr w:type="spellStart"/>
      <w:r>
        <w:rPr>
          <w:rFonts w:eastAsiaTheme="minorEastAsia" w:cstheme="minorHAnsi"/>
        </w:rPr>
        <w:t>iff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Xy⊥Ker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 in </w:t>
      </w:r>
      <w:r w:rsidR="00485A98">
        <w:rPr>
          <w:rFonts w:eastAsiaTheme="minorEastAsia" w:cstheme="minorHAnsi"/>
        </w:rPr>
        <w:t>Q1</w:t>
      </w:r>
      <w:r>
        <w:rPr>
          <w:rFonts w:eastAsiaTheme="minorEastAsia" w:cstheme="minorHAnsi"/>
        </w:rPr>
        <w:t xml:space="preserve"> we see that </w:t>
      </w:r>
      <m:oMath>
        <m:r>
          <w:rPr>
            <w:rFonts w:ascii="Cambria Math" w:eastAsiaTheme="minorEastAsia" w:hAnsi="Cambria Math" w:cstheme="minorHAnsi"/>
          </w:rPr>
          <m:t>Ker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=Ker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</m:e>
        </m:d>
      </m:oMath>
      <w:r w:rsidR="00485A98">
        <w:rPr>
          <w:rFonts w:eastAsiaTheme="minorEastAsia" w:cstheme="minorHAnsi"/>
        </w:rPr>
        <w:t xml:space="preserve"> , so we need to show that </w:t>
      </w:r>
      <m:oMath>
        <m:r>
          <w:rPr>
            <w:rFonts w:ascii="Cambria Math" w:eastAsiaTheme="minorEastAsia" w:hAnsi="Cambria Math" w:cstheme="minorHAnsi"/>
          </w:rPr>
          <m:t>:Xy⊥Ker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</m:e>
        </m:d>
      </m:oMath>
      <w:r w:rsidR="00485A98">
        <w:rPr>
          <w:rFonts w:eastAsiaTheme="minorEastAsia" w:cstheme="minorHAnsi"/>
        </w:rPr>
        <w:t>,</w:t>
      </w:r>
      <w:r w:rsidR="00485A98">
        <w:rPr>
          <w:rFonts w:eastAsiaTheme="minorEastAsia" w:cstheme="minorHAnsi"/>
        </w:rPr>
        <w:br/>
        <w:t xml:space="preserve">lets look on </w:t>
      </w:r>
      <m:oMath>
        <m:r>
          <w:rPr>
            <w:rFonts w:ascii="Cambria Math" w:eastAsiaTheme="minorEastAsia" w:hAnsi="Cambria Math" w:cstheme="minorHAnsi"/>
          </w:rPr>
          <m:t>u∈Ker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</m:e>
        </m:d>
      </m:oMath>
      <w:r w:rsidR="00485A98">
        <w:rPr>
          <w:rFonts w:eastAsiaTheme="minorEastAsia" w:cstheme="minorHAnsi"/>
        </w:rPr>
        <w:t xml:space="preserve">  , so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,X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7B2097">
        <w:rPr>
          <w:rFonts w:eastAsiaTheme="minorEastAsia" w:cstheme="minorHAnsi"/>
        </w:rPr>
        <w:br/>
        <w:t xml:space="preserve">so we get that </w:t>
      </w:r>
      <m:oMath>
        <m:r>
          <w:rPr>
            <w:rFonts w:ascii="Cambria Math" w:eastAsiaTheme="minorEastAsia" w:hAnsi="Cambria Math" w:cstheme="minorHAnsi"/>
          </w:rPr>
          <m:t>:Xy⊥Ker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→Xy∈Ker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w:r w:rsidR="007B2097">
        <w:rPr>
          <w:rFonts w:eastAsiaTheme="minorEastAsia" w:cstheme="minorHAnsi"/>
        </w:rPr>
        <w:t xml:space="preserve">from Q3 we get that there is </w:t>
      </w:r>
      <m:oMath>
        <m:borderBox>
          <m:borderBoxPr>
            <m:ctrlPr>
              <w:rPr>
                <w:rFonts w:ascii="Cambria Math" w:eastAsiaTheme="minorEastAsia" w:hAnsi="Cambria Math" w:cstheme="minorHAnsi"/>
                <w:i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∞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solutions</m:t>
            </m:r>
          </m:e>
        </m:borderBox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</w:p>
    <w:p w14:paraId="6697D896" w14:textId="77777777" w:rsidR="00E976CB" w:rsidRDefault="007B2097" w:rsidP="00AD35EE">
      <w:pPr>
        <w:pStyle w:val="1"/>
      </w:pPr>
      <w:bookmarkStart w:id="15" w:name="_Toc38281932"/>
      <w:bookmarkStart w:id="16" w:name="_Toc38281965"/>
      <w:bookmarkStart w:id="17" w:name="_Toc38305665"/>
      <w:r>
        <w:t>Projection Matrices</w:t>
      </w:r>
      <w:bookmarkEnd w:id="15"/>
      <w:bookmarkEnd w:id="16"/>
      <w:bookmarkEnd w:id="17"/>
    </w:p>
    <w:p w14:paraId="6A5CD685" w14:textId="77777777" w:rsidR="000E1844" w:rsidRDefault="007B2097" w:rsidP="00AD35EE">
      <w:pPr>
        <w:pStyle w:val="2"/>
      </w:pPr>
      <w:bookmarkStart w:id="18" w:name="_Toc38281933"/>
      <w:bookmarkStart w:id="19" w:name="_Toc38281966"/>
      <w:bookmarkStart w:id="20" w:name="_Toc38305666"/>
      <w:r>
        <w:t>Q</w:t>
      </w:r>
      <w:r w:rsidR="0052054C">
        <w:t>5:</w:t>
      </w:r>
      <w:bookmarkEnd w:id="18"/>
      <w:bookmarkEnd w:id="19"/>
      <w:bookmarkEnd w:id="20"/>
    </w:p>
    <w:p w14:paraId="069E98F7" w14:textId="77777777" w:rsidR="00F44B06" w:rsidRDefault="00F44B06" w:rsidP="00F44B06">
      <w:pPr>
        <w:bidi/>
        <w:spacing w:line="360" w:lineRule="auto"/>
        <w:rPr>
          <w:rFonts w:eastAsiaTheme="minorEastAsia"/>
        </w:rPr>
      </w:pPr>
      <w:r>
        <w:rPr>
          <w:rFonts w:hint="cs"/>
          <w:rtl/>
        </w:rPr>
        <w:t>א.</w:t>
      </w:r>
      <w:r>
        <w:rPr>
          <w:rtl/>
        </w:rPr>
        <w:br/>
      </w:r>
      <w:r w:rsidR="005A56C0">
        <w:rPr>
          <w:rFonts w:hint="cs"/>
          <w:rtl/>
        </w:rPr>
        <w:t xml:space="preserve">על פי ההגדרה של הטלה </w:t>
      </w:r>
      <w:r>
        <w:rPr>
          <w:rFonts w:hint="cs"/>
          <w:rtl/>
        </w:rPr>
        <w:t>אורתוגונלית</w:t>
      </w:r>
      <w:r w:rsidR="005A56C0">
        <w:rPr>
          <w:rFonts w:hint="cs"/>
          <w:rtl/>
        </w:rPr>
        <w:t xml:space="preserve"> נקל כי עבור כל שני ווקטורים </w:t>
      </w:r>
      <m:oMath>
        <m: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5A56C0">
        <w:rPr>
          <w:rFonts w:eastAsiaTheme="minorEastAsia"/>
        </w:rPr>
        <w:t xml:space="preserve"> </w:t>
      </w:r>
      <w:r w:rsidR="005A56C0">
        <w:rPr>
          <w:rFonts w:eastAsiaTheme="minorEastAsia" w:hint="cs"/>
          <w:rtl/>
        </w:rPr>
        <w:t xml:space="preserve"> מתקיים ש </w:t>
      </w:r>
      <m:oMath>
        <m:r>
          <w:rPr>
            <w:rFonts w:ascii="Cambria Math" w:eastAsiaTheme="minorEastAsia" w:hAnsi="Cambria Math"/>
          </w:rPr>
          <m:t>Px⊥(y-Py)</m:t>
        </m:r>
      </m:oMath>
      <w:r w:rsidR="005A56C0">
        <w:rPr>
          <w:rFonts w:eastAsiaTheme="minorEastAsia"/>
        </w:rPr>
        <w:t xml:space="preserve">    </w:t>
      </w:r>
      <w:r w:rsidR="005A56C0">
        <w:rPr>
          <w:rFonts w:eastAsiaTheme="minorEastAsia" w:hint="cs"/>
          <w:rtl/>
        </w:rPr>
        <w:t xml:space="preserve"> כלומר ש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Px,y-Py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=0</m:t>
        </m:r>
      </m:oMath>
      <w:r w:rsidR="005A56C0">
        <w:rPr>
          <w:rFonts w:eastAsiaTheme="minorEastAsia"/>
        </w:rPr>
        <w:br/>
      </w:r>
      <w:r w:rsidR="005A56C0">
        <w:rPr>
          <w:rFonts w:eastAsiaTheme="minorEastAsia" w:hint="cs"/>
          <w:rtl/>
        </w:rPr>
        <w:t xml:space="preserve"> כעת נפתח את הביטוי אלגברית : </w:t>
      </w:r>
      <w:r w:rsidR="005A56C0">
        <w:rPr>
          <w:rFonts w:eastAsiaTheme="minorEastAsia"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Px,y-Py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y-Py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I-P</m:t>
              </m:r>
            </m:e>
          </m:d>
          <m:r>
            <w:rPr>
              <w:rFonts w:ascii="Cambria Math" w:eastAsiaTheme="minorEastAsia" w:hAnsi="Cambria Math"/>
            </w:rPr>
            <m:t>y=0→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y=0</m:t>
          </m:r>
          <m:r>
            <w:rPr>
              <w:rFonts w:eastAsiaTheme="minorEastAsia"/>
            </w:rPr>
            <w:br/>
          </m:r>
        </m:oMath>
      </m:oMathPara>
      <w:r w:rsidR="005A56C0">
        <w:rPr>
          <w:rFonts w:eastAsiaTheme="minorEastAsia" w:hint="cs"/>
          <w:rtl/>
        </w:rPr>
        <w:t xml:space="preserve">מכיוון שביטוי נכון לכל </w:t>
      </w:r>
      <m:oMath>
        <m:r>
          <w:rPr>
            <w:rFonts w:ascii="Cambria Math" w:eastAsiaTheme="minorEastAsia" w:hAnsi="Cambria Math"/>
          </w:rPr>
          <m:t xml:space="preserve">x,y </m:t>
        </m:r>
      </m:oMath>
      <w:r w:rsidR="005A56C0">
        <w:rPr>
          <w:rFonts w:eastAsiaTheme="minorEastAsia" w:hint="cs"/>
          <w:rtl/>
        </w:rPr>
        <w:t xml:space="preserve"> נקבל כי</w:t>
      </w:r>
    </w:p>
    <w:p w14:paraId="0D5EFDBF" w14:textId="77777777" w:rsidR="00F44B06" w:rsidRPr="00F44B06" w:rsidRDefault="00F44B06" w:rsidP="00F44B06">
      <w:pPr>
        <w:bidi/>
        <w:spacing w:line="360" w:lineRule="auto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P=0→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10393CD7" w14:textId="77777777" w:rsidR="00F44B06" w:rsidRPr="00F44B06" w:rsidRDefault="00F44B06" w:rsidP="00F44B06">
      <w:pPr>
        <w:bidi/>
        <w:spacing w:line="36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נשתמש בזהות הזו ונקבל:</w:t>
      </w:r>
      <w:r>
        <w:rPr>
          <w:rFonts w:eastAsiaTheme="minorEastAsia"/>
          <w:rtl/>
        </w:rPr>
        <w:br/>
      </w: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borderBox>
        </m:oMath>
      </m:oMathPara>
    </w:p>
    <w:p w14:paraId="7EDFBD46" w14:textId="77777777" w:rsidR="00F3469A" w:rsidRPr="00F3469A" w:rsidRDefault="00F3469A" w:rsidP="00F3469A">
      <w:pPr>
        <w:bidi/>
        <w:spacing w:line="360" w:lineRule="auto"/>
        <w:rPr>
          <w:rFonts w:eastAsiaTheme="minorEastAsia" w:hint="cs"/>
        </w:rPr>
      </w:pPr>
      <w:r>
        <w:rPr>
          <w:rFonts w:eastAsiaTheme="minorEastAsia" w:hint="cs"/>
          <w:rtl/>
        </w:rPr>
        <w:t>ב.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הגדרת ערך עצמי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ווקטור עצמי </w:t>
      </w:r>
      <m:oMath>
        <m:r>
          <w:rPr>
            <w:rFonts w:ascii="Cambria Math" w:eastAsiaTheme="minorEastAsia" w:hAnsi="Cambria Math"/>
          </w:rPr>
          <m:t xml:space="preserve">u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היא ש </w:t>
      </w:r>
      <m:oMath>
        <m:r>
          <w:rPr>
            <w:rFonts w:ascii="Cambria Math" w:eastAsiaTheme="minorEastAsia" w:hAnsi="Cambria Math"/>
          </w:rPr>
          <m:t>Pu=λu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 w:hint="cs"/>
          <w:rtl/>
        </w:rPr>
        <w:t xml:space="preserve">נוכיח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הם וקטורים עצמיים בעלי ערך עצמי 1: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686D16F8" w14:textId="77777777" w:rsidR="00F3469A" w:rsidRPr="00DD5547" w:rsidRDefault="00DD5547" w:rsidP="00F3469A">
      <w:p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מכיוון </w:t>
      </w:r>
      <w:proofErr w:type="spellStart"/>
      <w:r>
        <w:rPr>
          <w:rFonts w:eastAsiaTheme="minorEastAsia" w:hint="cs"/>
          <w:rtl/>
        </w:rPr>
        <w:t>שווקטורי</w:t>
      </w:r>
      <w:proofErr w:type="spellEnd"/>
      <w:r>
        <w:rPr>
          <w:rFonts w:eastAsiaTheme="minorEastAsia" w:hint="cs"/>
          <w:rtl/>
        </w:rPr>
        <w:t xml:space="preserve"> הבסיס אורתוגונליים זה לזה נקבל שהמכפלה הפנימית מתאפסת כאשר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ושווה ל1 כאשר </w:t>
      </w:r>
      <m:oMath>
        <m:r>
          <w:rPr>
            <w:rFonts w:ascii="Cambria Math" w:eastAsiaTheme="minorEastAsia" w:hAnsi="Cambria Math"/>
          </w:rPr>
          <m:t>i=j</m:t>
        </m:r>
      </m:oMath>
      <w:r>
        <w:rPr>
          <w:rFonts w:eastAsiaTheme="minorEastAsia" w:hint="cs"/>
          <w:rtl/>
        </w:rPr>
        <w:t xml:space="preserve"> ובפרט נקבל כי :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C1721B4" w14:textId="77777777" w:rsidR="00D46A17" w:rsidRDefault="00DD5547" w:rsidP="00F3469A">
      <w:pPr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וקטור עצמי בעל ערך עצמי אחד.</w:t>
      </w:r>
      <w:r>
        <w:rPr>
          <w:rFonts w:eastAsiaTheme="minorEastAsia"/>
          <w:rtl/>
        </w:rPr>
        <w:br/>
      </w:r>
      <w:r w:rsidR="00D46A17">
        <w:rPr>
          <w:rFonts w:eastAsiaTheme="minorEastAsia" w:hint="cs"/>
          <w:rtl/>
        </w:rPr>
        <w:t>עבור הווקטורים ששייכים ל</w:t>
      </w:r>
      <m:oMath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(P)</m:t>
        </m:r>
      </m:oMath>
      <w:r>
        <w:rPr>
          <w:rFonts w:eastAsiaTheme="minorEastAsia" w:hint="cs"/>
          <w:rtl/>
        </w:rPr>
        <w:t xml:space="preserve"> </w:t>
      </w:r>
      <w:r w:rsidR="00D46A17">
        <w:rPr>
          <w:rFonts w:eastAsiaTheme="minorEastAsia"/>
        </w:rPr>
        <w:t xml:space="preserve"> </w:t>
      </w:r>
      <w:r w:rsidR="00D46A17">
        <w:rPr>
          <w:rFonts w:eastAsiaTheme="minorEastAsia" w:hint="cs"/>
          <w:rtl/>
        </w:rPr>
        <w:t>נקבל כי אלו ערכים עצמיים עם ערך עצמי 0 לפי הגדרת ה</w:t>
      </w:r>
      <m:oMath>
        <m:r>
          <w:rPr>
            <w:rFonts w:ascii="Cambria Math" w:eastAsiaTheme="minorEastAsia" w:hAnsi="Cambria Math"/>
          </w:rPr>
          <m:t>Ker</m:t>
        </m:r>
      </m:oMath>
      <w:r w:rsidR="00D46A17">
        <w:rPr>
          <w:rFonts w:eastAsiaTheme="minorEastAsia"/>
          <w:rtl/>
        </w:rPr>
        <w:br/>
      </w:r>
      <w:r w:rsidR="00D46A17">
        <w:rPr>
          <w:rFonts w:eastAsiaTheme="minorEastAsia" w:hint="cs"/>
          <w:rtl/>
        </w:rPr>
        <w:t xml:space="preserve">נראה כי לא קיימים וקטורים עצמיים נוספים בעלי ערך עצמי שונה מ0 </w:t>
      </w:r>
      <w:r w:rsidR="00D46A17">
        <w:rPr>
          <w:rFonts w:eastAsiaTheme="minorEastAsia"/>
        </w:rPr>
        <w:t>:</w:t>
      </w:r>
      <w:r w:rsidR="00D46A17">
        <w:rPr>
          <w:rFonts w:eastAsiaTheme="minorEastAsia"/>
        </w:rPr>
        <w:br/>
      </w:r>
      <w:r w:rsidR="00D46A17">
        <w:rPr>
          <w:rFonts w:eastAsiaTheme="minorEastAsia" w:hint="cs"/>
          <w:rtl/>
        </w:rPr>
        <w:t xml:space="preserve">נניח בשלילה קיים וקטור כזה המקיים ש </w:t>
      </w:r>
      <m:oMath>
        <m:r>
          <w:rPr>
            <w:rFonts w:ascii="Cambria Math" w:eastAsiaTheme="minorEastAsia" w:hAnsi="Cambria Math"/>
          </w:rPr>
          <m:t>Pu=λu</m:t>
        </m:r>
      </m:oMath>
      <w:r w:rsidR="00D46A17">
        <w:rPr>
          <w:rFonts w:eastAsiaTheme="minorEastAsia"/>
        </w:rPr>
        <w:t xml:space="preserve"> </w:t>
      </w:r>
      <w:r w:rsidR="00D46A17">
        <w:rPr>
          <w:rFonts w:eastAsiaTheme="minorEastAsia" w:hint="cs"/>
          <w:rtl/>
        </w:rPr>
        <w:t>, אז מתקיים :</w:t>
      </w:r>
      <w:r w:rsidR="00D46A17">
        <w:rPr>
          <w:rFonts w:eastAsiaTheme="minorEastAsia"/>
          <w:rtl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u</m:t>
          </m:r>
          <m:r>
            <w:rPr>
              <w:rFonts w:eastAsiaTheme="minorEastAsia"/>
              <w:rtl/>
            </w:rPr>
            <w:br/>
          </m:r>
        </m:oMath>
      </m:oMathPara>
      <w:r w:rsidR="00D46A17">
        <w:rPr>
          <w:rFonts w:eastAsiaTheme="minorEastAsia" w:hint="cs"/>
          <w:rtl/>
        </w:rPr>
        <w:t xml:space="preserve">מכיוון ש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D46A17">
        <w:rPr>
          <w:rFonts w:eastAsiaTheme="minorEastAsia"/>
        </w:rPr>
        <w:t xml:space="preserve"> </w:t>
      </w:r>
      <w:r w:rsidR="00D46A17">
        <w:rPr>
          <w:rFonts w:eastAsiaTheme="minorEastAsia" w:hint="cs"/>
          <w:rtl/>
        </w:rPr>
        <w:t xml:space="preserve">ניתן לכתוב אותו כסכום של וקטור מתוך </w:t>
      </w:r>
      <w:r w:rsidR="00D46A17">
        <w:rPr>
          <w:rFonts w:eastAsiaTheme="minorEastAsia" w:hint="cs"/>
        </w:rPr>
        <w:t>V</w:t>
      </w:r>
      <w:r w:rsidR="00D46A17">
        <w:rPr>
          <w:rFonts w:eastAsiaTheme="minorEastAsia" w:hint="cs"/>
          <w:rtl/>
        </w:rPr>
        <w:t xml:space="preserve"> ווקטור ניצב ל</w:t>
      </w:r>
      <w:r w:rsidR="00D46A17">
        <w:rPr>
          <w:rFonts w:eastAsiaTheme="minorEastAsia" w:hint="cs"/>
        </w:rPr>
        <w:t>V</w:t>
      </w:r>
      <w:r w:rsidR="00D46A17">
        <w:rPr>
          <w:rFonts w:eastAsiaTheme="minorEastAsia" w:hint="cs"/>
          <w:rtl/>
        </w:rPr>
        <w:t>: נסמן</w:t>
      </w:r>
    </w:p>
    <w:p w14:paraId="5E74C8A9" w14:textId="77777777" w:rsidR="00D46A17" w:rsidRDefault="00D46A17" w:rsidP="00D46A17">
      <w:pPr>
        <w:bidi/>
        <w:spacing w:line="360" w:lineRule="auto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u=v+w=∑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+w|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 w:hint="cs"/>
          <w:rtl/>
        </w:rPr>
        <w:t xml:space="preserve">ונקבל: </w:t>
      </w:r>
    </w:p>
    <w:p w14:paraId="4142E62B" w14:textId="77777777" w:rsidR="00D46A17" w:rsidRPr="00D46A17" w:rsidRDefault="00D46A17" w:rsidP="00D46A17">
      <w:pPr>
        <w:bidi/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+w</m:t>
              </m:r>
            </m:e>
          </m:d>
        </m:oMath>
      </m:oMathPara>
    </w:p>
    <w:p w14:paraId="3E84D33E" w14:textId="77777777" w:rsidR="00D46A17" w:rsidRPr="00D46A17" w:rsidRDefault="00D46A17" w:rsidP="00D46A17">
      <w:pPr>
        <w:bidi/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2</m:t>
              </m:r>
            </m:lim>
          </m:limLow>
        </m:oMath>
      </m:oMathPara>
    </w:p>
    <w:p w14:paraId="08A8C047" w14:textId="77777777" w:rsidR="00F05A37" w:rsidRPr="00D46A17" w:rsidRDefault="00D46A17" w:rsidP="00F05A37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חלק 1: </w:t>
      </w:r>
      <w:r>
        <w:rPr>
          <w:rFonts w:eastAsiaTheme="minorEastAsia"/>
          <w:rtl/>
        </w:rPr>
        <w:br/>
      </w:r>
      <w:r w:rsidR="00F05A37">
        <w:rPr>
          <w:rFonts w:eastAsiaTheme="minorEastAsia" w:hint="cs"/>
          <w:i/>
          <w:rtl/>
        </w:rPr>
        <w:t>נפתח איבר אחד במחוברים :</w:t>
      </w:r>
    </w:p>
    <w:p w14:paraId="4CE51399" w14:textId="77777777" w:rsidR="00F05A37" w:rsidRDefault="00F05A37" w:rsidP="00F05A37">
      <w:pPr>
        <w:bidi/>
        <w:spacing w:line="360" w:lineRule="auto"/>
        <w:jc w:val="center"/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=1</m:t>
            </m:r>
          </m:lim>
        </m:limLow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=0</m:t>
            </m:r>
          </m:lim>
        </m:limLow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B2DAA14" w14:textId="77777777" w:rsidR="00F05A37" w:rsidRDefault="00F05A37" w:rsidP="00F05A37">
      <w:pPr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ולכן עבור הביטוי הכולל נקבל: </w:t>
      </w:r>
      <w:r>
        <w:rPr>
          <w:rFonts w:eastAsiaTheme="minorEastAsia"/>
          <w:rtl/>
        </w:rPr>
        <w:br/>
      </w: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=v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עבור חלק 2:</w:t>
      </w:r>
      <w:r>
        <w:rPr>
          <w:rFonts w:eastAsiaTheme="minorEastAsia"/>
          <w:rtl/>
        </w:rPr>
        <w:br/>
      </w:r>
      <m:oMathPara>
        <m:oMathParaPr>
          <m:jc m:val="center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2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w+…+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,w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,w</m:t>
              </m:r>
            </m:e>
          </m:d>
          <m:r>
            <w:rPr>
              <w:rFonts w:ascii="Cambria Math" w:eastAsiaTheme="minorEastAsia" w:hAnsi="Cambria Math"/>
            </w:rPr>
            <m:t>=0+…+0=0</m:t>
          </m:r>
          <m:r>
            <w:rPr>
              <w:rFonts w:eastAsiaTheme="minorEastAsia"/>
              <w:rtl/>
            </w:rPr>
            <w:br/>
          </m:r>
        </m:oMath>
      </m:oMathPara>
    </w:p>
    <w:p w14:paraId="71E27E68" w14:textId="77777777" w:rsidR="00F05A37" w:rsidRDefault="00F05A37" w:rsidP="00F05A37">
      <w:pPr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ולכן נקבל כי </w:t>
      </w:r>
    </w:p>
    <w:p w14:paraId="19183E04" w14:textId="77777777" w:rsidR="00F05A37" w:rsidRDefault="00F05A37" w:rsidP="00F05A37">
      <w:pPr>
        <w:bidi/>
        <w:spacing w:line="360" w:lineRule="auto"/>
        <w:rPr>
          <w:rFonts w:eastAsiaTheme="minorEastAsia"/>
          <w:rtl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u=v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  <w:rtl/>
            </w:rPr>
            <w:br/>
          </m:r>
        </m:oMath>
      </m:oMathPara>
      <w:r w:rsidR="00DD554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כלומר בכל מקרה שבו </w:t>
      </w:r>
      <m:oMath>
        <m:r>
          <w:rPr>
            <w:rFonts w:ascii="Cambria Math" w:eastAsiaTheme="minorEastAsia" w:hAnsi="Cambria Math"/>
          </w:rPr>
          <m:t>u≠v</m:t>
        </m:r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איננו ווקטור עצמי.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u=v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נקבל כי </w:t>
      </w:r>
      <m:oMath>
        <m:r>
          <w:rPr>
            <w:rFonts w:ascii="Cambria Math" w:eastAsiaTheme="minorEastAsia" w:hAnsi="Cambria Math"/>
          </w:rPr>
          <m:t>u∈V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הערכים העצמיים המתאימים הם ערכי הבסיס האורתוגונלי.</w:t>
      </w:r>
    </w:p>
    <w:p w14:paraId="520FD806" w14:textId="77777777" w:rsidR="00F05A37" w:rsidRDefault="00F05A37" w:rsidP="00F05A37">
      <w:pPr>
        <w:bidi/>
        <w:spacing w:line="360" w:lineRule="auto"/>
        <w:rPr>
          <w:rFonts w:eastAsiaTheme="minorEastAsia"/>
          <w:rtl/>
        </w:rPr>
      </w:pPr>
    </w:p>
    <w:p w14:paraId="44DF3D57" w14:textId="77777777" w:rsidR="00F05A37" w:rsidRDefault="00F05A37" w:rsidP="00F05A37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ג.</w:t>
      </w:r>
    </w:p>
    <w:p w14:paraId="4341004E" w14:textId="77777777" w:rsidR="00F05A37" w:rsidRPr="00D46A17" w:rsidRDefault="00F05A37" w:rsidP="00F05A37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x∈V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ונראה כי </w:t>
      </w:r>
      <m:oMath>
        <m:r>
          <w:rPr>
            <w:rFonts w:ascii="Cambria Math" w:eastAsiaTheme="minorEastAsia" w:hAnsi="Cambria Math"/>
          </w:rPr>
          <m:t>Px=x</m:t>
        </m:r>
      </m:oMath>
      <w:r>
        <w:rPr>
          <w:rFonts w:eastAsiaTheme="minorEastAsia"/>
          <w:i/>
        </w:rPr>
        <w:t>:</w:t>
      </w:r>
      <w:r>
        <w:rPr>
          <w:rFonts w:eastAsiaTheme="minorEastAsia"/>
          <w:i/>
        </w:rPr>
        <w:br/>
      </w:r>
      <w:r>
        <w:rPr>
          <w:rFonts w:eastAsiaTheme="minorEastAsia" w:hint="cs"/>
          <w:i/>
          <w:rtl/>
        </w:rPr>
        <w:t xml:space="preserve">מכיוון ש </w:t>
      </w:r>
      <m:oMath>
        <m:r>
          <w:rPr>
            <w:rFonts w:ascii="Cambria Math" w:eastAsiaTheme="minorEastAsia" w:hAnsi="Cambria Math"/>
          </w:rPr>
          <m:t>x∈V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יש לו הצגה יחידה על ידי וקטורי הבסיס:  </w:t>
      </w:r>
      <m:oMath>
        <m:r>
          <w:rPr>
            <w:rFonts w:ascii="Cambria Math" w:eastAsiaTheme="minorEastAsia" w:hAnsi="Cambria Math"/>
          </w:rPr>
          <m:t>x=∑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ולכן נקבל : </w:t>
      </w:r>
      <w:r>
        <w:rPr>
          <w:rFonts w:eastAsiaTheme="minorEastAsia"/>
          <w:i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 w:hint="cs"/>
          <w:i/>
          <w:rtl/>
        </w:rPr>
        <w:t>נפתח איבר אחד במחוברים :</w:t>
      </w:r>
    </w:p>
    <w:p w14:paraId="2FB5980A" w14:textId="77777777" w:rsidR="00F05A37" w:rsidRDefault="00F05A37" w:rsidP="00F05A37">
      <w:pPr>
        <w:bidi/>
        <w:spacing w:line="360" w:lineRule="auto"/>
        <w:jc w:val="center"/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=1</m:t>
            </m:r>
          </m:lim>
        </m:limLow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=0</m:t>
            </m:r>
          </m:lim>
        </m:limLow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4967A18" w14:textId="77777777" w:rsidR="00F3469A" w:rsidRDefault="00F05A37" w:rsidP="00F05A37">
      <w:pPr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ולכן עבור הביטוי הכולל נקבל: </w:t>
      </w:r>
      <w:r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r>
            <w:rPr>
              <w:rFonts w:eastAsiaTheme="minorEastAsia"/>
            </w:rPr>
            <w:br/>
          </m:r>
        </m:oMath>
      </m:oMathPara>
      <w:r w:rsidR="00F3469A">
        <w:rPr>
          <w:rFonts w:eastAsiaTheme="minorEastAsia" w:hint="cs"/>
          <w:i/>
          <w:rtl/>
        </w:rPr>
        <w:t>ד</w:t>
      </w:r>
      <w:r w:rsidR="00F44B06">
        <w:rPr>
          <w:rFonts w:eastAsiaTheme="minorEastAsia" w:hint="cs"/>
          <w:i/>
          <w:rtl/>
        </w:rPr>
        <w:t>.</w:t>
      </w:r>
      <w:r w:rsidR="00F44B06">
        <w:rPr>
          <w:rFonts w:eastAsiaTheme="minorEastAsia"/>
          <w:i/>
          <w:rtl/>
        </w:rPr>
        <w:br/>
      </w:r>
      <w:r w:rsidR="00F44B06">
        <w:rPr>
          <w:rFonts w:eastAsiaTheme="minorEastAsia"/>
          <w:i/>
        </w:rPr>
        <w:t xml:space="preserve"> </w:t>
      </w:r>
      <w:r w:rsidR="00F44B06">
        <w:rPr>
          <w:rFonts w:eastAsiaTheme="minorEastAsia" w:hint="cs"/>
          <w:i/>
          <w:rtl/>
        </w:rPr>
        <w:t xml:space="preserve">ראשית באופן אינטואיטיבי: הטענה נכונה מכיוון שהכפלה במטריצה </w:t>
      </w:r>
      <w:r w:rsidR="00F44B06">
        <w:rPr>
          <w:rFonts w:eastAsiaTheme="minorEastAsia" w:hint="cs"/>
          <w:i/>
        </w:rPr>
        <w:t>P</w:t>
      </w:r>
      <w:r w:rsidR="00F44B06">
        <w:rPr>
          <w:rFonts w:eastAsiaTheme="minorEastAsia" w:hint="cs"/>
          <w:i/>
          <w:rtl/>
        </w:rPr>
        <w:t xml:space="preserve"> מטילה כל ווקטור לתוך תת המרחב </w:t>
      </w:r>
      <w:r w:rsidR="00F44B06">
        <w:rPr>
          <w:rFonts w:eastAsiaTheme="minorEastAsia" w:hint="cs"/>
          <w:i/>
        </w:rPr>
        <w:t>V</w:t>
      </w:r>
      <w:r w:rsidR="00F44B06">
        <w:rPr>
          <w:rFonts w:eastAsiaTheme="minorEastAsia" w:hint="cs"/>
          <w:i/>
          <w:rtl/>
        </w:rPr>
        <w:t xml:space="preserve">, ולכן אין משמעות להכפלה מטריצה פעם אחת או פעמיים- מכיוון שלאחר שהטלנו את הווקטור לתוך </w:t>
      </w:r>
      <w:r w:rsidR="00F44B06">
        <w:rPr>
          <w:rFonts w:eastAsiaTheme="minorEastAsia" w:hint="cs"/>
          <w:i/>
        </w:rPr>
        <w:t>V</w:t>
      </w:r>
      <w:r w:rsidR="00F44B06">
        <w:rPr>
          <w:rFonts w:eastAsiaTheme="minorEastAsia" w:hint="cs"/>
          <w:i/>
          <w:rtl/>
        </w:rPr>
        <w:t xml:space="preserve"> הכפלה במטריצה </w:t>
      </w:r>
      <w:r w:rsidR="00F44B06">
        <w:rPr>
          <w:rFonts w:eastAsiaTheme="minorEastAsia" w:hint="cs"/>
          <w:i/>
        </w:rPr>
        <w:t>P</w:t>
      </w:r>
      <w:r w:rsidR="00F44B06">
        <w:rPr>
          <w:rFonts w:eastAsiaTheme="minorEastAsia" w:hint="cs"/>
          <w:i/>
          <w:rtl/>
        </w:rPr>
        <w:t xml:space="preserve"> לא תשנה אותו.</w:t>
      </w:r>
      <w:r w:rsidR="00F44B06">
        <w:rPr>
          <w:rFonts w:eastAsiaTheme="minorEastAsia"/>
          <w:i/>
          <w:rtl/>
        </w:rPr>
        <w:br/>
      </w:r>
      <w:r w:rsidR="00F44B06">
        <w:rPr>
          <w:rFonts w:eastAsiaTheme="minorEastAsia" w:hint="cs"/>
          <w:i/>
          <w:rtl/>
        </w:rPr>
        <w:t>ובאופן פורמלי:</w:t>
      </w:r>
      <w:r w:rsidR="00F44B06">
        <w:rPr>
          <w:rFonts w:eastAsiaTheme="minorEastAsia"/>
          <w:i/>
          <w:rtl/>
        </w:rPr>
        <w:br/>
      </w:r>
      <w:r>
        <w:rPr>
          <w:rFonts w:eastAsiaTheme="minorEastAsia" w:hint="cs"/>
          <w:rtl/>
        </w:rPr>
        <w:t xml:space="preserve">בהתבסס על סעיף ג , נקבל </w:t>
      </w:r>
      <w:r w:rsidR="00F3469A">
        <w:rPr>
          <w:rFonts w:eastAsiaTheme="minorEastAsia"/>
        </w:rPr>
        <w:br/>
      </w:r>
      <w:r>
        <w:rPr>
          <w:rFonts w:eastAsiaTheme="minorEastAsia" w:hint="cs"/>
          <w:rtl/>
        </w:rPr>
        <w:t>ש</w:t>
      </w:r>
      <w:r w:rsidR="00F3469A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x∈V</m:t>
        </m:r>
      </m:oMath>
      <w:r w:rsidR="00F3469A">
        <w:rPr>
          <w:rFonts w:eastAsiaTheme="minorEastAsia"/>
        </w:rPr>
        <w:t xml:space="preserve"> </w:t>
      </w:r>
      <w:r w:rsidR="00F3469A"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="00F3469A">
        <w:rPr>
          <w:rFonts w:eastAsiaTheme="minorEastAsia"/>
        </w:rPr>
        <w:br/>
      </w:r>
      <w:r w:rsidR="00F3469A">
        <w:rPr>
          <w:rFonts w:eastAsiaTheme="minorEastAsia" w:hint="cs"/>
          <w:rtl/>
        </w:rPr>
        <w:lastRenderedPageBreak/>
        <w:t xml:space="preserve">אם </w:t>
      </w:r>
      <m:oMath>
        <m:r>
          <w:rPr>
            <w:rFonts w:ascii="Cambria Math" w:eastAsiaTheme="minorEastAsia" w:hAnsi="Cambria Math"/>
          </w:rPr>
          <m:t xml:space="preserve">x∉V </m:t>
        </m:r>
      </m:oMath>
      <w:r w:rsidR="00F3469A">
        <w:rPr>
          <w:rFonts w:eastAsiaTheme="minorEastAsia"/>
        </w:rPr>
        <w:t xml:space="preserve"> </w:t>
      </w:r>
      <w:r w:rsidR="00F3469A">
        <w:rPr>
          <w:rFonts w:eastAsiaTheme="minorEastAsia" w:hint="cs"/>
          <w:rtl/>
        </w:rPr>
        <w:t xml:space="preserve"> לפי ההגדרה של </w:t>
      </w:r>
      <w:r w:rsidR="00F3469A">
        <w:rPr>
          <w:rFonts w:eastAsiaTheme="minorEastAsia" w:hint="cs"/>
        </w:rPr>
        <w:t>P</w:t>
      </w:r>
      <w:r w:rsidR="00F3469A"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 xml:space="preserve">Px∈V </m:t>
        </m:r>
      </m:oMath>
      <w:r w:rsidR="00F3469A">
        <w:rPr>
          <w:rFonts w:eastAsiaTheme="minorEastAsia"/>
        </w:rPr>
        <w:t xml:space="preserve">  </w:t>
      </w:r>
      <w:r w:rsidR="00F3469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P(P(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)=P(P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F3469A">
        <w:rPr>
          <w:rFonts w:eastAsiaTheme="minorEastAsia"/>
        </w:rPr>
        <w:br/>
      </w:r>
      <w:r w:rsidR="00F3469A">
        <w:rPr>
          <w:rFonts w:eastAsiaTheme="minorEastAsia" w:hint="cs"/>
          <w:rtl/>
        </w:rPr>
        <w:t xml:space="preserve">ובכל מקרה קיבלנו כי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=P</m:t>
            </m:r>
          </m:e>
        </m:borderBox>
      </m:oMath>
    </w:p>
    <w:p w14:paraId="7BD6C8FA" w14:textId="77777777" w:rsidR="00F3469A" w:rsidRDefault="00F05A37" w:rsidP="00F3469A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ה.</w:t>
      </w:r>
    </w:p>
    <w:p w14:paraId="79E90BFD" w14:textId="77777777" w:rsidR="00F05A37" w:rsidRPr="00250B56" w:rsidRDefault="00250B56" w:rsidP="00F05A37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על פי סעיף ד: </w:t>
      </w:r>
      <w:r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  <m:r>
            <w:rPr>
              <w:rFonts w:ascii="Cambria Math" w:eastAsiaTheme="minorEastAsia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PP-P=0→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I-P</m:t>
              </m:r>
            </m:e>
          </m:d>
          <m:r>
            <w:rPr>
              <w:rFonts w:ascii="Cambria Math" w:eastAsiaTheme="minorEastAsia" w:hAnsi="Cambria Math"/>
            </w:rPr>
            <m:t>P=0</m:t>
          </m:r>
        </m:oMath>
      </m:oMathPara>
    </w:p>
    <w:p w14:paraId="7C7DDBC6" w14:textId="77777777" w:rsidR="00F05A37" w:rsidRDefault="00F05A37" w:rsidP="00F05A37">
      <w:pPr>
        <w:bidi/>
        <w:spacing w:line="360" w:lineRule="auto"/>
        <w:rPr>
          <w:rFonts w:eastAsiaTheme="minorEastAsia"/>
          <w:rtl/>
        </w:rPr>
      </w:pPr>
    </w:p>
    <w:p w14:paraId="0365264E" w14:textId="77777777" w:rsidR="00F3469A" w:rsidRPr="00F3469A" w:rsidRDefault="00F3469A" w:rsidP="00F3469A">
      <w:pPr>
        <w:bidi/>
        <w:spacing w:line="360" w:lineRule="auto"/>
        <w:rPr>
          <w:rFonts w:eastAsiaTheme="minorEastAsia" w:hint="cs"/>
          <w:rtl/>
        </w:rPr>
      </w:pPr>
    </w:p>
    <w:p w14:paraId="5A7B3D0D" w14:textId="77777777" w:rsidR="00364D2B" w:rsidRDefault="00364D2B" w:rsidP="00F44B06">
      <w:pPr>
        <w:bidi/>
        <w:spacing w:line="360" w:lineRule="auto"/>
        <w:rPr>
          <w:i/>
          <w:rtl/>
        </w:rPr>
      </w:pPr>
    </w:p>
    <w:p w14:paraId="44E1F6D6" w14:textId="77777777" w:rsidR="005A56C0" w:rsidRDefault="00250B56" w:rsidP="00AD35EE">
      <w:pPr>
        <w:pStyle w:val="1"/>
        <w:bidi/>
        <w:jc w:val="right"/>
      </w:pPr>
      <w:bookmarkStart w:id="21" w:name="_Toc38281934"/>
      <w:bookmarkStart w:id="22" w:name="_Toc38281967"/>
      <w:bookmarkStart w:id="23" w:name="_Toc38305667"/>
      <w:r>
        <w:t>Least Squares</w:t>
      </w:r>
      <w:bookmarkEnd w:id="21"/>
      <w:bookmarkEnd w:id="22"/>
      <w:bookmarkEnd w:id="23"/>
    </w:p>
    <w:p w14:paraId="2BC744CA" w14:textId="77777777" w:rsidR="00250B56" w:rsidRDefault="00250B56" w:rsidP="00AD35EE">
      <w:pPr>
        <w:pStyle w:val="2"/>
        <w:bidi/>
        <w:jc w:val="right"/>
      </w:pPr>
      <w:bookmarkStart w:id="24" w:name="_Toc38281935"/>
      <w:bookmarkStart w:id="25" w:name="_Toc38281968"/>
      <w:bookmarkStart w:id="26" w:name="_Toc38305668"/>
      <w:r>
        <w:t>Q6</w:t>
      </w:r>
      <w:bookmarkEnd w:id="24"/>
      <w:bookmarkEnd w:id="25"/>
      <w:bookmarkEnd w:id="26"/>
    </w:p>
    <w:p w14:paraId="16A6B315" w14:textId="77777777" w:rsidR="00A77438" w:rsidRDefault="00A77438" w:rsidP="00A77438">
      <w:pPr>
        <w:bidi/>
        <w:spacing w:line="360" w:lineRule="auto"/>
        <w:rPr>
          <w:rFonts w:hint="cs"/>
          <w:i/>
          <w:rtl/>
        </w:rPr>
      </w:pPr>
      <w:r>
        <w:rPr>
          <w:rFonts w:hint="cs"/>
          <w:rtl/>
        </w:rPr>
        <w:t>א.</w:t>
      </w:r>
      <w:r>
        <w:rPr>
          <w:rtl/>
        </w:rPr>
        <w:br/>
      </w:r>
      <w:r w:rsidR="00250B56">
        <w:rPr>
          <w:rFonts w:hint="cs"/>
          <w:rtl/>
        </w:rPr>
        <w:t>נשתמש בהגדרות :</w:t>
      </w:r>
      <w:r w:rsidR="00250B56">
        <w:rPr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V=I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</m:oMathPara>
      <w:r>
        <w:rPr>
          <w:rFonts w:hint="cs"/>
          <w:i/>
          <w:rtl/>
        </w:rPr>
        <w:t>כאשר השתמשתי בכך שעבור מטריצה אורתוגונלית</w:t>
      </w:r>
      <w:r>
        <w:rPr>
          <w:i/>
        </w:rPr>
        <w:t xml:space="preserve"> X  </w:t>
      </w:r>
      <w:r>
        <w:rPr>
          <w:rFonts w:hint="cs"/>
          <w:i/>
          <w:rtl/>
        </w:rPr>
        <w:t xml:space="preserve">מתקיים 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=I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  <w:i/>
          <w:rtl/>
        </w:rPr>
        <w:br/>
      </w:r>
    </w:p>
    <w:p w14:paraId="1430DADD" w14:textId="77777777" w:rsidR="005A56C0" w:rsidRPr="00060F27" w:rsidRDefault="00A77438" w:rsidP="00F44B06">
      <w:pPr>
        <w:bidi/>
        <w:spacing w:line="360" w:lineRule="auto"/>
        <w:rPr>
          <w:rFonts w:eastAsiaTheme="minorEastAsia"/>
          <w:i/>
          <w:rtl/>
        </w:rPr>
      </w:pPr>
      <w:r>
        <w:rPr>
          <w:rFonts w:hint="cs"/>
          <w:i/>
          <w:rtl/>
        </w:rPr>
        <w:t>ב.</w:t>
      </w:r>
      <w:r>
        <w:rPr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†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</m:oMath>
      </m:oMathPara>
    </w:p>
    <w:p w14:paraId="31490689" w14:textId="77777777" w:rsidR="00060F27" w:rsidRDefault="00060F27" w:rsidP="00AD35EE">
      <w:pPr>
        <w:pStyle w:val="2"/>
        <w:bidi/>
        <w:jc w:val="right"/>
        <w:rPr>
          <w:rFonts w:eastAsiaTheme="minorEastAsia"/>
        </w:rPr>
      </w:pPr>
      <w:bookmarkStart w:id="27" w:name="_Toc38281936"/>
      <w:bookmarkStart w:id="28" w:name="_Toc38281969"/>
      <w:bookmarkStart w:id="29" w:name="_Toc38305669"/>
      <w:r>
        <w:rPr>
          <w:rFonts w:eastAsiaTheme="minorEastAsia"/>
        </w:rPr>
        <w:t>Q7</w:t>
      </w:r>
      <w:bookmarkEnd w:id="27"/>
      <w:bookmarkEnd w:id="28"/>
      <w:bookmarkEnd w:id="29"/>
    </w:p>
    <w:p w14:paraId="598C7CBA" w14:textId="77777777" w:rsidR="00060F27" w:rsidRPr="00060F27" w:rsidRDefault="00060F27" w:rsidP="00060F27">
      <w:pPr>
        <w:bidi/>
        <w:spacing w:line="360" w:lineRule="auto"/>
        <w:rPr>
          <w:rFonts w:eastAsiaTheme="minorEastAsia" w:hint="cs"/>
        </w:rPr>
      </w:pPr>
      <w:r>
        <w:rPr>
          <w:rFonts w:eastAsiaTheme="minorEastAsia" w:hint="cs"/>
          <w:i/>
          <w:rtl/>
        </w:rPr>
        <w:t xml:space="preserve">מכיוון שהדרגה של </w:t>
      </w:r>
      <w:r>
        <w:rPr>
          <w:rFonts w:eastAsiaTheme="minorEastAsia" w:hint="cs"/>
          <w:i/>
        </w:rPr>
        <w:t xml:space="preserve">X </w:t>
      </w:r>
      <w:r>
        <w:rPr>
          <w:rFonts w:eastAsiaTheme="minorEastAsia" w:hint="cs"/>
          <w:i/>
          <w:rtl/>
        </w:rPr>
        <w:t xml:space="preserve"> היא מספר הערכים הסינגולריים שלו, נשתמש ב</w:t>
      </w:r>
      <w:r>
        <w:rPr>
          <w:rFonts w:eastAsiaTheme="minorEastAsia" w:hint="cs"/>
          <w:i/>
        </w:rPr>
        <w:t>SVD</w:t>
      </w:r>
      <w:r>
        <w:rPr>
          <w:rFonts w:eastAsiaTheme="minorEastAsia" w:hint="cs"/>
          <w:i/>
          <w:rtl/>
        </w:rPr>
        <w:t xml:space="preserve"> ונראה שהדרגות של 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ושל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שוות :</w:t>
      </w:r>
      <w:r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non zero val in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</m:oMath>
      </m:oMathPara>
    </w:p>
    <w:p w14:paraId="7D99C5EE" w14:textId="77777777" w:rsidR="00060F27" w:rsidRPr="00060F27" w:rsidRDefault="00ED086D" w:rsidP="00060F27">
      <w:pPr>
        <w:bidi/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non zero val in D</m:t>
          </m:r>
        </m:oMath>
      </m:oMathPara>
    </w:p>
    <w:p w14:paraId="0F4B3DEA" w14:textId="77777777" w:rsidR="005A56C0" w:rsidRPr="00ED086D" w:rsidRDefault="00ED086D" w:rsidP="00F44B06">
      <w:pPr>
        <w:bidi/>
        <w:spacing w:line="360" w:lineRule="auto"/>
        <w:rPr>
          <w:rFonts w:hint="cs"/>
          <w:i/>
          <w:rtl/>
        </w:rPr>
      </w:pPr>
      <w:r>
        <w:rPr>
          <w:rFonts w:hint="cs"/>
          <w:i/>
          <w:rtl/>
        </w:rPr>
        <w:t xml:space="preserve">על פי ההגדרה של </w:t>
      </w:r>
      <w:r>
        <w:rPr>
          <w:rFonts w:hint="cs"/>
          <w:i/>
        </w:rPr>
        <w:t>D</w:t>
      </w:r>
      <w:r>
        <w:rPr>
          <w:rFonts w:hint="cs"/>
          <w:i/>
          <w:rtl/>
        </w:rPr>
        <w:t xml:space="preserve"> מספר הערכים שאינם מתאפסים ב</w:t>
      </w:r>
      <w:r>
        <w:rPr>
          <w:rFonts w:hint="cs"/>
          <w:i/>
        </w:rPr>
        <w:t>D</w:t>
      </w:r>
      <w:r>
        <w:rPr>
          <w:rFonts w:hint="cs"/>
          <w:i/>
          <w:rtl/>
        </w:rPr>
        <w:t xml:space="preserve"> ו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הוא זהה, ולכן הדרגה שלהם שווה.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כעת,  נשים לב כי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היא מטריצה ריבועית בעלת </w:t>
      </w:r>
      <w:proofErr w:type="spellStart"/>
      <w:r>
        <w:rPr>
          <w:rFonts w:eastAsiaTheme="minorEastAsia" w:hint="cs"/>
          <w:i/>
          <w:rtl/>
        </w:rPr>
        <w:t>מימדים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d*d</m:t>
        </m:r>
      </m:oMath>
      <w:r>
        <w:rPr>
          <w:rFonts w:eastAsiaTheme="minorEastAsia"/>
          <w:i/>
        </w:rPr>
        <w:t xml:space="preserve"> , </w:t>
      </w:r>
      <w:r>
        <w:rPr>
          <w:rFonts w:eastAsiaTheme="minorEastAsia" w:hint="cs"/>
          <w:i/>
          <w:rtl/>
        </w:rPr>
        <w:t xml:space="preserve"> ולכן </w:t>
      </w:r>
      <w:proofErr w:type="spellStart"/>
      <w:r>
        <w:rPr>
          <w:rFonts w:eastAsiaTheme="minorEastAsia" w:hint="cs"/>
          <w:i/>
          <w:rtl/>
        </w:rPr>
        <w:t>אם"ם</w:t>
      </w:r>
      <w:proofErr w:type="spellEnd"/>
      <w:r>
        <w:rPr>
          <w:rFonts w:eastAsiaTheme="minorEastAsia" w:hint="cs"/>
          <w:i/>
          <w:rtl/>
        </w:rPr>
        <w:t xml:space="preserve"> הגדרה של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היא</w:t>
      </w:r>
      <w:r>
        <w:rPr>
          <w:rFonts w:eastAsiaTheme="minorEastAsia"/>
          <w:i/>
        </w:rPr>
        <w:t xml:space="preserve"> d</w:t>
      </w:r>
      <w:r>
        <w:rPr>
          <w:rFonts w:eastAsiaTheme="minorEastAsia" w:hint="cs"/>
          <w:i/>
          <w:rtl/>
        </w:rPr>
        <w:t xml:space="preserve"> נקבל שהיא הפיכה. ולכן גם הגדרה של 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היא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</w:p>
    <w:p w14:paraId="5492F6A0" w14:textId="77777777" w:rsidR="005A56C0" w:rsidRDefault="00ED086D" w:rsidP="00ED086D">
      <w:pPr>
        <w:bidi/>
        <w:spacing w:line="360" w:lineRule="auto"/>
        <w:jc w:val="right"/>
        <w:rPr>
          <w:i/>
        </w:rPr>
      </w:pPr>
      <w:bookmarkStart w:id="30" w:name="_Toc38281937"/>
      <w:bookmarkStart w:id="31" w:name="_Toc38281970"/>
      <w:bookmarkStart w:id="32" w:name="_Toc38305670"/>
      <w:r w:rsidRPr="00AD35EE">
        <w:rPr>
          <w:rStyle w:val="20"/>
        </w:rPr>
        <w:lastRenderedPageBreak/>
        <w:t>Q8</w:t>
      </w:r>
      <w:bookmarkEnd w:id="30"/>
      <w:bookmarkEnd w:id="31"/>
      <w:bookmarkEnd w:id="32"/>
      <w:r>
        <w:rPr>
          <w:i/>
        </w:rPr>
        <w:t>:</w:t>
      </w:r>
    </w:p>
    <w:p w14:paraId="250C2FF1" w14:textId="77777777" w:rsidR="005A56C0" w:rsidRPr="009B10C8" w:rsidRDefault="000C458A" w:rsidP="00F44B06">
      <w:pPr>
        <w:bidi/>
        <w:spacing w:line="360" w:lineRule="auto"/>
        <w:rPr>
          <w:rFonts w:eastAsiaTheme="minorEastAsia"/>
          <w:i/>
        </w:rPr>
      </w:pPr>
      <w:r>
        <w:rPr>
          <w:rFonts w:hint="cs"/>
          <w:rtl/>
        </w:rPr>
        <w:t>על מנת להבין לעומק את הפתרון, אשתמש בפיתוח מהתרגול (מספר 3) משנה שעברה:</w:t>
      </w:r>
      <w:r>
        <w:rPr>
          <w:rtl/>
        </w:rPr>
        <w:br/>
      </w:r>
      <w:r>
        <w:rPr>
          <w:rFonts w:hint="cs"/>
          <w:rtl/>
        </w:rPr>
        <w:t xml:space="preserve">מדוע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†T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הוא פתרון?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הגענו למשוואה: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w=Xy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מכאן נוכל לפתח </w:t>
      </w:r>
      <w:r w:rsidR="009B10C8">
        <w:rPr>
          <w:rFonts w:eastAsiaTheme="minorEastAsia" w:hint="cs"/>
          <w:rtl/>
        </w:rPr>
        <w:t xml:space="preserve">ע"י </w:t>
      </w:r>
      <w:r w:rsidR="009B10C8">
        <w:rPr>
          <w:rFonts w:eastAsiaTheme="minorEastAsia" w:hint="cs"/>
        </w:rPr>
        <w:t>SVD</w:t>
      </w:r>
      <w:r w:rsidR="009B10C8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:</w:t>
      </w:r>
      <w:r w:rsidR="009B10C8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w=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eastAsiaTheme="minorEastAsia"/>
            </w:rPr>
            <w:br/>
          </m:r>
        </m:oMath>
      </m:oMathPara>
      <w:r w:rsidR="009B10C8">
        <w:rPr>
          <w:rFonts w:eastAsiaTheme="minorEastAsia" w:hint="cs"/>
          <w:rtl/>
        </w:rPr>
        <w:t xml:space="preserve">אם </w:t>
      </w:r>
      <w:r w:rsidR="009B10C8">
        <w:rPr>
          <w:rFonts w:eastAsiaTheme="minorEastAsia" w:hint="cs"/>
        </w:rPr>
        <w:t>D</w:t>
      </w:r>
      <w:r w:rsidR="009B10C8">
        <w:rPr>
          <w:rFonts w:eastAsiaTheme="minorEastAsia" w:hint="cs"/>
          <w:rtl/>
        </w:rPr>
        <w:t xml:space="preserve"> לא הפיכה- כלומר יש לה ערכים 0 על האלכסון- אז המשוואות בעצם נראות כך:</w:t>
      </w:r>
      <w:r w:rsidR="009B10C8">
        <w:rPr>
          <w:rFonts w:eastAsiaTheme="minorEastAsia"/>
          <w:rtl/>
        </w:rPr>
        <w:br/>
      </w:r>
      <w:r w:rsidR="009B10C8" w:rsidRPr="009B10C8">
        <w:rPr>
          <w:rFonts w:eastAsiaTheme="minorEastAsia"/>
          <w:rtl/>
        </w:rPr>
        <w:drawing>
          <wp:inline distT="0" distB="0" distL="0" distR="0" wp14:anchorId="3877DC82" wp14:editId="695328A3">
            <wp:extent cx="4234366" cy="1121134"/>
            <wp:effectExtent l="0" t="0" r="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1364" cy="112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0C8">
        <w:rPr>
          <w:rFonts w:eastAsiaTheme="minorEastAsia"/>
          <w:rtl/>
        </w:rPr>
        <w:br/>
      </w:r>
      <w:r w:rsidR="009B10C8">
        <w:rPr>
          <w:rFonts w:eastAsiaTheme="minorEastAsia"/>
          <w:rtl/>
        </w:rPr>
        <w:br/>
      </w:r>
      <w:r w:rsidR="009B10C8">
        <w:rPr>
          <w:rFonts w:eastAsiaTheme="minorEastAsia"/>
          <w:rtl/>
        </w:rPr>
        <w:br/>
      </w:r>
      <w:r w:rsidR="009B10C8">
        <w:rPr>
          <w:rFonts w:eastAsiaTheme="minorEastAsia" w:hint="cs"/>
          <w:i/>
          <w:rtl/>
        </w:rPr>
        <w:t xml:space="preserve">זוהי מערכת משוואות שיש לה יותר מפתרון אחד- כדי להגיע לפתרון יחיד, נגדיר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B10C8">
        <w:rPr>
          <w:rFonts w:eastAsiaTheme="minorEastAsia"/>
          <w:i/>
        </w:rPr>
        <w:t xml:space="preserve"> </w:t>
      </w:r>
      <w:r w:rsidR="009B10C8"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i≥r+1</m:t>
        </m:r>
      </m:oMath>
      <w:r w:rsidR="009B10C8">
        <w:rPr>
          <w:rFonts w:eastAsiaTheme="minorEastAsia"/>
          <w:i/>
        </w:rPr>
        <w:t xml:space="preserve"> .</w:t>
      </w:r>
      <w:r w:rsidR="009B10C8">
        <w:rPr>
          <w:rFonts w:eastAsiaTheme="minorEastAsia"/>
          <w:i/>
        </w:rPr>
        <w:br/>
      </w:r>
      <w:r w:rsidR="009B10C8">
        <w:rPr>
          <w:rFonts w:eastAsiaTheme="minorEastAsia" w:hint="cs"/>
          <w:i/>
          <w:rtl/>
        </w:rPr>
        <w:t>במצב זה צמצמנו את מערכת המשוואות וקיבלנו פתרון יחיד.</w:t>
      </w:r>
      <w:r w:rsidR="009B10C8">
        <w:rPr>
          <w:rFonts w:eastAsiaTheme="minorEastAsia"/>
          <w:i/>
          <w:rtl/>
        </w:rPr>
        <w:br/>
      </w:r>
      <w:r w:rsidR="009B10C8">
        <w:rPr>
          <w:rFonts w:eastAsiaTheme="minorEastAsia" w:hint="cs"/>
          <w:i/>
          <w:rtl/>
        </w:rPr>
        <w:t>הפתרון הזה הוא הפתרון שאנו מתבקשים להראות שהוא מינימלי .</w:t>
      </w:r>
      <w:r w:rsidR="009B10C8">
        <w:rPr>
          <w:rFonts w:eastAsiaTheme="minorEastAsia"/>
          <w:i/>
          <w:rtl/>
        </w:rPr>
        <w:br/>
      </w:r>
      <w:r w:rsidR="009B10C8">
        <w:rPr>
          <w:rFonts w:eastAsiaTheme="minorEastAsia" w:hint="cs"/>
          <w:i/>
          <w:rtl/>
        </w:rPr>
        <w:t>פיתוח המשוואה:</w:t>
      </w:r>
      <w:r w:rsidR="009B10C8">
        <w:rPr>
          <w:rFonts w:eastAsiaTheme="minorEastAsia"/>
          <w:i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†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F9805E4" w14:textId="77777777" w:rsidR="009B10C8" w:rsidRDefault="009B10C8" w:rsidP="009B10C8">
      <w:pPr>
        <w:bidi/>
        <w:spacing w:line="360" w:lineRule="auto"/>
        <w:rPr>
          <w:rFonts w:eastAsiaTheme="minorEastAsia"/>
          <w:i/>
        </w:rPr>
      </w:pPr>
    </w:p>
    <w:p w14:paraId="6626F7C2" w14:textId="77777777" w:rsidR="009B10C8" w:rsidRPr="009B10C8" w:rsidRDefault="009B10C8" w:rsidP="009B10C8">
      <w:pPr>
        <w:bidi/>
        <w:spacing w:line="360" w:lineRule="auto"/>
        <w:jc w:val="center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כאשר מתקיים :</w:t>
      </w:r>
      <w:r>
        <w:rPr>
          <w:rFonts w:eastAsiaTheme="minorEastAsia"/>
          <w:i/>
          <w:rtl/>
        </w:rPr>
        <w:br/>
      </w:r>
      <w:r w:rsidRPr="009B10C8">
        <w:rPr>
          <w:rFonts w:eastAsiaTheme="minorEastAsia"/>
          <w:i/>
          <w:rtl/>
        </w:rPr>
        <w:drawing>
          <wp:inline distT="0" distB="0" distL="0" distR="0" wp14:anchorId="364AE502" wp14:editId="724057DD">
            <wp:extent cx="2679838" cy="717587"/>
            <wp:effectExtent l="0" t="0" r="6350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0C8">
        <w:rPr>
          <w:rFonts w:eastAsiaTheme="minorEastAsia"/>
          <w:i/>
          <w:rtl/>
        </w:rPr>
        <w:drawing>
          <wp:inline distT="0" distB="0" distL="0" distR="0" wp14:anchorId="2977A6D5" wp14:editId="6E48026E">
            <wp:extent cx="4026107" cy="679485"/>
            <wp:effectExtent l="0" t="0" r="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rtl/>
        </w:rPr>
        <w:br/>
      </w:r>
    </w:p>
    <w:p w14:paraId="7FFBB7F2" w14:textId="77777777" w:rsidR="005A56C0" w:rsidRDefault="009B10C8" w:rsidP="009B10C8">
      <w:pPr>
        <w:bidi/>
        <w:spacing w:line="360" w:lineRule="auto"/>
        <w:rPr>
          <w:i/>
        </w:rPr>
      </w:pPr>
      <w:r>
        <w:rPr>
          <w:rFonts w:hint="cs"/>
          <w:i/>
          <w:rtl/>
        </w:rPr>
        <w:t xml:space="preserve">ולכן כאשר ביצענו את האיפוס על איברי </w:t>
      </w:r>
      <w:r>
        <w:rPr>
          <w:rFonts w:hint="cs"/>
          <w:i/>
        </w:rPr>
        <w:t>W</w:t>
      </w:r>
      <w:r>
        <w:rPr>
          <w:rFonts w:hint="cs"/>
          <w:i/>
          <w:rtl/>
        </w:rPr>
        <w:t xml:space="preserve"> נקבל כי אפשר להשמיט את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†</m:t>
            </m:r>
          </m:sup>
        </m:sSup>
      </m:oMath>
      <w:r>
        <w:rPr>
          <w:rFonts w:eastAsiaTheme="minorEastAsia" w:hint="cs"/>
          <w:i/>
          <w:rtl/>
        </w:rPr>
        <w:t xml:space="preserve"> ולקבל את הפתרון:</w:t>
      </w:r>
      <w:r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W=U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†T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†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76CCC362" w14:textId="77777777" w:rsidR="005A56C0" w:rsidRDefault="009B10C8" w:rsidP="00F44B06">
      <w:pPr>
        <w:bidi/>
        <w:spacing w:line="360" w:lineRule="auto"/>
        <w:rPr>
          <w:i/>
          <w:rtl/>
        </w:rPr>
      </w:pPr>
      <w:r>
        <w:rPr>
          <w:rFonts w:hint="cs"/>
          <w:i/>
          <w:rtl/>
        </w:rPr>
        <w:lastRenderedPageBreak/>
        <w:t>כעת נראה כי הפתרון התקבל ע"י האיפוס הנ"ל הוא המינימלי מכל הפתרונות:</w:t>
      </w:r>
    </w:p>
    <w:p w14:paraId="28708C33" w14:textId="77777777" w:rsidR="009B10C8" w:rsidRDefault="00AD35EE" w:rsidP="009B10C8">
      <w:pPr>
        <w:bidi/>
        <w:spacing w:line="360" w:lineRule="auto"/>
        <w:rPr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r+1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≥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borderBox>
        </m:oMath>
      </m:oMathPara>
    </w:p>
    <w:p w14:paraId="00BF5547" w14:textId="77777777" w:rsidR="005A56C0" w:rsidRDefault="00AD35EE" w:rsidP="00F44B06">
      <w:pPr>
        <w:bidi/>
        <w:spacing w:line="360" w:lineRule="auto"/>
        <w:rPr>
          <w:rFonts w:hint="cs"/>
          <w:i/>
          <w:rtl/>
        </w:rPr>
      </w:pPr>
      <w:r>
        <w:rPr>
          <w:rFonts w:hint="cs"/>
          <w:i/>
          <w:rtl/>
        </w:rPr>
        <w:t>כאשר השתמשתי בעובדה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|i&gt;t=0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וש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|i≤t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.</w:t>
      </w:r>
    </w:p>
    <w:p w14:paraId="4737229D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2937C61E" w14:textId="77777777" w:rsidR="005A56C0" w:rsidRDefault="00D866FD" w:rsidP="00D866FD">
      <w:pPr>
        <w:pStyle w:val="1"/>
        <w:bidi/>
        <w:jc w:val="right"/>
      </w:pPr>
      <w:bookmarkStart w:id="33" w:name="_Toc38305671"/>
      <w:r>
        <w:t>Practical Questions</w:t>
      </w:r>
      <w:bookmarkEnd w:id="33"/>
    </w:p>
    <w:p w14:paraId="5BB82D1C" w14:textId="77777777" w:rsidR="00D866FD" w:rsidRDefault="00D866FD" w:rsidP="00D866FD">
      <w:pPr>
        <w:pStyle w:val="2"/>
        <w:bidi/>
        <w:jc w:val="right"/>
        <w:rPr>
          <w:rtl/>
        </w:rPr>
      </w:pPr>
      <w:bookmarkStart w:id="34" w:name="_Toc38305672"/>
      <w:r>
        <w:t>Q13</w:t>
      </w:r>
      <w:bookmarkEnd w:id="34"/>
    </w:p>
    <w:p w14:paraId="43A77E90" w14:textId="77777777" w:rsidR="00D866FD" w:rsidRPr="00D866FD" w:rsidRDefault="00D866FD" w:rsidP="00D866FD">
      <w:pPr>
        <w:bidi/>
        <w:rPr>
          <w:rtl/>
        </w:rPr>
      </w:pPr>
    </w:p>
    <w:p w14:paraId="0BAF29AA" w14:textId="77777777" w:rsidR="005A56C0" w:rsidRDefault="00D866FD" w:rsidP="00F44B06">
      <w:pPr>
        <w:bidi/>
        <w:spacing w:line="360" w:lineRule="auto"/>
        <w:rPr>
          <w:i/>
          <w:rtl/>
        </w:rPr>
      </w:pPr>
      <w:r>
        <w:rPr>
          <w:rFonts w:hint="cs"/>
          <w:i/>
          <w:rtl/>
        </w:rPr>
        <w:t>חילקתי את הפיצ'רים השונים ל3 סוגים:</w:t>
      </w:r>
    </w:p>
    <w:p w14:paraId="59DE1FF2" w14:textId="77777777" w:rsidR="00D866FD" w:rsidRDefault="00D866FD" w:rsidP="00D866FD">
      <w:pPr>
        <w:pStyle w:val="a4"/>
        <w:numPr>
          <w:ilvl w:val="0"/>
          <w:numId w:val="2"/>
        </w:numPr>
        <w:bidi/>
        <w:spacing w:line="360" w:lineRule="auto"/>
        <w:rPr>
          <w:i/>
        </w:rPr>
      </w:pPr>
      <w:r>
        <w:rPr>
          <w:rFonts w:hint="cs"/>
          <w:i/>
          <w:rtl/>
        </w:rPr>
        <w:t xml:space="preserve">פיצ'רים שלדעתי צריך למחוק- איך תלות (לפחות לא כזו שתוכל להתבטא באופן לינארי) בינם לבין מחיר הדירה. בחלק זה מחקתי את </w:t>
      </w:r>
      <w:proofErr w:type="spellStart"/>
      <w:r>
        <w:rPr>
          <w:rFonts w:hint="cs"/>
          <w:i/>
          <w:rtl/>
        </w:rPr>
        <w:t>הפי'צרים</w:t>
      </w:r>
      <w:proofErr w:type="spellEnd"/>
      <w:r>
        <w:rPr>
          <w:rFonts w:hint="cs"/>
          <w:i/>
          <w:rtl/>
        </w:rPr>
        <w:t xml:space="preserve"> : </w:t>
      </w:r>
      <w:r w:rsidRPr="00D866FD">
        <w:rPr>
          <w:i/>
          <w:rtl/>
        </w:rPr>
        <w:t>'</w:t>
      </w:r>
      <w:r w:rsidRPr="00D866FD">
        <w:rPr>
          <w:i/>
        </w:rPr>
        <w:t>id','date','price','</w:t>
      </w:r>
      <w:proofErr w:type="spellStart"/>
      <w:r w:rsidRPr="00D866FD">
        <w:rPr>
          <w:i/>
        </w:rPr>
        <w:t>zipcode</w:t>
      </w:r>
      <w:proofErr w:type="spellEnd"/>
      <w:r w:rsidRPr="00D866FD">
        <w:rPr>
          <w:i/>
        </w:rPr>
        <w:t>','grade','</w:t>
      </w:r>
      <w:proofErr w:type="spellStart"/>
      <w:r w:rsidRPr="00D866FD">
        <w:rPr>
          <w:i/>
        </w:rPr>
        <w:t>lat</w:t>
      </w:r>
      <w:proofErr w:type="spellEnd"/>
      <w:r w:rsidRPr="00D866FD">
        <w:rPr>
          <w:i/>
        </w:rPr>
        <w:t>','long</w:t>
      </w:r>
      <w:r w:rsidRPr="00D866FD">
        <w:rPr>
          <w:i/>
          <w:rtl/>
        </w:rPr>
        <w:t>'</w:t>
      </w:r>
    </w:p>
    <w:p w14:paraId="397C61CE" w14:textId="77777777" w:rsidR="00D866FD" w:rsidRPr="00D866FD" w:rsidRDefault="00D866FD" w:rsidP="00D866FD">
      <w:pPr>
        <w:pStyle w:val="a4"/>
        <w:numPr>
          <w:ilvl w:val="0"/>
          <w:numId w:val="2"/>
        </w:numPr>
        <w:bidi/>
        <w:spacing w:line="360" w:lineRule="auto"/>
        <w:rPr>
          <w:i/>
        </w:rPr>
      </w:pPr>
      <w:r>
        <w:rPr>
          <w:rFonts w:hint="cs"/>
          <w:i/>
          <w:rtl/>
        </w:rPr>
        <w:t>פיצ'רים של קריטריונים- שאותם פיצלתי לעמודות בינריות: בחרתי לחלק זה את הפיצ'רים שמקיימים שני תנאים- לדעתי הם משפיעים על המחיר אך התלות הזו לא לינארית בגודל הערך של הפיצ'ר- ולכן מעבר ל</w:t>
      </w:r>
      <m:oMath>
        <m:r>
          <m:rPr>
            <m:sty m:val="p"/>
          </m:rPr>
          <w:rPr>
            <w:rFonts w:ascii="Cambria Math" w:hAnsi="Cambria Math"/>
          </w:rPr>
          <m:t>categorical features</m:t>
        </m:r>
      </m:oMath>
      <w:r>
        <w:rPr>
          <w:rFonts w:eastAsiaTheme="minorEastAsia" w:hint="cs"/>
          <w:i/>
          <w:rtl/>
        </w:rPr>
        <w:t xml:space="preserve"> מתאים כדי להתמודד איתם.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בחרתי לעשות </w:t>
      </w:r>
      <w:r>
        <w:t>categorical features</w:t>
      </w:r>
      <w:r>
        <w:rPr>
          <w:rFonts w:hint="cs"/>
          <w:rtl/>
        </w:rPr>
        <w:t xml:space="preserve"> ל</w:t>
      </w:r>
      <w:r w:rsidRPr="00D866FD">
        <w:t xml:space="preserve"> </w:t>
      </w:r>
      <w:proofErr w:type="spellStart"/>
      <w:r w:rsidRPr="00D866FD">
        <w:t>zipcode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מכיוון שהאזור משפיע על המחיר, אבל לא לפי ה'גודל' שלו. ובדומה ה</w:t>
      </w:r>
      <w:r w:rsidRPr="00D866FD">
        <w:t xml:space="preserve"> </w:t>
      </w:r>
      <w:r w:rsidRPr="00D866FD">
        <w:t>grade</w:t>
      </w:r>
      <w:r>
        <w:rPr>
          <w:rFonts w:hint="cs"/>
          <w:rtl/>
        </w:rPr>
        <w:t>- שפה לדעתי זו נקודה לא חד משמעית אבל החלטתי גם פה שיש תלות בקומה- אבל לאו דווקא ככל שהקומה יותר גבוהה המחיר יעלה (או להפך) ובנוסף בגלל שמספר האפשרויות של הקומות קטן יחסית בחרתי לפצל גם את העמודה הזו.</w:t>
      </w:r>
    </w:p>
    <w:p w14:paraId="73C0DBF9" w14:textId="77777777" w:rsidR="00D866FD" w:rsidRPr="006F0D3C" w:rsidRDefault="00D866FD" w:rsidP="00D866FD">
      <w:pPr>
        <w:pStyle w:val="a4"/>
        <w:numPr>
          <w:ilvl w:val="0"/>
          <w:numId w:val="2"/>
        </w:numPr>
        <w:bidi/>
        <w:spacing w:line="360" w:lineRule="auto"/>
        <w:rPr>
          <w:i/>
        </w:rPr>
      </w:pPr>
      <w:r>
        <w:rPr>
          <w:rFonts w:hint="cs"/>
          <w:rtl/>
        </w:rPr>
        <w:t>את שאר הפיצ'רים השארתי- כאשר חסמתי כל אחד מהם בחסם עליון ותחתון אשר היה נראה לי הגיוני.</w:t>
      </w:r>
    </w:p>
    <w:p w14:paraId="48C3CBE1" w14:textId="77777777" w:rsidR="006F0D3C" w:rsidRDefault="006F0D3C" w:rsidP="006F0D3C">
      <w:pPr>
        <w:bidi/>
        <w:spacing w:line="360" w:lineRule="auto"/>
        <w:rPr>
          <w:i/>
          <w:rtl/>
        </w:rPr>
      </w:pPr>
    </w:p>
    <w:p w14:paraId="1A714A49" w14:textId="77777777" w:rsidR="006F0D3C" w:rsidRPr="006F0D3C" w:rsidRDefault="006F0D3C" w:rsidP="006F0D3C">
      <w:pPr>
        <w:rPr>
          <w:i/>
        </w:rPr>
      </w:pPr>
      <w:r>
        <w:rPr>
          <w:i/>
          <w:rtl/>
        </w:rPr>
        <w:br w:type="page"/>
      </w:r>
    </w:p>
    <w:p w14:paraId="073B9A4E" w14:textId="77777777" w:rsidR="006F0D3C" w:rsidRDefault="00D866FD" w:rsidP="00D866FD">
      <w:pPr>
        <w:pStyle w:val="2"/>
        <w:bidi/>
        <w:jc w:val="right"/>
      </w:pPr>
      <w:bookmarkStart w:id="35" w:name="_Toc38305673"/>
      <w:r>
        <w:rPr>
          <w:rFonts w:hint="cs"/>
        </w:rPr>
        <w:lastRenderedPageBreak/>
        <w:t>Q</w:t>
      </w:r>
      <w:r>
        <w:t>15</w:t>
      </w:r>
      <w:bookmarkEnd w:id="35"/>
    </w:p>
    <w:p w14:paraId="149B5644" w14:textId="77777777" w:rsidR="00D866FD" w:rsidRPr="006F0D3C" w:rsidRDefault="00D866FD" w:rsidP="006F0D3C">
      <w:pPr>
        <w:jc w:val="right"/>
      </w:pPr>
      <w:r>
        <w:rPr>
          <w:rFonts w:hint="cs"/>
          <w:i/>
          <w:rtl/>
        </w:rPr>
        <w:t>הגרפים:</w:t>
      </w:r>
    </w:p>
    <w:p w14:paraId="26491D76" w14:textId="77777777" w:rsidR="00D866FD" w:rsidRDefault="00D866FD" w:rsidP="00D866FD">
      <w:pPr>
        <w:bidi/>
        <w:spacing w:line="360" w:lineRule="auto"/>
        <w:rPr>
          <w:i/>
        </w:rPr>
      </w:pPr>
      <w:r>
        <w:rPr>
          <w:i/>
          <w:noProof/>
          <w:rtl/>
          <w:lang w:val="he-IL"/>
        </w:rPr>
        <w:drawing>
          <wp:inline distT="0" distB="0" distL="0" distR="0" wp14:anchorId="5B9239FC" wp14:editId="13C7547D">
            <wp:extent cx="3546475" cy="2594527"/>
            <wp:effectExtent l="0" t="0" r="0" b="0"/>
            <wp:docPr id="42" name="תמונה 42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Q15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376" cy="26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F887" w14:textId="77777777" w:rsidR="00D866FD" w:rsidRPr="00F94C7B" w:rsidRDefault="00D866FD" w:rsidP="00D866FD">
      <w:pPr>
        <w:bidi/>
        <w:spacing w:line="360" w:lineRule="auto"/>
        <w:rPr>
          <w:rFonts w:hint="cs"/>
          <w:i/>
          <w:rtl/>
        </w:rPr>
      </w:pPr>
      <w:r>
        <w:rPr>
          <w:rFonts w:hint="cs"/>
          <w:i/>
          <w:rtl/>
        </w:rPr>
        <w:t xml:space="preserve">ניתן לראות כי ישנם ערכים סינגולריים גדולים מאוד </w:t>
      </w:r>
      <w:r w:rsidR="00F94C7B">
        <w:rPr>
          <w:rFonts w:hint="cs"/>
          <w:i/>
          <w:rtl/>
        </w:rPr>
        <w:t xml:space="preserve"> יותר מ6 </w:t>
      </w:r>
      <w:proofErr w:type="spellStart"/>
      <w:r w:rsidR="00F94C7B">
        <w:rPr>
          <w:rFonts w:hint="cs"/>
          <w:i/>
          <w:rtl/>
        </w:rPr>
        <w:t>מליון</w:t>
      </w:r>
      <w:proofErr w:type="spellEnd"/>
      <w:r w:rsidR="00F94C7B">
        <w:rPr>
          <w:rFonts w:hint="cs"/>
          <w:i/>
          <w:rtl/>
        </w:rPr>
        <w:t>. ולכן המטריצה רחוקה מלהיות סינגולרית.</w:t>
      </w:r>
      <w:r w:rsidR="00F94C7B">
        <w:rPr>
          <w:i/>
          <w:rtl/>
        </w:rPr>
        <w:br/>
      </w:r>
      <w:r w:rsidR="00F94C7B">
        <w:rPr>
          <w:rFonts w:hint="cs"/>
          <w:i/>
          <w:rtl/>
        </w:rPr>
        <w:t xml:space="preserve">בנוסף , ניתן לשים לב כי הערכים הסינגולריים הולכים ונהיים קטנים יותר בקצב מהיר- וכמו שאפשר לראות בגרף הבא כבר מהערך ה20 הערכים הסינגולריים כבר בגודל של 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20</m:t>
        </m:r>
      </m:oMath>
      <w:r w:rsidR="00F94C7B">
        <w:rPr>
          <w:rFonts w:eastAsiaTheme="minorEastAsia"/>
          <w:i/>
        </w:rPr>
        <w:t xml:space="preserve">. </w:t>
      </w:r>
      <w:r w:rsidR="00F94C7B">
        <w:rPr>
          <w:rFonts w:eastAsiaTheme="minorEastAsia"/>
          <w:i/>
        </w:rPr>
        <w:br/>
      </w:r>
      <w:r w:rsidR="00F94C7B">
        <w:rPr>
          <w:rFonts w:eastAsiaTheme="minorEastAsia" w:hint="cs"/>
          <w:i/>
          <w:rtl/>
        </w:rPr>
        <w:t xml:space="preserve">אני לא יכול לומר בוודאות, אך לדעתי זה יכול להגיד שישנים גורמים </w:t>
      </w:r>
      <w:proofErr w:type="spellStart"/>
      <w:r w:rsidR="00F94C7B">
        <w:rPr>
          <w:rFonts w:eastAsiaTheme="minorEastAsia" w:hint="cs"/>
          <w:i/>
          <w:rtl/>
        </w:rPr>
        <w:t>מסויימים</w:t>
      </w:r>
      <w:proofErr w:type="spellEnd"/>
      <w:r w:rsidR="00F94C7B">
        <w:rPr>
          <w:rFonts w:eastAsiaTheme="minorEastAsia" w:hint="cs"/>
          <w:i/>
          <w:rtl/>
        </w:rPr>
        <w:t xml:space="preserve"> במטריצה אשר מרחיקים אותה מאוד מלהיות </w:t>
      </w:r>
      <w:proofErr w:type="spellStart"/>
      <w:r w:rsidR="00F94C7B">
        <w:rPr>
          <w:rFonts w:eastAsiaTheme="minorEastAsia" w:hint="cs"/>
          <w:i/>
          <w:rtl/>
        </w:rPr>
        <w:t>סינגולרגית</w:t>
      </w:r>
      <w:proofErr w:type="spellEnd"/>
      <w:r w:rsidR="00F94C7B">
        <w:rPr>
          <w:rFonts w:eastAsiaTheme="minorEastAsia" w:hint="cs"/>
          <w:i/>
          <w:rtl/>
        </w:rPr>
        <w:t xml:space="preserve">. בעוד הגורמים האחרים לא משפיעים </w:t>
      </w:r>
      <w:proofErr w:type="spellStart"/>
      <w:r w:rsidR="00F94C7B">
        <w:rPr>
          <w:rFonts w:eastAsiaTheme="minorEastAsia" w:hint="cs"/>
          <w:i/>
          <w:rtl/>
        </w:rPr>
        <w:t>ככ</w:t>
      </w:r>
      <w:proofErr w:type="spellEnd"/>
      <w:r w:rsidR="00F94C7B">
        <w:rPr>
          <w:rFonts w:eastAsiaTheme="minorEastAsia" w:hint="cs"/>
          <w:i/>
          <w:rtl/>
        </w:rPr>
        <w:t>.</w:t>
      </w:r>
    </w:p>
    <w:p w14:paraId="267A49E2" w14:textId="77777777" w:rsidR="00D866FD" w:rsidRPr="00D866FD" w:rsidRDefault="00D866FD" w:rsidP="00D866FD">
      <w:pPr>
        <w:bidi/>
        <w:spacing w:line="360" w:lineRule="auto"/>
        <w:rPr>
          <w:rFonts w:hint="cs"/>
          <w:i/>
        </w:rPr>
      </w:pPr>
    </w:p>
    <w:p w14:paraId="3C7119BA" w14:textId="77777777" w:rsidR="005A56C0" w:rsidRDefault="00D866FD" w:rsidP="00F44B06">
      <w:pPr>
        <w:bidi/>
        <w:spacing w:line="360" w:lineRule="auto"/>
        <w:rPr>
          <w:i/>
          <w:rtl/>
        </w:rPr>
      </w:pPr>
      <w:r>
        <w:rPr>
          <w:i/>
          <w:noProof/>
          <w:rtl/>
          <w:lang w:val="he-IL"/>
        </w:rPr>
        <w:drawing>
          <wp:inline distT="0" distB="0" distL="0" distR="0" wp14:anchorId="6100EE04" wp14:editId="7BB7E88A">
            <wp:extent cx="3829409" cy="2757969"/>
            <wp:effectExtent l="0" t="0" r="0" b="0"/>
            <wp:docPr id="41" name="תמונה 41" descr="תמונה שמכילה מפ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15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006" cy="27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B801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1C43EA7D" w14:textId="77777777" w:rsidR="005A56C0" w:rsidRDefault="00F94C7B" w:rsidP="00F94C7B">
      <w:pPr>
        <w:pStyle w:val="2"/>
        <w:bidi/>
        <w:jc w:val="right"/>
      </w:pPr>
      <w:bookmarkStart w:id="36" w:name="_Toc38305674"/>
      <w:r>
        <w:lastRenderedPageBreak/>
        <w:t>Q16</w:t>
      </w:r>
      <w:bookmarkEnd w:id="36"/>
    </w:p>
    <w:p w14:paraId="74877501" w14:textId="77777777" w:rsidR="00F94C7B" w:rsidRDefault="00F94C7B" w:rsidP="00F94C7B">
      <w:pPr>
        <w:bidi/>
      </w:pPr>
    </w:p>
    <w:p w14:paraId="0BA09F07" w14:textId="77777777" w:rsidR="00F94C7B" w:rsidRDefault="00F94C7B" w:rsidP="00F94C7B">
      <w:pPr>
        <w:bidi/>
      </w:pPr>
      <w:r>
        <w:rPr>
          <w:noProof/>
        </w:rPr>
        <w:drawing>
          <wp:inline distT="0" distB="0" distL="0" distR="0" wp14:anchorId="5960F536" wp14:editId="77ABF4DA">
            <wp:extent cx="4266731" cy="3072931"/>
            <wp:effectExtent l="0" t="0" r="635" b="0"/>
            <wp:docPr id="44" name="תמונה 44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Q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324" cy="30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862B" w14:textId="77777777" w:rsidR="00F94C7B" w:rsidRDefault="00F94C7B" w:rsidP="00F94C7B">
      <w:pPr>
        <w:bidi/>
      </w:pPr>
    </w:p>
    <w:p w14:paraId="5184E30E" w14:textId="77777777" w:rsidR="00F94C7B" w:rsidRDefault="00F94C7B" w:rsidP="00F94C7B">
      <w:pPr>
        <w:bidi/>
        <w:rPr>
          <w:rtl/>
        </w:rPr>
      </w:pPr>
      <w:r>
        <w:rPr>
          <w:rFonts w:hint="cs"/>
          <w:rtl/>
        </w:rPr>
        <w:t xml:space="preserve">כמו שניתן היה לצפות </w:t>
      </w:r>
      <w:r>
        <w:rPr>
          <w:rtl/>
        </w:rPr>
        <w:t>–</w:t>
      </w:r>
      <w:r>
        <w:rPr>
          <w:rFonts w:hint="cs"/>
          <w:rtl/>
        </w:rPr>
        <w:t xml:space="preserve"> מכיוון שהמטריצה רחוקה מלהיות סינגולרית גם ערכי ה </w:t>
      </w:r>
      <w:r>
        <w:rPr>
          <w:rFonts w:hint="cs"/>
        </w:rPr>
        <w:t>MSE</w:t>
      </w:r>
      <w:r>
        <w:rPr>
          <w:rFonts w:hint="cs"/>
          <w:rtl/>
        </w:rPr>
        <w:t xml:space="preserve"> גדולים מאוד (וניתן לראות שהם בסדר גודל של הריבוע של הערכים הסינגולריים הגדולים)</w:t>
      </w:r>
      <w:r w:rsidR="00D31B91">
        <w:rPr>
          <w:rtl/>
        </w:rPr>
        <w:br/>
      </w:r>
      <w:r w:rsidR="00D31B91">
        <w:rPr>
          <w:rFonts w:hint="cs"/>
          <w:rtl/>
        </w:rPr>
        <w:t xml:space="preserve">כמו כן ניתן לראות כי ככל שגודל סט האימון גדול יותר כך התוצאה </w:t>
      </w:r>
      <w:proofErr w:type="spellStart"/>
      <w:r w:rsidR="00D31B91">
        <w:rPr>
          <w:rFonts w:hint="cs"/>
          <w:rtl/>
        </w:rPr>
        <w:t>מדוייקת</w:t>
      </w:r>
      <w:proofErr w:type="spellEnd"/>
      <w:r w:rsidR="00D31B91">
        <w:rPr>
          <w:rFonts w:hint="cs"/>
          <w:rtl/>
        </w:rPr>
        <w:t xml:space="preserve"> יותר. ובנוסף התוצאה גם יציבה יותר ככל שעולה גודל סט האימון- כלומר המודל יציב יותר. </w:t>
      </w:r>
    </w:p>
    <w:p w14:paraId="72077C34" w14:textId="77777777" w:rsidR="00D31B91" w:rsidRDefault="00D31B91" w:rsidP="00D31B91">
      <w:pPr>
        <w:bidi/>
        <w:rPr>
          <w:rFonts w:hint="cs"/>
          <w:rtl/>
        </w:rPr>
      </w:pPr>
    </w:p>
    <w:p w14:paraId="2434DB37" w14:textId="77777777" w:rsidR="006F0D3C" w:rsidRDefault="006F0D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CA9E6E" w14:textId="77777777" w:rsidR="006F0D3C" w:rsidRDefault="00D31B91" w:rsidP="006F0D3C">
      <w:pPr>
        <w:pStyle w:val="2"/>
        <w:bidi/>
        <w:jc w:val="right"/>
      </w:pPr>
      <w:bookmarkStart w:id="37" w:name="_Toc38305675"/>
      <w:r>
        <w:lastRenderedPageBreak/>
        <w:t>Q1</w:t>
      </w:r>
      <w:r>
        <w:t>7</w:t>
      </w:r>
      <w:bookmarkEnd w:id="37"/>
    </w:p>
    <w:p w14:paraId="6A2CA671" w14:textId="77777777" w:rsidR="00D31B91" w:rsidRDefault="00D31B91" w:rsidP="00D31B91">
      <w:pPr>
        <w:pStyle w:val="2"/>
        <w:bidi/>
        <w:jc w:val="right"/>
      </w:pPr>
    </w:p>
    <w:p w14:paraId="4DFA3E00" w14:textId="77777777" w:rsidR="005A56C0" w:rsidRDefault="00F94C7B" w:rsidP="00F44B06">
      <w:pPr>
        <w:bidi/>
        <w:spacing w:line="360" w:lineRule="auto"/>
        <w:rPr>
          <w:rFonts w:eastAsiaTheme="minorEastAsia"/>
          <w:i/>
        </w:rPr>
      </w:pPr>
      <w:r>
        <w:rPr>
          <w:rFonts w:hint="cs"/>
          <w:i/>
          <w:rtl/>
        </w:rPr>
        <w:t>את הקורלציה הגבוהה ביותר ניתן לראות בין המחיר לבין ה</w:t>
      </w:r>
      <m:oMath>
        <m:r>
          <w:rPr>
            <w:rFonts w:ascii="Cambria Math" w:hAnsi="Cambria Math"/>
          </w:rPr>
          <m:t>sqrt_living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כמו שמתואר בגרף הבא:</w:t>
      </w:r>
    </w:p>
    <w:p w14:paraId="142976FF" w14:textId="77777777" w:rsidR="00F94C7B" w:rsidRDefault="00F94C7B" w:rsidP="006F0D3C">
      <w:pPr>
        <w:bidi/>
        <w:spacing w:line="360" w:lineRule="auto"/>
        <w:jc w:val="center"/>
        <w:rPr>
          <w:rFonts w:hint="cs"/>
          <w:i/>
          <w:rtl/>
        </w:rPr>
      </w:pPr>
      <w:r>
        <w:rPr>
          <w:rFonts w:hint="cs"/>
          <w:i/>
          <w:noProof/>
          <w:rtl/>
          <w:lang w:val="he-IL"/>
        </w:rPr>
        <w:drawing>
          <wp:inline distT="0" distB="0" distL="0" distR="0" wp14:anchorId="1ADD400A" wp14:editId="34EE8864">
            <wp:extent cx="4731661" cy="3154440"/>
            <wp:effectExtent l="0" t="0" r="0" b="8255"/>
            <wp:docPr id="43" name="תמונה 43" descr="תמונה שמכילה טקסט, מפ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qft_liv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621" cy="31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C4D2" w14:textId="77777777" w:rsidR="005A56C0" w:rsidRDefault="00D31B91" w:rsidP="00D31B91">
      <w:pPr>
        <w:bidi/>
        <w:spacing w:line="360" w:lineRule="auto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ערך הקורלציה גבוהה 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 xml:space="preserve">0.7 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(כאשר לקחתי מתוך המטריצה של הקורלציה את הערך שמעיד על הקורלציה בין המשתנים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הערך שלא נמצא על האלכסון הראשי- מכיוון שהערכים על האלכסון מבטאים את השונות של המשתנים עצמם)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ניתן גם לראות באופן ויזואלי- כי יש התאמה דיי טובה לכך שהמחיר עולה ככל שה</w:t>
      </w:r>
      <m:oMath>
        <m:r>
          <w:rPr>
            <w:rFonts w:ascii="Cambria Math" w:hAnsi="Cambria Math"/>
          </w:rPr>
          <m:t>sqrt_living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עולה.</w:t>
      </w:r>
    </w:p>
    <w:p w14:paraId="057957E7" w14:textId="77777777" w:rsidR="00D31B91" w:rsidRDefault="00D31B91" w:rsidP="00D31B91">
      <w:pPr>
        <w:bidi/>
        <w:spacing w:line="360" w:lineRule="auto"/>
        <w:rPr>
          <w:rFonts w:eastAsiaTheme="minorEastAsia"/>
          <w:i/>
          <w:rtl/>
        </w:rPr>
      </w:pPr>
    </w:p>
    <w:p w14:paraId="1B2DE175" w14:textId="77777777" w:rsidR="00D31B91" w:rsidRDefault="00D31B91" w:rsidP="006F0D3C">
      <w:pPr>
        <w:bidi/>
        <w:spacing w:line="360" w:lineRule="auto"/>
        <w:jc w:val="center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הקורלציה הנמוכה ביותר התקבלה בשנת הבניה של הבית: </w:t>
      </w:r>
      <w:r>
        <w:rPr>
          <w:rFonts w:eastAsiaTheme="minorEastAsia"/>
          <w:i/>
          <w:rtl/>
        </w:rPr>
        <w:br/>
      </w:r>
      <w:r>
        <w:rPr>
          <w:rFonts w:hint="cs"/>
          <w:i/>
          <w:noProof/>
          <w:rtl/>
          <w:lang w:val="he-IL"/>
        </w:rPr>
        <w:drawing>
          <wp:inline distT="0" distB="0" distL="0" distR="0" wp14:anchorId="3DF3261E" wp14:editId="340A12CF">
            <wp:extent cx="4206875" cy="2804583"/>
            <wp:effectExtent l="0" t="0" r="3175" b="0"/>
            <wp:docPr id="45" name="תמונה 45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yr_bui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23" cy="28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033F" w14:textId="77777777" w:rsidR="00D31B91" w:rsidRDefault="00D31B91" w:rsidP="00D31B91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ערך הקורלציה נמוך מאוד, כמו שאפשר לראות בגרך שכמעט אין </w:t>
      </w:r>
      <w:r w:rsidR="006F0D3C">
        <w:rPr>
          <w:rFonts w:eastAsiaTheme="minorEastAsia" w:hint="cs"/>
          <w:i/>
          <w:rtl/>
        </w:rPr>
        <w:t>תלות בין שנת הבניה של הבית לבין המחיר שלו. המחירים דיי אחידים על כל שנות הבניה.</w:t>
      </w:r>
    </w:p>
    <w:p w14:paraId="089C5524" w14:textId="77777777" w:rsidR="006F0D3C" w:rsidRDefault="006F0D3C">
      <w:pPr>
        <w:rPr>
          <w:i/>
          <w:rtl/>
        </w:rPr>
      </w:pPr>
      <w:r>
        <w:rPr>
          <w:i/>
          <w:rtl/>
        </w:rPr>
        <w:br w:type="page"/>
      </w:r>
    </w:p>
    <w:p w14:paraId="707B03F7" w14:textId="77777777" w:rsidR="006F0D3C" w:rsidRDefault="006F0D3C" w:rsidP="006F0D3C">
      <w:pPr>
        <w:bidi/>
        <w:spacing w:line="360" w:lineRule="auto"/>
        <w:rPr>
          <w:rFonts w:hint="cs"/>
          <w:i/>
          <w:rtl/>
        </w:rPr>
      </w:pPr>
    </w:p>
    <w:p w14:paraId="3A541C48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47CDD23E" w14:textId="77777777" w:rsidR="005A56C0" w:rsidRDefault="006F0D3C" w:rsidP="006F0D3C">
      <w:pPr>
        <w:pStyle w:val="2"/>
        <w:bidi/>
        <w:jc w:val="right"/>
      </w:pPr>
      <w:bookmarkStart w:id="38" w:name="_Toc38305676"/>
      <w:r>
        <w:t>Q21:</w:t>
      </w:r>
      <w:bookmarkEnd w:id="38"/>
    </w:p>
    <w:p w14:paraId="3E07776E" w14:textId="77777777" w:rsidR="006F0D3C" w:rsidRDefault="006F0D3C" w:rsidP="006F0D3C">
      <w:pPr>
        <w:bidi/>
        <w:rPr>
          <w:rtl/>
        </w:rPr>
      </w:pPr>
      <w:r>
        <w:rPr>
          <w:rFonts w:hint="cs"/>
          <w:rtl/>
        </w:rPr>
        <w:t>הגרפים:</w:t>
      </w:r>
    </w:p>
    <w:p w14:paraId="3F7D87CF" w14:textId="77777777" w:rsidR="006F0D3C" w:rsidRPr="006F0D3C" w:rsidRDefault="006F0D3C" w:rsidP="006F0D3C">
      <w:pPr>
        <w:bidi/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018054BD" wp14:editId="333F795A">
            <wp:extent cx="4429466" cy="3070802"/>
            <wp:effectExtent l="0" t="0" r="0" b="0"/>
            <wp:docPr id="46" name="תמונה 46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Q22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51" cy="308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251F4F5C" wp14:editId="3D343D59">
            <wp:extent cx="4776288" cy="3531405"/>
            <wp:effectExtent l="0" t="0" r="5715" b="0"/>
            <wp:docPr id="47" name="תמונה 47" descr="תמונה שמכילה מפ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Q22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E9AA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3C43F3F4" w14:textId="77777777" w:rsidR="005A56C0" w:rsidRDefault="005A56C0" w:rsidP="00F44B06">
      <w:pPr>
        <w:bidi/>
        <w:spacing w:line="360" w:lineRule="auto"/>
        <w:rPr>
          <w:i/>
        </w:rPr>
      </w:pPr>
      <w:bookmarkStart w:id="39" w:name="_GoBack"/>
      <w:bookmarkEnd w:id="39"/>
    </w:p>
    <w:p w14:paraId="15F29F46" w14:textId="77777777" w:rsidR="006F0D3C" w:rsidRDefault="006F0D3C" w:rsidP="006F0D3C">
      <w:pPr>
        <w:pStyle w:val="2"/>
        <w:bidi/>
        <w:jc w:val="right"/>
      </w:pPr>
      <w:bookmarkStart w:id="40" w:name="_Toc38305677"/>
      <w:r>
        <w:t>Q2</w:t>
      </w:r>
      <w:r>
        <w:t>2</w:t>
      </w:r>
      <w:r>
        <w:t>:</w:t>
      </w:r>
      <w:bookmarkEnd w:id="40"/>
    </w:p>
    <w:p w14:paraId="17D50CC9" w14:textId="77777777" w:rsidR="006F0D3C" w:rsidRPr="006F0D3C" w:rsidRDefault="006F0D3C" w:rsidP="006F0D3C">
      <w:pPr>
        <w:bidi/>
        <w:rPr>
          <w:rFonts w:hint="cs"/>
          <w:rtl/>
        </w:rPr>
      </w:pPr>
      <w:r>
        <w:rPr>
          <w:rFonts w:hint="cs"/>
          <w:rtl/>
        </w:rPr>
        <w:t xml:space="preserve">התהליך שעשינו בשאלה הזו הוא בדיוק הצורה המבוקשת- במקום למצוא </w:t>
      </w:r>
      <w:r>
        <w:rPr>
          <w:rFonts w:hint="cs"/>
        </w:rPr>
        <w:t>ERM</w:t>
      </w:r>
      <w:r>
        <w:rPr>
          <w:rFonts w:hint="cs"/>
          <w:rtl/>
        </w:rPr>
        <w:t xml:space="preserve"> חדש- הסתכלנו על ה</w:t>
      </w:r>
      <w:r>
        <w:rPr>
          <w:rFonts w:hint="cs"/>
        </w:rPr>
        <w:t>DATA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האקספוננציאלית</w:t>
      </w:r>
      <w:proofErr w:type="spellEnd"/>
      <w:r>
        <w:rPr>
          <w:rFonts w:hint="cs"/>
          <w:rtl/>
        </w:rPr>
        <w:t>- וביעצנו לה פעולה של לוג.</w:t>
      </w:r>
      <w:r>
        <w:rPr>
          <w:rtl/>
        </w:rPr>
        <w:br/>
      </w:r>
      <w:r>
        <w:rPr>
          <w:rFonts w:hint="cs"/>
          <w:rtl/>
        </w:rPr>
        <w:t xml:space="preserve">לאחר שאנחנו מסתכלים על לוג של  הדאטה </w:t>
      </w:r>
      <w:r>
        <w:rPr>
          <w:rtl/>
        </w:rPr>
        <w:t>–</w:t>
      </w:r>
      <w:r>
        <w:rPr>
          <w:rFonts w:hint="cs"/>
          <w:rtl/>
        </w:rPr>
        <w:t xml:space="preserve"> אנחנו יכולים לעשות התאמה לינארית רגילה. ולהשתמש בנוסחאות המוכרות לנו.</w:t>
      </w:r>
      <w:r>
        <w:rPr>
          <w:rtl/>
        </w:rPr>
        <w:br/>
      </w:r>
      <w:r>
        <w:rPr>
          <w:rFonts w:hint="cs"/>
          <w:rtl/>
        </w:rPr>
        <w:t>אם נרצה להחזיר לאחר מכן את ה</w:t>
      </w:r>
      <w:r>
        <w:rPr>
          <w:rFonts w:hint="cs"/>
        </w:rPr>
        <w:t>DATA</w:t>
      </w:r>
      <w:r>
        <w:rPr>
          <w:rFonts w:hint="cs"/>
          <w:rtl/>
        </w:rPr>
        <w:t xml:space="preserve"> לצורה </w:t>
      </w:r>
      <w:proofErr w:type="spellStart"/>
      <w:r>
        <w:rPr>
          <w:rFonts w:hint="cs"/>
          <w:rtl/>
        </w:rPr>
        <w:t>האקספוננציאלית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נעלה באקספוננט את הערכים המתקבלים מההתאמה . </w:t>
      </w:r>
      <w:r>
        <w:rPr>
          <w:rtl/>
        </w:rPr>
        <w:br/>
      </w:r>
      <w:r>
        <w:rPr>
          <w:rFonts w:hint="cs"/>
          <w:rtl/>
        </w:rPr>
        <w:t>בדיוק כמו שעשיתי בשאלות 19-21</w:t>
      </w:r>
    </w:p>
    <w:p w14:paraId="63583204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4983A9BB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5B134273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0CE9159D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64EEE7B9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3C3C8D2F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7A0109E7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14E5EE36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53F05ADE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46DADAE7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550CAB1B" w14:textId="77777777" w:rsidR="005A56C0" w:rsidRDefault="005A56C0" w:rsidP="00F44B06">
      <w:pPr>
        <w:bidi/>
        <w:spacing w:line="360" w:lineRule="auto"/>
        <w:rPr>
          <w:i/>
          <w:rtl/>
        </w:rPr>
      </w:pPr>
    </w:p>
    <w:p w14:paraId="620D06D2" w14:textId="77777777" w:rsidR="005A56C0" w:rsidRPr="005A56C0" w:rsidRDefault="005A56C0" w:rsidP="00F44B06">
      <w:pPr>
        <w:bidi/>
        <w:spacing w:line="360" w:lineRule="auto"/>
        <w:rPr>
          <w:rFonts w:hint="cs"/>
          <w:i/>
          <w:rtl/>
        </w:rPr>
      </w:pPr>
    </w:p>
    <w:p w14:paraId="28CB823A" w14:textId="77777777" w:rsidR="006D462E" w:rsidRPr="000E1844" w:rsidRDefault="006D462E" w:rsidP="00F44B06">
      <w:pPr>
        <w:bidi/>
        <w:spacing w:line="360" w:lineRule="auto"/>
        <w:rPr>
          <w:rFonts w:eastAsiaTheme="minorEastAsia" w:cstheme="minorHAnsi"/>
        </w:rPr>
      </w:pPr>
    </w:p>
    <w:sectPr w:rsidR="006D462E" w:rsidRPr="000E1844" w:rsidSect="00AD35EE">
      <w:footerReference w:type="default" r:id="rId2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FF01B" w14:textId="77777777" w:rsidR="00D04797" w:rsidRDefault="00D04797" w:rsidP="006F0D3C">
      <w:pPr>
        <w:spacing w:after="0" w:line="240" w:lineRule="auto"/>
      </w:pPr>
      <w:r>
        <w:separator/>
      </w:r>
    </w:p>
  </w:endnote>
  <w:endnote w:type="continuationSeparator" w:id="0">
    <w:p w14:paraId="70FFA524" w14:textId="77777777" w:rsidR="00D04797" w:rsidRDefault="00D04797" w:rsidP="006F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גוף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186558"/>
      <w:docPartObj>
        <w:docPartGallery w:val="Page Numbers (Bottom of Page)"/>
        <w:docPartUnique/>
      </w:docPartObj>
    </w:sdtPr>
    <w:sdtContent>
      <w:p w14:paraId="05E893C4" w14:textId="77777777" w:rsidR="006F0D3C" w:rsidRDefault="006F0D3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6797808" w14:textId="77777777" w:rsidR="006F0D3C" w:rsidRDefault="006F0D3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2E7DE" w14:textId="77777777" w:rsidR="00D04797" w:rsidRDefault="00D04797" w:rsidP="006F0D3C">
      <w:pPr>
        <w:spacing w:after="0" w:line="240" w:lineRule="auto"/>
      </w:pPr>
      <w:r>
        <w:separator/>
      </w:r>
    </w:p>
  </w:footnote>
  <w:footnote w:type="continuationSeparator" w:id="0">
    <w:p w14:paraId="108F26FB" w14:textId="77777777" w:rsidR="00D04797" w:rsidRDefault="00D04797" w:rsidP="006F0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B7EF3"/>
    <w:multiLevelType w:val="hybridMultilevel"/>
    <w:tmpl w:val="AD0065DE"/>
    <w:lvl w:ilvl="0" w:tplc="E8D26F06">
      <w:start w:val="1"/>
      <w:numFmt w:val="lowerLetter"/>
      <w:lvlText w:val="%1)"/>
      <w:lvlJc w:val="left"/>
      <w:pPr>
        <w:ind w:left="360" w:hanging="360"/>
      </w:pPr>
      <w:rPr>
        <w:rFonts w:eastAsiaTheme="minorHAnsi" w:cs="Calibri (גוף)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D67FE9"/>
    <w:multiLevelType w:val="hybridMultilevel"/>
    <w:tmpl w:val="DE8C4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B4"/>
    <w:rsid w:val="00060F27"/>
    <w:rsid w:val="000C458A"/>
    <w:rsid w:val="000D36C4"/>
    <w:rsid w:val="000E1844"/>
    <w:rsid w:val="0012112F"/>
    <w:rsid w:val="00180D42"/>
    <w:rsid w:val="0020532C"/>
    <w:rsid w:val="00250B56"/>
    <w:rsid w:val="003633B6"/>
    <w:rsid w:val="00364D2B"/>
    <w:rsid w:val="003A65C5"/>
    <w:rsid w:val="003B0594"/>
    <w:rsid w:val="003D4F5C"/>
    <w:rsid w:val="003E1744"/>
    <w:rsid w:val="004055C4"/>
    <w:rsid w:val="0041640B"/>
    <w:rsid w:val="00485A98"/>
    <w:rsid w:val="004D0AEC"/>
    <w:rsid w:val="0052054C"/>
    <w:rsid w:val="005A56C0"/>
    <w:rsid w:val="005F44AA"/>
    <w:rsid w:val="006060DA"/>
    <w:rsid w:val="006809E7"/>
    <w:rsid w:val="006D462E"/>
    <w:rsid w:val="006D6948"/>
    <w:rsid w:val="006F0D3C"/>
    <w:rsid w:val="00750254"/>
    <w:rsid w:val="007B2097"/>
    <w:rsid w:val="00814B0C"/>
    <w:rsid w:val="0086136C"/>
    <w:rsid w:val="008B2D58"/>
    <w:rsid w:val="00911F3E"/>
    <w:rsid w:val="00983015"/>
    <w:rsid w:val="009B10C8"/>
    <w:rsid w:val="009F754D"/>
    <w:rsid w:val="00A77438"/>
    <w:rsid w:val="00AC4FA0"/>
    <w:rsid w:val="00AD35EE"/>
    <w:rsid w:val="00B57FB4"/>
    <w:rsid w:val="00C23899"/>
    <w:rsid w:val="00CA5684"/>
    <w:rsid w:val="00D04797"/>
    <w:rsid w:val="00D31B91"/>
    <w:rsid w:val="00D46A17"/>
    <w:rsid w:val="00D866FD"/>
    <w:rsid w:val="00D97FEE"/>
    <w:rsid w:val="00DD5547"/>
    <w:rsid w:val="00E05087"/>
    <w:rsid w:val="00E922EB"/>
    <w:rsid w:val="00E976CB"/>
    <w:rsid w:val="00ED086D"/>
    <w:rsid w:val="00F05A37"/>
    <w:rsid w:val="00F3469A"/>
    <w:rsid w:val="00F44B06"/>
    <w:rsid w:val="00F64FFF"/>
    <w:rsid w:val="00F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18D5"/>
  <w15:chartTrackingRefBased/>
  <w15:docId w15:val="{F6A1D875-F2C1-45C8-8992-D1AB997E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גוף)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3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62E"/>
    <w:rPr>
      <w:color w:val="808080"/>
    </w:rPr>
  </w:style>
  <w:style w:type="paragraph" w:styleId="a4">
    <w:name w:val="List Paragraph"/>
    <w:basedOn w:val="a"/>
    <w:uiPriority w:val="34"/>
    <w:qFormat/>
    <w:rsid w:val="007B2097"/>
    <w:pPr>
      <w:ind w:left="720"/>
      <w:contextualSpacing/>
    </w:pPr>
  </w:style>
  <w:style w:type="paragraph" w:styleId="a5">
    <w:name w:val="No Spacing"/>
    <w:link w:val="a6"/>
    <w:uiPriority w:val="1"/>
    <w:qFormat/>
    <w:rsid w:val="00AD35EE"/>
    <w:pPr>
      <w:bidi/>
      <w:spacing w:after="0" w:line="240" w:lineRule="auto"/>
    </w:pPr>
    <w:rPr>
      <w:rFonts w:eastAsiaTheme="minorEastAsia" w:cstheme="minorBidi"/>
    </w:rPr>
  </w:style>
  <w:style w:type="character" w:customStyle="1" w:styleId="a6">
    <w:name w:val="ללא מרווח תו"/>
    <w:basedOn w:val="a0"/>
    <w:link w:val="a5"/>
    <w:uiPriority w:val="1"/>
    <w:rsid w:val="00AD35EE"/>
    <w:rPr>
      <w:rFonts w:eastAsiaTheme="minorEastAsia" w:cstheme="minorBidi"/>
    </w:rPr>
  </w:style>
  <w:style w:type="character" w:customStyle="1" w:styleId="10">
    <w:name w:val="כותרת 1 תו"/>
    <w:basedOn w:val="a0"/>
    <w:link w:val="1"/>
    <w:uiPriority w:val="9"/>
    <w:rsid w:val="00AD3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D35EE"/>
    <w:pPr>
      <w:bidi/>
      <w:outlineLvl w:val="9"/>
    </w:pPr>
    <w:rPr>
      <w:rtl/>
      <w:cs/>
    </w:rPr>
  </w:style>
  <w:style w:type="character" w:customStyle="1" w:styleId="20">
    <w:name w:val="כותרת 2 תו"/>
    <w:basedOn w:val="a0"/>
    <w:link w:val="2"/>
    <w:uiPriority w:val="9"/>
    <w:rsid w:val="00AD3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rsid w:val="00AD35E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AD35EE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AD35E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F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6F0D3C"/>
  </w:style>
  <w:style w:type="paragraph" w:styleId="aa">
    <w:name w:val="footer"/>
    <w:basedOn w:val="a"/>
    <w:link w:val="ab"/>
    <w:uiPriority w:val="99"/>
    <w:unhideWhenUsed/>
    <w:rsid w:val="006F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6F0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5238E-2F65-4727-A760-A15F1D9A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203449004</Company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Amitay Sicherman</dc:creator>
  <cp:keywords/>
  <dc:description/>
  <cp:lastModifiedBy>Amitay Sicherman (asicherm)</cp:lastModifiedBy>
  <cp:revision>4</cp:revision>
  <cp:lastPrinted>2020-04-20T17:36:00Z</cp:lastPrinted>
  <dcterms:created xsi:type="dcterms:W3CDTF">2020-04-20T17:36:00Z</dcterms:created>
  <dcterms:modified xsi:type="dcterms:W3CDTF">2020-04-20T17:46:00Z</dcterms:modified>
</cp:coreProperties>
</file>