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gridCol w:w="100"/>
        <w:gridCol w:w="100"/>
      </w:tblGrid>
      <w:tr>
        <w:trPr>
          <w:trHeight w:val="1296" w:hRule="atLeast"/>
        </w:trPr>
        <w:tc>
          <w:tcPr>
            <w:tcW w:type="pct" w:w="15%"/>
            <w:tcBorders>
              <w:top w:val="none"/>
              <w:left w:val="none"/>
              <w:bottom w:val="none"/>
              <w:right w:val="single" w:color="D4AF37" w:sz="8"/>
            </w:tcBorders>
            <w:shd w:fill="FFFFFF" w:val="clear"/>
            <w:tcMar>
              <w:top w:type="dxa" w:w="72"/>
              <w:left w:type="dxa" w:w="144"/>
              <w:bottom w:type="dxa" w:w="72"/>
              <w:right w:type="dxa" w:w="144"/>
            </w:tcMar>
            <w:vAlign w:val="center"/>
          </w:tcPr>
          <w:p>
            <w:pPr>
              <w:jc w:val="center"/>
            </w:pPr>
            <w:r>
              <w:drawing>
                <wp:inline distT="0" distB="0" distL="0" distR="0">
                  <wp:extent cx="666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476250"/>
                          </a:xfrm>
                          <a:prstGeom prst="rect">
                            <a:avLst/>
                          </a:prstGeom>
                        </pic:spPr>
                      </pic:pic>
                    </a:graphicData>
                  </a:graphic>
                </wp:inline>
              </w:drawing>
            </w:r>
          </w:p>
        </w:tc>
        <w:tc>
          <w:tcPr>
            <w:tcW w:type="pct" w:w="40%"/>
            <w:tcBorders>
              <w:top w:val="none"/>
              <w:left w:val="none"/>
              <w:bottom w:val="none"/>
              <w:right w:val="none"/>
            </w:tcBorders>
            <w:shd w:fill="005293" w:val="clear"/>
            <w:tcMar>
              <w:left w:type="dxa" w:w="215"/>
            </w:tcMar>
            <w:vAlign w:val="center"/>
          </w:tcPr>
          <w:p>
            <w:pPr>
              <w:spacing w:after="60"/>
            </w:pPr>
            <w:r>
              <w:rPr>
                <w:b/>
                <w:bCs/>
                <w:color w:val="FFFFFF"/>
                <w:sz w:val="28"/>
                <w:szCs w:val="28"/>
              </w:rPr>
              <w:t xml:space="preserve">UT TECHNIQUE SHEET</w:t>
            </w:r>
          </w:p>
        </w:tc>
        <w:tc>
          <w:tcPr>
            <w:tcW w:type="pct" w:w="45%"/>
            <w:tcBorders>
              <w:top w:val="none"/>
              <w:left w:val="none"/>
              <w:bottom w:val="none"/>
              <w:right w:val="none"/>
            </w:tcBorders>
            <w:shd w:fill="005293" w:val="clear"/>
            <w:tcMar>
              <w:top w:type="dxa" w:w="144"/>
              <w:left w:type="dxa" w:w="144"/>
              <w:bottom w:type="dxa" w:w="144"/>
              <w:right w:type="dxa" w:w="215"/>
            </w:tcMar>
            <w:vAlign w:val="cente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D2DC" w:sz="4"/>
                    <w:left w:val="single" w:color="C8D2DC" w:sz="4"/>
                    <w:bottom w:val="single" w:color="C8D2DC" w:sz="4"/>
                    <w:right w:val="single" w:color="C8D2DC" w:sz="4"/>
                  </w:tcBorders>
                  <w:shd w:fill="FFFFFF" w:val="clear"/>
                  <w:tcMar>
                    <w:top w:type="dxa" w:w="115"/>
                    <w:left w:type="dxa" w:w="144"/>
                    <w:bottom w:type="dxa" w:w="115"/>
                    <w:right w:type="dxa" w:w="144"/>
                  </w:tcMar>
                </w:tcPr>
                <w:p>
                  <w:pPr>
                    <w:spacing w:after="40"/>
                  </w:pPr>
                  <w:r>
                    <w:rPr>
                      <w:color w:val="646464"/>
                      <w:sz w:val="14"/>
                      <w:szCs w:val="14"/>
                    </w:rPr>
                    <w:t xml:space="preserve">Document No:</w:t>
                  </w:r>
                  <w:r>
                    <w:rPr>
                      <w:sz w:val="14"/>
                      <w:szCs w:val="14"/>
                    </w:rPr>
                    <w:t xml:space="preserve">  </w:t>
                  </w:r>
                  <w:r>
                    <w:rPr>
                      <w:b/>
                      <w:bCs/>
                      <w:color w:val="003C6E"/>
                      <w:sz w:val="16"/>
                      <w:szCs w:val="16"/>
                    </w:rPr>
                    <w:t xml:space="preserve">NDT-UT-787-001 Rev. C</w:t>
                  </w:r>
                </w:p>
                <w:p>
                  <w:pPr>
                    <w:spacing w:after="40"/>
                  </w:pPr>
                  <w:r>
                    <w:rPr>
                      <w:color w:val="646464"/>
                      <w:sz w:val="14"/>
                      <w:szCs w:val="14"/>
                    </w:rPr>
                    <w:t xml:space="preserve">Revision:</w:t>
                  </w:r>
                  <w:r>
                    <w:rPr>
                      <w:sz w:val="14"/>
                      <w:szCs w:val="14"/>
                    </w:rPr>
                    <w:t xml:space="preserve">  </w:t>
                  </w:r>
                  <w:r>
                    <w:rPr>
                      <w:b/>
                      <w:bCs/>
                      <w:color w:val="003C6E"/>
                      <w:sz w:val="16"/>
                      <w:szCs w:val="16"/>
                    </w:rPr>
                    <w:t xml:space="preserve">C</w:t>
                  </w:r>
                </w:p>
                <w:p>
                  <w:r>
                    <w:rPr>
                      <w:color w:val="646464"/>
                      <w:sz w:val="14"/>
                      <w:szCs w:val="14"/>
                    </w:rPr>
                    <w:t xml:space="preserve">Date:</w:t>
                  </w:r>
                  <w:r>
                    <w:rPr>
                      <w:sz w:val="14"/>
                      <w:szCs w:val="14"/>
                    </w:rPr>
                    <w:t xml:space="preserve">  </w:t>
                  </w:r>
                  <w:r>
                    <w:rPr>
                      <w:b/>
                      <w:bCs/>
                      <w:color w:val="003C6E"/>
                      <w:sz w:val="16"/>
                      <w:szCs w:val="16"/>
                    </w:rPr>
                    <w:t xml:space="preserve">Dec 17, 2024</w:t>
                  </w:r>
                </w:p>
              </w:tc>
            </w:tr>
          </w:tbl>
          <w:p/>
        </w:tc>
      </w:tr>
      <w:tr>
        <w:trPr>
          <w:trHeight w:val="57" w:hRule="exact"/>
        </w:trPr>
        <w:tc>
          <w:tcPr>
            <w:gridSpan w:val="3"/>
            <w:tcBorders>
              <w:top w:val="none"/>
              <w:left w:val="none"/>
              <w:bottom w:val="none"/>
              <w:right w:val="none"/>
            </w:tcBorders>
            <w:shd w:fill="D4AF37" w:val="clear"/>
          </w:tcPr>
          <w:p/>
        </w:tc>
      </w:tr>
    </w:tbl>
    <w:p>
      <w:pPr>
        <w:spacing w:after="300"/>
      </w:pP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005293" w:val="clear"/>
          </w:tcPr>
          <w:p/>
        </w:tc>
        <w:tc>
          <w:tcPr>
            <w:tcW w:type="pct" w:w="98%"/>
            <w:tcBorders>
              <w:top w:val="none"/>
              <w:left w:val="none"/>
              <w:bottom w:val="none"/>
              <w:right w:val="none"/>
            </w:tcBorders>
            <w:shd w:fill="F5F7FA" w:val="clear"/>
            <w:tcMar>
              <w:top w:type="dxa" w:w="115"/>
              <w:left w:type="dxa" w:w="215"/>
              <w:bottom w:type="dxa" w:w="115"/>
              <w:right w:type="dxa" w:w="144"/>
            </w:tcMar>
          </w:tcPr>
          <w:p>
            <w:r>
              <w:rPr>
                <w:b/>
                <w:bCs/>
                <w:color w:val="005293"/>
                <w:sz w:val="22"/>
                <w:szCs w:val="22"/>
              </w:rPr>
              <w:t xml:space="preserve">DOCUMENT SUMMARY</w:t>
            </w:r>
          </w:p>
        </w:tc>
      </w:tr>
    </w:tbl>
    <w:p>
      <w:pPr>
        <w:spacing w:after="100"/>
      </w:pPr>
    </w:p>
    <w:tbl>
      <w:tblPr>
        <w:tblW w:type="pct" w:w="100%"/>
        <w:tblBorders>
          <w:top w:val="single" w:color="005293" w:sz="8"/>
          <w:left w:val="single" w:color="005293" w:sz="8"/>
          <w:bottom w:val="single" w:color="005293" w:sz="8"/>
          <w:right w:val="single" w:color="005293" w:sz="8"/>
          <w:insideH w:val="single" w:color="C8D2DC" w:sz="4"/>
          <w:insideV w:val="single" w:color="C8D2DC" w:sz="4"/>
        </w:tblBorders>
      </w:tblPr>
      <w:tblGrid>
        <w:gridCol w:w="100"/>
        <w:gridCol w:w="100"/>
        <w:gridCol w:w="100"/>
        <w:gridCol w:w="100"/>
      </w:tblGrid>
      <w:tr>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Customer</w:t>
            </w:r>
          </w:p>
        </w:tc>
        <w:tc>
          <w:tcPr>
            <w:tcW w:type="pct" w:w="32%"/>
            <w:tcBorders>
              <w:top w:val="single" w:color="C8D2DC" w:sz="4"/>
              <w:left w:val="single" w:color="C8D2DC" w:sz="4"/>
              <w:bottom w:val="single" w:color="C8D2DC" w:sz="4"/>
              <w:right w:val="single" w:color="C8D2DC" w:sz="4"/>
            </w:tcBorders>
            <w:shd w:fill="F8FAFC" w:val="clear"/>
            <w:tcMar>
              <w:top w:type="dxa" w:w="57"/>
              <w:left w:type="dxa" w:w="86"/>
              <w:bottom w:type="dxa" w:w="57"/>
              <w:right w:type="dxa" w:w="86"/>
            </w:tcMar>
          </w:tcPr>
          <w:p>
            <w:r>
              <w:rPr>
                <w:b w:val="false"/>
                <w:bCs w:val="false"/>
                <w:color w:val="1E1E1E"/>
                <w:sz w:val="18"/>
                <w:szCs w:val="18"/>
              </w:rPr>
              <w:t xml:space="preserve">Boeing Commercial Airplanes</w:t>
            </w:r>
          </w:p>
        </w:tc>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Purchase Order</w:t>
            </w:r>
          </w:p>
        </w:tc>
        <w:tc>
          <w:tcPr>
            <w:tcW w:type="pct" w:w="32%"/>
            <w:tcBorders>
              <w:top w:val="single" w:color="C8D2DC" w:sz="4"/>
              <w:left w:val="single" w:color="C8D2DC" w:sz="4"/>
              <w:bottom w:val="single" w:color="C8D2DC" w:sz="4"/>
              <w:right w:val="single" w:color="C8D2DC" w:sz="4"/>
            </w:tcBorders>
            <w:shd w:fill="F8FAFC" w:val="clear"/>
            <w:tcMar>
              <w:top w:type="dxa" w:w="57"/>
              <w:left w:type="dxa" w:w="86"/>
              <w:bottom w:type="dxa" w:w="57"/>
              <w:right w:type="dxa" w:w="86"/>
            </w:tcMar>
          </w:tcPr>
          <w:p>
            <w:r>
              <w:rPr>
                <w:b w:val="false"/>
                <w:bCs w:val="false"/>
                <w:color w:val="1E1E1E"/>
                <w:sz w:val="18"/>
                <w:szCs w:val="18"/>
              </w:rPr>
              <w:t xml:space="preserve">PO-BCA-2024-15847</w:t>
            </w:r>
          </w:p>
        </w:tc>
      </w:tr>
      <w:tr>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Part Number</w:t>
            </w:r>
          </w:p>
        </w:tc>
        <w:tc>
          <w:tcPr>
            <w:tcW w:type="pct" w:w="32%"/>
            <w:tcBorders>
              <w:top w:val="single" w:color="C8D2DC" w:sz="4"/>
              <w:left w:val="single" w:color="C8D2DC" w:sz="4"/>
              <w:bottom w:val="single" w:color="C8D2DC" w:sz="4"/>
              <w:right w:val="single" w:color="C8D2DC" w:sz="4"/>
            </w:tcBorders>
            <w:tcMar>
              <w:top w:type="dxa" w:w="57"/>
              <w:left w:type="dxa" w:w="86"/>
              <w:bottom w:type="dxa" w:w="57"/>
              <w:right w:type="dxa" w:w="86"/>
            </w:tcMar>
          </w:tcPr>
          <w:p>
            <w:r>
              <w:rPr>
                <w:b w:val="false"/>
                <w:bCs w:val="false"/>
                <w:color w:val="1E1E1E"/>
                <w:sz w:val="18"/>
                <w:szCs w:val="18"/>
              </w:rPr>
              <w:t xml:space="preserve">LG-787-CYL-001</w:t>
            </w:r>
          </w:p>
        </w:tc>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Part Name</w:t>
            </w:r>
          </w:p>
        </w:tc>
        <w:tc>
          <w:tcPr>
            <w:tcW w:type="pct" w:w="32%"/>
            <w:tcBorders>
              <w:top w:val="single" w:color="C8D2DC" w:sz="4"/>
              <w:left w:val="single" w:color="C8D2DC" w:sz="4"/>
              <w:bottom w:val="single" w:color="C8D2DC" w:sz="4"/>
              <w:right w:val="single" w:color="C8D2DC" w:sz="4"/>
            </w:tcBorders>
            <w:tcMar>
              <w:top w:type="dxa" w:w="57"/>
              <w:left w:type="dxa" w:w="86"/>
              <w:bottom w:type="dxa" w:w="57"/>
              <w:right w:type="dxa" w:w="86"/>
            </w:tcMar>
          </w:tcPr>
          <w:p>
            <w:r>
              <w:rPr>
                <w:b w:val="false"/>
                <w:bCs w:val="false"/>
                <w:color w:val="1E1E1E"/>
                <w:sz w:val="18"/>
                <w:szCs w:val="18"/>
              </w:rPr>
              <w:t xml:space="preserve">Main Landing Gear Actuator Cylinder</w:t>
            </w:r>
          </w:p>
        </w:tc>
      </w:tr>
      <w:tr>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Material</w:t>
            </w:r>
          </w:p>
        </w:tc>
        <w:tc>
          <w:tcPr>
            <w:tcW w:type="pct" w:w="32%"/>
            <w:tcBorders>
              <w:top w:val="single" w:color="C8D2DC" w:sz="4"/>
              <w:left w:val="single" w:color="C8D2DC" w:sz="4"/>
              <w:bottom w:val="single" w:color="C8D2DC" w:sz="4"/>
              <w:right w:val="single" w:color="C8D2DC" w:sz="4"/>
            </w:tcBorders>
            <w:shd w:fill="F8FAFC" w:val="clear"/>
            <w:tcMar>
              <w:top w:type="dxa" w:w="57"/>
              <w:left w:type="dxa" w:w="86"/>
              <w:bottom w:type="dxa" w:w="57"/>
              <w:right w:type="dxa" w:w="86"/>
            </w:tcMar>
          </w:tcPr>
          <w:p>
            <w:r>
              <w:rPr>
                <w:b w:val="false"/>
                <w:bCs w:val="false"/>
                <w:color w:val="1E1E1E"/>
                <w:sz w:val="18"/>
                <w:szCs w:val="18"/>
              </w:rPr>
              <w:t xml:space="preserve">Aluminum</w:t>
            </w:r>
          </w:p>
        </w:tc>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Material Spec</w:t>
            </w:r>
          </w:p>
        </w:tc>
        <w:tc>
          <w:tcPr>
            <w:tcW w:type="pct" w:w="32%"/>
            <w:tcBorders>
              <w:top w:val="single" w:color="C8D2DC" w:sz="4"/>
              <w:left w:val="single" w:color="C8D2DC" w:sz="4"/>
              <w:bottom w:val="single" w:color="C8D2DC" w:sz="4"/>
              <w:right w:val="single" w:color="C8D2DC" w:sz="4"/>
            </w:tcBorders>
            <w:shd w:fill="F8FAFC" w:val="clear"/>
            <w:tcMar>
              <w:top w:type="dxa" w:w="57"/>
              <w:left w:type="dxa" w:w="86"/>
              <w:bottom w:type="dxa" w:w="57"/>
              <w:right w:type="dxa" w:w="86"/>
            </w:tcMar>
          </w:tcPr>
          <w:p>
            <w:r>
              <w:rPr>
                <w:b w:val="false"/>
                <w:bCs w:val="false"/>
                <w:color w:val="1E1E1E"/>
                <w:sz w:val="18"/>
                <w:szCs w:val="18"/>
              </w:rPr>
              <w:t xml:space="preserve">AMS 4045 / QQ-A-250/12</w:t>
            </w:r>
          </w:p>
        </w:tc>
      </w:tr>
      <w:tr>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Part Type</w:t>
            </w:r>
          </w:p>
        </w:tc>
        <w:tc>
          <w:tcPr>
            <w:tcW w:type="pct" w:w="32%"/>
            <w:tcBorders>
              <w:top w:val="single" w:color="C8D2DC" w:sz="4"/>
              <w:left w:val="single" w:color="C8D2DC" w:sz="4"/>
              <w:bottom w:val="single" w:color="C8D2DC" w:sz="4"/>
              <w:right w:val="single" w:color="C8D2DC" w:sz="4"/>
            </w:tcBorders>
            <w:tcMar>
              <w:top w:type="dxa" w:w="57"/>
              <w:left w:type="dxa" w:w="86"/>
              <w:bottom w:type="dxa" w:w="57"/>
              <w:right w:type="dxa" w:w="86"/>
            </w:tcMar>
          </w:tcPr>
          <w:p>
            <w:r>
              <w:rPr>
                <w:b w:val="false"/>
                <w:bCs w:val="false"/>
                <w:color w:val="1E1E1E"/>
                <w:sz w:val="18"/>
                <w:szCs w:val="18"/>
              </w:rPr>
              <w:t xml:space="preserve">Tube</w:t>
            </w:r>
          </w:p>
        </w:tc>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Drawing No</w:t>
            </w:r>
          </w:p>
        </w:tc>
        <w:tc>
          <w:tcPr>
            <w:tcW w:type="pct" w:w="32%"/>
            <w:tcBorders>
              <w:top w:val="single" w:color="C8D2DC" w:sz="4"/>
              <w:left w:val="single" w:color="C8D2DC" w:sz="4"/>
              <w:bottom w:val="single" w:color="C8D2DC" w:sz="4"/>
              <w:right w:val="single" w:color="C8D2DC" w:sz="4"/>
            </w:tcBorders>
            <w:tcMar>
              <w:top w:type="dxa" w:w="57"/>
              <w:left w:type="dxa" w:w="86"/>
              <w:bottom w:type="dxa" w:w="57"/>
              <w:right w:type="dxa" w:w="86"/>
            </w:tcMar>
          </w:tcPr>
          <w:p>
            <w:r>
              <w:rPr>
                <w:b w:val="false"/>
                <w:bCs w:val="false"/>
                <w:color w:val="1E1E1E"/>
                <w:sz w:val="18"/>
                <w:szCs w:val="18"/>
              </w:rPr>
              <w:t xml:space="preserve">DWG-787-LG-2024-001</w:t>
            </w:r>
          </w:p>
        </w:tc>
      </w:tr>
      <w:tr>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Process Spec</w:t>
            </w:r>
          </w:p>
        </w:tc>
        <w:tc>
          <w:tcPr>
            <w:tcW w:type="pct" w:w="32%"/>
            <w:tcBorders>
              <w:top w:val="single" w:color="C8D2DC" w:sz="4"/>
              <w:left w:val="single" w:color="C8D2DC" w:sz="4"/>
              <w:bottom w:val="single" w:color="C8D2DC" w:sz="4"/>
              <w:right w:val="single" w:color="C8D2DC" w:sz="4"/>
            </w:tcBorders>
            <w:shd w:fill="F8FAFC" w:val="clear"/>
            <w:tcMar>
              <w:top w:type="dxa" w:w="57"/>
              <w:left w:type="dxa" w:w="86"/>
              <w:bottom w:type="dxa" w:w="57"/>
              <w:right w:type="dxa" w:w="86"/>
            </w:tcMar>
          </w:tcPr>
          <w:p>
            <w:r>
              <w:rPr>
                <w:b w:val="false"/>
                <w:bCs w:val="false"/>
                <w:color w:val="1E1E1E"/>
                <w:sz w:val="18"/>
                <w:szCs w:val="18"/>
              </w:rPr>
              <w:t xml:space="preserve">AMS-STD-2154E</w:t>
            </w:r>
          </w:p>
        </w:tc>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Acceptance Class</w:t>
            </w:r>
          </w:p>
        </w:tc>
        <w:tc>
          <w:tcPr>
            <w:tcW w:type="pct" w:w="32%"/>
            <w:tcBorders>
              <w:top w:val="single" w:color="C8D2DC" w:sz="4"/>
              <w:left w:val="single" w:color="C8D2DC" w:sz="4"/>
              <w:bottom w:val="single" w:color="C8D2DC" w:sz="4"/>
              <w:right w:val="single" w:color="C8D2DC" w:sz="4"/>
            </w:tcBorders>
            <w:shd w:fill="F8FAFC" w:val="clear"/>
            <w:tcMar>
              <w:top w:type="dxa" w:w="57"/>
              <w:left w:type="dxa" w:w="86"/>
              <w:bottom w:type="dxa" w:w="57"/>
              <w:right w:type="dxa" w:w="86"/>
            </w:tcMar>
          </w:tcPr>
          <w:p>
            <w:r>
              <w:rPr>
                <w:b/>
                <w:bCs/>
                <w:color w:val="005293"/>
                <w:sz w:val="22"/>
                <w:szCs w:val="22"/>
              </w:rPr>
              <w:t xml:space="preserve">AA</w:t>
            </w:r>
          </w:p>
        </w:tc>
      </w:tr>
      <w:tr>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Inspection Type</w:t>
            </w:r>
          </w:p>
        </w:tc>
        <w:tc>
          <w:tcPr>
            <w:tcW w:type="pct" w:w="32%"/>
            <w:tcBorders>
              <w:top w:val="single" w:color="C8D2DC" w:sz="4"/>
              <w:left w:val="single" w:color="C8D2DC" w:sz="4"/>
              <w:bottom w:val="single" w:color="C8D2DC" w:sz="4"/>
              <w:right w:val="single" w:color="C8D2DC" w:sz="4"/>
            </w:tcBorders>
            <w:tcMar>
              <w:top w:type="dxa" w:w="57"/>
              <w:left w:type="dxa" w:w="86"/>
              <w:bottom w:type="dxa" w:w="57"/>
              <w:right w:type="dxa" w:w="86"/>
            </w:tcMar>
          </w:tcPr>
          <w:p>
            <w:r>
              <w:rPr>
                <w:b w:val="false"/>
                <w:bCs w:val="false"/>
                <w:color w:val="1E1E1E"/>
                <w:sz w:val="18"/>
                <w:szCs w:val="18"/>
              </w:rPr>
              <w:t xml:space="preserve">Immersion</w:t>
            </w:r>
          </w:p>
        </w:tc>
        <w:tc>
          <w:tcPr>
            <w:tcW w:type="pct" w:w="18%"/>
            <w:tcBorders>
              <w:top w:val="single" w:color="C8D2DC" w:sz="4"/>
              <w:left w:val="single" w:color="C8D2DC" w:sz="4"/>
              <w:bottom w:val="single" w:color="C8D2DC" w:sz="4"/>
              <w:right w:val="single" w:color="C8D2DC" w:sz="4"/>
            </w:tcBorders>
            <w:shd w:fill="E6EBF0" w:val="clear"/>
            <w:tcMar>
              <w:top w:type="dxa" w:w="57"/>
              <w:left w:type="dxa" w:w="86"/>
              <w:bottom w:type="dxa" w:w="57"/>
              <w:right w:type="dxa" w:w="86"/>
            </w:tcMar>
          </w:tcPr>
          <w:p>
            <w:r>
              <w:rPr>
                <w:b/>
                <w:bCs/>
                <w:color w:val="646464"/>
                <w:sz w:val="15"/>
                <w:szCs w:val="15"/>
              </w:rPr>
              <w:t xml:space="preserve">Criticality</w:t>
            </w:r>
          </w:p>
        </w:tc>
        <w:tc>
          <w:tcPr>
            <w:tcW w:type="pct" w:w="32%"/>
            <w:tcBorders>
              <w:top w:val="single" w:color="C8D2DC" w:sz="4"/>
              <w:left w:val="single" w:color="C8D2DC" w:sz="4"/>
              <w:bottom w:val="single" w:color="C8D2DC" w:sz="4"/>
              <w:right w:val="single" w:color="C8D2DC" w:sz="4"/>
            </w:tcBorders>
            <w:tcMar>
              <w:top w:type="dxa" w:w="57"/>
              <w:left w:type="dxa" w:w="86"/>
              <w:bottom w:type="dxa" w:w="57"/>
              <w:right w:type="dxa" w:w="86"/>
            </w:tcMar>
          </w:tcPr>
          <w:p>
            <w:r>
              <w:rPr>
                <w:b w:val="false"/>
                <w:bCs w:val="false"/>
                <w:color w:val="1E1E1E"/>
                <w:sz w:val="18"/>
                <w:szCs w:val="18"/>
              </w:rPr>
              <w:t xml:space="preserve">Very Stringent</w:t>
            </w:r>
          </w:p>
        </w:tc>
      </w:tr>
    </w:tbl>
    <w:p>
      <w:pPr>
        <w:spacing w:after="200"/>
      </w:pP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4080B2" w:val="clear"/>
          </w:tcPr>
          <w:p/>
        </w:tc>
        <w:tc>
          <w:tcPr>
            <w:tcW w:type="pct" w:w="98%"/>
            <w:tcBorders>
              <w:top w:val="none"/>
              <w:left w:val="none"/>
              <w:bottom w:val="none"/>
              <w:right w:val="none"/>
            </w:tcBorders>
            <w:shd w:fill="F5F7FA" w:val="clear"/>
            <w:tcMar>
              <w:top w:type="dxa" w:w="115"/>
              <w:left w:type="dxa" w:w="215"/>
              <w:bottom w:type="dxa" w:w="115"/>
              <w:right w:type="dxa" w:w="144"/>
            </w:tcMar>
          </w:tcPr>
          <w:p>
            <w:r>
              <w:rPr>
                <w:b/>
                <w:bCs/>
                <w:color w:val="4080B2"/>
                <w:sz w:val="22"/>
                <w:szCs w:val="22"/>
              </w:rPr>
              <w:t xml:space="preserve">PART SKETCH / DIMENSIONS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D2DC" w:sz="4"/>
              <w:left w:val="single" w:color="C8D2DC" w:sz="4"/>
              <w:bottom w:val="single" w:color="C8D2DC" w:sz="4"/>
              <w:right w:val="single" w:color="C8D2DC" w:sz="4"/>
            </w:tcBorders>
            <w:tcMar>
              <w:top w:type="dxa" w:w="144"/>
              <w:left w:type="dxa" w:w="144"/>
              <w:bottom w:type="dxa" w:w="144"/>
              <w:right w:type="dxa" w:w="144"/>
            </w:tcMar>
          </w:tcPr>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tc>
      </w:tr>
    </w:tbl>
    <w:p>
      <w:pPr>
        <w:spacing w:after="100"/>
      </w:pPr>
    </w:p>
    <w:p>
      <w:pPr>
        <w:shd w:fill="F5F7FA" w:color="F5F7FA" w:val="clear"/>
        <w:spacing w:before="100" w:after="200"/>
      </w:pPr>
      <w:r>
        <w:rPr>
          <w:b/>
          <w:bCs/>
          <w:color w:val="005293"/>
          <w:sz w:val="18"/>
          <w:szCs w:val="18"/>
        </w:rPr>
        <w:t xml:space="preserve">Key Dimensions:  </w:t>
      </w:r>
      <w:r>
        <w:rPr>
          <w:color w:val="646464"/>
          <w:sz w:val="16"/>
          <w:szCs w:val="16"/>
        </w:rPr>
        <w:t xml:space="preserve">Thickness: </w:t>
      </w:r>
      <w:r>
        <w:rPr>
          <w:b/>
          <w:bCs/>
          <w:color w:val="1E1E1E"/>
          <w:sz w:val="16"/>
          <w:szCs w:val="16"/>
        </w:rPr>
        <w:t xml:space="preserve">25.4 mm</w:t>
      </w:r>
      <w:r>
        <w:rPr>
          <w:color w:val="646464"/>
          <w:sz w:val="16"/>
          <w:szCs w:val="16"/>
        </w:rPr>
        <w:t xml:space="preserve">  |  </w:t>
      </w:r>
      <w:r>
        <w:rPr>
          <w:color w:val="646464"/>
          <w:sz w:val="16"/>
          <w:szCs w:val="16"/>
        </w:rPr>
        <w:t xml:space="preserve">Axial Width: </w:t>
      </w:r>
      <w:r>
        <w:rPr>
          <w:b/>
          <w:bCs/>
          <w:color w:val="1E1E1E"/>
          <w:sz w:val="16"/>
          <w:szCs w:val="16"/>
        </w:rPr>
        <w:t xml:space="preserve">320.0 mm</w:t>
      </w:r>
      <w:r>
        <w:rPr>
          <w:color w:val="646464"/>
          <w:sz w:val="16"/>
          <w:szCs w:val="16"/>
        </w:rPr>
        <w:t xml:space="preserve">  |  </w:t>
      </w:r>
      <w:r>
        <w:rPr>
          <w:color w:val="646464"/>
          <w:sz w:val="16"/>
          <w:szCs w:val="16"/>
        </w:rPr>
        <w:t xml:space="preserve">Outer Diameter (OD): </w:t>
      </w:r>
      <w:r>
        <w:rPr>
          <w:b/>
          <w:bCs/>
          <w:color w:val="1E1E1E"/>
          <w:sz w:val="16"/>
          <w:szCs w:val="16"/>
        </w:rPr>
        <w:t xml:space="preserve">152.4 mm</w:t>
      </w:r>
      <w:r>
        <w:rPr>
          <w:color w:val="646464"/>
          <w:sz w:val="16"/>
          <w:szCs w:val="16"/>
        </w:rPr>
        <w:t xml:space="preserve">  |  </w:t>
      </w:r>
      <w:r>
        <w:rPr>
          <w:color w:val="646464"/>
          <w:sz w:val="16"/>
          <w:szCs w:val="16"/>
        </w:rPr>
        <w:t xml:space="preserve">Inner Diameter (ID): </w:t>
      </w:r>
      <w:r>
        <w:rPr>
          <w:b/>
          <w:bCs/>
          <w:color w:val="1E1E1E"/>
          <w:sz w:val="16"/>
          <w:szCs w:val="16"/>
        </w:rPr>
        <w:t xml:space="preserve">101.6 mm</w:t>
      </w: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TABLE OF CONTENTS</w:t>
            </w:r>
          </w:p>
        </w:tc>
      </w:tr>
    </w:tbl>
    <w:p>
      <w:pPr>
        <w:spacing w:after="200"/>
      </w:pPr>
    </w:p>
    <w:p>
      <w:pPr>
        <w:spacing w:before="120" w:after="120"/>
        <w:ind w:left="0"/>
      </w:pPr>
      <w:r>
        <w:rPr>
          <w:b/>
          <w:bCs/>
          <w:color w:val="1E1E1E"/>
          <w:sz w:val="20"/>
          <w:szCs w:val="20"/>
        </w:rPr>
        <w:t xml:space="preserve">1. Part Information</w:t>
      </w:r>
    </w:p>
    <w:p>
      <w:pPr>
        <w:spacing w:before="120" w:after="120"/>
        <w:ind w:left="0"/>
      </w:pPr>
      <w:r>
        <w:rPr>
          <w:b/>
          <w:bCs/>
          <w:color w:val="1E1E1E"/>
          <w:sz w:val="20"/>
          <w:szCs w:val="20"/>
        </w:rPr>
        <w:t xml:space="preserve">2. Equipment</w:t>
      </w:r>
    </w:p>
    <w:p>
      <w:pPr>
        <w:spacing w:before="120" w:after="120"/>
        <w:ind w:left="0"/>
      </w:pPr>
      <w:r>
        <w:rPr>
          <w:b/>
          <w:bCs/>
          <w:color w:val="1E1E1E"/>
          <w:sz w:val="20"/>
          <w:szCs w:val="20"/>
        </w:rPr>
        <w:t xml:space="preserve">3. Scan Parameters</w:t>
      </w:r>
    </w:p>
    <w:p>
      <w:pPr>
        <w:spacing w:before="120" w:after="120"/>
        <w:ind w:left="0"/>
      </w:pPr>
      <w:r>
        <w:rPr>
          <w:b/>
          <w:bCs/>
          <w:color w:val="1E1E1E"/>
          <w:sz w:val="20"/>
          <w:szCs w:val="20"/>
        </w:rPr>
        <w:t xml:space="preserve">4. Acceptance Criteria</w:t>
      </w:r>
    </w:p>
    <w:p>
      <w:pPr>
        <w:spacing w:before="120" w:after="120"/>
        <w:ind w:left="0"/>
      </w:pPr>
      <w:r>
        <w:rPr>
          <w:b/>
          <w:bCs/>
          <w:color w:val="1E1E1E"/>
          <w:sz w:val="20"/>
          <w:szCs w:val="20"/>
        </w:rPr>
        <w:t xml:space="preserve">5. Scan Details &amp; Directions</w:t>
      </w:r>
    </w:p>
    <w:p>
      <w:pPr>
        <w:spacing w:before="60" w:after="60"/>
        <w:ind w:left="400"/>
      </w:pPr>
      <w:r>
        <w:rPr>
          <w:b w:val="false"/>
          <w:bCs w:val="false"/>
          <w:color w:val="646464"/>
          <w:sz w:val="18"/>
          <w:szCs w:val="18"/>
        </w:rPr>
        <w:t xml:space="preserve">5.1 Scanning Directions</w:t>
      </w:r>
    </w:p>
    <w:p>
      <w:pPr>
        <w:spacing w:before="60" w:after="60"/>
        <w:ind w:left="400"/>
      </w:pPr>
      <w:r>
        <w:rPr>
          <w:b w:val="false"/>
          <w:bCs w:val="false"/>
          <w:color w:val="646464"/>
          <w:sz w:val="18"/>
          <w:szCs w:val="18"/>
        </w:rPr>
        <w:t xml:space="preserve">5.2 Technical Drawing</w:t>
      </w:r>
    </w:p>
    <w:p>
      <w:pPr>
        <w:spacing w:before="120" w:after="120"/>
        <w:ind w:left="0"/>
      </w:pPr>
      <w:r>
        <w:rPr>
          <w:b/>
          <w:bCs/>
          <w:color w:val="1E1E1E"/>
          <w:sz w:val="20"/>
          <w:szCs w:val="20"/>
        </w:rPr>
        <w:t xml:space="preserve">6. Documentation</w:t>
      </w:r>
    </w:p>
    <w:p>
      <w:pPr>
        <w:spacing w:before="120" w:after="120"/>
        <w:ind w:left="0"/>
      </w:pPr>
      <w:r>
        <w:rPr>
          <w:b/>
          <w:bCs/>
          <w:color w:val="1E1E1E"/>
          <w:sz w:val="20"/>
          <w:szCs w:val="20"/>
        </w:rPr>
        <w:t xml:space="preserve">7. Calibration / Reference Standard</w:t>
      </w:r>
    </w:p>
    <w:p>
      <w:pPr>
        <w:spacing w:before="60" w:after="60"/>
        <w:ind w:left="400"/>
      </w:pPr>
      <w:r>
        <w:rPr>
          <w:b w:val="false"/>
          <w:bCs w:val="false"/>
          <w:color w:val="646464"/>
          <w:sz w:val="18"/>
          <w:szCs w:val="18"/>
        </w:rPr>
        <w:t xml:space="preserve">7.1 FBH Table</w:t>
      </w:r>
    </w:p>
    <w:p>
      <w:pPr>
        <w:spacing w:before="60" w:after="60"/>
        <w:ind w:left="400"/>
      </w:pPr>
      <w:r>
        <w:rPr>
          <w:b w:val="false"/>
          <w:bCs w:val="false"/>
          <w:color w:val="646464"/>
          <w:sz w:val="18"/>
          <w:szCs w:val="18"/>
        </w:rPr>
        <w:t xml:space="preserve">7.2 Calibration Block Diagram</w:t>
      </w:r>
    </w:p>
    <w:p>
      <w:pPr>
        <w:spacing w:before="60" w:after="60"/>
        <w:ind w:left="400"/>
      </w:pPr>
      <w:r>
        <w:rPr>
          <w:b w:val="false"/>
          <w:bCs w:val="false"/>
          <w:color w:val="646464"/>
          <w:sz w:val="18"/>
          <w:szCs w:val="18"/>
        </w:rPr>
        <w:t xml:space="preserve">7.3 Angle Beam Calibration Block</w:t>
      </w:r>
    </w:p>
    <w:p>
      <w:pPr>
        <w:spacing w:before="120" w:after="120"/>
        <w:ind w:left="0"/>
      </w:pPr>
      <w:r>
        <w:rPr>
          <w:b/>
          <w:bCs/>
          <w:color w:val="1E1E1E"/>
          <w:sz w:val="20"/>
          <w:szCs w:val="20"/>
        </w:rPr>
        <w:t xml:space="preserve">8. Approvals &amp; Signatures</w:t>
      </w:r>
    </w:p>
    <w:p>
      <w:pPr>
        <w:spacing w:before="300" w:after="200"/>
        <w:jc w:val="center"/>
      </w:pPr>
      <w:r>
        <w:rPr>
          <w:i/>
          <w:iCs/>
          <w:color w:val="828282"/>
          <w:sz w:val="16"/>
          <w:szCs w:val="16"/>
        </w:rPr>
        <w:t xml:space="preserve">Note: Page numbers may vary based on content.</w:t>
      </w: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1. PART INFORMATION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05293" w:val="clear"/>
            <w:tcMar>
              <w:top w:type="dxa" w:w="57"/>
              <w:left w:type="dxa" w:w="115"/>
              <w:bottom w:type="dxa" w:w="57"/>
              <w:right w:type="dxa" w:w="115"/>
            </w:tcMar>
          </w:tcPr>
          <w:p>
            <w:r>
              <w:rPr>
                <w:b/>
                <w:bCs/>
                <w:color w:val="FFFFFF"/>
                <w:sz w:val="18"/>
                <w:szCs w:val="18"/>
              </w:rPr>
              <w:t xml:space="preserve">Parameter</w:t>
            </w:r>
          </w:p>
        </w:tc>
        <w:tc>
          <w:tcPr>
            <w:tcW w:type="pct" w:w="65%"/>
            <w:shd w:fill="005293" w:val="clear"/>
            <w:tcMar>
              <w:top w:type="dxa" w:w="57"/>
              <w:left w:type="dxa" w:w="115"/>
              <w:bottom w:type="dxa" w:w="57"/>
              <w:right w:type="dxa" w:w="115"/>
            </w:tcMar>
          </w:tcPr>
          <w:p>
            <w:r>
              <w:rPr>
                <w:b/>
                <w:bCs/>
                <w:color w:val="FFFFFF"/>
                <w:sz w:val="18"/>
                <w:szCs w:val="18"/>
              </w:rPr>
              <w:t xml:space="preserve">Value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Part Number</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LG-787-CYL-001</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Part Name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Main Landing Gear Actuator Cylinder</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Material</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Aluminum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Material Specification</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AMS 4045 / QQ-A-250/12</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Part Type / Geometry</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Tube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Drawing Number</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DWG-787-LG-2024-001</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Heat Treatment</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T6 Solution Heat Treated and Aged</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Dimensions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Thickness</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25.4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Axial Width</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320.0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Outer Diameter (OD)</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152.4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Inner Diameter (ID)</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101.6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Wall Thickness</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25.40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Hollow Part</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Yes</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Material Properties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Material Density</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2700 kg/m³</w:t>
            </w:r>
          </w:p>
        </w:tc>
      </w:tr>
    </w:tbl>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2. EQUIPMENT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05293" w:val="clear"/>
            <w:tcMar>
              <w:top w:type="dxa" w:w="57"/>
              <w:left w:type="dxa" w:w="115"/>
              <w:bottom w:type="dxa" w:w="57"/>
              <w:right w:type="dxa" w:w="115"/>
            </w:tcMar>
          </w:tcPr>
          <w:p>
            <w:r>
              <w:rPr>
                <w:b/>
                <w:bCs/>
                <w:color w:val="FFFFFF"/>
                <w:sz w:val="18"/>
                <w:szCs w:val="18"/>
              </w:rPr>
              <w:t xml:space="preserve">Parameter</w:t>
            </w:r>
          </w:p>
        </w:tc>
        <w:tc>
          <w:tcPr>
            <w:tcW w:type="pct" w:w="65%"/>
            <w:shd w:fill="005293" w:val="clear"/>
            <w:tcMar>
              <w:top w:type="dxa" w:w="57"/>
              <w:left w:type="dxa" w:w="115"/>
              <w:bottom w:type="dxa" w:w="57"/>
              <w:right w:type="dxa" w:w="115"/>
            </w:tcMar>
          </w:tcPr>
          <w:p>
            <w:r>
              <w:rPr>
                <w:b/>
                <w:bCs/>
                <w:color w:val="FFFFFF"/>
                <w:sz w:val="18"/>
                <w:szCs w:val="18"/>
              </w:rPr>
              <w:t xml:space="preserve">Value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Manufacturer</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Olympus NDT</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Model</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OmniScan X3 64</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Serial Number</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OSX3-2024-0847</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Software Version</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5.2.1</w:t>
            </w:r>
          </w:p>
        </w:tc>
      </w:tr>
    </w:tbl>
    <w:p>
      <w:pPr>
        <w:spacing w:after="200"/>
      </w:pP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Frequency</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2.25 MHz</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Type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Immersion</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Transducer Shape &amp; Size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Element Diameter</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0.500 inches</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Couplant</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Deionized Water</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Selection Notes</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Performance Parameters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Entry Surface Resolution</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0.080 inches</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Back Surface Resolution</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0.040 inches</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Phased Array Configuration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Number of Elements</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64</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Element Pitch</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0.60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Wedge Model</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SA32-N55S</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Wedge Type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Normal Incidence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Delay Line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Water Path</w:t>
            </w:r>
          </w:p>
        </w:tc>
      </w:tr>
    </w:tbl>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3. SCAN PARAMETERS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05293" w:val="clear"/>
            <w:tcMar>
              <w:top w:type="dxa" w:w="57"/>
              <w:left w:type="dxa" w:w="115"/>
              <w:bottom w:type="dxa" w:w="57"/>
              <w:right w:type="dxa" w:w="115"/>
            </w:tcMar>
          </w:tcPr>
          <w:p>
            <w:r>
              <w:rPr>
                <w:b/>
                <w:bCs/>
                <w:color w:val="FFFFFF"/>
                <w:sz w:val="18"/>
                <w:szCs w:val="18"/>
              </w:rPr>
              <w:t xml:space="preserve">Parameter</w:t>
            </w:r>
          </w:p>
        </w:tc>
        <w:tc>
          <w:tcPr>
            <w:tcW w:type="pct" w:w="65%"/>
            <w:shd w:fill="005293" w:val="clear"/>
            <w:tcMar>
              <w:top w:type="dxa" w:w="57"/>
              <w:left w:type="dxa" w:w="115"/>
              <w:bottom w:type="dxa" w:w="57"/>
              <w:right w:type="dxa" w:w="115"/>
            </w:tcMar>
          </w:tcPr>
          <w:p>
            <w:r>
              <w:rPr>
                <w:b/>
                <w:bCs/>
                <w:color w:val="FFFFFF"/>
                <w:sz w:val="18"/>
                <w:szCs w:val="18"/>
              </w:rPr>
              <w:t xml:space="preserve">Value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Scan Method</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Immersion</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Technique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Conventional</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Scan Type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Automated C-Scan</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Scan Pattern</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Raster</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Coupling Method</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immersion</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Speed &amp; Coverage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Scan Speed</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150 mm/s</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Scan Index</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50 %</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Coverage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100%</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Water Path</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25.4 mm</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Instrument Settings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Pulse Repetition Rate (PRF)</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2000 Hz</w:t>
            </w:r>
          </w:p>
        </w:tc>
      </w:tr>
    </w:tbl>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4. ACCEPTANCE CRITERIA</w:t>
            </w:r>
          </w:p>
        </w:tc>
      </w:tr>
    </w:tbl>
    <w:p>
      <w:pPr>
        <w:spacing w:after="200"/>
      </w:pPr>
    </w:p>
    <w:p>
      <w:pPr>
        <w:spacing w:before="100" w:after="200"/>
      </w:pPr>
      <w:r>
        <w:rPr>
          <w:b/>
          <w:bCs/>
          <w:sz w:val="24"/>
          <w:szCs w:val="24"/>
        </w:rPr>
        <w:t xml:space="preserve">ACCEPTANCE CLASS: </w:t>
      </w:r>
      <w:r>
        <w:rPr>
          <w:b/>
          <w:bCs/>
          <w:color w:val="003C6E"/>
          <w:sz w:val="28"/>
          <w:szCs w:val="28"/>
        </w:rPr>
        <w:t xml:space="preserve">AA</w:t>
      </w:r>
      <w:r>
        <w:rPr>
          <w:color w:val="646464"/>
          <w:sz w:val="18"/>
          <w:szCs w:val="18"/>
        </w:rPr>
        <w:t xml:space="preserve"> (Very Stringent - Primary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Single Discontinuity</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3/64" (1.2mm) FBH response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Multiple Discontinuities</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2/64" (0.8mm) FBH (centers &lt;1" apart)</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Linear Discontinuity</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2/64" (0.8mm) FBH, 1/2" max length</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Back Reflection Loss</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50%</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Noise Level</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Alarm level (see 5.2.3)</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Special Requirements</w:t>
            </w:r>
          </w:p>
        </w:tc>
      </w:tr>
    </w:tbl>
    <w:p>
      <w:pPr>
        <w:spacing w:after="100"/>
      </w:pPr>
    </w:p>
    <w:p>
      <w:pPr>
        <w:spacing w:after="200"/>
      </w:pPr>
      <w:r>
        <w:rPr>
          <w:sz w:val="18"/>
          <w:szCs w:val="18"/>
        </w:rPr>
        <w:t xml:space="preserve">Zone 1 (0-6mm from surface): No indications &gt; #2 FBH equivalent. 100% coverage mandatory.</w:t>
      </w: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Standard Notes</w:t>
            </w:r>
          </w:p>
        </w:tc>
      </w:tr>
    </w:tbl>
    <w:p>
      <w:pPr>
        <w:spacing w:after="100"/>
      </w:pPr>
    </w:p>
    <w:p>
      <w:pPr>
        <w:spacing w:after="200"/>
      </w:pPr>
      <w:r>
        <w:rPr>
          <w:sz w:val="18"/>
          <w:szCs w:val="18"/>
        </w:rPr>
        <w:t xml:space="preserve">For engine mounts, landing gear primary structure, rotor hubs</w:t>
      </w: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Table 6 — Ultrasonic Classes — Notes</w:t>
            </w:r>
          </w:p>
        </w:tc>
      </w:tr>
    </w:tbl>
    <w:p>
      <w:pPr>
        <w:spacing w:after="100"/>
      </w:pPr>
    </w:p>
    <w:p>
      <w:pPr>
        <w:spacing w:after="80"/>
      </w:pPr>
      <w:r>
        <w:rPr>
          <w:i/>
          <w:iCs/>
          <w:sz w:val="16"/>
          <w:szCs w:val="16"/>
        </w:rPr>
        <w:t xml:space="preserve">1/ Any discontinuity with an indication greater than the response from a reference flat-bottom hole or equivalent notch at the estimated discontinuity depth of the size given (inches diameter) is not acceptable.</w:t>
      </w:r>
    </w:p>
    <w:p>
      <w:pPr>
        <w:spacing w:after="80"/>
      </w:pPr>
      <w:r>
        <w:rPr>
          <w:i/>
          <w:iCs/>
          <w:sz w:val="16"/>
          <w:szCs w:val="16"/>
        </w:rPr>
        <w:t xml:space="preserve">2/ Multiple discontinuities with indications greater than the response from a reference flat-bottom hole or equivalent notch at the estimated discontinuity depth of the size given (inches diameter) are not acceptable if the centers of any two of these discontinuities are less than 1 inch apart. Not applicable to class C.</w:t>
      </w:r>
    </w:p>
    <w:p>
      <w:pPr>
        <w:spacing w:after="80"/>
      </w:pPr>
      <w:r>
        <w:rPr>
          <w:i/>
          <w:iCs/>
          <w:sz w:val="16"/>
          <w:szCs w:val="16"/>
        </w:rPr>
        <w:t xml:space="preserve">3/ Any discontinuity longer than the length given with indications greater than the response given (flat-bottom hole or equivalent notch response) is not acceptable. Not applicable to class C.</w:t>
      </w:r>
    </w:p>
    <w:p>
      <w:pPr>
        <w:spacing w:after="80"/>
      </w:pPr>
      <w:r>
        <w:rPr>
          <w:i/>
          <w:iCs/>
          <w:sz w:val="16"/>
          <w:szCs w:val="16"/>
        </w:rPr>
        <w:t xml:space="preserve">4/ Loss of back reflection greater than the percent given, when compared to non-defective material in a similar or like part, is not acceptable when this loss of back reflection is accompanied by an increase or decrease in noise signal (at least double the normal background noise signal) between the front and back surface. Applicable only to straight beam tests.</w:t>
      </w:r>
    </w:p>
    <w:p>
      <w:pPr>
        <w:spacing w:after="80"/>
      </w:pPr>
      <w:r>
        <w:rPr>
          <w:i/>
          <w:iCs/>
          <w:sz w:val="16"/>
          <w:szCs w:val="16"/>
        </w:rPr>
        <w:t xml:space="preserve">5/ When inspecting titanium to class AA, the multiple discontinuity separation shall be 1/4 inch.</w:t>
      </w:r>
    </w:p>
    <w:p>
      <w:pPr>
        <w:spacing w:after="80"/>
      </w:pPr>
      <w:r>
        <w:rPr>
          <w:i/>
          <w:iCs/>
          <w:sz w:val="16"/>
          <w:szCs w:val="16"/>
        </w:rPr>
        <w:t xml:space="preserve">6/ For class AAA single discontinuity, 50% of 2/64 = 25% of 3/64.</w:t>
      </w:r>
    </w:p>
    <w:p>
      <w:pPr>
        <w:spacing w:after="80"/>
      </w:pPr>
      <w:r>
        <w:rPr>
          <w:i/>
          <w:iCs/>
          <w:sz w:val="16"/>
          <w:szCs w:val="16"/>
        </w:rPr>
        <w:t xml:space="preserve">7/ For class AAA linear and multiple discontinuities, 1/64 or 25% of 2/64 = 10% of 3/64.</w:t>
      </w:r>
    </w:p>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5. SCAN DETAILS &amp; DIRECTIONS</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Scan Directions Overview</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03C6E" w:val="clear"/>
            <w:tcMar>
              <w:top w:type="dxa" w:w="43"/>
              <w:left w:type="dxa" w:w="43"/>
              <w:bottom w:type="dxa" w:w="43"/>
              <w:right w:type="dxa" w:w="43"/>
            </w:tcMar>
          </w:tcPr>
          <w:p>
            <w:pPr>
              <w:jc w:val="center"/>
            </w:pPr>
            <w:r>
              <w:rPr>
                <w:b/>
                <w:bCs/>
                <w:color w:val="FFFFFF"/>
                <w:sz w:val="14"/>
                <w:szCs w:val="14"/>
              </w:rPr>
              <w:t xml:space="preserve">Dir.</w:t>
            </w:r>
          </w:p>
        </w:tc>
        <w:tc>
          <w:tcPr>
            <w:shd w:fill="003C6E" w:val="clear"/>
            <w:tcMar>
              <w:top w:type="dxa" w:w="43"/>
              <w:left w:type="dxa" w:w="43"/>
              <w:bottom w:type="dxa" w:w="43"/>
              <w:right w:type="dxa" w:w="43"/>
            </w:tcMar>
          </w:tcPr>
          <w:p>
            <w:pPr>
              <w:jc w:val="center"/>
            </w:pPr>
            <w:r>
              <w:rPr>
                <w:b/>
                <w:bCs/>
                <w:color w:val="FFFFFF"/>
                <w:sz w:val="14"/>
                <w:szCs w:val="14"/>
              </w:rPr>
              <w:t xml:space="preserve">Wave Mode</w:t>
            </w:r>
          </w:p>
        </w:tc>
        <w:tc>
          <w:tcPr>
            <w:shd w:fill="003C6E" w:val="clear"/>
            <w:tcMar>
              <w:top w:type="dxa" w:w="43"/>
              <w:left w:type="dxa" w:w="43"/>
              <w:bottom w:type="dxa" w:w="43"/>
              <w:right w:type="dxa" w:w="43"/>
            </w:tcMar>
          </w:tcPr>
          <w:p>
            <w:pPr>
              <w:jc w:val="center"/>
            </w:pPr>
            <w:r>
              <w:rPr>
                <w:b/>
                <w:bCs/>
                <w:color w:val="FFFFFF"/>
                <w:sz w:val="14"/>
                <w:szCs w:val="14"/>
              </w:rPr>
              <w:t xml:space="preserve">Angle</w:t>
            </w:r>
          </w:p>
        </w:tc>
        <w:tc>
          <w:tcPr>
            <w:shd w:fill="003C6E" w:val="clear"/>
            <w:tcMar>
              <w:top w:type="dxa" w:w="43"/>
              <w:left w:type="dxa" w:w="43"/>
              <w:bottom w:type="dxa" w:w="43"/>
              <w:right w:type="dxa" w:w="43"/>
            </w:tcMar>
          </w:tcPr>
          <w:p>
            <w:pPr>
              <w:jc w:val="center"/>
            </w:pPr>
            <w:r>
              <w:rPr>
                <w:b/>
                <w:bCs/>
                <w:color w:val="FFFFFF"/>
                <w:sz w:val="14"/>
                <w:szCs w:val="14"/>
              </w:rPr>
              <w:t xml:space="preserve">Freq.</w:t>
            </w:r>
          </w:p>
        </w:tc>
        <w:tc>
          <w:tcPr>
            <w:shd w:fill="003C6E" w:val="clear"/>
            <w:tcMar>
              <w:top w:type="dxa" w:w="43"/>
              <w:left w:type="dxa" w:w="43"/>
              <w:bottom w:type="dxa" w:w="43"/>
              <w:right w:type="dxa" w:w="43"/>
            </w:tcMar>
          </w:tcPr>
          <w:p>
            <w:pPr>
              <w:jc w:val="center"/>
            </w:pPr>
            <w:r>
              <w:rPr>
                <w:b/>
                <w:bCs/>
                <w:color w:val="FFFFFF"/>
                <w:sz w:val="14"/>
                <w:szCs w:val="14"/>
              </w:rPr>
              <w:t xml:space="preserve">Make</w:t>
            </w:r>
          </w:p>
        </w:tc>
        <w:tc>
          <w:tcPr>
            <w:shd w:fill="003C6E" w:val="clear"/>
            <w:tcMar>
              <w:top w:type="dxa" w:w="43"/>
              <w:left w:type="dxa" w:w="43"/>
              <w:bottom w:type="dxa" w:w="43"/>
              <w:right w:type="dxa" w:w="43"/>
            </w:tcMar>
          </w:tcPr>
          <w:p>
            <w:pPr>
              <w:jc w:val="center"/>
            </w:pPr>
            <w:r>
              <w:rPr>
                <w:b/>
                <w:bCs/>
                <w:color w:val="FFFFFF"/>
                <w:sz w:val="14"/>
                <w:szCs w:val="14"/>
              </w:rPr>
              <w:t xml:space="preserve">Probe/Size</w:t>
            </w:r>
          </w:p>
        </w:tc>
        <w:tc>
          <w:tcPr>
            <w:shd w:fill="003C6E" w:val="clear"/>
            <w:tcMar>
              <w:top w:type="dxa" w:w="43"/>
              <w:left w:type="dxa" w:w="43"/>
              <w:bottom w:type="dxa" w:w="43"/>
              <w:right w:type="dxa" w:w="43"/>
            </w:tcMar>
          </w:tcPr>
          <w:p>
            <w:pPr>
              <w:jc w:val="center"/>
            </w:pPr>
            <w:r>
              <w:rPr>
                <w:b/>
                <w:bCs/>
                <w:color w:val="FFFFFF"/>
                <w:sz w:val="14"/>
                <w:szCs w:val="14"/>
              </w:rPr>
              <w:t xml:space="preserve">Remarks</w:t>
            </w:r>
          </w:p>
        </w:tc>
      </w:tr>
      <w:tr>
        <w:tc>
          <w:tcPr>
            <w:tcMar>
              <w:top w:type="dxa" w:w="43"/>
              <w:left w:type="dxa" w:w="43"/>
              <w:bottom w:type="dxa" w:w="43"/>
              <w:right w:type="dxa" w:w="43"/>
            </w:tcMar>
          </w:tcPr>
          <w:p>
            <w:r>
              <w:rPr>
                <w:sz w:val="14"/>
                <w:szCs w:val="14"/>
              </w:rPr>
              <w:t xml:space="preserve">C</w:t>
            </w:r>
          </w:p>
        </w:tc>
        <w:tc>
          <w:tcPr>
            <w:tcMar>
              <w:top w:type="dxa" w:w="43"/>
              <w:left w:type="dxa" w:w="43"/>
              <w:bottom w:type="dxa" w:w="43"/>
              <w:right w:type="dxa" w:w="43"/>
            </w:tcMar>
          </w:tcPr>
          <w:p>
            <w:r>
              <w:rPr>
                <w:sz w:val="14"/>
                <w:szCs w:val="14"/>
              </w:rPr>
              <w:t xml:space="preserve">Longitudinal</w:t>
            </w:r>
          </w:p>
        </w:tc>
        <w:tc>
          <w:tcPr>
            <w:tcMar>
              <w:top w:type="dxa" w:w="43"/>
              <w:left w:type="dxa" w:w="43"/>
              <w:bottom w:type="dxa" w:w="43"/>
              <w:right w:type="dxa" w:w="43"/>
            </w:tcMar>
          </w:tcPr>
          <w:p>
            <w:r>
              <w:rPr>
                <w:sz w:val="14"/>
                <w:szCs w:val="14"/>
              </w:rPr>
              <w:t xml:space="preserve">0°</w:t>
            </w:r>
          </w:p>
        </w:tc>
        <w:tc>
          <w:tcPr>
            <w:tcMar>
              <w:top w:type="dxa" w:w="43"/>
              <w:left w:type="dxa" w:w="43"/>
              <w:bottom w:type="dxa" w:w="43"/>
              <w:right w:type="dxa" w:w="43"/>
            </w:tcMar>
          </w:tcPr>
          <w:p>
            <w:r>
              <w:rPr>
                <w:sz w:val="14"/>
                <w:szCs w:val="14"/>
              </w:rPr>
              <w:t xml:space="preserve">5.0 MHz</w:t>
            </w:r>
          </w:p>
        </w:tc>
        <w:tc>
          <w:tcPr>
            <w:tcMar>
              <w:top w:type="dxa" w:w="43"/>
              <w:left w:type="dxa" w:w="43"/>
              <w:bottom w:type="dxa" w:w="43"/>
              <w:right w:type="dxa" w:w="43"/>
            </w:tcMar>
          </w:tcPr>
          <w:p>
            <w:r>
              <w:rPr>
                <w:sz w:val="14"/>
                <w:szCs w:val="14"/>
              </w:rPr>
              <w:t xml:space="preserve">Olympus</w:t>
            </w:r>
          </w:p>
        </w:tc>
        <w:tc>
          <w:tcPr>
            <w:tcMar>
              <w:top w:type="dxa" w:w="43"/>
              <w:left w:type="dxa" w:w="43"/>
              <w:bottom w:type="dxa" w:w="43"/>
              <w:right w:type="dxa" w:w="43"/>
            </w:tcMar>
          </w:tcPr>
          <w:p>
            <w:r>
              <w:rPr>
                <w:sz w:val="14"/>
                <w:szCs w:val="14"/>
              </w:rPr>
              <w:t xml:space="preserve">V309-SU</w:t>
            </w:r>
          </w:p>
        </w:tc>
        <w:tc>
          <w:tcPr>
            <w:tcMar>
              <w:top w:type="dxa" w:w="43"/>
              <w:left w:type="dxa" w:w="43"/>
              <w:bottom w:type="dxa" w:w="43"/>
              <w:right w:type="dxa" w:w="43"/>
            </w:tcMar>
          </w:tcPr>
          <w:p>
            <w:r>
              <w:rPr>
                <w:sz w:val="14"/>
                <w:szCs w:val="14"/>
              </w:rPr>
              <w:t xml:space="preserve">OD straight-beam raster for wall volume coverage</w:t>
            </w:r>
          </w:p>
        </w:tc>
      </w:tr>
      <w:tr>
        <w:tc>
          <w:tcPr>
            <w:shd w:fill="F8FAFC" w:val="clear"/>
            <w:tcMar>
              <w:top w:type="dxa" w:w="43"/>
              <w:left w:type="dxa" w:w="43"/>
              <w:bottom w:type="dxa" w:w="43"/>
              <w:right w:type="dxa" w:w="43"/>
            </w:tcMar>
          </w:tcPr>
          <w:p>
            <w:r>
              <w:rPr>
                <w:sz w:val="14"/>
                <w:szCs w:val="14"/>
              </w:rPr>
              <w:t xml:space="preserve">D</w:t>
            </w:r>
          </w:p>
        </w:tc>
        <w:tc>
          <w:tcPr>
            <w:shd w:fill="F8FAFC" w:val="clear"/>
            <w:tcMar>
              <w:top w:type="dxa" w:w="43"/>
              <w:left w:type="dxa" w:w="43"/>
              <w:bottom w:type="dxa" w:w="43"/>
              <w:right w:type="dxa" w:w="43"/>
            </w:tcMar>
          </w:tcPr>
          <w:p>
            <w:r>
              <w:rPr>
                <w:sz w:val="14"/>
                <w:szCs w:val="14"/>
              </w:rPr>
              <w:t xml:space="preserve">Shear</w:t>
            </w:r>
          </w:p>
        </w:tc>
        <w:tc>
          <w:tcPr>
            <w:shd w:fill="F8FAFC" w:val="clear"/>
            <w:tcMar>
              <w:top w:type="dxa" w:w="43"/>
              <w:left w:type="dxa" w:w="43"/>
              <w:bottom w:type="dxa" w:w="43"/>
              <w:right w:type="dxa" w:w="43"/>
            </w:tcMar>
          </w:tcPr>
          <w:p>
            <w:r>
              <w:rPr>
                <w:sz w:val="14"/>
                <w:szCs w:val="14"/>
              </w:rPr>
              <w:t xml:space="preserve">45°</w:t>
            </w:r>
          </w:p>
        </w:tc>
        <w:tc>
          <w:tcPr>
            <w:shd w:fill="F8FAFC" w:val="clear"/>
            <w:tcMar>
              <w:top w:type="dxa" w:w="43"/>
              <w:left w:type="dxa" w:w="43"/>
              <w:bottom w:type="dxa" w:w="43"/>
              <w:right w:type="dxa" w:w="43"/>
            </w:tcMar>
          </w:tcPr>
          <w:p>
            <w:r>
              <w:rPr>
                <w:sz w:val="14"/>
                <w:szCs w:val="14"/>
              </w:rPr>
              <w:t xml:space="preserve">5.0 MHz</w:t>
            </w:r>
          </w:p>
        </w:tc>
        <w:tc>
          <w:tcPr>
            <w:shd w:fill="F8FAFC" w:val="clear"/>
            <w:tcMar>
              <w:top w:type="dxa" w:w="43"/>
              <w:left w:type="dxa" w:w="43"/>
              <w:bottom w:type="dxa" w:w="43"/>
              <w:right w:type="dxa" w:w="43"/>
            </w:tcMar>
          </w:tcPr>
          <w:p>
            <w:r>
              <w:rPr>
                <w:sz w:val="14"/>
                <w:szCs w:val="14"/>
              </w:rPr>
              <w:t xml:space="preserve">Olympus</w:t>
            </w:r>
          </w:p>
        </w:tc>
        <w:tc>
          <w:tcPr>
            <w:shd w:fill="F8FAFC" w:val="clear"/>
            <w:tcMar>
              <w:top w:type="dxa" w:w="43"/>
              <w:left w:type="dxa" w:w="43"/>
              <w:bottom w:type="dxa" w:w="43"/>
              <w:right w:type="dxa" w:w="43"/>
            </w:tcMar>
          </w:tcPr>
          <w:p>
            <w:r>
              <w:rPr>
                <w:sz w:val="14"/>
                <w:szCs w:val="14"/>
              </w:rPr>
              <w:t xml:space="preserve">SA32-N55S</w:t>
            </w:r>
          </w:p>
        </w:tc>
        <w:tc>
          <w:tcPr>
            <w:shd w:fill="F8FAFC" w:val="clear"/>
            <w:tcMar>
              <w:top w:type="dxa" w:w="43"/>
              <w:left w:type="dxa" w:w="43"/>
              <w:bottom w:type="dxa" w:w="43"/>
              <w:right w:type="dxa" w:w="43"/>
            </w:tcMar>
          </w:tcPr>
          <w:p>
            <w:r>
              <w:rPr>
                <w:sz w:val="14"/>
                <w:szCs w:val="14"/>
              </w:rPr>
              <w:t xml:space="preserve">Circumferential shear, clockwise, 45 deg for axial-oriented reflectors</w:t>
            </w:r>
          </w:p>
        </w:tc>
      </w:tr>
      <w:tr>
        <w:tc>
          <w:tcPr>
            <w:tcMar>
              <w:top w:type="dxa" w:w="43"/>
              <w:left w:type="dxa" w:w="43"/>
              <w:bottom w:type="dxa" w:w="43"/>
              <w:right w:type="dxa" w:w="43"/>
            </w:tcMar>
          </w:tcPr>
          <w:p>
            <w:r>
              <w:rPr>
                <w:sz w:val="14"/>
                <w:szCs w:val="14"/>
              </w:rPr>
              <w:t xml:space="preserve">E</w:t>
            </w:r>
          </w:p>
        </w:tc>
        <w:tc>
          <w:tcPr>
            <w:tcMar>
              <w:top w:type="dxa" w:w="43"/>
              <w:left w:type="dxa" w:w="43"/>
              <w:bottom w:type="dxa" w:w="43"/>
              <w:right w:type="dxa" w:w="43"/>
            </w:tcMar>
          </w:tcPr>
          <w:p>
            <w:r>
              <w:rPr>
                <w:sz w:val="14"/>
                <w:szCs w:val="14"/>
              </w:rPr>
              <w:t xml:space="preserve">Shear</w:t>
            </w:r>
          </w:p>
        </w:tc>
        <w:tc>
          <w:tcPr>
            <w:tcMar>
              <w:top w:type="dxa" w:w="43"/>
              <w:left w:type="dxa" w:w="43"/>
              <w:bottom w:type="dxa" w:w="43"/>
              <w:right w:type="dxa" w:w="43"/>
            </w:tcMar>
          </w:tcPr>
          <w:p>
            <w:r>
              <w:rPr>
                <w:sz w:val="14"/>
                <w:szCs w:val="14"/>
              </w:rPr>
              <w:t xml:space="preserve">-45°</w:t>
            </w:r>
          </w:p>
        </w:tc>
        <w:tc>
          <w:tcPr>
            <w:tcMar>
              <w:top w:type="dxa" w:w="43"/>
              <w:left w:type="dxa" w:w="43"/>
              <w:bottom w:type="dxa" w:w="43"/>
              <w:right w:type="dxa" w:w="43"/>
            </w:tcMar>
          </w:tcPr>
          <w:p>
            <w:r>
              <w:rPr>
                <w:sz w:val="14"/>
                <w:szCs w:val="14"/>
              </w:rPr>
              <w:t xml:space="preserve">5.0 MHz</w:t>
            </w:r>
          </w:p>
        </w:tc>
        <w:tc>
          <w:tcPr>
            <w:tcMar>
              <w:top w:type="dxa" w:w="43"/>
              <w:left w:type="dxa" w:w="43"/>
              <w:bottom w:type="dxa" w:w="43"/>
              <w:right w:type="dxa" w:w="43"/>
            </w:tcMar>
          </w:tcPr>
          <w:p>
            <w:r>
              <w:rPr>
                <w:sz w:val="14"/>
                <w:szCs w:val="14"/>
              </w:rPr>
              <w:t xml:space="preserve">Olympus</w:t>
            </w:r>
          </w:p>
        </w:tc>
        <w:tc>
          <w:tcPr>
            <w:tcMar>
              <w:top w:type="dxa" w:w="43"/>
              <w:left w:type="dxa" w:w="43"/>
              <w:bottom w:type="dxa" w:w="43"/>
              <w:right w:type="dxa" w:w="43"/>
            </w:tcMar>
          </w:tcPr>
          <w:p>
            <w:r>
              <w:rPr>
                <w:sz w:val="14"/>
                <w:szCs w:val="14"/>
              </w:rPr>
              <w:t xml:space="preserve">SA32-N55S</w:t>
            </w:r>
          </w:p>
        </w:tc>
        <w:tc>
          <w:tcPr>
            <w:tcMar>
              <w:top w:type="dxa" w:w="43"/>
              <w:left w:type="dxa" w:w="43"/>
              <w:bottom w:type="dxa" w:w="43"/>
              <w:right w:type="dxa" w:w="43"/>
            </w:tcMar>
          </w:tcPr>
          <w:p>
            <w:r>
              <w:rPr>
                <w:sz w:val="14"/>
                <w:szCs w:val="14"/>
              </w:rPr>
              <w:t xml:space="preserve">Circumferential shear, counter-clockwise, 45 deg</w:t>
            </w:r>
          </w:p>
        </w:tc>
      </w:tr>
      <w:tr>
        <w:tc>
          <w:tcPr>
            <w:shd w:fill="F8FAFC" w:val="clear"/>
            <w:tcMar>
              <w:top w:type="dxa" w:w="43"/>
              <w:left w:type="dxa" w:w="43"/>
              <w:bottom w:type="dxa" w:w="43"/>
              <w:right w:type="dxa" w:w="43"/>
            </w:tcMar>
          </w:tcPr>
          <w:p>
            <w:r>
              <w:rPr>
                <w:sz w:val="14"/>
                <w:szCs w:val="14"/>
              </w:rPr>
              <w:t xml:space="preserve">F</w:t>
            </w:r>
          </w:p>
        </w:tc>
        <w:tc>
          <w:tcPr>
            <w:shd w:fill="F8FAFC" w:val="clear"/>
            <w:tcMar>
              <w:top w:type="dxa" w:w="43"/>
              <w:left w:type="dxa" w:w="43"/>
              <w:bottom w:type="dxa" w:w="43"/>
              <w:right w:type="dxa" w:w="43"/>
            </w:tcMar>
          </w:tcPr>
          <w:p>
            <w:r>
              <w:rPr>
                <w:sz w:val="14"/>
                <w:szCs w:val="14"/>
              </w:rPr>
              <w:t xml:space="preserve">Shear</w:t>
            </w:r>
          </w:p>
        </w:tc>
        <w:tc>
          <w:tcPr>
            <w:shd w:fill="F8FAFC" w:val="clear"/>
            <w:tcMar>
              <w:top w:type="dxa" w:w="43"/>
              <w:left w:type="dxa" w:w="43"/>
              <w:bottom w:type="dxa" w:w="43"/>
              <w:right w:type="dxa" w:w="43"/>
            </w:tcMar>
          </w:tcPr>
          <w:p>
            <w:r>
              <w:rPr>
                <w:sz w:val="14"/>
                <w:szCs w:val="14"/>
              </w:rPr>
              <w:t xml:space="preserve">45°</w:t>
            </w:r>
          </w:p>
        </w:tc>
        <w:tc>
          <w:tcPr>
            <w:shd w:fill="F8FAFC" w:val="clear"/>
            <w:tcMar>
              <w:top w:type="dxa" w:w="43"/>
              <w:left w:type="dxa" w:w="43"/>
              <w:bottom w:type="dxa" w:w="43"/>
              <w:right w:type="dxa" w:w="43"/>
            </w:tcMar>
          </w:tcPr>
          <w:p>
            <w:r>
              <w:rPr>
                <w:sz w:val="14"/>
                <w:szCs w:val="14"/>
              </w:rPr>
              <w:t xml:space="preserve">5.0 MHz</w:t>
            </w:r>
          </w:p>
        </w:tc>
        <w:tc>
          <w:tcPr>
            <w:shd w:fill="F8FAFC" w:val="clear"/>
            <w:tcMar>
              <w:top w:type="dxa" w:w="43"/>
              <w:left w:type="dxa" w:w="43"/>
              <w:bottom w:type="dxa" w:w="43"/>
              <w:right w:type="dxa" w:w="43"/>
            </w:tcMar>
          </w:tcPr>
          <w:p>
            <w:r>
              <w:rPr>
                <w:sz w:val="14"/>
                <w:szCs w:val="14"/>
              </w:rPr>
              <w:t xml:space="preserve">Olympus</w:t>
            </w:r>
          </w:p>
        </w:tc>
        <w:tc>
          <w:tcPr>
            <w:shd w:fill="F8FAFC" w:val="clear"/>
            <w:tcMar>
              <w:top w:type="dxa" w:w="43"/>
              <w:left w:type="dxa" w:w="43"/>
              <w:bottom w:type="dxa" w:w="43"/>
              <w:right w:type="dxa" w:w="43"/>
            </w:tcMar>
          </w:tcPr>
          <w:p>
            <w:r>
              <w:rPr>
                <w:sz w:val="14"/>
                <w:szCs w:val="14"/>
              </w:rPr>
              <w:t xml:space="preserve">SA32-N55S</w:t>
            </w:r>
          </w:p>
        </w:tc>
        <w:tc>
          <w:tcPr>
            <w:shd w:fill="F8FAFC" w:val="clear"/>
            <w:tcMar>
              <w:top w:type="dxa" w:w="43"/>
              <w:left w:type="dxa" w:w="43"/>
              <w:bottom w:type="dxa" w:w="43"/>
              <w:right w:type="dxa" w:w="43"/>
            </w:tcMar>
          </w:tcPr>
          <w:p>
            <w:r>
              <w:rPr>
                <w:sz w:val="14"/>
                <w:szCs w:val="14"/>
              </w:rPr>
              <w:t xml:space="preserve">Axial shear from OD, lead +45 deg</w:t>
            </w:r>
          </w:p>
        </w:tc>
      </w:tr>
      <w:tr>
        <w:tc>
          <w:tcPr>
            <w:tcMar>
              <w:top w:type="dxa" w:w="43"/>
              <w:left w:type="dxa" w:w="43"/>
              <w:bottom w:type="dxa" w:w="43"/>
              <w:right w:type="dxa" w:w="43"/>
            </w:tcMar>
          </w:tcPr>
          <w:p>
            <w:r>
              <w:rPr>
                <w:sz w:val="14"/>
                <w:szCs w:val="14"/>
              </w:rPr>
              <w:t xml:space="preserve">G</w:t>
            </w:r>
          </w:p>
        </w:tc>
        <w:tc>
          <w:tcPr>
            <w:tcMar>
              <w:top w:type="dxa" w:w="43"/>
              <w:left w:type="dxa" w:w="43"/>
              <w:bottom w:type="dxa" w:w="43"/>
              <w:right w:type="dxa" w:w="43"/>
            </w:tcMar>
          </w:tcPr>
          <w:p>
            <w:r>
              <w:rPr>
                <w:sz w:val="14"/>
                <w:szCs w:val="14"/>
              </w:rPr>
              <w:t xml:space="preserve">Shear</w:t>
            </w:r>
          </w:p>
        </w:tc>
        <w:tc>
          <w:tcPr>
            <w:tcMar>
              <w:top w:type="dxa" w:w="43"/>
              <w:left w:type="dxa" w:w="43"/>
              <w:bottom w:type="dxa" w:w="43"/>
              <w:right w:type="dxa" w:w="43"/>
            </w:tcMar>
          </w:tcPr>
          <w:p>
            <w:r>
              <w:rPr>
                <w:sz w:val="14"/>
                <w:szCs w:val="14"/>
              </w:rPr>
              <w:t xml:space="preserve">-45°</w:t>
            </w:r>
          </w:p>
        </w:tc>
        <w:tc>
          <w:tcPr>
            <w:tcMar>
              <w:top w:type="dxa" w:w="43"/>
              <w:left w:type="dxa" w:w="43"/>
              <w:bottom w:type="dxa" w:w="43"/>
              <w:right w:type="dxa" w:w="43"/>
            </w:tcMar>
          </w:tcPr>
          <w:p>
            <w:r>
              <w:rPr>
                <w:sz w:val="14"/>
                <w:szCs w:val="14"/>
              </w:rPr>
              <w:t xml:space="preserve">5.0 MHz</w:t>
            </w:r>
          </w:p>
        </w:tc>
        <w:tc>
          <w:tcPr>
            <w:tcMar>
              <w:top w:type="dxa" w:w="43"/>
              <w:left w:type="dxa" w:w="43"/>
              <w:bottom w:type="dxa" w:w="43"/>
              <w:right w:type="dxa" w:w="43"/>
            </w:tcMar>
          </w:tcPr>
          <w:p>
            <w:r>
              <w:rPr>
                <w:sz w:val="14"/>
                <w:szCs w:val="14"/>
              </w:rPr>
              <w:t xml:space="preserve">Olympus</w:t>
            </w:r>
          </w:p>
        </w:tc>
        <w:tc>
          <w:tcPr>
            <w:tcMar>
              <w:top w:type="dxa" w:w="43"/>
              <w:left w:type="dxa" w:w="43"/>
              <w:bottom w:type="dxa" w:w="43"/>
              <w:right w:type="dxa" w:w="43"/>
            </w:tcMar>
          </w:tcPr>
          <w:p>
            <w:r>
              <w:rPr>
                <w:sz w:val="14"/>
                <w:szCs w:val="14"/>
              </w:rPr>
              <w:t xml:space="preserve">SA32-N55S</w:t>
            </w:r>
          </w:p>
        </w:tc>
        <w:tc>
          <w:tcPr>
            <w:tcMar>
              <w:top w:type="dxa" w:w="43"/>
              <w:left w:type="dxa" w:w="43"/>
              <w:bottom w:type="dxa" w:w="43"/>
              <w:right w:type="dxa" w:w="43"/>
            </w:tcMar>
          </w:tcPr>
          <w:p>
            <w:r>
              <w:rPr>
                <w:sz w:val="14"/>
                <w:szCs w:val="14"/>
              </w:rPr>
              <w:t xml:space="preserve">Axial shear from OD, lead -45 deg</w:t>
            </w:r>
          </w:p>
        </w:tc>
      </w:tr>
      <w:tr>
        <w:tc>
          <w:tcPr>
            <w:shd w:fill="F8FAFC" w:val="clear"/>
            <w:tcMar>
              <w:top w:type="dxa" w:w="43"/>
              <w:left w:type="dxa" w:w="43"/>
              <w:bottom w:type="dxa" w:w="43"/>
              <w:right w:type="dxa" w:w="43"/>
            </w:tcMar>
          </w:tcPr>
          <w:p>
            <w:r>
              <w:rPr>
                <w:sz w:val="14"/>
                <w:szCs w:val="14"/>
              </w:rPr>
              <w:t xml:space="preserve">H</w:t>
            </w:r>
          </w:p>
        </w:tc>
        <w:tc>
          <w:tcPr>
            <w:shd w:fill="F8FAFC" w:val="clear"/>
            <w:tcMar>
              <w:top w:type="dxa" w:w="43"/>
              <w:left w:type="dxa" w:w="43"/>
              <w:bottom w:type="dxa" w:w="43"/>
              <w:right w:type="dxa" w:w="43"/>
            </w:tcMar>
          </w:tcPr>
          <w:p>
            <w:r>
              <w:rPr>
                <w:sz w:val="14"/>
                <w:szCs w:val="14"/>
              </w:rPr>
              <w:t xml:space="preserve">Longitudinal</w:t>
            </w:r>
          </w:p>
        </w:tc>
        <w:tc>
          <w:tcPr>
            <w:shd w:fill="F8FAFC" w:val="clear"/>
            <w:tcMar>
              <w:top w:type="dxa" w:w="43"/>
              <w:left w:type="dxa" w:w="43"/>
              <w:bottom w:type="dxa" w:w="43"/>
              <w:right w:type="dxa" w:w="43"/>
            </w:tcMar>
          </w:tcPr>
          <w:p>
            <w:r>
              <w:rPr>
                <w:sz w:val="14"/>
                <w:szCs w:val="14"/>
              </w:rPr>
              <w:t xml:space="preserve">0°</w:t>
            </w:r>
          </w:p>
        </w:tc>
        <w:tc>
          <w:tcPr>
            <w:shd w:fill="F8FAFC" w:val="clear"/>
            <w:tcMar>
              <w:top w:type="dxa" w:w="43"/>
              <w:left w:type="dxa" w:w="43"/>
              <w:bottom w:type="dxa" w:w="43"/>
              <w:right w:type="dxa" w:w="43"/>
            </w:tcMar>
          </w:tcPr>
          <w:p>
            <w:r>
              <w:rPr>
                <w:sz w:val="14"/>
                <w:szCs w:val="14"/>
              </w:rPr>
              <w:t xml:space="preserve">5.0 MHz</w:t>
            </w:r>
          </w:p>
        </w:tc>
        <w:tc>
          <w:tcPr>
            <w:shd w:fill="F8FAFC" w:val="clear"/>
            <w:tcMar>
              <w:top w:type="dxa" w:w="43"/>
              <w:left w:type="dxa" w:w="43"/>
              <w:bottom w:type="dxa" w:w="43"/>
              <w:right w:type="dxa" w:w="43"/>
            </w:tcMar>
          </w:tcPr>
          <w:p>
            <w:r>
              <w:rPr>
                <w:sz w:val="14"/>
                <w:szCs w:val="14"/>
              </w:rPr>
              <w:t xml:space="preserve">Olympus</w:t>
            </w:r>
          </w:p>
        </w:tc>
        <w:tc>
          <w:tcPr>
            <w:shd w:fill="F8FAFC" w:val="clear"/>
            <w:tcMar>
              <w:top w:type="dxa" w:w="43"/>
              <w:left w:type="dxa" w:w="43"/>
              <w:bottom w:type="dxa" w:w="43"/>
              <w:right w:type="dxa" w:w="43"/>
            </w:tcMar>
          </w:tcPr>
          <w:p>
            <w:r>
              <w:rPr>
                <w:sz w:val="14"/>
                <w:szCs w:val="14"/>
              </w:rPr>
              <w:t xml:space="preserve">V309-SU</w:t>
            </w:r>
          </w:p>
        </w:tc>
        <w:tc>
          <w:tcPr>
            <w:shd w:fill="F8FAFC" w:val="clear"/>
            <w:tcMar>
              <w:top w:type="dxa" w:w="43"/>
              <w:left w:type="dxa" w:w="43"/>
              <w:bottom w:type="dxa" w:w="43"/>
              <w:right w:type="dxa" w:w="43"/>
            </w:tcMar>
          </w:tcPr>
          <w:p>
            <w:r>
              <w:rPr>
                <w:sz w:val="14"/>
                <w:szCs w:val="14"/>
              </w:rPr>
              <w:t xml:space="preserve">ID straight-beam follow-up for bore cleanliness and near-ID confirmation</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Probe Parameters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2563EB" w:val="clear"/>
            <w:tcMar>
              <w:top w:type="dxa" w:w="43"/>
              <w:left w:type="dxa" w:w="43"/>
              <w:bottom w:type="dxa" w:w="43"/>
              <w:right w:type="dxa" w:w="43"/>
            </w:tcMar>
          </w:tcPr>
          <w:p>
            <w:pPr>
              <w:jc w:val="center"/>
            </w:pPr>
            <w:r>
              <w:rPr>
                <w:b/>
                <w:bCs/>
                <w:color w:val="FFFFFF"/>
                <w:sz w:val="14"/>
                <w:szCs w:val="14"/>
              </w:rPr>
              <w:t xml:space="preserve">Dir.</w:t>
            </w:r>
          </w:p>
        </w:tc>
        <w:tc>
          <w:tcPr>
            <w:shd w:fill="2563EB" w:val="clear"/>
            <w:tcMar>
              <w:top w:type="dxa" w:w="43"/>
              <w:left w:type="dxa" w:w="43"/>
              <w:bottom w:type="dxa" w:w="43"/>
              <w:right w:type="dxa" w:w="43"/>
            </w:tcMar>
          </w:tcPr>
          <w:p>
            <w:pPr>
              <w:jc w:val="center"/>
            </w:pPr>
            <w:r>
              <w:rPr>
                <w:b/>
                <w:bCs/>
                <w:color w:val="FFFFFF"/>
                <w:sz w:val="14"/>
                <w:szCs w:val="14"/>
              </w:rPr>
              <w:t xml:space="preserve">Part Number</w:t>
            </w:r>
          </w:p>
        </w:tc>
        <w:tc>
          <w:tcPr>
            <w:shd w:fill="2563EB" w:val="clear"/>
            <w:tcMar>
              <w:top w:type="dxa" w:w="43"/>
              <w:left w:type="dxa" w:w="43"/>
              <w:bottom w:type="dxa" w:w="43"/>
              <w:right w:type="dxa" w:w="43"/>
            </w:tcMar>
          </w:tcPr>
          <w:p>
            <w:pPr>
              <w:jc w:val="center"/>
            </w:pPr>
            <w:r>
              <w:rPr>
                <w:b/>
                <w:bCs/>
                <w:color w:val="FFFFFF"/>
                <w:sz w:val="14"/>
                <w:szCs w:val="14"/>
              </w:rPr>
              <w:t xml:space="preserve">Serial Number</w:t>
            </w:r>
          </w:p>
        </w:tc>
        <w:tc>
          <w:tcPr>
            <w:shd w:fill="2563EB" w:val="clear"/>
            <w:tcMar>
              <w:top w:type="dxa" w:w="43"/>
              <w:left w:type="dxa" w:w="43"/>
              <w:bottom w:type="dxa" w:w="43"/>
              <w:right w:type="dxa" w:w="43"/>
            </w:tcMar>
          </w:tcPr>
          <w:p>
            <w:pPr>
              <w:jc w:val="center"/>
            </w:pPr>
            <w:r>
              <w:rPr>
                <w:b/>
                <w:bCs/>
                <w:color w:val="FFFFFF"/>
                <w:sz w:val="14"/>
                <w:szCs w:val="14"/>
              </w:rPr>
              <w:t xml:space="preserve">Active Element</w:t>
            </w:r>
          </w:p>
        </w:tc>
        <w:tc>
          <w:tcPr>
            <w:shd w:fill="2563EB" w:val="clear"/>
            <w:tcMar>
              <w:top w:type="dxa" w:w="43"/>
              <w:left w:type="dxa" w:w="43"/>
              <w:bottom w:type="dxa" w:w="43"/>
              <w:right w:type="dxa" w:w="43"/>
            </w:tcMar>
          </w:tcPr>
          <w:p>
            <w:pPr>
              <w:jc w:val="center"/>
            </w:pPr>
            <w:r>
              <w:rPr>
                <w:b/>
                <w:bCs/>
                <w:color w:val="FFFFFF"/>
                <w:sz w:val="14"/>
                <w:szCs w:val="14"/>
              </w:rPr>
              <w:t xml:space="preserve">Bandwidth</w:t>
            </w:r>
          </w:p>
        </w:tc>
        <w:tc>
          <w:tcPr>
            <w:shd w:fill="2563EB" w:val="clear"/>
            <w:tcMar>
              <w:top w:type="dxa" w:w="43"/>
              <w:left w:type="dxa" w:w="43"/>
              <w:bottom w:type="dxa" w:w="43"/>
              <w:right w:type="dxa" w:w="43"/>
            </w:tcMar>
          </w:tcPr>
          <w:p>
            <w:pPr>
              <w:jc w:val="center"/>
            </w:pPr>
            <w:r>
              <w:rPr>
                <w:b/>
                <w:bCs/>
                <w:color w:val="FFFFFF"/>
                <w:sz w:val="14"/>
                <w:szCs w:val="14"/>
              </w:rPr>
              <w:t xml:space="preserve">Focus Size</w:t>
            </w:r>
          </w:p>
        </w:tc>
        <w:tc>
          <w:tcPr>
            <w:shd w:fill="2563EB" w:val="clear"/>
            <w:tcMar>
              <w:top w:type="dxa" w:w="43"/>
              <w:left w:type="dxa" w:w="43"/>
              <w:bottom w:type="dxa" w:w="43"/>
              <w:right w:type="dxa" w:w="43"/>
            </w:tcMar>
          </w:tcPr>
          <w:p>
            <w:pPr>
              <w:jc w:val="center"/>
            </w:pPr>
            <w:r>
              <w:rPr>
                <w:b/>
                <w:bCs/>
                <w:color w:val="FFFFFF"/>
                <w:sz w:val="14"/>
                <w:szCs w:val="14"/>
              </w:rPr>
              <w:t xml:space="preserve">Velocity</w:t>
            </w:r>
          </w:p>
        </w:tc>
        <w:tc>
          <w:tcPr>
            <w:shd w:fill="2563EB" w:val="clear"/>
            <w:tcMar>
              <w:top w:type="dxa" w:w="43"/>
              <w:left w:type="dxa" w:w="43"/>
              <w:bottom w:type="dxa" w:w="43"/>
              <w:right w:type="dxa" w:w="43"/>
            </w:tcMar>
          </w:tcPr>
          <w:p>
            <w:pPr>
              <w:jc w:val="center"/>
            </w:pPr>
            <w:r>
              <w:rPr>
                <w:b/>
                <w:bCs/>
                <w:color w:val="FFFFFF"/>
                <w:sz w:val="14"/>
                <w:szCs w:val="14"/>
              </w:rPr>
              <w:t xml:space="preserve">Near Field</w:t>
            </w:r>
          </w:p>
        </w:tc>
      </w:tr>
      <w:tr>
        <w:tc>
          <w:tcPr>
            <w:tcMar>
              <w:top w:type="dxa" w:w="43"/>
              <w:left w:type="dxa" w:w="43"/>
              <w:bottom w:type="dxa" w:w="43"/>
              <w:right w:type="dxa" w:w="43"/>
            </w:tcMar>
          </w:tcPr>
          <w:p>
            <w:r>
              <w:rPr>
                <w:sz w:val="14"/>
                <w:szCs w:val="14"/>
              </w:rPr>
              <w:t xml:space="preserve">C</w:t>
            </w:r>
          </w:p>
        </w:tc>
        <w:tc>
          <w:tcPr>
            <w:tcMar>
              <w:top w:type="dxa" w:w="43"/>
              <w:left w:type="dxa" w:w="43"/>
              <w:bottom w:type="dxa" w:w="43"/>
              <w:right w:type="dxa" w:w="43"/>
            </w:tcMar>
          </w:tcPr>
          <w:p>
            <w:r>
              <w:rPr>
                <w:sz w:val="14"/>
                <w:szCs w:val="14"/>
              </w:rPr>
              <w:t xml:space="preserve">V309-SU-05</w:t>
            </w:r>
          </w:p>
        </w:tc>
        <w:tc>
          <w:tcPr>
            <w:tcMar>
              <w:top w:type="dxa" w:w="43"/>
              <w:left w:type="dxa" w:w="43"/>
              <w:bottom w:type="dxa" w:w="43"/>
              <w:right w:type="dxa" w:w="43"/>
            </w:tcMar>
          </w:tcPr>
          <w:p>
            <w:r>
              <w:rPr>
                <w:sz w:val="14"/>
                <w:szCs w:val="14"/>
              </w:rPr>
              <w:t xml:space="preserve">PRB-AL-24017</w:t>
            </w:r>
          </w:p>
        </w:tc>
        <w:tc>
          <w:tcPr>
            <w:tcMar>
              <w:top w:type="dxa" w:w="43"/>
              <w:left w:type="dxa" w:w="43"/>
              <w:bottom w:type="dxa" w:w="43"/>
              <w:right w:type="dxa" w:w="43"/>
            </w:tcMar>
          </w:tcPr>
          <w:p>
            <w:r>
              <w:rPr>
                <w:sz w:val="14"/>
                <w:szCs w:val="14"/>
              </w:rPr>
              <w:t xml:space="preserve">12.7 mm</w:t>
            </w:r>
          </w:p>
        </w:tc>
        <w:tc>
          <w:tcPr>
            <w:tcMar>
              <w:top w:type="dxa" w:w="43"/>
              <w:left w:type="dxa" w:w="43"/>
              <w:bottom w:type="dxa" w:w="43"/>
              <w:right w:type="dxa" w:w="43"/>
            </w:tcMar>
          </w:tcPr>
          <w:p>
            <w:r>
              <w:rPr>
                <w:sz w:val="14"/>
                <w:szCs w:val="14"/>
              </w:rPr>
              <w:t xml:space="preserve">high</w:t>
            </w:r>
          </w:p>
        </w:tc>
        <w:tc>
          <w:tcPr>
            <w:tcMar>
              <w:top w:type="dxa" w:w="43"/>
              <w:left w:type="dxa" w:w="43"/>
              <w:bottom w:type="dxa" w:w="43"/>
              <w:right w:type="dxa" w:w="43"/>
            </w:tcMar>
          </w:tcPr>
          <w:p>
            <w:r>
              <w:rPr>
                <w:sz w:val="14"/>
                <w:szCs w:val="14"/>
              </w:rPr>
              <w:t xml:space="preserve">12 mm focus at 25 mm depth</w:t>
            </w:r>
          </w:p>
        </w:tc>
        <w:tc>
          <w:tcPr>
            <w:tcMar>
              <w:top w:type="dxa" w:w="43"/>
              <w:left w:type="dxa" w:w="43"/>
              <w:bottom w:type="dxa" w:w="43"/>
              <w:right w:type="dxa" w:w="43"/>
            </w:tcMar>
          </w:tcPr>
          <w:p>
            <w:r>
              <w:rPr>
                <w:sz w:val="14"/>
                <w:szCs w:val="14"/>
              </w:rPr>
              <w:t xml:space="preserve">6320 m/s</w:t>
            </w:r>
          </w:p>
        </w:tc>
        <w:tc>
          <w:tcPr>
            <w:tcMar>
              <w:top w:type="dxa" w:w="43"/>
              <w:left w:type="dxa" w:w="43"/>
              <w:bottom w:type="dxa" w:w="43"/>
              <w:right w:type="dxa" w:w="43"/>
            </w:tcMar>
          </w:tcPr>
          <w:p>
            <w:r>
              <w:rPr>
                <w:sz w:val="14"/>
                <w:szCs w:val="14"/>
              </w:rPr>
              <w:t xml:space="preserve">31.90 mm</w:t>
            </w:r>
          </w:p>
        </w:tc>
      </w:tr>
      <w:tr>
        <w:tc>
          <w:tcPr>
            <w:shd w:fill="F8FAFC" w:val="clear"/>
            <w:tcMar>
              <w:top w:type="dxa" w:w="43"/>
              <w:left w:type="dxa" w:w="43"/>
              <w:bottom w:type="dxa" w:w="43"/>
              <w:right w:type="dxa" w:w="43"/>
            </w:tcMar>
          </w:tcPr>
          <w:p>
            <w:r>
              <w:rPr>
                <w:sz w:val="14"/>
                <w:szCs w:val="14"/>
              </w:rPr>
              <w:t xml:space="preserve">D</w:t>
            </w:r>
          </w:p>
        </w:tc>
        <w:tc>
          <w:tcPr>
            <w:shd w:fill="F8FAFC" w:val="clear"/>
            <w:tcMar>
              <w:top w:type="dxa" w:w="43"/>
              <w:left w:type="dxa" w:w="43"/>
              <w:bottom w:type="dxa" w:w="43"/>
              <w:right w:type="dxa" w:w="43"/>
            </w:tcMar>
          </w:tcPr>
          <w:p>
            <w:r>
              <w:rPr>
                <w:sz w:val="14"/>
                <w:szCs w:val="14"/>
              </w:rPr>
              <w:t xml:space="preserve">SA32-N55S</w:t>
            </w:r>
          </w:p>
        </w:tc>
        <w:tc>
          <w:tcPr>
            <w:shd w:fill="F8FAFC" w:val="clear"/>
            <w:tcMar>
              <w:top w:type="dxa" w:w="43"/>
              <w:left w:type="dxa" w:w="43"/>
              <w:bottom w:type="dxa" w:w="43"/>
              <w:right w:type="dxa" w:w="43"/>
            </w:tcMar>
          </w:tcPr>
          <w:p>
            <w:r>
              <w:rPr>
                <w:sz w:val="14"/>
                <w:szCs w:val="14"/>
              </w:rPr>
              <w:t xml:space="preserve">ANG-24017-CW</w:t>
            </w:r>
          </w:p>
        </w:tc>
        <w:tc>
          <w:tcPr>
            <w:shd w:fill="F8FAFC" w:val="clear"/>
            <w:tcMar>
              <w:top w:type="dxa" w:w="43"/>
              <w:left w:type="dxa" w:w="43"/>
              <w:bottom w:type="dxa" w:w="43"/>
              <w:right w:type="dxa" w:w="43"/>
            </w:tcMar>
          </w:tcPr>
          <w:p>
            <w:r>
              <w:rPr>
                <w:sz w:val="14"/>
                <w:szCs w:val="14"/>
              </w:rPr>
              <w:t xml:space="preserve">12.7 mm</w:t>
            </w:r>
          </w:p>
        </w:tc>
        <w:tc>
          <w:tcPr>
            <w:shd w:fill="F8FAFC" w:val="clear"/>
            <w:tcMar>
              <w:top w:type="dxa" w:w="43"/>
              <w:left w:type="dxa" w:w="43"/>
              <w:bottom w:type="dxa" w:w="43"/>
              <w:right w:type="dxa" w:w="43"/>
            </w:tcMar>
          </w:tcPr>
          <w:p>
            <w:r>
              <w:rPr>
                <w:sz w:val="14"/>
                <w:szCs w:val="14"/>
              </w:rPr>
              <w:t xml:space="preserve">medium</w:t>
            </w:r>
          </w:p>
        </w:tc>
        <w:tc>
          <w:tcPr>
            <w:shd w:fill="F8FAFC" w:val="clear"/>
            <w:tcMar>
              <w:top w:type="dxa" w:w="43"/>
              <w:left w:type="dxa" w:w="43"/>
              <w:bottom w:type="dxa" w:w="43"/>
              <w:right w:type="dxa" w:w="43"/>
            </w:tcMar>
          </w:tcPr>
          <w:p>
            <w:r>
              <w:rPr>
                <w:sz w:val="14"/>
                <w:szCs w:val="14"/>
              </w:rPr>
              <w:t xml:space="preserve">45 deg wedge</w:t>
            </w:r>
          </w:p>
        </w:tc>
        <w:tc>
          <w:tcPr>
            <w:shd w:fill="F8FAFC" w:val="clear"/>
            <w:tcMar>
              <w:top w:type="dxa" w:w="43"/>
              <w:left w:type="dxa" w:w="43"/>
              <w:bottom w:type="dxa" w:w="43"/>
              <w:right w:type="dxa" w:w="43"/>
            </w:tcMar>
          </w:tcPr>
          <w:p>
            <w:r>
              <w:rPr>
                <w:sz w:val="14"/>
                <w:szCs w:val="14"/>
              </w:rPr>
              <w:t xml:space="preserve">3130 m/s</w:t>
            </w:r>
          </w:p>
        </w:tc>
        <w:tc>
          <w:tcPr>
            <w:shd w:fill="F8FAFC" w:val="clear"/>
            <w:tcMar>
              <w:top w:type="dxa" w:w="43"/>
              <w:left w:type="dxa" w:w="43"/>
              <w:bottom w:type="dxa" w:w="43"/>
              <w:right w:type="dxa" w:w="43"/>
            </w:tcMar>
          </w:tcPr>
          <w:p>
            <w:r>
              <w:rPr>
                <w:sz w:val="14"/>
                <w:szCs w:val="14"/>
              </w:rPr>
              <w:t xml:space="preserve">64.41 mm</w:t>
            </w:r>
          </w:p>
        </w:tc>
      </w:tr>
      <w:tr>
        <w:tc>
          <w:tcPr>
            <w:tcMar>
              <w:top w:type="dxa" w:w="43"/>
              <w:left w:type="dxa" w:w="43"/>
              <w:bottom w:type="dxa" w:w="43"/>
              <w:right w:type="dxa" w:w="43"/>
            </w:tcMar>
          </w:tcPr>
          <w:p>
            <w:r>
              <w:rPr>
                <w:sz w:val="14"/>
                <w:szCs w:val="14"/>
              </w:rPr>
              <w:t xml:space="preserve">E</w:t>
            </w:r>
          </w:p>
        </w:tc>
        <w:tc>
          <w:tcPr>
            <w:tcMar>
              <w:top w:type="dxa" w:w="43"/>
              <w:left w:type="dxa" w:w="43"/>
              <w:bottom w:type="dxa" w:w="43"/>
              <w:right w:type="dxa" w:w="43"/>
            </w:tcMar>
          </w:tcPr>
          <w:p>
            <w:r>
              <w:rPr>
                <w:sz w:val="14"/>
                <w:szCs w:val="14"/>
              </w:rPr>
              <w:t xml:space="preserve">SA32-N55S</w:t>
            </w:r>
          </w:p>
        </w:tc>
        <w:tc>
          <w:tcPr>
            <w:tcMar>
              <w:top w:type="dxa" w:w="43"/>
              <w:left w:type="dxa" w:w="43"/>
              <w:bottom w:type="dxa" w:w="43"/>
              <w:right w:type="dxa" w:w="43"/>
            </w:tcMar>
          </w:tcPr>
          <w:p>
            <w:r>
              <w:rPr>
                <w:sz w:val="14"/>
                <w:szCs w:val="14"/>
              </w:rPr>
              <w:t xml:space="preserve">ANG-24017-CCW</w:t>
            </w:r>
          </w:p>
        </w:tc>
        <w:tc>
          <w:tcPr>
            <w:tcMar>
              <w:top w:type="dxa" w:w="43"/>
              <w:left w:type="dxa" w:w="43"/>
              <w:bottom w:type="dxa" w:w="43"/>
              <w:right w:type="dxa" w:w="43"/>
            </w:tcMar>
          </w:tcPr>
          <w:p>
            <w:r>
              <w:rPr>
                <w:sz w:val="14"/>
                <w:szCs w:val="14"/>
              </w:rPr>
              <w:t xml:space="preserve">12.7 mm</w:t>
            </w:r>
          </w:p>
        </w:tc>
        <w:tc>
          <w:tcPr>
            <w:tcMar>
              <w:top w:type="dxa" w:w="43"/>
              <w:left w:type="dxa" w:w="43"/>
              <w:bottom w:type="dxa" w:w="43"/>
              <w:right w:type="dxa" w:w="43"/>
            </w:tcMar>
          </w:tcPr>
          <w:p>
            <w:r>
              <w:rPr>
                <w:sz w:val="14"/>
                <w:szCs w:val="14"/>
              </w:rPr>
              <w:t xml:space="preserve">medium</w:t>
            </w:r>
          </w:p>
        </w:tc>
        <w:tc>
          <w:tcPr>
            <w:tcMar>
              <w:top w:type="dxa" w:w="43"/>
              <w:left w:type="dxa" w:w="43"/>
              <w:bottom w:type="dxa" w:w="43"/>
              <w:right w:type="dxa" w:w="43"/>
            </w:tcMar>
          </w:tcPr>
          <w:p>
            <w:r>
              <w:rPr>
                <w:sz w:val="14"/>
                <w:szCs w:val="14"/>
              </w:rPr>
              <w:t xml:space="preserve">45 deg wedge</w:t>
            </w:r>
          </w:p>
        </w:tc>
        <w:tc>
          <w:tcPr>
            <w:tcMar>
              <w:top w:type="dxa" w:w="43"/>
              <w:left w:type="dxa" w:w="43"/>
              <w:bottom w:type="dxa" w:w="43"/>
              <w:right w:type="dxa" w:w="43"/>
            </w:tcMar>
          </w:tcPr>
          <w:p>
            <w:r>
              <w:rPr>
                <w:sz w:val="14"/>
                <w:szCs w:val="14"/>
              </w:rPr>
              <w:t xml:space="preserve">3130 m/s</w:t>
            </w:r>
          </w:p>
        </w:tc>
        <w:tc>
          <w:tcPr>
            <w:tcMar>
              <w:top w:type="dxa" w:w="43"/>
              <w:left w:type="dxa" w:w="43"/>
              <w:bottom w:type="dxa" w:w="43"/>
              <w:right w:type="dxa" w:w="43"/>
            </w:tcMar>
          </w:tcPr>
          <w:p>
            <w:r>
              <w:rPr>
                <w:sz w:val="14"/>
                <w:szCs w:val="14"/>
              </w:rPr>
              <w:t xml:space="preserve">64.41 mm</w:t>
            </w:r>
          </w:p>
        </w:tc>
      </w:tr>
      <w:tr>
        <w:tc>
          <w:tcPr>
            <w:shd w:fill="F8FAFC" w:val="clear"/>
            <w:tcMar>
              <w:top w:type="dxa" w:w="43"/>
              <w:left w:type="dxa" w:w="43"/>
              <w:bottom w:type="dxa" w:w="43"/>
              <w:right w:type="dxa" w:w="43"/>
            </w:tcMar>
          </w:tcPr>
          <w:p>
            <w:r>
              <w:rPr>
                <w:sz w:val="14"/>
                <w:szCs w:val="14"/>
              </w:rPr>
              <w:t xml:space="preserve">F</w:t>
            </w:r>
          </w:p>
        </w:tc>
        <w:tc>
          <w:tcPr>
            <w:shd w:fill="F8FAFC" w:val="clear"/>
            <w:tcMar>
              <w:top w:type="dxa" w:w="43"/>
              <w:left w:type="dxa" w:w="43"/>
              <w:bottom w:type="dxa" w:w="43"/>
              <w:right w:type="dxa" w:w="43"/>
            </w:tcMar>
          </w:tcPr>
          <w:p>
            <w:r>
              <w:rPr>
                <w:sz w:val="14"/>
                <w:szCs w:val="14"/>
              </w:rPr>
              <w:t xml:space="preserve">SA32-N55S</w:t>
            </w:r>
          </w:p>
        </w:tc>
        <w:tc>
          <w:tcPr>
            <w:shd w:fill="F8FAFC" w:val="clear"/>
            <w:tcMar>
              <w:top w:type="dxa" w:w="43"/>
              <w:left w:type="dxa" w:w="43"/>
              <w:bottom w:type="dxa" w:w="43"/>
              <w:right w:type="dxa" w:w="43"/>
            </w:tcMar>
          </w:tcPr>
          <w:p>
            <w:r>
              <w:rPr>
                <w:sz w:val="14"/>
                <w:szCs w:val="14"/>
              </w:rPr>
              <w:t xml:space="preserve">ANG-24017-AX1</w:t>
            </w:r>
          </w:p>
        </w:tc>
        <w:tc>
          <w:tcPr>
            <w:shd w:fill="F8FAFC" w:val="clear"/>
            <w:tcMar>
              <w:top w:type="dxa" w:w="43"/>
              <w:left w:type="dxa" w:w="43"/>
              <w:bottom w:type="dxa" w:w="43"/>
              <w:right w:type="dxa" w:w="43"/>
            </w:tcMar>
          </w:tcPr>
          <w:p>
            <w:r>
              <w:rPr>
                <w:sz w:val="14"/>
                <w:szCs w:val="14"/>
              </w:rPr>
              <w:t xml:space="preserve">12.7 mm</w:t>
            </w:r>
          </w:p>
        </w:tc>
        <w:tc>
          <w:tcPr>
            <w:shd w:fill="F8FAFC" w:val="clear"/>
            <w:tcMar>
              <w:top w:type="dxa" w:w="43"/>
              <w:left w:type="dxa" w:w="43"/>
              <w:bottom w:type="dxa" w:w="43"/>
              <w:right w:type="dxa" w:w="43"/>
            </w:tcMar>
          </w:tcPr>
          <w:p>
            <w:r>
              <w:rPr>
                <w:sz w:val="14"/>
                <w:szCs w:val="14"/>
              </w:rPr>
              <w:t xml:space="preserve">medium</w:t>
            </w:r>
          </w:p>
        </w:tc>
        <w:tc>
          <w:tcPr>
            <w:shd w:fill="F8FAFC" w:val="clear"/>
            <w:tcMar>
              <w:top w:type="dxa" w:w="43"/>
              <w:left w:type="dxa" w:w="43"/>
              <w:bottom w:type="dxa" w:w="43"/>
              <w:right w:type="dxa" w:w="43"/>
            </w:tcMar>
          </w:tcPr>
          <w:p>
            <w:r>
              <w:rPr>
                <w:sz w:val="14"/>
                <w:szCs w:val="14"/>
              </w:rPr>
              <w:t xml:space="preserve">45 deg wedge</w:t>
            </w:r>
          </w:p>
        </w:tc>
        <w:tc>
          <w:tcPr>
            <w:shd w:fill="F8FAFC" w:val="clear"/>
            <w:tcMar>
              <w:top w:type="dxa" w:w="43"/>
              <w:left w:type="dxa" w:w="43"/>
              <w:bottom w:type="dxa" w:w="43"/>
              <w:right w:type="dxa" w:w="43"/>
            </w:tcMar>
          </w:tcPr>
          <w:p>
            <w:r>
              <w:rPr>
                <w:sz w:val="14"/>
                <w:szCs w:val="14"/>
              </w:rPr>
              <w:t xml:space="preserve">3130 m/s</w:t>
            </w:r>
          </w:p>
        </w:tc>
        <w:tc>
          <w:tcPr>
            <w:shd w:fill="F8FAFC" w:val="clear"/>
            <w:tcMar>
              <w:top w:type="dxa" w:w="43"/>
              <w:left w:type="dxa" w:w="43"/>
              <w:bottom w:type="dxa" w:w="43"/>
              <w:right w:type="dxa" w:w="43"/>
            </w:tcMar>
          </w:tcPr>
          <w:p>
            <w:r>
              <w:rPr>
                <w:sz w:val="14"/>
                <w:szCs w:val="14"/>
              </w:rPr>
              <w:t xml:space="preserve">64.41 mm</w:t>
            </w:r>
          </w:p>
        </w:tc>
      </w:tr>
      <w:tr>
        <w:tc>
          <w:tcPr>
            <w:tcMar>
              <w:top w:type="dxa" w:w="43"/>
              <w:left w:type="dxa" w:w="43"/>
              <w:bottom w:type="dxa" w:w="43"/>
              <w:right w:type="dxa" w:w="43"/>
            </w:tcMar>
          </w:tcPr>
          <w:p>
            <w:r>
              <w:rPr>
                <w:sz w:val="14"/>
                <w:szCs w:val="14"/>
              </w:rPr>
              <w:t xml:space="preserve">G</w:t>
            </w:r>
          </w:p>
        </w:tc>
        <w:tc>
          <w:tcPr>
            <w:tcMar>
              <w:top w:type="dxa" w:w="43"/>
              <w:left w:type="dxa" w:w="43"/>
              <w:bottom w:type="dxa" w:w="43"/>
              <w:right w:type="dxa" w:w="43"/>
            </w:tcMar>
          </w:tcPr>
          <w:p>
            <w:r>
              <w:rPr>
                <w:sz w:val="14"/>
                <w:szCs w:val="14"/>
              </w:rPr>
              <w:t xml:space="preserve">SA32-N55S</w:t>
            </w:r>
          </w:p>
        </w:tc>
        <w:tc>
          <w:tcPr>
            <w:tcMar>
              <w:top w:type="dxa" w:w="43"/>
              <w:left w:type="dxa" w:w="43"/>
              <w:bottom w:type="dxa" w:w="43"/>
              <w:right w:type="dxa" w:w="43"/>
            </w:tcMar>
          </w:tcPr>
          <w:p>
            <w:r>
              <w:rPr>
                <w:sz w:val="14"/>
                <w:szCs w:val="14"/>
              </w:rPr>
              <w:t xml:space="preserve">ANG-24017-AX2</w:t>
            </w:r>
          </w:p>
        </w:tc>
        <w:tc>
          <w:tcPr>
            <w:tcMar>
              <w:top w:type="dxa" w:w="43"/>
              <w:left w:type="dxa" w:w="43"/>
              <w:bottom w:type="dxa" w:w="43"/>
              <w:right w:type="dxa" w:w="43"/>
            </w:tcMar>
          </w:tcPr>
          <w:p>
            <w:r>
              <w:rPr>
                <w:sz w:val="14"/>
                <w:szCs w:val="14"/>
              </w:rPr>
              <w:t xml:space="preserve">12.7 mm</w:t>
            </w:r>
          </w:p>
        </w:tc>
        <w:tc>
          <w:tcPr>
            <w:tcMar>
              <w:top w:type="dxa" w:w="43"/>
              <w:left w:type="dxa" w:w="43"/>
              <w:bottom w:type="dxa" w:w="43"/>
              <w:right w:type="dxa" w:w="43"/>
            </w:tcMar>
          </w:tcPr>
          <w:p>
            <w:r>
              <w:rPr>
                <w:sz w:val="14"/>
                <w:szCs w:val="14"/>
              </w:rPr>
              <w:t xml:space="preserve">medium</w:t>
            </w:r>
          </w:p>
        </w:tc>
        <w:tc>
          <w:tcPr>
            <w:tcMar>
              <w:top w:type="dxa" w:w="43"/>
              <w:left w:type="dxa" w:w="43"/>
              <w:bottom w:type="dxa" w:w="43"/>
              <w:right w:type="dxa" w:w="43"/>
            </w:tcMar>
          </w:tcPr>
          <w:p>
            <w:r>
              <w:rPr>
                <w:sz w:val="14"/>
                <w:szCs w:val="14"/>
              </w:rPr>
              <w:t xml:space="preserve">45 deg wedge</w:t>
            </w:r>
          </w:p>
        </w:tc>
        <w:tc>
          <w:tcPr>
            <w:tcMar>
              <w:top w:type="dxa" w:w="43"/>
              <w:left w:type="dxa" w:w="43"/>
              <w:bottom w:type="dxa" w:w="43"/>
              <w:right w:type="dxa" w:w="43"/>
            </w:tcMar>
          </w:tcPr>
          <w:p>
            <w:r>
              <w:rPr>
                <w:sz w:val="14"/>
                <w:szCs w:val="14"/>
              </w:rPr>
              <w:t xml:space="preserve">3130 m/s</w:t>
            </w:r>
          </w:p>
        </w:tc>
        <w:tc>
          <w:tcPr>
            <w:tcMar>
              <w:top w:type="dxa" w:w="43"/>
              <w:left w:type="dxa" w:w="43"/>
              <w:bottom w:type="dxa" w:w="43"/>
              <w:right w:type="dxa" w:w="43"/>
            </w:tcMar>
          </w:tcPr>
          <w:p>
            <w:r>
              <w:rPr>
                <w:sz w:val="14"/>
                <w:szCs w:val="14"/>
              </w:rPr>
              <w:t xml:space="preserve">64.41 mm</w:t>
            </w:r>
          </w:p>
        </w:tc>
      </w:tr>
      <w:tr>
        <w:tc>
          <w:tcPr>
            <w:shd w:fill="F8FAFC" w:val="clear"/>
            <w:tcMar>
              <w:top w:type="dxa" w:w="43"/>
              <w:left w:type="dxa" w:w="43"/>
              <w:bottom w:type="dxa" w:w="43"/>
              <w:right w:type="dxa" w:w="43"/>
            </w:tcMar>
          </w:tcPr>
          <w:p>
            <w:r>
              <w:rPr>
                <w:sz w:val="14"/>
                <w:szCs w:val="14"/>
              </w:rPr>
              <w:t xml:space="preserve">H</w:t>
            </w:r>
          </w:p>
        </w:tc>
        <w:tc>
          <w:tcPr>
            <w:shd w:fill="F8FAFC" w:val="clear"/>
            <w:tcMar>
              <w:top w:type="dxa" w:w="43"/>
              <w:left w:type="dxa" w:w="43"/>
              <w:bottom w:type="dxa" w:w="43"/>
              <w:right w:type="dxa" w:w="43"/>
            </w:tcMar>
          </w:tcPr>
          <w:p>
            <w:r>
              <w:rPr>
                <w:sz w:val="14"/>
                <w:szCs w:val="14"/>
              </w:rPr>
              <w:t xml:space="preserve">V309-SU-05</w:t>
            </w:r>
          </w:p>
        </w:tc>
        <w:tc>
          <w:tcPr>
            <w:shd w:fill="F8FAFC" w:val="clear"/>
            <w:tcMar>
              <w:top w:type="dxa" w:w="43"/>
              <w:left w:type="dxa" w:w="43"/>
              <w:bottom w:type="dxa" w:w="43"/>
              <w:right w:type="dxa" w:w="43"/>
            </w:tcMar>
          </w:tcPr>
          <w:p>
            <w:r>
              <w:rPr>
                <w:sz w:val="14"/>
                <w:szCs w:val="14"/>
              </w:rPr>
              <w:t xml:space="preserve">PRB-AL-24017</w:t>
            </w:r>
          </w:p>
        </w:tc>
        <w:tc>
          <w:tcPr>
            <w:shd w:fill="F8FAFC" w:val="clear"/>
            <w:tcMar>
              <w:top w:type="dxa" w:w="43"/>
              <w:left w:type="dxa" w:w="43"/>
              <w:bottom w:type="dxa" w:w="43"/>
              <w:right w:type="dxa" w:w="43"/>
            </w:tcMar>
          </w:tcPr>
          <w:p>
            <w:r>
              <w:rPr>
                <w:sz w:val="14"/>
                <w:szCs w:val="14"/>
              </w:rPr>
              <w:t xml:space="preserve">12.7 mm</w:t>
            </w:r>
          </w:p>
        </w:tc>
        <w:tc>
          <w:tcPr>
            <w:shd w:fill="F8FAFC" w:val="clear"/>
            <w:tcMar>
              <w:top w:type="dxa" w:w="43"/>
              <w:left w:type="dxa" w:w="43"/>
              <w:bottom w:type="dxa" w:w="43"/>
              <w:right w:type="dxa" w:w="43"/>
            </w:tcMar>
          </w:tcPr>
          <w:p>
            <w:r>
              <w:rPr>
                <w:sz w:val="14"/>
                <w:szCs w:val="14"/>
              </w:rPr>
              <w:t xml:space="preserve">high</w:t>
            </w:r>
          </w:p>
        </w:tc>
        <w:tc>
          <w:tcPr>
            <w:shd w:fill="F8FAFC" w:val="clear"/>
            <w:tcMar>
              <w:top w:type="dxa" w:w="43"/>
              <w:left w:type="dxa" w:w="43"/>
              <w:bottom w:type="dxa" w:w="43"/>
              <w:right w:type="dxa" w:w="43"/>
            </w:tcMar>
          </w:tcPr>
          <w:p>
            <w:r>
              <w:rPr>
                <w:sz w:val="14"/>
                <w:szCs w:val="14"/>
              </w:rPr>
              <w:t xml:space="preserve">10 mm focus at ID wall</w:t>
            </w:r>
          </w:p>
        </w:tc>
        <w:tc>
          <w:tcPr>
            <w:shd w:fill="F8FAFC" w:val="clear"/>
            <w:tcMar>
              <w:top w:type="dxa" w:w="43"/>
              <w:left w:type="dxa" w:w="43"/>
              <w:bottom w:type="dxa" w:w="43"/>
              <w:right w:type="dxa" w:w="43"/>
            </w:tcMar>
          </w:tcPr>
          <w:p>
            <w:r>
              <w:rPr>
                <w:sz w:val="14"/>
                <w:szCs w:val="14"/>
              </w:rPr>
              <w:t xml:space="preserve">6320 m/s</w:t>
            </w:r>
          </w:p>
        </w:tc>
        <w:tc>
          <w:tcPr>
            <w:shd w:fill="F8FAFC" w:val="clear"/>
            <w:tcMar>
              <w:top w:type="dxa" w:w="43"/>
              <w:left w:type="dxa" w:w="43"/>
              <w:bottom w:type="dxa" w:w="43"/>
              <w:right w:type="dxa" w:w="43"/>
            </w:tcMar>
          </w:tcPr>
          <w:p>
            <w:r>
              <w:rPr>
                <w:sz w:val="14"/>
                <w:szCs w:val="14"/>
              </w:rPr>
              <w:t xml:space="preserve">31.90 mm</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U.T Parameters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4F46E5" w:val="clear"/>
            <w:tcMar>
              <w:top w:type="dxa" w:w="43"/>
              <w:left w:type="dxa" w:w="43"/>
              <w:bottom w:type="dxa" w:w="43"/>
              <w:right w:type="dxa" w:w="43"/>
            </w:tcMar>
          </w:tcPr>
          <w:p>
            <w:pPr>
              <w:jc w:val="center"/>
            </w:pPr>
            <w:r>
              <w:rPr>
                <w:b/>
                <w:bCs/>
                <w:color w:val="FFFFFF"/>
                <w:sz w:val="14"/>
                <w:szCs w:val="14"/>
              </w:rPr>
              <w:t xml:space="preserve">Dir.</w:t>
            </w:r>
          </w:p>
        </w:tc>
        <w:tc>
          <w:tcPr>
            <w:shd w:fill="4F46E5" w:val="clear"/>
            <w:tcMar>
              <w:top w:type="dxa" w:w="43"/>
              <w:left w:type="dxa" w:w="43"/>
              <w:bottom w:type="dxa" w:w="43"/>
              <w:right w:type="dxa" w:w="43"/>
            </w:tcMar>
          </w:tcPr>
          <w:p>
            <w:pPr>
              <w:jc w:val="center"/>
            </w:pPr>
            <w:r>
              <w:rPr>
                <w:b/>
                <w:bCs/>
                <w:color w:val="FFFFFF"/>
                <w:sz w:val="14"/>
                <w:szCs w:val="14"/>
              </w:rPr>
              <w:t xml:space="preserve">U.T Parameter</w:t>
            </w:r>
          </w:p>
        </w:tc>
        <w:tc>
          <w:tcPr>
            <w:shd w:fill="4F46E5" w:val="clear"/>
            <w:tcMar>
              <w:top w:type="dxa" w:w="43"/>
              <w:left w:type="dxa" w:w="43"/>
              <w:bottom w:type="dxa" w:w="43"/>
              <w:right w:type="dxa" w:w="43"/>
            </w:tcMar>
          </w:tcPr>
          <w:p>
            <w:pPr>
              <w:jc w:val="center"/>
            </w:pPr>
            <w:r>
              <w:rPr>
                <w:b/>
                <w:bCs/>
                <w:color w:val="FFFFFF"/>
                <w:sz w:val="14"/>
                <w:szCs w:val="14"/>
              </w:rPr>
              <w:t xml:space="preserve">Range</w:t>
            </w:r>
          </w:p>
        </w:tc>
        <w:tc>
          <w:tcPr>
            <w:shd w:fill="4F46E5" w:val="clear"/>
            <w:tcMar>
              <w:top w:type="dxa" w:w="43"/>
              <w:left w:type="dxa" w:w="43"/>
              <w:bottom w:type="dxa" w:w="43"/>
              <w:right w:type="dxa" w:w="43"/>
            </w:tcMar>
          </w:tcPr>
          <w:p>
            <w:pPr>
              <w:jc w:val="center"/>
            </w:pPr>
            <w:r>
              <w:rPr>
                <w:b/>
                <w:bCs/>
                <w:color w:val="FFFFFF"/>
                <w:sz w:val="14"/>
                <w:szCs w:val="14"/>
              </w:rPr>
              <w:t xml:space="preserve">Delay</w:t>
            </w:r>
          </w:p>
        </w:tc>
        <w:tc>
          <w:tcPr>
            <w:shd w:fill="4F46E5" w:val="clear"/>
            <w:tcMar>
              <w:top w:type="dxa" w:w="43"/>
              <w:left w:type="dxa" w:w="43"/>
              <w:bottom w:type="dxa" w:w="43"/>
              <w:right w:type="dxa" w:w="43"/>
            </w:tcMar>
          </w:tcPr>
          <w:p>
            <w:pPr>
              <w:jc w:val="center"/>
            </w:pPr>
            <w:r>
              <w:rPr>
                <w:b/>
                <w:bCs/>
                <w:color w:val="FFFFFF"/>
                <w:sz w:val="14"/>
                <w:szCs w:val="14"/>
              </w:rPr>
              <w:t xml:space="preserve">Gate 1</w:t>
            </w:r>
          </w:p>
        </w:tc>
        <w:tc>
          <w:tcPr>
            <w:shd w:fill="4F46E5" w:val="clear"/>
            <w:tcMar>
              <w:top w:type="dxa" w:w="43"/>
              <w:left w:type="dxa" w:w="43"/>
              <w:bottom w:type="dxa" w:w="43"/>
              <w:right w:type="dxa" w:w="43"/>
            </w:tcMar>
          </w:tcPr>
          <w:p>
            <w:pPr>
              <w:jc w:val="center"/>
            </w:pPr>
            <w:r>
              <w:rPr>
                <w:b/>
                <w:bCs/>
                <w:color w:val="FFFFFF"/>
                <w:sz w:val="14"/>
                <w:szCs w:val="14"/>
              </w:rPr>
              <w:t xml:space="preserve">TCG</w:t>
            </w:r>
          </w:p>
        </w:tc>
      </w:tr>
      <w:tr>
        <w:tc>
          <w:tcPr>
            <w:tcMar>
              <w:top w:type="dxa" w:w="43"/>
              <w:left w:type="dxa" w:w="43"/>
              <w:bottom w:type="dxa" w:w="43"/>
              <w:right w:type="dxa" w:w="43"/>
            </w:tcMar>
          </w:tcPr>
          <w:p>
            <w:r>
              <w:rPr>
                <w:sz w:val="14"/>
                <w:szCs w:val="14"/>
              </w:rPr>
              <w:t xml:space="preserve">C</w:t>
            </w:r>
          </w:p>
        </w:tc>
        <w:tc>
          <w:tcPr>
            <w:tcMar>
              <w:top w:type="dxa" w:w="43"/>
              <w:left w:type="dxa" w:w="43"/>
              <w:bottom w:type="dxa" w:w="43"/>
              <w:right w:type="dxa" w:w="43"/>
            </w:tcMar>
          </w:tcPr>
          <w:p>
            <w:r>
              <w:rPr>
                <w:sz w:val="14"/>
                <w:szCs w:val="14"/>
              </w:rPr>
              <w:t xml:space="preserve">300V square / 130ns / longitudinal</w:t>
            </w:r>
          </w:p>
        </w:tc>
        <w:tc>
          <w:tcPr>
            <w:tcMar>
              <w:top w:type="dxa" w:w="43"/>
              <w:left w:type="dxa" w:w="43"/>
              <w:bottom w:type="dxa" w:w="43"/>
              <w:right w:type="dxa" w:w="43"/>
            </w:tcMar>
          </w:tcPr>
          <w:p>
            <w:r>
              <w:rPr>
                <w:sz w:val="14"/>
                <w:szCs w:val="14"/>
              </w:rPr>
              <w:t xml:space="preserve">80</w:t>
            </w:r>
          </w:p>
        </w:tc>
        <w:tc>
          <w:tcPr>
            <w:tcMar>
              <w:top w:type="dxa" w:w="43"/>
              <w:left w:type="dxa" w:w="43"/>
              <w:bottom w:type="dxa" w:w="43"/>
              <w:right w:type="dxa" w:w="43"/>
            </w:tcMar>
          </w:tcPr>
          <w:p>
            <w:r>
              <w:rPr>
                <w:sz w:val="14"/>
                <w:szCs w:val="14"/>
              </w:rPr>
              <w:t xml:space="preserve">4</w:t>
            </w:r>
          </w:p>
        </w:tc>
        <w:tc>
          <w:tcPr>
            <w:tcMar>
              <w:top w:type="dxa" w:w="43"/>
              <w:left w:type="dxa" w:w="43"/>
              <w:bottom w:type="dxa" w:w="43"/>
              <w:right w:type="dxa" w:w="43"/>
            </w:tcMar>
          </w:tcPr>
          <w:p>
            <w:r>
              <w:rPr>
                <w:sz w:val="14"/>
                <w:szCs w:val="14"/>
              </w:rPr>
              <w:t xml:space="preserve">4-30-20%</w:t>
            </w:r>
          </w:p>
        </w:tc>
        <w:tc>
          <w:tcPr>
            <w:tcMar>
              <w:top w:type="dxa" w:w="43"/>
              <w:left w:type="dxa" w:w="43"/>
              <w:bottom w:type="dxa" w:w="43"/>
              <w:right w:type="dxa" w:w="43"/>
            </w:tcMar>
          </w:tcPr>
          <w:p>
            <w:r>
              <w:rPr>
                <w:sz w:val="14"/>
                <w:szCs w:val="14"/>
              </w:rPr>
              <w:t xml:space="preserve">YES</w:t>
            </w:r>
          </w:p>
        </w:tc>
      </w:tr>
      <w:tr>
        <w:tc>
          <w:tcPr>
            <w:shd w:fill="F8FAFC" w:val="clear"/>
            <w:tcMar>
              <w:top w:type="dxa" w:w="43"/>
              <w:left w:type="dxa" w:w="43"/>
              <w:bottom w:type="dxa" w:w="43"/>
              <w:right w:type="dxa" w:w="43"/>
            </w:tcMar>
          </w:tcPr>
          <w:p>
            <w:r>
              <w:rPr>
                <w:sz w:val="14"/>
                <w:szCs w:val="14"/>
              </w:rPr>
              <w:t xml:space="preserve">D</w:t>
            </w:r>
          </w:p>
        </w:tc>
        <w:tc>
          <w:tcPr>
            <w:shd w:fill="F8FAFC" w:val="clear"/>
            <w:tcMar>
              <w:top w:type="dxa" w:w="43"/>
              <w:left w:type="dxa" w:w="43"/>
              <w:bottom w:type="dxa" w:w="43"/>
              <w:right w:type="dxa" w:w="43"/>
            </w:tcMar>
          </w:tcPr>
          <w:p>
            <w:r>
              <w:rPr>
                <w:sz w:val="14"/>
                <w:szCs w:val="14"/>
              </w:rPr>
              <w:t xml:space="preserve">SW 45 deg / TCG +6 dB</w:t>
            </w:r>
          </w:p>
        </w:tc>
        <w:tc>
          <w:tcPr>
            <w:shd w:fill="F8FAFC" w:val="clear"/>
            <w:tcMar>
              <w:top w:type="dxa" w:w="43"/>
              <w:left w:type="dxa" w:w="43"/>
              <w:bottom w:type="dxa" w:w="43"/>
              <w:right w:type="dxa" w:w="43"/>
            </w:tcMar>
          </w:tcPr>
          <w:p>
            <w:r>
              <w:rPr>
                <w:sz w:val="14"/>
                <w:szCs w:val="14"/>
              </w:rPr>
              <w:t xml:space="preserve">110</w:t>
            </w:r>
          </w:p>
        </w:tc>
        <w:tc>
          <w:tcPr>
            <w:shd w:fill="F8FAFC" w:val="clear"/>
            <w:tcMar>
              <w:top w:type="dxa" w:w="43"/>
              <w:left w:type="dxa" w:w="43"/>
              <w:bottom w:type="dxa" w:w="43"/>
              <w:right w:type="dxa" w:w="43"/>
            </w:tcMar>
          </w:tcPr>
          <w:p>
            <w:r>
              <w:rPr>
                <w:sz w:val="14"/>
                <w:szCs w:val="14"/>
              </w:rPr>
              <w:t xml:space="preserve">8</w:t>
            </w:r>
          </w:p>
        </w:tc>
        <w:tc>
          <w:tcPr>
            <w:shd w:fill="F8FAFC" w:val="clear"/>
            <w:tcMar>
              <w:top w:type="dxa" w:w="43"/>
              <w:left w:type="dxa" w:w="43"/>
              <w:bottom w:type="dxa" w:w="43"/>
              <w:right w:type="dxa" w:w="43"/>
            </w:tcMar>
          </w:tcPr>
          <w:p>
            <w:r>
              <w:rPr>
                <w:sz w:val="14"/>
                <w:szCs w:val="14"/>
              </w:rPr>
              <w:t xml:space="preserve">10-40-30%</w:t>
            </w:r>
          </w:p>
        </w:tc>
        <w:tc>
          <w:tcPr>
            <w:shd w:fill="F8FAFC" w:val="clear"/>
            <w:tcMar>
              <w:top w:type="dxa" w:w="43"/>
              <w:left w:type="dxa" w:w="43"/>
              <w:bottom w:type="dxa" w:w="43"/>
              <w:right w:type="dxa" w:w="43"/>
            </w:tcMar>
          </w:tcPr>
          <w:p>
            <w:r>
              <w:rPr>
                <w:sz w:val="14"/>
                <w:szCs w:val="14"/>
              </w:rPr>
              <w:t xml:space="preserve">YES</w:t>
            </w:r>
          </w:p>
        </w:tc>
      </w:tr>
      <w:tr>
        <w:tc>
          <w:tcPr>
            <w:tcMar>
              <w:top w:type="dxa" w:w="43"/>
              <w:left w:type="dxa" w:w="43"/>
              <w:bottom w:type="dxa" w:w="43"/>
              <w:right w:type="dxa" w:w="43"/>
            </w:tcMar>
          </w:tcPr>
          <w:p>
            <w:r>
              <w:rPr>
                <w:sz w:val="14"/>
                <w:szCs w:val="14"/>
              </w:rPr>
              <w:t xml:space="preserve">E</w:t>
            </w:r>
          </w:p>
        </w:tc>
        <w:tc>
          <w:tcPr>
            <w:tcMar>
              <w:top w:type="dxa" w:w="43"/>
              <w:left w:type="dxa" w:w="43"/>
              <w:bottom w:type="dxa" w:w="43"/>
              <w:right w:type="dxa" w:w="43"/>
            </w:tcMar>
          </w:tcPr>
          <w:p>
            <w:r>
              <w:rPr>
                <w:sz w:val="14"/>
                <w:szCs w:val="14"/>
              </w:rPr>
              <w:t xml:space="preserve">SW 45 deg / reverse lead</w:t>
            </w:r>
          </w:p>
        </w:tc>
        <w:tc>
          <w:tcPr>
            <w:tcMar>
              <w:top w:type="dxa" w:w="43"/>
              <w:left w:type="dxa" w:w="43"/>
              <w:bottom w:type="dxa" w:w="43"/>
              <w:right w:type="dxa" w:w="43"/>
            </w:tcMar>
          </w:tcPr>
          <w:p>
            <w:r>
              <w:rPr>
                <w:sz w:val="14"/>
                <w:szCs w:val="14"/>
              </w:rPr>
              <w:t xml:space="preserve">110</w:t>
            </w:r>
          </w:p>
        </w:tc>
        <w:tc>
          <w:tcPr>
            <w:tcMar>
              <w:top w:type="dxa" w:w="43"/>
              <w:left w:type="dxa" w:w="43"/>
              <w:bottom w:type="dxa" w:w="43"/>
              <w:right w:type="dxa" w:w="43"/>
            </w:tcMar>
          </w:tcPr>
          <w:p>
            <w:r>
              <w:rPr>
                <w:sz w:val="14"/>
                <w:szCs w:val="14"/>
              </w:rPr>
              <w:t xml:space="preserve">8</w:t>
            </w:r>
          </w:p>
        </w:tc>
        <w:tc>
          <w:tcPr>
            <w:tcMar>
              <w:top w:type="dxa" w:w="43"/>
              <w:left w:type="dxa" w:w="43"/>
              <w:bottom w:type="dxa" w:w="43"/>
              <w:right w:type="dxa" w:w="43"/>
            </w:tcMar>
          </w:tcPr>
          <w:p>
            <w:r>
              <w:rPr>
                <w:sz w:val="14"/>
                <w:szCs w:val="14"/>
              </w:rPr>
              <w:t xml:space="preserve">10-40-30%</w:t>
            </w:r>
          </w:p>
        </w:tc>
        <w:tc>
          <w:tcPr>
            <w:tcMar>
              <w:top w:type="dxa" w:w="43"/>
              <w:left w:type="dxa" w:w="43"/>
              <w:bottom w:type="dxa" w:w="43"/>
              <w:right w:type="dxa" w:w="43"/>
            </w:tcMar>
          </w:tcPr>
          <w:p>
            <w:r>
              <w:rPr>
                <w:sz w:val="14"/>
                <w:szCs w:val="14"/>
              </w:rPr>
              <w:t xml:space="preserve">YES</w:t>
            </w:r>
          </w:p>
        </w:tc>
      </w:tr>
      <w:tr>
        <w:tc>
          <w:tcPr>
            <w:shd w:fill="F8FAFC" w:val="clear"/>
            <w:tcMar>
              <w:top w:type="dxa" w:w="43"/>
              <w:left w:type="dxa" w:w="43"/>
              <w:bottom w:type="dxa" w:w="43"/>
              <w:right w:type="dxa" w:w="43"/>
            </w:tcMar>
          </w:tcPr>
          <w:p>
            <w:r>
              <w:rPr>
                <w:sz w:val="14"/>
                <w:szCs w:val="14"/>
              </w:rPr>
              <w:t xml:space="preserve">F</w:t>
            </w:r>
          </w:p>
        </w:tc>
        <w:tc>
          <w:tcPr>
            <w:shd w:fill="F8FAFC" w:val="clear"/>
            <w:tcMar>
              <w:top w:type="dxa" w:w="43"/>
              <w:left w:type="dxa" w:w="43"/>
              <w:bottom w:type="dxa" w:w="43"/>
              <w:right w:type="dxa" w:w="43"/>
            </w:tcMar>
          </w:tcPr>
          <w:p>
            <w:r>
              <w:rPr>
                <w:sz w:val="14"/>
                <w:szCs w:val="14"/>
              </w:rPr>
              <w:t xml:space="preserve">OD axial sweep / 45 deg</w:t>
            </w:r>
          </w:p>
        </w:tc>
        <w:tc>
          <w:tcPr>
            <w:shd w:fill="F8FAFC" w:val="clear"/>
            <w:tcMar>
              <w:top w:type="dxa" w:w="43"/>
              <w:left w:type="dxa" w:w="43"/>
              <w:bottom w:type="dxa" w:w="43"/>
              <w:right w:type="dxa" w:w="43"/>
            </w:tcMar>
          </w:tcPr>
          <w:p>
            <w:r>
              <w:rPr>
                <w:sz w:val="14"/>
                <w:szCs w:val="14"/>
              </w:rPr>
              <w:t xml:space="preserve">105</w:t>
            </w:r>
          </w:p>
        </w:tc>
        <w:tc>
          <w:tcPr>
            <w:shd w:fill="F8FAFC" w:val="clear"/>
            <w:tcMar>
              <w:top w:type="dxa" w:w="43"/>
              <w:left w:type="dxa" w:w="43"/>
              <w:bottom w:type="dxa" w:w="43"/>
              <w:right w:type="dxa" w:w="43"/>
            </w:tcMar>
          </w:tcPr>
          <w:p>
            <w:r>
              <w:rPr>
                <w:sz w:val="14"/>
                <w:szCs w:val="14"/>
              </w:rPr>
              <w:t xml:space="preserve">10</w:t>
            </w:r>
          </w:p>
        </w:tc>
        <w:tc>
          <w:tcPr>
            <w:shd w:fill="F8FAFC" w:val="clear"/>
            <w:tcMar>
              <w:top w:type="dxa" w:w="43"/>
              <w:left w:type="dxa" w:w="43"/>
              <w:bottom w:type="dxa" w:w="43"/>
              <w:right w:type="dxa" w:w="43"/>
            </w:tcMar>
          </w:tcPr>
          <w:p>
            <w:r>
              <w:rPr>
                <w:sz w:val="14"/>
                <w:szCs w:val="14"/>
              </w:rPr>
              <w:t xml:space="preserve">12-38-30%</w:t>
            </w:r>
          </w:p>
        </w:tc>
        <w:tc>
          <w:tcPr>
            <w:shd w:fill="F8FAFC" w:val="clear"/>
            <w:tcMar>
              <w:top w:type="dxa" w:w="43"/>
              <w:left w:type="dxa" w:w="43"/>
              <w:bottom w:type="dxa" w:w="43"/>
              <w:right w:type="dxa" w:w="43"/>
            </w:tcMar>
          </w:tcPr>
          <w:p>
            <w:r>
              <w:rPr>
                <w:sz w:val="14"/>
                <w:szCs w:val="14"/>
              </w:rPr>
              <w:t xml:space="preserve">YES</w:t>
            </w:r>
          </w:p>
        </w:tc>
      </w:tr>
      <w:tr>
        <w:tc>
          <w:tcPr>
            <w:tcMar>
              <w:top w:type="dxa" w:w="43"/>
              <w:left w:type="dxa" w:w="43"/>
              <w:bottom w:type="dxa" w:w="43"/>
              <w:right w:type="dxa" w:w="43"/>
            </w:tcMar>
          </w:tcPr>
          <w:p>
            <w:r>
              <w:rPr>
                <w:sz w:val="14"/>
                <w:szCs w:val="14"/>
              </w:rPr>
              <w:t xml:space="preserve">G</w:t>
            </w:r>
          </w:p>
        </w:tc>
        <w:tc>
          <w:tcPr>
            <w:tcMar>
              <w:top w:type="dxa" w:w="43"/>
              <w:left w:type="dxa" w:w="43"/>
              <w:bottom w:type="dxa" w:w="43"/>
              <w:right w:type="dxa" w:w="43"/>
            </w:tcMar>
          </w:tcPr>
          <w:p>
            <w:r>
              <w:rPr>
                <w:sz w:val="14"/>
                <w:szCs w:val="14"/>
              </w:rPr>
              <w:t xml:space="preserve">OD axial sweep / reverse</w:t>
            </w:r>
          </w:p>
        </w:tc>
        <w:tc>
          <w:tcPr>
            <w:tcMar>
              <w:top w:type="dxa" w:w="43"/>
              <w:left w:type="dxa" w:w="43"/>
              <w:bottom w:type="dxa" w:w="43"/>
              <w:right w:type="dxa" w:w="43"/>
            </w:tcMar>
          </w:tcPr>
          <w:p>
            <w:r>
              <w:rPr>
                <w:sz w:val="14"/>
                <w:szCs w:val="14"/>
              </w:rPr>
              <w:t xml:space="preserve">105</w:t>
            </w:r>
          </w:p>
        </w:tc>
        <w:tc>
          <w:tcPr>
            <w:tcMar>
              <w:top w:type="dxa" w:w="43"/>
              <w:left w:type="dxa" w:w="43"/>
              <w:bottom w:type="dxa" w:w="43"/>
              <w:right w:type="dxa" w:w="43"/>
            </w:tcMar>
          </w:tcPr>
          <w:p>
            <w:r>
              <w:rPr>
                <w:sz w:val="14"/>
                <w:szCs w:val="14"/>
              </w:rPr>
              <w:t xml:space="preserve">10</w:t>
            </w:r>
          </w:p>
        </w:tc>
        <w:tc>
          <w:tcPr>
            <w:tcMar>
              <w:top w:type="dxa" w:w="43"/>
              <w:left w:type="dxa" w:w="43"/>
              <w:bottom w:type="dxa" w:w="43"/>
              <w:right w:type="dxa" w:w="43"/>
            </w:tcMar>
          </w:tcPr>
          <w:p>
            <w:r>
              <w:rPr>
                <w:sz w:val="14"/>
                <w:szCs w:val="14"/>
              </w:rPr>
              <w:t xml:space="preserve">12-38-30%</w:t>
            </w:r>
          </w:p>
        </w:tc>
        <w:tc>
          <w:tcPr>
            <w:tcMar>
              <w:top w:type="dxa" w:w="43"/>
              <w:left w:type="dxa" w:w="43"/>
              <w:bottom w:type="dxa" w:w="43"/>
              <w:right w:type="dxa" w:w="43"/>
            </w:tcMar>
          </w:tcPr>
          <w:p>
            <w:r>
              <w:rPr>
                <w:sz w:val="14"/>
                <w:szCs w:val="14"/>
              </w:rPr>
              <w:t xml:space="preserve">YES</w:t>
            </w:r>
          </w:p>
        </w:tc>
      </w:tr>
      <w:tr>
        <w:tc>
          <w:tcPr>
            <w:shd w:fill="F8FAFC" w:val="clear"/>
            <w:tcMar>
              <w:top w:type="dxa" w:w="43"/>
              <w:left w:type="dxa" w:w="43"/>
              <w:bottom w:type="dxa" w:w="43"/>
              <w:right w:type="dxa" w:w="43"/>
            </w:tcMar>
          </w:tcPr>
          <w:p>
            <w:r>
              <w:rPr>
                <w:sz w:val="14"/>
                <w:szCs w:val="14"/>
              </w:rPr>
              <w:t xml:space="preserve">H</w:t>
            </w:r>
          </w:p>
        </w:tc>
        <w:tc>
          <w:tcPr>
            <w:shd w:fill="F8FAFC" w:val="clear"/>
            <w:tcMar>
              <w:top w:type="dxa" w:w="43"/>
              <w:left w:type="dxa" w:w="43"/>
              <w:bottom w:type="dxa" w:w="43"/>
              <w:right w:type="dxa" w:w="43"/>
            </w:tcMar>
          </w:tcPr>
          <w:p>
            <w:r>
              <w:rPr>
                <w:sz w:val="14"/>
                <w:szCs w:val="14"/>
              </w:rPr>
              <w:t xml:space="preserve">ID confirmation pass / 300V square</w:t>
            </w:r>
          </w:p>
        </w:tc>
        <w:tc>
          <w:tcPr>
            <w:shd w:fill="F8FAFC" w:val="clear"/>
            <w:tcMar>
              <w:top w:type="dxa" w:w="43"/>
              <w:left w:type="dxa" w:w="43"/>
              <w:bottom w:type="dxa" w:w="43"/>
              <w:right w:type="dxa" w:w="43"/>
            </w:tcMar>
          </w:tcPr>
          <w:p>
            <w:r>
              <w:rPr>
                <w:sz w:val="14"/>
                <w:szCs w:val="14"/>
              </w:rPr>
              <w:t xml:space="preserve">80</w:t>
            </w:r>
          </w:p>
        </w:tc>
        <w:tc>
          <w:tcPr>
            <w:shd w:fill="F8FAFC" w:val="clear"/>
            <w:tcMar>
              <w:top w:type="dxa" w:w="43"/>
              <w:left w:type="dxa" w:w="43"/>
              <w:bottom w:type="dxa" w:w="43"/>
              <w:right w:type="dxa" w:w="43"/>
            </w:tcMar>
          </w:tcPr>
          <w:p>
            <w:r>
              <w:rPr>
                <w:sz w:val="14"/>
                <w:szCs w:val="14"/>
              </w:rPr>
              <w:t xml:space="preserve">3</w:t>
            </w:r>
          </w:p>
        </w:tc>
        <w:tc>
          <w:tcPr>
            <w:shd w:fill="F8FAFC" w:val="clear"/>
            <w:tcMar>
              <w:top w:type="dxa" w:w="43"/>
              <w:left w:type="dxa" w:w="43"/>
              <w:bottom w:type="dxa" w:w="43"/>
              <w:right w:type="dxa" w:w="43"/>
            </w:tcMar>
          </w:tcPr>
          <w:p>
            <w:r>
              <w:rPr>
                <w:sz w:val="14"/>
                <w:szCs w:val="14"/>
              </w:rPr>
              <w:t xml:space="preserve">3-28-20%</w:t>
            </w:r>
          </w:p>
        </w:tc>
        <w:tc>
          <w:tcPr>
            <w:shd w:fill="F8FAFC" w:val="clear"/>
            <w:tcMar>
              <w:top w:type="dxa" w:w="43"/>
              <w:left w:type="dxa" w:w="43"/>
              <w:bottom w:type="dxa" w:w="43"/>
              <w:right w:type="dxa" w:w="43"/>
            </w:tcMar>
          </w:tcPr>
          <w:p>
            <w:r>
              <w:rPr>
                <w:sz w:val="14"/>
                <w:szCs w:val="14"/>
              </w:rPr>
              <w:t xml:space="preserve">YES</w:t>
            </w:r>
          </w:p>
        </w:tc>
      </w:tr>
    </w:tbl>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6. DOCUMENTATION</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Inspector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Inspector Name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Dr. Michael Chen</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Certification Number</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ASNT-TC-1A Level III</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Level</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Level III</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Certifying Organization</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ASNT</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Customer &amp; Document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Customer Name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Boeing Commercial Airplanes</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Purchase Order</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PO-BCA-2024-15847</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Part Serial Number</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SN-LG787-2024-0342</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Inspection Date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Dec 17, 2024</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Procedure Number</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NDT-UT-787-001 Rev. C</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Drawing Reference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DWG-787-LG-2024-001 Rev. B</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Revision</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C</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Additional Notes</w:t>
            </w:r>
          </w:p>
        </w:tc>
      </w:tr>
    </w:tbl>
    <w:p>
      <w:pPr>
        <w:spacing w:after="100"/>
      </w:pPr>
    </w:p>
    <w:p>
      <w:pPr>
        <w:spacing w:after="200"/>
      </w:pPr>
      <w:r>
        <w:rPr>
          <w:sz w:val="18"/>
          <w:szCs w:val="18"/>
        </w:rPr>
        <w:t xml:space="preserve">Critical flight safety component. Requires Level III review and customer witness point.</w:t>
      </w: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7. CALIBRATION / REFERENCE STANDARD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05293" w:val="clear"/>
            <w:tcMar>
              <w:top w:type="dxa" w:w="57"/>
              <w:left w:type="dxa" w:w="115"/>
              <w:bottom w:type="dxa" w:w="57"/>
              <w:right w:type="dxa" w:w="115"/>
            </w:tcMar>
          </w:tcPr>
          <w:p>
            <w:r>
              <w:rPr>
                <w:b/>
                <w:bCs/>
                <w:color w:val="FFFFFF"/>
                <w:sz w:val="18"/>
                <w:szCs w:val="18"/>
              </w:rPr>
              <w:t xml:space="preserve">Parameter</w:t>
            </w:r>
          </w:p>
        </w:tc>
        <w:tc>
          <w:tcPr>
            <w:tcW w:type="pct" w:w="65%"/>
            <w:shd w:fill="005293" w:val="clear"/>
            <w:tcMar>
              <w:top w:type="dxa" w:w="57"/>
              <w:left w:type="dxa" w:w="115"/>
              <w:bottom w:type="dxa" w:w="57"/>
              <w:right w:type="dxa" w:w="115"/>
            </w:tcMar>
          </w:tcPr>
          <w:p>
            <w:r>
              <w:rPr>
                <w:b/>
                <w:bCs/>
                <w:color w:val="FFFFFF"/>
                <w:sz w:val="18"/>
                <w:szCs w:val="18"/>
              </w:rPr>
              <w:t xml:space="preserve">Value</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Standard/Block Type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Cylinder (Notched)</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Reference Material</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Aluminum 7075-T6</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Block Dimensions</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Curve (ID 101.6 mm, OD 152.4 mm, Thickness 25.4 mm)</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Block Serial Number</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CAL-AL-7075-001</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Last Calibration Date</w:t>
            </w:r>
          </w:p>
        </w:tc>
        <w:tc>
          <w:tcPr>
            <w:tcW w:type="pct" w:w="65%"/>
            <w:tcBorders>
              <w:top w:val="single" w:color="C8D2DC" w:sz="4"/>
              <w:left w:val="single" w:color="C8D2DC" w:sz="4"/>
              <w:bottom w:val="single" w:color="C8D2DC" w:sz="4"/>
              <w:right w:val="single" w:color="C8D2DC" w:sz="4"/>
            </w:tcBorders>
            <w:tcMar>
              <w:top w:type="dxa" w:w="57"/>
              <w:left w:type="dxa" w:w="115"/>
              <w:bottom w:type="dxa" w:w="57"/>
              <w:right w:type="dxa" w:w="115"/>
            </w:tcMar>
          </w:tcPr>
          <w:p>
            <w:r>
              <w:rPr>
                <w:color w:val="1E1E1E"/>
                <w:sz w:val="18"/>
                <w:szCs w:val="18"/>
              </w:rPr>
              <w:t xml:space="preserve">Nov 15, 2024</w:t>
            </w:r>
          </w:p>
        </w:tc>
      </w:tr>
      <w:tr>
        <w:tc>
          <w:tcPr>
            <w:tcW w:type="pct" w:w="35%"/>
            <w:tcBorders>
              <w:top w:val="single" w:color="C8D2DC" w:sz="4"/>
              <w:left w:val="single" w:color="C8D2DC" w:sz="4"/>
              <w:bottom w:val="single" w:color="C8D2DC" w:sz="4"/>
              <w:right w:val="single" w:color="C8D2DC" w:sz="4"/>
            </w:tcBorders>
            <w:shd w:fill="E6EBF0" w:val="clear"/>
            <w:tcMar>
              <w:top w:type="dxa" w:w="57"/>
              <w:left w:type="dxa" w:w="115"/>
              <w:bottom w:type="dxa" w:w="57"/>
              <w:right w:type="dxa" w:w="115"/>
            </w:tcMar>
          </w:tcPr>
          <w:p>
            <w:r>
              <w:rPr>
                <w:b/>
                <w:bCs/>
                <w:color w:val="1E1E1E"/>
                <w:sz w:val="18"/>
                <w:szCs w:val="18"/>
              </w:rPr>
              <w:t xml:space="preserve">Metal Travel Distance</w:t>
            </w:r>
          </w:p>
        </w:tc>
        <w:tc>
          <w:tcPr>
            <w:tcW w:type="pct" w:w="65%"/>
            <w:tcBorders>
              <w:top w:val="single" w:color="C8D2DC" w:sz="4"/>
              <w:left w:val="single" w:color="C8D2DC" w:sz="4"/>
              <w:bottom w:val="single" w:color="C8D2DC" w:sz="4"/>
              <w:right w:val="single" w:color="C8D2DC" w:sz="4"/>
            </w:tcBorders>
            <w:shd w:fill="F8FAFC" w:val="clear"/>
            <w:tcMar>
              <w:top w:type="dxa" w:w="57"/>
              <w:left w:type="dxa" w:w="115"/>
              <w:bottom w:type="dxa" w:w="57"/>
              <w:right w:type="dxa" w:w="115"/>
            </w:tcMar>
          </w:tcPr>
          <w:p>
            <w:r>
              <w:rPr>
                <w:color w:val="1E1E1E"/>
                <w:sz w:val="18"/>
                <w:szCs w:val="18"/>
              </w:rPr>
              <w:t xml:space="preserve">12.7 mm</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Flat Bottom Holes (FBH)</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05293" w:val="clear"/>
            <w:tcMar>
              <w:top w:type="dxa" w:w="57"/>
              <w:left w:type="dxa" w:w="57"/>
              <w:bottom w:type="dxa" w:w="57"/>
              <w:right w:type="dxa" w:w="57"/>
            </w:tcMar>
          </w:tcPr>
          <w:p>
            <w:pPr>
              <w:jc w:val="center"/>
            </w:pPr>
            <w:r>
              <w:rPr>
                <w:b/>
                <w:bCs/>
                <w:color w:val="FFFFFF"/>
                <w:sz w:val="16"/>
                <w:szCs w:val="16"/>
              </w:rPr>
              <w:t xml:space="preserve">P/N</w:t>
            </w:r>
          </w:p>
        </w:tc>
        <w:tc>
          <w:tcPr>
            <w:shd w:fill="005293" w:val="clear"/>
            <w:tcMar>
              <w:top w:type="dxa" w:w="57"/>
              <w:left w:type="dxa" w:w="57"/>
              <w:bottom w:type="dxa" w:w="57"/>
              <w:right w:type="dxa" w:w="57"/>
            </w:tcMar>
          </w:tcPr>
          <w:p>
            <w:pPr>
              <w:jc w:val="center"/>
            </w:pPr>
            <w:r>
              <w:rPr>
                <w:b/>
                <w:bCs/>
                <w:color w:val="FFFFFF"/>
                <w:sz w:val="16"/>
                <w:szCs w:val="16"/>
              </w:rPr>
              <w:t xml:space="preserve">Δ Type</w:t>
            </w:r>
          </w:p>
        </w:tc>
        <w:tc>
          <w:tcPr>
            <w:shd w:fill="005293" w:val="clear"/>
            <w:tcMar>
              <w:top w:type="dxa" w:w="57"/>
              <w:left w:type="dxa" w:w="57"/>
              <w:bottom w:type="dxa" w:w="57"/>
              <w:right w:type="dxa" w:w="57"/>
            </w:tcMar>
          </w:tcPr>
          <w:p>
            <w:pPr>
              <w:jc w:val="center"/>
            </w:pPr>
            <w:r>
              <w:rPr>
                <w:b/>
                <w:bCs/>
                <w:color w:val="FFFFFF"/>
                <w:sz w:val="16"/>
                <w:szCs w:val="16"/>
              </w:rPr>
              <w:t xml:space="preserve">Ø FBH (inch)</w:t>
            </w:r>
          </w:p>
        </w:tc>
        <w:tc>
          <w:tcPr>
            <w:shd w:fill="005293" w:val="clear"/>
            <w:tcMar>
              <w:top w:type="dxa" w:w="57"/>
              <w:left w:type="dxa" w:w="57"/>
              <w:bottom w:type="dxa" w:w="57"/>
              <w:right w:type="dxa" w:w="57"/>
            </w:tcMar>
          </w:tcPr>
          <w:p>
            <w:pPr>
              <w:jc w:val="center"/>
            </w:pPr>
            <w:r>
              <w:rPr>
                <w:b/>
                <w:bCs/>
                <w:color w:val="FFFFFF"/>
                <w:sz w:val="16"/>
                <w:szCs w:val="16"/>
              </w:rPr>
              <w:t xml:space="preserve">Ø FBH (mm)</w:t>
            </w:r>
          </w:p>
        </w:tc>
        <w:tc>
          <w:tcPr>
            <w:shd w:fill="005293" w:val="clear"/>
            <w:tcMar>
              <w:top w:type="dxa" w:w="57"/>
              <w:left w:type="dxa" w:w="57"/>
              <w:bottom w:type="dxa" w:w="57"/>
              <w:right w:type="dxa" w:w="57"/>
            </w:tcMar>
          </w:tcPr>
          <w:p>
            <w:pPr>
              <w:jc w:val="center"/>
            </w:pPr>
            <w:r>
              <w:rPr>
                <w:b/>
                <w:bCs/>
                <w:color w:val="FFFFFF"/>
                <w:sz w:val="16"/>
                <w:szCs w:val="16"/>
              </w:rPr>
              <w:t xml:space="preserve">E (mm)</w:t>
            </w:r>
          </w:p>
        </w:tc>
        <w:tc>
          <w:tcPr>
            <w:shd w:fill="005293" w:val="clear"/>
            <w:tcMar>
              <w:top w:type="dxa" w:w="57"/>
              <w:left w:type="dxa" w:w="57"/>
              <w:bottom w:type="dxa" w:w="57"/>
              <w:right w:type="dxa" w:w="57"/>
            </w:tcMar>
          </w:tcPr>
          <w:p>
            <w:pPr>
              <w:jc w:val="center"/>
            </w:pPr>
            <w:r>
              <w:rPr>
                <w:b/>
                <w:bCs/>
                <w:color w:val="FFFFFF"/>
                <w:sz w:val="16"/>
                <w:szCs w:val="16"/>
              </w:rPr>
              <w:t xml:space="preserve">H (mm)</w:t>
            </w:r>
          </w:p>
        </w:tc>
      </w:tr>
      <w:tr>
        <w:tc>
          <w:tcPr>
            <w:tcMar>
              <w:top w:type="dxa" w:w="57"/>
              <w:left w:type="dxa" w:w="57"/>
              <w:bottom w:type="dxa" w:w="57"/>
              <w:right w:type="dxa" w:w="57"/>
            </w:tcMar>
          </w:tcPr>
          <w:p>
            <w:pPr>
              <w:jc w:val="center"/>
            </w:pPr>
            <w:r>
              <w:rPr>
                <w:sz w:val="16"/>
                <w:szCs w:val="16"/>
              </w:rPr>
              <w:t xml:space="preserve">-</w:t>
            </w:r>
          </w:p>
        </w:tc>
        <w:tc>
          <w:tcPr>
            <w:tcMar>
              <w:top w:type="dxa" w:w="57"/>
              <w:left w:type="dxa" w:w="57"/>
              <w:bottom w:type="dxa" w:w="57"/>
              <w:right w:type="dxa" w:w="57"/>
            </w:tcMar>
          </w:tcPr>
          <w:p>
            <w:pPr>
              <w:jc w:val="center"/>
            </w:pPr>
            <w:r>
              <w:rPr>
                <w:sz w:val="16"/>
                <w:szCs w:val="16"/>
              </w:rPr>
              <w:t xml:space="preserve">distance</w:t>
            </w:r>
          </w:p>
        </w:tc>
        <w:tc>
          <w:tcPr>
            <w:tcMar>
              <w:top w:type="dxa" w:w="57"/>
              <w:left w:type="dxa" w:w="57"/>
              <w:bottom w:type="dxa" w:w="57"/>
              <w:right w:type="dxa" w:w="57"/>
            </w:tcMar>
          </w:tcPr>
          <w:p>
            <w:pPr>
              <w:jc w:val="center"/>
            </w:pPr>
            <w:r>
              <w:rPr>
                <w:sz w:val="16"/>
                <w:szCs w:val="16"/>
              </w:rPr>
              <w:t xml:space="preserve">1/64</w:t>
            </w:r>
          </w:p>
        </w:tc>
        <w:tc>
          <w:tcPr>
            <w:tcMar>
              <w:top w:type="dxa" w:w="57"/>
              <w:left w:type="dxa" w:w="57"/>
              <w:bottom w:type="dxa" w:w="57"/>
              <w:right w:type="dxa" w:w="57"/>
            </w:tcMar>
          </w:tcPr>
          <w:p>
            <w:pPr>
              <w:jc w:val="center"/>
            </w:pPr>
            <w:r>
              <w:rPr>
                <w:sz w:val="16"/>
                <w:szCs w:val="16"/>
              </w:rPr>
              <w:t xml:space="preserve">0.40 mm</w:t>
            </w:r>
          </w:p>
        </w:tc>
        <w:tc>
          <w:tcPr>
            <w:tcMar>
              <w:top w:type="dxa" w:w="57"/>
              <w:left w:type="dxa" w:w="57"/>
              <w:bottom w:type="dxa" w:w="57"/>
              <w:right w:type="dxa" w:w="57"/>
            </w:tcMar>
          </w:tcPr>
          <w:p>
            <w:pPr>
              <w:jc w:val="center"/>
            </w:pPr>
            <w:r>
              <w:rPr>
                <w:sz w:val="16"/>
                <w:szCs w:val="16"/>
              </w:rPr>
              <w:t xml:space="preserve">25.4 mm</w:t>
            </w:r>
          </w:p>
        </w:tc>
        <w:tc>
          <w:tcPr>
            <w:tcMar>
              <w:top w:type="dxa" w:w="57"/>
              <w:left w:type="dxa" w:w="57"/>
              <w:bottom w:type="dxa" w:w="57"/>
              <w:right w:type="dxa" w:w="57"/>
            </w:tcMar>
          </w:tcPr>
          <w:p>
            <w:pPr>
              <w:jc w:val="center"/>
            </w:pPr>
            <w:r>
              <w:rPr>
                <w:sz w:val="16"/>
                <w:szCs w:val="16"/>
              </w:rPr>
              <w:t xml:space="preserve">6.3 mm</w:t>
            </w:r>
          </w:p>
        </w:tc>
      </w:tr>
      <w:tr>
        <w:tc>
          <w:tcPr>
            <w:shd w:fill="F8FAFC" w:val="clear"/>
            <w:tcMar>
              <w:top w:type="dxa" w:w="57"/>
              <w:left w:type="dxa" w:w="57"/>
              <w:bottom w:type="dxa" w:w="57"/>
              <w:right w:type="dxa" w:w="57"/>
            </w:tcMar>
          </w:tcPr>
          <w:p>
            <w:pPr>
              <w:jc w:val="center"/>
            </w:pPr>
            <w:r>
              <w:rPr>
                <w:sz w:val="16"/>
                <w:szCs w:val="16"/>
              </w:rPr>
              <w:t xml:space="preserve">-</w:t>
            </w:r>
          </w:p>
        </w:tc>
        <w:tc>
          <w:tcPr>
            <w:shd w:fill="F8FAFC" w:val="clear"/>
            <w:tcMar>
              <w:top w:type="dxa" w:w="57"/>
              <w:left w:type="dxa" w:w="57"/>
              <w:bottom w:type="dxa" w:w="57"/>
              <w:right w:type="dxa" w:w="57"/>
            </w:tcMar>
          </w:tcPr>
          <w:p>
            <w:pPr>
              <w:jc w:val="center"/>
            </w:pPr>
            <w:r>
              <w:rPr>
                <w:sz w:val="16"/>
                <w:szCs w:val="16"/>
              </w:rPr>
              <w:t xml:space="preserve">dac</w:t>
            </w:r>
          </w:p>
        </w:tc>
        <w:tc>
          <w:tcPr>
            <w:shd w:fill="F8FAFC" w:val="clear"/>
            <w:tcMar>
              <w:top w:type="dxa" w:w="57"/>
              <w:left w:type="dxa" w:w="57"/>
              <w:bottom w:type="dxa" w:w="57"/>
              <w:right w:type="dxa" w:w="57"/>
            </w:tcMar>
          </w:tcPr>
          <w:p>
            <w:pPr>
              <w:jc w:val="center"/>
            </w:pPr>
            <w:r>
              <w:rPr>
                <w:sz w:val="16"/>
                <w:szCs w:val="16"/>
              </w:rPr>
              <w:t xml:space="preserve">3/64</w:t>
            </w:r>
          </w:p>
        </w:tc>
        <w:tc>
          <w:tcPr>
            <w:shd w:fill="F8FAFC" w:val="clear"/>
            <w:tcMar>
              <w:top w:type="dxa" w:w="57"/>
              <w:left w:type="dxa" w:w="57"/>
              <w:bottom w:type="dxa" w:w="57"/>
              <w:right w:type="dxa" w:w="57"/>
            </w:tcMar>
          </w:tcPr>
          <w:p>
            <w:pPr>
              <w:jc w:val="center"/>
            </w:pPr>
            <w:r>
              <w:rPr>
                <w:sz w:val="16"/>
                <w:szCs w:val="16"/>
              </w:rPr>
              <w:t xml:space="preserve">1.19 mm</w:t>
            </w:r>
          </w:p>
        </w:tc>
        <w:tc>
          <w:tcPr>
            <w:shd w:fill="F8FAFC" w:val="clear"/>
            <w:tcMar>
              <w:top w:type="dxa" w:w="57"/>
              <w:left w:type="dxa" w:w="57"/>
              <w:bottom w:type="dxa" w:w="57"/>
              <w:right w:type="dxa" w:w="57"/>
            </w:tcMar>
          </w:tcPr>
          <w:p>
            <w:pPr>
              <w:jc w:val="center"/>
            </w:pPr>
            <w:r>
              <w:rPr>
                <w:sz w:val="16"/>
                <w:szCs w:val="16"/>
              </w:rPr>
              <w:t xml:space="preserve">25.4 mm</w:t>
            </w:r>
          </w:p>
        </w:tc>
        <w:tc>
          <w:tcPr>
            <w:shd w:fill="F8FAFC" w:val="clear"/>
            <w:tcMar>
              <w:top w:type="dxa" w:w="57"/>
              <w:left w:type="dxa" w:w="57"/>
              <w:bottom w:type="dxa" w:w="57"/>
              <w:right w:type="dxa" w:w="57"/>
            </w:tcMar>
          </w:tcPr>
          <w:p>
            <w:pPr>
              <w:jc w:val="center"/>
            </w:pPr>
            <w:r>
              <w:rPr>
                <w:sz w:val="16"/>
                <w:szCs w:val="16"/>
              </w:rPr>
              <w:t xml:space="preserve">12.7 mm</w:t>
            </w:r>
          </w:p>
        </w:tc>
      </w:tr>
      <w:tr>
        <w:tc>
          <w:tcPr>
            <w:tcMar>
              <w:top w:type="dxa" w:w="57"/>
              <w:left w:type="dxa" w:w="57"/>
              <w:bottom w:type="dxa" w:w="57"/>
              <w:right w:type="dxa" w:w="57"/>
            </w:tcMar>
          </w:tcPr>
          <w:p>
            <w:pPr>
              <w:jc w:val="center"/>
            </w:pPr>
            <w:r>
              <w:rPr>
                <w:sz w:val="16"/>
                <w:szCs w:val="16"/>
              </w:rPr>
              <w:t xml:space="preserve">-</w:t>
            </w:r>
          </w:p>
        </w:tc>
        <w:tc>
          <w:tcPr>
            <w:tcMar>
              <w:top w:type="dxa" w:w="57"/>
              <w:left w:type="dxa" w:w="57"/>
              <w:bottom w:type="dxa" w:w="57"/>
              <w:right w:type="dxa" w:w="57"/>
            </w:tcMar>
          </w:tcPr>
          <w:p>
            <w:pPr>
              <w:jc w:val="center"/>
            </w:pPr>
            <w:r>
              <w:rPr>
                <w:sz w:val="16"/>
                <w:szCs w:val="16"/>
              </w:rPr>
              <w:t xml:space="preserve">dac</w:t>
            </w:r>
          </w:p>
        </w:tc>
        <w:tc>
          <w:tcPr>
            <w:tcMar>
              <w:top w:type="dxa" w:w="57"/>
              <w:left w:type="dxa" w:w="57"/>
              <w:bottom w:type="dxa" w:w="57"/>
              <w:right w:type="dxa" w:w="57"/>
            </w:tcMar>
          </w:tcPr>
          <w:p>
            <w:pPr>
              <w:jc w:val="center"/>
            </w:pPr>
            <w:r>
              <w:rPr>
                <w:sz w:val="16"/>
                <w:szCs w:val="16"/>
              </w:rPr>
              <w:t xml:space="preserve">7/64</w:t>
            </w:r>
          </w:p>
        </w:tc>
        <w:tc>
          <w:tcPr>
            <w:tcMar>
              <w:top w:type="dxa" w:w="57"/>
              <w:left w:type="dxa" w:w="57"/>
              <w:bottom w:type="dxa" w:w="57"/>
              <w:right w:type="dxa" w:w="57"/>
            </w:tcMar>
          </w:tcPr>
          <w:p>
            <w:pPr>
              <w:jc w:val="center"/>
            </w:pPr>
            <w:r>
              <w:rPr>
                <w:sz w:val="16"/>
                <w:szCs w:val="16"/>
              </w:rPr>
              <w:t xml:space="preserve">2.78 mm</w:t>
            </w:r>
          </w:p>
        </w:tc>
        <w:tc>
          <w:tcPr>
            <w:tcMar>
              <w:top w:type="dxa" w:w="57"/>
              <w:left w:type="dxa" w:w="57"/>
              <w:bottom w:type="dxa" w:w="57"/>
              <w:right w:type="dxa" w:w="57"/>
            </w:tcMar>
          </w:tcPr>
          <w:p>
            <w:pPr>
              <w:jc w:val="center"/>
            </w:pPr>
            <w:r>
              <w:rPr>
                <w:sz w:val="16"/>
                <w:szCs w:val="16"/>
              </w:rPr>
              <w:t xml:space="preserve">25.4 mm</w:t>
            </w:r>
          </w:p>
        </w:tc>
        <w:tc>
          <w:tcPr>
            <w:tcMar>
              <w:top w:type="dxa" w:w="57"/>
              <w:left w:type="dxa" w:w="57"/>
              <w:bottom w:type="dxa" w:w="57"/>
              <w:right w:type="dxa" w:w="57"/>
            </w:tcMar>
          </w:tcPr>
          <w:p>
            <w:pPr>
              <w:jc w:val="center"/>
            </w:pPr>
            <w:r>
              <w:rPr>
                <w:sz w:val="16"/>
                <w:szCs w:val="16"/>
              </w:rPr>
              <w:t xml:space="preserve">19.1 mm</w:t>
            </w:r>
          </w:p>
        </w:tc>
      </w:tr>
    </w:tbl>
    <w:p>
      <w:pPr>
        <w:spacing w:after="200"/>
      </w:pPr>
    </w:p>
    <w:p>
      <w:r>
        <w:br w:type="page"/>
      </w: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Calibration Block Diagram</w:t>
            </w:r>
          </w:p>
        </w:tc>
      </w:tr>
    </w:tbl>
    <w:p>
      <w:pPr>
        <w:spacing w:after="100"/>
      </w:pP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pPr>
    </w:p>
    <w:p>
      <w:r>
        <w:br w:type="page"/>
      </w: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Angle Beam Calibration Block</w:t>
            </w:r>
          </w:p>
        </w:tc>
      </w:tr>
    </w:tbl>
    <w:p>
      <w:pPr>
        <w:spacing w:after="200"/>
      </w:pPr>
      <w:r>
        <w:rPr>
          <w:color w:val="646464"/>
          <w:sz w:val="16"/>
          <w:szCs w:val="16"/>
        </w:rPr>
        <w:t xml:space="preserve">Shear Wave / Circumferential Inspection Reference Block</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TECHNICAL DRAWING</w:t>
            </w:r>
          </w:p>
        </w:tc>
      </w:tr>
    </w:tbl>
    <w:p>
      <w:pPr>
        <w:spacing w:after="200"/>
      </w:pPr>
    </w:p>
    <w:p>
      <w:pPr>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ASTM E2375 SCAN DIRECTIONS DIAGRAM</w:t>
            </w:r>
          </w:p>
        </w:tc>
      </w:tr>
    </w:tbl>
    <w:p>
      <w:pPr>
        <w:spacing w:after="200"/>
      </w:pPr>
      <w:r>
        <w:rPr>
          <w:color w:val="646464"/>
          <w:sz w:val="16"/>
          <w:szCs w:val="16"/>
        </w:rPr>
        <w:t xml:space="preserve">Standard Practice for Ultrasonic Testing of Wrought Products - Tube</w:t>
      </w:r>
    </w:p>
    <w:p>
      <w:pPr>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810000"/>
                    </a:xfrm>
                    <a:prstGeom prst="rect">
                      <a:avLst/>
                    </a:prstGeom>
                  </pic:spPr>
                </pic:pic>
              </a:graphicData>
            </a:graphic>
          </wp:inline>
        </w:drawing>
      </w:r>
    </w:p>
    <w:p>
      <w:pPr>
        <w:spacing w:before="100"/>
      </w:pPr>
      <w:r>
        <w:rPr>
          <w:i/>
          <w:iCs/>
          <w:color w:val="646464"/>
          <w:sz w:val="14"/>
          <w:szCs w:val="14"/>
        </w:rPr>
        <w:t xml:space="preserve">Reference: ASTM E2375-16 "Standard Practice for Ultrasonic Testing of Wrought Products"</w:t>
      </w:r>
    </w:p>
    <w:p>
      <w:pPr>
        <w:spacing w:after="200"/>
      </w:pPr>
    </w:p>
    <w:p>
      <w:r>
        <w:br w:type="page"/>
      </w:r>
    </w:p>
    <w:tbl>
      <w:tblPr>
        <w:tblW w:type="pct" w:w="100%"/>
        <w:tblBorders>
          <w:top w:val="none"/>
          <w:left w:val="none"/>
          <w:bottom w:val="none"/>
          <w:right w:val="none"/>
          <w:insideH w:val="none"/>
          <w:insideV w:val="none"/>
        </w:tblBorders>
      </w:tblPr>
      <w:tblGrid>
        <w:gridCol w:w="100"/>
        <w:gridCol w:w="100"/>
      </w:tblGrid>
      <w:tr>
        <w:tc>
          <w:tcPr>
            <w:tcW w:type="pct" w:w="2%"/>
            <w:tcBorders>
              <w:top w:val="none"/>
              <w:left w:val="none"/>
              <w:bottom w:val="none"/>
              <w:right w:val="none"/>
            </w:tcBorders>
            <w:shd w:fill="D4AF37" w:val="clear"/>
          </w:tcPr>
          <w:p/>
        </w:tc>
        <w:tc>
          <w:tcPr>
            <w:tcW w:type="pct" w:w="98%"/>
            <w:tcBorders>
              <w:top w:val="none"/>
              <w:left w:val="none"/>
              <w:bottom w:val="none"/>
              <w:right w:val="none"/>
            </w:tcBorders>
            <w:shd w:fill="005293" w:val="clear"/>
            <w:tcMar>
              <w:top w:type="dxa" w:w="115"/>
              <w:left w:type="dxa" w:w="215"/>
              <w:bottom w:type="dxa" w:w="115"/>
              <w:right w:type="dxa" w:w="144"/>
            </w:tcMar>
          </w:tcPr>
          <w:p>
            <w:pPr>
              <w:jc w:val="left"/>
            </w:pPr>
            <w:r>
              <w:rPr>
                <w:b/>
                <w:bCs/>
                <w:color w:val="FFFFFF"/>
                <w:sz w:val="24"/>
                <w:szCs w:val="24"/>
              </w:rPr>
              <w:t xml:space="preserve">8. APPROVALS &amp; DOCUMENT CONTROL</w:t>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Revision History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05293" w:val="clear"/>
            <w:tcMar>
              <w:top w:type="dxa" w:w="57"/>
              <w:left w:type="dxa" w:w="57"/>
              <w:bottom w:type="dxa" w:w="57"/>
              <w:right w:type="dxa" w:w="57"/>
            </w:tcMar>
          </w:tcPr>
          <w:p>
            <w:pPr>
              <w:jc w:val="center"/>
            </w:pPr>
            <w:r>
              <w:rPr>
                <w:b/>
                <w:bCs/>
                <w:color w:val="FFFFFF"/>
                <w:sz w:val="16"/>
                <w:szCs w:val="16"/>
              </w:rPr>
              <w:t xml:space="preserve">Rev</w:t>
            </w:r>
          </w:p>
        </w:tc>
        <w:tc>
          <w:tcPr>
            <w:shd w:fill="005293" w:val="clear"/>
            <w:tcMar>
              <w:top w:type="dxa" w:w="57"/>
              <w:left w:type="dxa" w:w="57"/>
              <w:bottom w:type="dxa" w:w="57"/>
              <w:right w:type="dxa" w:w="57"/>
            </w:tcMar>
          </w:tcPr>
          <w:p>
            <w:pPr>
              <w:jc w:val="center"/>
            </w:pPr>
            <w:r>
              <w:rPr>
                <w:b/>
                <w:bCs/>
                <w:color w:val="FFFFFF"/>
                <w:sz w:val="16"/>
                <w:szCs w:val="16"/>
              </w:rPr>
              <w:t xml:space="preserve">Date</w:t>
            </w:r>
          </w:p>
        </w:tc>
        <w:tc>
          <w:tcPr>
            <w:shd w:fill="005293" w:val="clear"/>
            <w:tcMar>
              <w:top w:type="dxa" w:w="57"/>
              <w:left w:type="dxa" w:w="57"/>
              <w:bottom w:type="dxa" w:w="57"/>
              <w:right w:type="dxa" w:w="57"/>
            </w:tcMar>
          </w:tcPr>
          <w:p>
            <w:pPr>
              <w:jc w:val="center"/>
            </w:pPr>
            <w:r>
              <w:rPr>
                <w:b/>
                <w:bCs/>
                <w:color w:val="FFFFFF"/>
                <w:sz w:val="16"/>
                <w:szCs w:val="16"/>
              </w:rPr>
              <w:t xml:space="preserve">Description</w:t>
            </w:r>
          </w:p>
        </w:tc>
        <w:tc>
          <w:tcPr>
            <w:shd w:fill="005293" w:val="clear"/>
            <w:tcMar>
              <w:top w:type="dxa" w:w="57"/>
              <w:left w:type="dxa" w:w="57"/>
              <w:bottom w:type="dxa" w:w="57"/>
              <w:right w:type="dxa" w:w="57"/>
            </w:tcMar>
          </w:tcPr>
          <w:p>
            <w:pPr>
              <w:jc w:val="center"/>
            </w:pPr>
            <w:r>
              <w:rPr>
                <w:b/>
                <w:bCs/>
                <w:color w:val="FFFFFF"/>
                <w:sz w:val="16"/>
                <w:szCs w:val="16"/>
              </w:rPr>
              <w:t xml:space="preserve">Prepared By</w:t>
            </w:r>
          </w:p>
        </w:tc>
        <w:tc>
          <w:tcPr>
            <w:shd w:fill="005293" w:val="clear"/>
            <w:tcMar>
              <w:top w:type="dxa" w:w="57"/>
              <w:left w:type="dxa" w:w="57"/>
              <w:bottom w:type="dxa" w:w="57"/>
              <w:right w:type="dxa" w:w="57"/>
            </w:tcMar>
          </w:tcPr>
          <w:p>
            <w:pPr>
              <w:jc w:val="center"/>
            </w:pPr>
            <w:r>
              <w:rPr>
                <w:b/>
                <w:bCs/>
                <w:color w:val="FFFFFF"/>
                <w:sz w:val="16"/>
                <w:szCs w:val="16"/>
              </w:rPr>
              <w:t xml:space="preserve">Approved By</w:t>
            </w:r>
          </w:p>
        </w:tc>
        <w:tc>
          <w:tcPr>
            <w:shd w:fill="005293" w:val="clear"/>
            <w:tcMar>
              <w:top w:type="dxa" w:w="57"/>
              <w:left w:type="dxa" w:w="57"/>
              <w:bottom w:type="dxa" w:w="57"/>
              <w:right w:type="dxa" w:w="57"/>
            </w:tcMar>
          </w:tcPr>
          <w:p>
            <w:pPr>
              <w:jc w:val="center"/>
            </w:pPr>
            <w:r>
              <w:rPr>
                <w:b/>
                <w:bCs/>
                <w:color w:val="FFFFFF"/>
                <w:sz w:val="16"/>
                <w:szCs w:val="16"/>
              </w:rPr>
              <w:t xml:space="preserve">Sign</w:t>
            </w:r>
          </w:p>
        </w:tc>
      </w:tr>
      <w:tr>
        <w:tc>
          <w:tcPr>
            <w:tcMar>
              <w:top w:type="dxa" w:w="57"/>
              <w:left w:type="dxa" w:w="57"/>
              <w:bottom w:type="dxa" w:w="57"/>
              <w:right w:type="dxa" w:w="57"/>
            </w:tcMar>
          </w:tcPr>
          <w:p>
            <w:r>
              <w:rPr>
                <w:sz w:val="16"/>
                <w:szCs w:val="16"/>
              </w:rPr>
              <w:t xml:space="preserve">C</w:t>
            </w:r>
          </w:p>
        </w:tc>
        <w:tc>
          <w:tcPr>
            <w:tcMar>
              <w:top w:type="dxa" w:w="57"/>
              <w:left w:type="dxa" w:w="57"/>
              <w:bottom w:type="dxa" w:w="57"/>
              <w:right w:type="dxa" w:w="57"/>
            </w:tcMar>
          </w:tcPr>
          <w:p>
            <w:r>
              <w:rPr>
                <w:sz w:val="16"/>
                <w:szCs w:val="16"/>
              </w:rPr>
              <w:t xml:space="preserve">Dec 17, 2024</w:t>
            </w:r>
          </w:p>
        </w:tc>
        <w:tc>
          <w:tcPr>
            <w:tcMar>
              <w:top w:type="dxa" w:w="57"/>
              <w:left w:type="dxa" w:w="57"/>
              <w:bottom w:type="dxa" w:w="57"/>
              <w:right w:type="dxa" w:w="57"/>
            </w:tcMar>
          </w:tcPr>
          <w:p>
            <w:r>
              <w:rPr>
                <w:sz w:val="16"/>
                <w:szCs w:val="16"/>
              </w:rPr>
              <w:t xml:space="preserve">Initial Release</w:t>
            </w:r>
          </w:p>
        </w:tc>
        <w:tc>
          <w:tcPr>
            <w:tcMar>
              <w:top w:type="dxa" w:w="57"/>
              <w:left w:type="dxa" w:w="57"/>
              <w:bottom w:type="dxa" w:w="57"/>
              <w:right w:type="dxa" w:w="57"/>
            </w:tcMar>
          </w:tcPr>
          <w:p>
            <w:r>
              <w:rPr>
                <w:sz w:val="16"/>
                <w:szCs w:val="16"/>
              </w:rPr>
              <w:t xml:space="preserve">Dr. Michael Chen</w:t>
            </w:r>
          </w:p>
        </w:tc>
        <w:tc>
          <w:tcPr>
            <w:tcMar>
              <w:top w:type="dxa" w:w="57"/>
              <w:left w:type="dxa" w:w="57"/>
              <w:bottom w:type="dxa" w:w="57"/>
              <w:right w:type="dxa" w:w="57"/>
            </w:tcMar>
          </w:tcPr>
          <w:p>
            <w:r>
              <w:rPr>
                <w:sz w:val="16"/>
                <w:szCs w:val="16"/>
              </w:rPr>
              <w:t xml:space="preserve"/>
            </w:r>
          </w:p>
        </w:tc>
        <w:tc>
          <w:tcPr>
            <w:tcMar>
              <w:top w:type="dxa" w:w="57"/>
              <w:left w:type="dxa" w:w="57"/>
              <w:bottom w:type="dxa" w:w="57"/>
              <w:right w:type="dxa" w:w="57"/>
            </w:tcMar>
          </w:tcPr>
          <w:p>
            <w:r>
              <w:rPr>
                <w:sz w:val="16"/>
                <w:szCs w:val="16"/>
              </w:rPr>
              <w:t xml:space="preserve"/>
            </w:r>
          </w:p>
        </w:tc>
      </w:tr>
      <w:tr>
        <w:tc>
          <w:tcPr>
            <w:tcMar>
              <w:top w:type="dxa" w:w="57"/>
              <w:left w:type="dxa" w:w="57"/>
              <w:bottom w:type="dxa" w:w="57"/>
              <w:right w:type="dxa" w:w="57"/>
            </w:tcMar>
          </w:tcPr>
          <w:p>
            <w:r>
              <w:rPr>
                <w:sz w:val="16"/>
                <w:szCs w:val="16"/>
              </w:rPr>
              <w:t xml:space="preserve"/>
            </w:r>
          </w:p>
        </w:tc>
        <w:tc>
          <w:tcPr>
            <w:tcMar>
              <w:top w:type="dxa" w:w="57"/>
              <w:left w:type="dxa" w:w="57"/>
              <w:bottom w:type="dxa" w:w="57"/>
              <w:right w:type="dxa" w:w="57"/>
            </w:tcMar>
          </w:tcPr>
          <w:p>
            <w:r>
              <w:rPr>
                <w:sz w:val="16"/>
                <w:szCs w:val="16"/>
              </w:rPr>
              <w:t xml:space="preserve"/>
            </w:r>
          </w:p>
        </w:tc>
        <w:tc>
          <w:tcPr>
            <w:tcMar>
              <w:top w:type="dxa" w:w="57"/>
              <w:left w:type="dxa" w:w="57"/>
              <w:bottom w:type="dxa" w:w="57"/>
              <w:right w:type="dxa" w:w="57"/>
            </w:tcMar>
          </w:tcPr>
          <w:p>
            <w:r>
              <w:rPr>
                <w:sz w:val="16"/>
                <w:szCs w:val="16"/>
              </w:rPr>
              <w:t xml:space="preserve"/>
            </w:r>
          </w:p>
        </w:tc>
        <w:tc>
          <w:tcPr>
            <w:tcMar>
              <w:top w:type="dxa" w:w="57"/>
              <w:left w:type="dxa" w:w="57"/>
              <w:bottom w:type="dxa" w:w="57"/>
              <w:right w:type="dxa" w:w="57"/>
            </w:tcMar>
          </w:tcPr>
          <w:p>
            <w:r>
              <w:rPr>
                <w:sz w:val="16"/>
                <w:szCs w:val="16"/>
              </w:rPr>
              <w:t xml:space="preserve"/>
            </w:r>
          </w:p>
        </w:tc>
        <w:tc>
          <w:tcPr>
            <w:tcMar>
              <w:top w:type="dxa" w:w="57"/>
              <w:left w:type="dxa" w:w="57"/>
              <w:bottom w:type="dxa" w:w="57"/>
              <w:right w:type="dxa" w:w="57"/>
            </w:tcMar>
          </w:tcPr>
          <w:p>
            <w:r>
              <w:rPr>
                <w:sz w:val="16"/>
                <w:szCs w:val="16"/>
              </w:rPr>
              <w:t xml:space="preserve"/>
            </w:r>
          </w:p>
        </w:tc>
        <w:tc>
          <w:tcPr>
            <w:tcMar>
              <w:top w:type="dxa" w:w="57"/>
              <w:left w:type="dxa" w:w="57"/>
              <w:bottom w:type="dxa" w:w="57"/>
              <w:right w:type="dxa" w:w="57"/>
            </w:tcMar>
          </w:tcPr>
          <w:p>
            <w:r>
              <w:rPr>
                <w:sz w:val="16"/>
                <w:szCs w:val="16"/>
              </w:rPr>
              <w:t xml:space="preserve"/>
            </w:r>
          </w:p>
        </w:tc>
      </w:tr>
    </w:tbl>
    <w:p>
      <w:pPr>
        <w:spacing w:after="200"/>
      </w:pPr>
    </w:p>
    <w:tbl>
      <w:tblPr>
        <w:tblW w:type="pct" w:w="100%"/>
        <w:tblBorders>
          <w:top w:val="none"/>
          <w:left w:val="none"/>
          <w:bottom w:val="none"/>
          <w:right w:val="none"/>
          <w:insideH w:val="none"/>
          <w:insideV w:val="none"/>
        </w:tblBorders>
      </w:tblPr>
      <w:tblGrid>
        <w:gridCol w:w="100"/>
        <w:gridCol w:w="100"/>
        <w:gridCol w:w="100"/>
      </w:tblGrid>
      <w:tr>
        <w:tc>
          <w:tcPr>
            <w:tcW w:type="pct" w:w="1%"/>
            <w:tcBorders>
              <w:top w:val="none"/>
              <w:left w:val="none"/>
              <w:bottom w:val="none"/>
              <w:right w:val="none"/>
            </w:tcBorders>
            <w:shd w:fill="005293" w:val="clear"/>
          </w:tcPr>
          <w:p/>
        </w:tc>
        <w:tc>
          <w:tcPr>
            <w:tcW w:type="pct" w:w="1%"/>
            <w:tcBorders>
              <w:top w:val="none"/>
              <w:left w:val="none"/>
              <w:bottom w:val="none"/>
              <w:right w:val="none"/>
            </w:tcBorders>
            <w:shd w:fill="D4AF37" w:val="clear"/>
          </w:tcPr>
          <w:p/>
        </w:tc>
        <w:tc>
          <w:tcPr>
            <w:tcW w:type="pct" w:w="98%"/>
            <w:tcBorders>
              <w:top w:val="none"/>
              <w:left w:val="none"/>
              <w:bottom w:val="none"/>
              <w:right w:val="none"/>
            </w:tcBorders>
            <w:shd w:fill="F5F7FA" w:val="clear"/>
            <w:tcMar>
              <w:top w:type="dxa" w:w="86"/>
              <w:left w:type="dxa" w:w="144"/>
              <w:bottom w:type="dxa" w:w="86"/>
              <w:right w:type="dxa" w:w="144"/>
            </w:tcMar>
          </w:tcPr>
          <w:p>
            <w:r>
              <w:rPr>
                <w:b/>
                <w:bCs/>
                <w:color w:val="005293"/>
                <w:sz w:val="20"/>
                <w:szCs w:val="20"/>
              </w:rPr>
              <w:t xml:space="preserve">Approval Signatures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4080B2" w:val="clear"/>
            <w:tcMar>
              <w:top w:type="dxa" w:w="57"/>
              <w:left w:type="dxa" w:w="57"/>
              <w:bottom w:type="dxa" w:w="57"/>
              <w:right w:type="dxa" w:w="57"/>
            </w:tcMar>
          </w:tcPr>
          <w:p>
            <w:pPr>
              <w:jc w:val="center"/>
            </w:pPr>
            <w:r>
              <w:rPr>
                <w:b/>
                <w:bCs/>
                <w:color w:val="FFFFFF"/>
                <w:sz w:val="16"/>
                <w:szCs w:val="16"/>
              </w:rPr>
              <w:t xml:space="preserve">Role</w:t>
            </w:r>
          </w:p>
        </w:tc>
        <w:tc>
          <w:tcPr>
            <w:shd w:fill="4080B2" w:val="clear"/>
            <w:tcMar>
              <w:top w:type="dxa" w:w="57"/>
              <w:left w:type="dxa" w:w="57"/>
              <w:bottom w:type="dxa" w:w="57"/>
              <w:right w:type="dxa" w:w="57"/>
            </w:tcMar>
          </w:tcPr>
          <w:p>
            <w:pPr>
              <w:jc w:val="center"/>
            </w:pPr>
            <w:r>
              <w:rPr>
                <w:b/>
                <w:bCs/>
                <w:color w:val="FFFFFF"/>
                <w:sz w:val="16"/>
                <w:szCs w:val="16"/>
              </w:rPr>
              <w:t xml:space="preserve">Name (Print)</w:t>
            </w:r>
          </w:p>
        </w:tc>
        <w:tc>
          <w:tcPr>
            <w:shd w:fill="4080B2" w:val="clear"/>
            <w:tcMar>
              <w:top w:type="dxa" w:w="57"/>
              <w:left w:type="dxa" w:w="57"/>
              <w:bottom w:type="dxa" w:w="57"/>
              <w:right w:type="dxa" w:w="57"/>
            </w:tcMar>
          </w:tcPr>
          <w:p>
            <w:pPr>
              <w:jc w:val="center"/>
            </w:pPr>
            <w:r>
              <w:rPr>
                <w:b/>
                <w:bCs/>
                <w:color w:val="FFFFFF"/>
                <w:sz w:val="16"/>
                <w:szCs w:val="16"/>
              </w:rPr>
              <w:t xml:space="preserve">Cert. Number</w:t>
            </w:r>
          </w:p>
        </w:tc>
        <w:tc>
          <w:tcPr>
            <w:shd w:fill="4080B2" w:val="clear"/>
            <w:tcMar>
              <w:top w:type="dxa" w:w="57"/>
              <w:left w:type="dxa" w:w="57"/>
              <w:bottom w:type="dxa" w:w="57"/>
              <w:right w:type="dxa" w:w="57"/>
            </w:tcMar>
          </w:tcPr>
          <w:p>
            <w:pPr>
              <w:jc w:val="center"/>
            </w:pPr>
            <w:r>
              <w:rPr>
                <w:b/>
                <w:bCs/>
                <w:color w:val="FFFFFF"/>
                <w:sz w:val="16"/>
                <w:szCs w:val="16"/>
              </w:rPr>
              <w:t xml:space="preserve">Date</w:t>
            </w:r>
          </w:p>
        </w:tc>
        <w:tc>
          <w:tcPr>
            <w:shd w:fill="4080B2" w:val="clear"/>
            <w:tcMar>
              <w:top w:type="dxa" w:w="57"/>
              <w:left w:type="dxa" w:w="57"/>
              <w:bottom w:type="dxa" w:w="57"/>
              <w:right w:type="dxa" w:w="57"/>
            </w:tcMar>
          </w:tcPr>
          <w:p>
            <w:pPr>
              <w:jc w:val="center"/>
            </w:pPr>
            <w:r>
              <w:rPr>
                <w:b/>
                <w:bCs/>
                <w:color w:val="FFFFFF"/>
                <w:sz w:val="16"/>
                <w:szCs w:val="16"/>
              </w:rPr>
              <w:t xml:space="preserve">Signature</w:t>
            </w:r>
          </w:p>
        </w:tc>
      </w:tr>
      <w:tr>
        <w:tc>
          <w:tcPr>
            <w:tcMar>
              <w:top w:type="dxa" w:w="57"/>
              <w:left w:type="dxa" w:w="57"/>
              <w:bottom w:type="dxa" w:w="57"/>
              <w:right w:type="dxa" w:w="57"/>
            </w:tcMar>
          </w:tcPr>
          <w:p>
            <w:r>
              <w:rPr>
                <w:b/>
                <w:bCs/>
                <w:sz w:val="16"/>
                <w:szCs w:val="16"/>
              </w:rPr>
              <w:t xml:space="preserve">UT Inspector (Level II)</w:t>
            </w:r>
          </w:p>
        </w:tc>
        <w:tc>
          <w:tcPr>
            <w:tcMar>
              <w:top w:type="dxa" w:w="57"/>
              <w:left w:type="dxa" w:w="57"/>
              <w:bottom w:type="dxa" w:w="57"/>
              <w:right w:type="dxa" w:w="57"/>
            </w:tcMar>
          </w:tcPr>
          <w:p>
            <w:r>
              <w:rPr>
                <w:b w:val="false"/>
                <w:bCs w:val="false"/>
                <w:sz w:val="16"/>
                <w:szCs w:val="16"/>
              </w:rPr>
              <w:t xml:space="preserve">Dr. Michael Chen</w:t>
            </w:r>
          </w:p>
        </w:tc>
        <w:tc>
          <w:tcPr>
            <w:tcMar>
              <w:top w:type="dxa" w:w="57"/>
              <w:left w:type="dxa" w:w="57"/>
              <w:bottom w:type="dxa" w:w="57"/>
              <w:right w:type="dxa" w:w="57"/>
            </w:tcMar>
          </w:tcPr>
          <w:p>
            <w:r>
              <w:rPr>
                <w:b w:val="false"/>
                <w:bCs w:val="false"/>
                <w:sz w:val="16"/>
                <w:szCs w:val="16"/>
              </w:rPr>
              <w:t xml:space="preserve">ASNT-TC-1A Level III</w:t>
            </w:r>
          </w:p>
        </w:tc>
        <w:tc>
          <w:tcPr>
            <w:tcMar>
              <w:top w:type="dxa" w:w="57"/>
              <w:left w:type="dxa" w:w="57"/>
              <w:bottom w:type="dxa" w:w="57"/>
              <w:right w:type="dxa" w:w="57"/>
            </w:tcMar>
          </w:tcPr>
          <w:p>
            <w:r>
              <w:rPr>
                <w:b w:val="false"/>
                <w:bCs w:val="false"/>
                <w:sz w:val="16"/>
                <w:szCs w:val="16"/>
              </w:rPr>
              <w:t xml:space="preserve">Dec 17, 2024</w:t>
            </w:r>
          </w:p>
        </w:tc>
        <w:tc>
          <w:tcPr>
            <w:tcMar>
              <w:top w:type="dxa" w:w="57"/>
              <w:left w:type="dxa" w:w="57"/>
              <w:bottom w:type="dxa" w:w="57"/>
              <w:right w:type="dxa" w:w="57"/>
            </w:tcMar>
          </w:tcPr>
          <w:p>
            <w:r>
              <w:rPr>
                <w:b w:val="false"/>
                <w:bCs w:val="false"/>
                <w:sz w:val="16"/>
                <w:szCs w:val="16"/>
              </w:rPr>
              <w:t xml:space="preserve"/>
            </w:r>
          </w:p>
        </w:tc>
      </w:tr>
      <w:tr>
        <w:tc>
          <w:tcPr>
            <w:tcMar>
              <w:top w:type="dxa" w:w="57"/>
              <w:left w:type="dxa" w:w="57"/>
              <w:bottom w:type="dxa" w:w="57"/>
              <w:right w:type="dxa" w:w="57"/>
            </w:tcMar>
          </w:tcPr>
          <w:p>
            <w:r>
              <w:rPr>
                <w:b/>
                <w:bCs/>
                <w:sz w:val="16"/>
                <w:szCs w:val="16"/>
              </w:rPr>
              <w:t xml:space="preserve">Level III Review</w:t>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w:t>
            </w:r>
          </w:p>
        </w:tc>
        <w:tc>
          <w:tcPr>
            <w:tcMar>
              <w:top w:type="dxa" w:w="57"/>
              <w:left w:type="dxa" w:w="57"/>
              <w:bottom w:type="dxa" w:w="57"/>
              <w:right w:type="dxa" w:w="57"/>
            </w:tcMar>
          </w:tcPr>
          <w:p>
            <w:r>
              <w:rPr>
                <w:b w:val="false"/>
                <w:bCs w:val="false"/>
                <w:sz w:val="16"/>
                <w:szCs w:val="16"/>
              </w:rPr>
              <w:t xml:space="preserve"/>
            </w:r>
          </w:p>
        </w:tc>
      </w:tr>
      <w:tr>
        <w:tc>
          <w:tcPr>
            <w:tcMar>
              <w:top w:type="dxa" w:w="57"/>
              <w:left w:type="dxa" w:w="57"/>
              <w:bottom w:type="dxa" w:w="57"/>
              <w:right w:type="dxa" w:w="57"/>
            </w:tcMar>
          </w:tcPr>
          <w:p>
            <w:r>
              <w:rPr>
                <w:b/>
                <w:bCs/>
                <w:sz w:val="16"/>
                <w:szCs w:val="16"/>
              </w:rPr>
              <w:t xml:space="preserve">Quality Assurance</w:t>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r>
      <w:tr>
        <w:tc>
          <w:tcPr>
            <w:tcMar>
              <w:top w:type="dxa" w:w="57"/>
              <w:left w:type="dxa" w:w="57"/>
              <w:bottom w:type="dxa" w:w="57"/>
              <w:right w:type="dxa" w:w="57"/>
            </w:tcMar>
          </w:tcPr>
          <w:p>
            <w:r>
              <w:rPr>
                <w:b/>
                <w:bCs/>
                <w:sz w:val="16"/>
                <w:szCs w:val="16"/>
              </w:rPr>
              <w:t xml:space="preserve">Customer Representative</w:t>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c>
          <w:tcPr>
            <w:tcMar>
              <w:top w:type="dxa" w:w="57"/>
              <w:left w:type="dxa" w:w="57"/>
              <w:bottom w:type="dxa" w:w="57"/>
              <w:right w:type="dxa" w:w="57"/>
            </w:tcMar>
          </w:tcPr>
          <w:p>
            <w:r>
              <w:rPr>
                <w:b w:val="false"/>
                <w:bCs w:val="false"/>
                <w:sz w:val="16"/>
                <w:szCs w:val="16"/>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E69C" w:sz="4"/>
              <w:left w:val="single" w:color="FFE69C" w:sz="4"/>
              <w:bottom w:val="single" w:color="FFE69C" w:sz="4"/>
              <w:right w:val="single" w:color="FFE69C" w:sz="4"/>
            </w:tcBorders>
            <w:shd w:fill="FFF3CD" w:val="clear"/>
            <w:tcMar>
              <w:top w:type="dxa" w:w="115"/>
              <w:left w:type="dxa" w:w="144"/>
              <w:bottom w:type="dxa" w:w="115"/>
              <w:right w:type="dxa" w:w="144"/>
            </w:tcMar>
          </w:tcPr>
          <w:p>
            <w:r>
              <w:rPr>
                <w:color w:val="856404"/>
                <w:sz w:val="18"/>
                <w:szCs w:val="18"/>
              </w:rPr>
              <w:t xml:space="preserve">⚠️ NOTICE: This technique sheet requires Level III approval before use in production.</w:t>
            </w:r>
          </w:p>
        </w:tc>
      </w:tr>
    </w:tbl>
    <w:p>
      <w:pPr>
        <w:spacing w:after="200"/>
      </w:pPr>
    </w:p>
    <w:p>
      <w:pPr>
        <w:spacing w:before="200" w:after="100"/>
      </w:pPr>
      <w:r>
        <w:rPr>
          <w:b/>
          <w:bCs/>
          <w:color w:val="005293"/>
          <w:sz w:val="18"/>
          <w:szCs w:val="18"/>
        </w:rPr>
        <w:t xml:space="preserve">DOCUMENT CONTROL</w:t>
      </w:r>
    </w:p>
    <w:p>
      <w:pPr>
        <w:spacing w:after="50"/>
      </w:pPr>
      <w:r>
        <w:rPr>
          <w:color w:val="646464"/>
          <w:sz w:val="16"/>
          <w:szCs w:val="16"/>
        </w:rPr>
        <w:t xml:space="preserve">This is a controlled document. Unauthorized reproduction, modification, or distribution is strictly prohibited.</w:t>
      </w:r>
    </w:p>
    <w:p>
      <w:pPr>
        <w:spacing w:after="50"/>
      </w:pPr>
      <w:r>
        <w:rPr>
          <w:color w:val="646464"/>
          <w:sz w:val="16"/>
          <w:szCs w:val="16"/>
        </w:rPr>
        <w:t xml:space="preserve">Printed copies are uncontrolled unless stamped "CONTROLLED COPY" with a valid date.</w:t>
      </w:r>
    </w:p>
    <w:p>
      <w:pPr>
        <w:spacing w:before="100"/>
      </w:pPr>
      <w:r>
        <w:rPr>
          <w:i/>
          <w:iCs/>
          <w:color w:val="828282"/>
          <w:sz w:val="16"/>
          <w:szCs w:val="16"/>
        </w:rPr>
        <w:t xml:space="preserve">Document generated: March 21, 2026 | Scan-Master v1.0</w:t>
      </w:r>
    </w:p>
    <w:sectPr>
      <w:headerReference w:type="default" r:id="rId6"/>
      <w:footerReference w:type="default" r:id="rId7"/>
      <w:pgSz w:w="11908" w:h="16833"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D4AF37" w:sz="6"/>
        <w:left w:val="none"/>
        <w:bottom w:val="none"/>
        <w:right w:val="none"/>
        <w:insideH w:val="none"/>
        <w:insideV w:val="none"/>
      </w:tblBorders>
    </w:tblPr>
    <w:tblGrid>
      <w:gridCol w:w="100"/>
      <w:gridCol w:w="100"/>
      <w:gridCol w:w="100"/>
    </w:tblGrid>
    <w:tr>
      <w:tc>
        <w:tcPr>
          <w:tcW w:type="pct" w:w="33%"/>
          <w:tcBorders>
            <w:top w:val="none"/>
            <w:left w:val="none"/>
            <w:bottom w:val="none"/>
            <w:right w:val="none"/>
          </w:tcBorders>
        </w:tcPr>
        <w:p>
          <w:r>
            <w:rPr>
              <w:color w:val="646464"/>
              <w:sz w:val="14"/>
              <w:szCs w:val="14"/>
            </w:rPr>
            <w:t xml:space="preserve">P/N: LG-787-CYL-001</w:t>
          </w:r>
        </w:p>
      </w:tc>
      <w:tc>
        <w:tcPr>
          <w:tcW w:type="pct" w:w="34%"/>
          <w:tcBorders>
            <w:top w:val="none"/>
            <w:left w:val="none"/>
            <w:bottom w:val="none"/>
            <w:right w:val="none"/>
          </w:tcBorders>
        </w:tcPr>
        <w:p>
          <w:pPr>
            <w:jc w:val="center"/>
          </w:pPr>
          <w:r>
            <w:rPr>
              <w:color w:val="828282"/>
              <w:sz w:val="12"/>
              <w:szCs w:val="12"/>
            </w:rPr>
            <w:t xml:space="preserve">CONFIDENTIAL</w:t>
          </w:r>
        </w:p>
      </w:tc>
      <w:tc>
        <w:tcPr>
          <w:tcW w:type="pct" w:w="33%"/>
          <w:tcBorders>
            <w:top w:val="none"/>
            <w:left w:val="none"/>
            <w:bottom w:val="none"/>
            <w:right w:val="none"/>
          </w:tcBorders>
        </w:tcPr>
        <w:p>
          <w:pPr>
            <w:jc w:val="right"/>
          </w:pPr>
          <w:r>
            <w:rPr>
              <w:color w:val="646464"/>
              <w:sz w:val="14"/>
              <w:szCs w:val="14"/>
            </w:rPr>
            <w:t xml:space="preserve">Page </w:t>
          </w:r>
          <w:r>
            <w:rPr>
              <w:b/>
              <w:bCs/>
              <w:color w:val="005293"/>
              <w:sz w:val="14"/>
              <w:szCs w:val="14"/>
            </w:rPr>
            <w:fldChar w:fldCharType="begin"/>
            <w:instrText xml:space="preserve">PAGE</w:instrText>
            <w:fldChar w:fldCharType="separate"/>
            <w:fldChar w:fldCharType="end"/>
          </w:r>
          <w:r>
            <w:rPr>
              <w:color w:val="646464"/>
              <w:sz w:val="14"/>
              <w:szCs w:val="14"/>
            </w:rPr>
            <w:t xml:space="preserve"> of </w:t>
          </w:r>
          <w:r>
            <w:rPr>
              <w:b/>
              <w:bCs/>
              <w:color w:val="005293"/>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5293" w:sz="12"/>
        <w:right w:val="none"/>
        <w:insideH w:val="none"/>
        <w:insideV w:val="none"/>
      </w:tblBorders>
    </w:tblPr>
    <w:tblGrid>
      <w:gridCol w:w="100"/>
      <w:gridCol w:w="100"/>
    </w:tblGrid>
    <w:tr>
      <w:tc>
        <w:tcPr>
          <w:tcW w:type="pct" w:w="50%"/>
          <w:tcBorders>
            <w:top w:val="none"/>
            <w:left w:val="none"/>
            <w:bottom w:val="none"/>
            <w:right w:val="none"/>
          </w:tcBorders>
        </w:tcPr>
        <w:p>
          <w:r>
            <w:rPr>
              <w:b/>
              <w:bCs/>
              <w:color w:val="005293"/>
              <w:sz w:val="18"/>
              <w:szCs w:val="18"/>
            </w:rPr>
            <w:t xml:space="preserve">UT TECHNIQUE SHEET</w:t>
          </w:r>
        </w:p>
      </w:tc>
      <w:tc>
        <w:tcPr>
          <w:tcW w:type="pct" w:w="50%"/>
          <w:tcBorders>
            <w:top w:val="none"/>
            <w:left w:val="none"/>
            <w:bottom w:val="none"/>
            <w:right w:val="none"/>
          </w:tcBorders>
        </w:tcPr>
        <w:p>
          <w:pPr>
            <w:jc w:val="right"/>
          </w:pPr>
          <w:r>
            <w:rPr>
              <w:color w:val="646464"/>
              <w:sz w:val="16"/>
              <w:szCs w:val="16"/>
            </w:rPr>
            <w:t xml:space="preserve">Doc: NDT-UT-787-001 Rev. C</w:t>
          </w:r>
          <w:r>
            <w:rPr>
              <w:color w:val="646464"/>
              <w:sz w:val="16"/>
              <w:szCs w:val="16"/>
            </w:rPr>
            <w:t xml:space="preserve">  |  Rev: 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740530610c44e264f0960248ef655b7c2ed222b.png"/><Relationship Id="rId9" Type="http://schemas.openxmlformats.org/officeDocument/2006/relationships/image" Target="media/0697603b5c2db67c13f556ec8812d2574fa814b5.png"/><Relationship Id="rId10" Type="http://schemas.openxmlformats.org/officeDocument/2006/relationships/image" Target="media/4d8e126b88c93940115c2609f97b684ac26e9794.png"/><Relationship Id="rId11" Type="http://schemas.openxmlformats.org/officeDocument/2006/relationships/image" Target="media/43b78ece4af26a2c69ae256620b829e1dfa0c621.png"/><Relationship Id="rId12" Type="http://schemas.openxmlformats.org/officeDocument/2006/relationships/image" Target="media/00cf98a5f6f37196ddfb7b2fd7be789194e283e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2026-03-21T05:04:33.124Z</dcterms:created>
  <dcterms:modified xsi:type="dcterms:W3CDTF">2026-03-21T05:04:33.124Z</dcterms:modified>
</cp:coreProperties>
</file>

<file path=docProps/custom.xml><?xml version="1.0" encoding="utf-8"?>
<Properties xmlns="http://schemas.openxmlformats.org/officeDocument/2006/custom-properties" xmlns:vt="http://schemas.openxmlformats.org/officeDocument/2006/docPropsVTypes"/>
</file>