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3C6B4" w14:textId="3189E7AE" w:rsidR="00915C4E" w:rsidRPr="005450D6" w:rsidRDefault="005450D6">
      <w:r>
        <w:t>We can make</w:t>
      </w:r>
      <w:r w:rsidR="00225CBD">
        <w:t xml:space="preserve"> below</w:t>
      </w:r>
      <w:r>
        <w:t xml:space="preserve"> </w:t>
      </w:r>
      <w:r w:rsidRPr="005450D6">
        <w:t>three conclusions we can make about Kickstarter campaigns </w:t>
      </w:r>
    </w:p>
    <w:p w14:paraId="1C20C19C" w14:textId="7C26AE41" w:rsidR="00225CBD" w:rsidRDefault="005450D6" w:rsidP="00225CBD">
      <w:pPr>
        <w:pStyle w:val="ListParagraph"/>
        <w:numPr>
          <w:ilvl w:val="0"/>
          <w:numId w:val="1"/>
        </w:numPr>
      </w:pPr>
      <w:r>
        <w:t>Theater is the most popular category with highest number of</w:t>
      </w:r>
      <w:r w:rsidR="00010634">
        <w:t xml:space="preserve"> </w:t>
      </w:r>
      <w:r w:rsidR="00BC6093">
        <w:t>campaigns.</w:t>
      </w:r>
      <w:r w:rsidR="00010634">
        <w:t xml:space="preserve"> </w:t>
      </w:r>
      <w:r w:rsidR="00225CBD">
        <w:t xml:space="preserve">Also, it has good success rate.  </w:t>
      </w:r>
      <w:r w:rsidR="00010634">
        <w:t>Music</w:t>
      </w:r>
      <w:r>
        <w:t xml:space="preserve"> category has the highest success rate among all </w:t>
      </w:r>
      <w:r w:rsidR="00225CBD">
        <w:t xml:space="preserve">categories. Technology has unique feature of almost equal chances of getting either success or failure. Surprisingly Journalism has no </w:t>
      </w:r>
      <w:r w:rsidR="00BC6093">
        <w:t>campaign</w:t>
      </w:r>
      <w:r w:rsidR="00225CBD">
        <w:t xml:space="preserve"> that became successful. All projects under Journalism were cancelled.</w:t>
      </w:r>
    </w:p>
    <w:p w14:paraId="72F7F683" w14:textId="77777777" w:rsidR="006B6EBC" w:rsidRDefault="006B6EBC" w:rsidP="006B6EBC">
      <w:pPr>
        <w:pStyle w:val="ListParagraph"/>
      </w:pPr>
    </w:p>
    <w:p w14:paraId="290E6DB6" w14:textId="07E520C4" w:rsidR="004E34AC" w:rsidRDefault="00225CBD" w:rsidP="00225CBD">
      <w:pPr>
        <w:pStyle w:val="ListParagraph"/>
      </w:pPr>
      <w:r>
        <w:t xml:space="preserve">Under Subcategory, plays (under Theater category) has the highest number of </w:t>
      </w:r>
      <w:r w:rsidR="004E34AC">
        <w:t>projects</w:t>
      </w:r>
      <w:r>
        <w:t xml:space="preserve"> among all</w:t>
      </w:r>
      <w:r w:rsidR="004E34AC">
        <w:t xml:space="preserve"> made it most popular </w:t>
      </w:r>
      <w:r w:rsidR="00C761E2">
        <w:t>category.</w:t>
      </w:r>
      <w:r w:rsidR="004E34AC">
        <w:t xml:space="preserve"> But this category has around 30%failure rate. There are few </w:t>
      </w:r>
      <w:proofErr w:type="gramStart"/>
      <w:r w:rsidR="004E34AC">
        <w:t xml:space="preserve">subcategory </w:t>
      </w:r>
      <w:r w:rsidR="006B6EBC">
        <w:t xml:space="preserve"> Rock</w:t>
      </w:r>
      <w:proofErr w:type="gramEnd"/>
      <w:r w:rsidR="006B6EBC">
        <w:t xml:space="preserve"> (Music category), documentary (film &amp; video category), Hardware ( Technology) with 100% success rate.  Video games </w:t>
      </w:r>
      <w:proofErr w:type="gramStart"/>
      <w:r w:rsidR="006B6EBC">
        <w:t>( games</w:t>
      </w:r>
      <w:proofErr w:type="gramEnd"/>
      <w:r w:rsidR="006B6EBC">
        <w:t>/video games category) , wearables (Technology Category ), web (Technology category) and World Music ( under Music) has no success.</w:t>
      </w:r>
    </w:p>
    <w:p w14:paraId="2B6696F0" w14:textId="77777777" w:rsidR="00D53CDF" w:rsidRDefault="00D53CDF" w:rsidP="00225CBD">
      <w:pPr>
        <w:pStyle w:val="ListParagraph"/>
        <w:rPr>
          <w:noProof/>
        </w:rPr>
      </w:pPr>
    </w:p>
    <w:p w14:paraId="3BC34916" w14:textId="3B32EACD" w:rsidR="00225CBD" w:rsidRDefault="00C761E2" w:rsidP="00225CBD">
      <w:pPr>
        <w:pStyle w:val="ListParagraph"/>
      </w:pPr>
      <w:r>
        <w:rPr>
          <w:noProof/>
        </w:rPr>
        <w:drawing>
          <wp:inline distT="0" distB="0" distL="0" distR="0" wp14:anchorId="7CDEFBF2" wp14:editId="61B9B658">
            <wp:extent cx="5321694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621" cy="2291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533539" w14:textId="332D7C43" w:rsidR="004E34AC" w:rsidRDefault="004E34AC" w:rsidP="00225CBD">
      <w:pPr>
        <w:pStyle w:val="ListParagraph"/>
      </w:pPr>
    </w:p>
    <w:p w14:paraId="2A49A367" w14:textId="77777777" w:rsidR="00C761E2" w:rsidRDefault="00C761E2" w:rsidP="00225CBD">
      <w:pPr>
        <w:pStyle w:val="ListParagraph"/>
      </w:pPr>
    </w:p>
    <w:p w14:paraId="231E4580" w14:textId="1AE06B9F" w:rsidR="00225CBD" w:rsidRDefault="00C761E2" w:rsidP="00225CBD">
      <w:pPr>
        <w:pStyle w:val="ListParagraph"/>
      </w:pPr>
      <w:r>
        <w:rPr>
          <w:noProof/>
        </w:rPr>
        <w:drawing>
          <wp:inline distT="0" distB="0" distL="0" distR="0" wp14:anchorId="5CCB240B" wp14:editId="7B748739">
            <wp:extent cx="5321808" cy="23134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08" cy="2313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B26F6E" w14:textId="40748294" w:rsidR="004E34AC" w:rsidRDefault="004E34AC" w:rsidP="00225CBD">
      <w:pPr>
        <w:pStyle w:val="ListParagraph"/>
      </w:pPr>
    </w:p>
    <w:p w14:paraId="50C23EC2" w14:textId="77777777" w:rsidR="006B6EBC" w:rsidRDefault="006B6EBC" w:rsidP="00225CBD">
      <w:pPr>
        <w:pStyle w:val="ListParagraph"/>
      </w:pPr>
    </w:p>
    <w:p w14:paraId="5ED57203" w14:textId="7AAA41C4" w:rsidR="004E34AC" w:rsidRDefault="004E34AC" w:rsidP="004E34AC">
      <w:pPr>
        <w:pStyle w:val="ListParagraph"/>
        <w:numPr>
          <w:ilvl w:val="0"/>
          <w:numId w:val="1"/>
        </w:numPr>
      </w:pPr>
      <w:r>
        <w:lastRenderedPageBreak/>
        <w:t xml:space="preserve">A good time to initiate </w:t>
      </w:r>
      <w:r w:rsidR="00C761E2">
        <w:t>the</w:t>
      </w:r>
      <w:r>
        <w:t xml:space="preserve"> campaign</w:t>
      </w:r>
      <w:r w:rsidR="00C761E2">
        <w:t xml:space="preserve"> is the start of 2</w:t>
      </w:r>
      <w:r w:rsidR="00C761E2" w:rsidRPr="00C761E2">
        <w:rPr>
          <w:vertAlign w:val="superscript"/>
        </w:rPr>
        <w:t>nd</w:t>
      </w:r>
      <w:r w:rsidR="00C761E2">
        <w:t xml:space="preserve"> Quarter till the beginning of 3</w:t>
      </w:r>
      <w:r w:rsidR="00C761E2" w:rsidRPr="00C761E2">
        <w:rPr>
          <w:vertAlign w:val="superscript"/>
        </w:rPr>
        <w:t>rd</w:t>
      </w:r>
      <w:r w:rsidR="00C761E2">
        <w:t xml:space="preserve"> Quarter. As per graph most of the successful campaigns were launched between that period. </w:t>
      </w:r>
      <w:r w:rsidR="00AB41AB">
        <w:t xml:space="preserve">At </w:t>
      </w:r>
      <w:r w:rsidR="00C761E2">
        <w:t>the end of 4</w:t>
      </w:r>
      <w:r w:rsidR="00C761E2" w:rsidRPr="00C761E2">
        <w:rPr>
          <w:vertAlign w:val="superscript"/>
        </w:rPr>
        <w:t>th</w:t>
      </w:r>
      <w:r w:rsidR="00C761E2">
        <w:t xml:space="preserve"> Quarter the success </w:t>
      </w:r>
      <w:r w:rsidR="00AB41AB">
        <w:t xml:space="preserve">numbers </w:t>
      </w:r>
      <w:proofErr w:type="gramStart"/>
      <w:r w:rsidR="00AB41AB">
        <w:t>falls</w:t>
      </w:r>
      <w:proofErr w:type="gramEnd"/>
      <w:r w:rsidR="00AB41AB">
        <w:t xml:space="preserve"> below the failed numbers. </w:t>
      </w:r>
      <w:r w:rsidR="00C761E2">
        <w:t xml:space="preserve"> The cancelled projects trend is same throughout the year.</w:t>
      </w:r>
    </w:p>
    <w:p w14:paraId="3EDFBB12" w14:textId="281881E6" w:rsidR="004E34AC" w:rsidRDefault="004E34AC" w:rsidP="00225CBD">
      <w:pPr>
        <w:pStyle w:val="ListParagraph"/>
      </w:pPr>
    </w:p>
    <w:p w14:paraId="4F3C1EA8" w14:textId="742536D5" w:rsidR="004E34AC" w:rsidRDefault="00316869" w:rsidP="00225CBD">
      <w:pPr>
        <w:pStyle w:val="ListParagraph"/>
      </w:pPr>
      <w:r>
        <w:rPr>
          <w:noProof/>
        </w:rPr>
        <w:drawing>
          <wp:inline distT="0" distB="0" distL="0" distR="0" wp14:anchorId="1BAC177D" wp14:editId="34C93778">
            <wp:extent cx="5321808" cy="2459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08" cy="2459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883AE2" w14:textId="77777777" w:rsidR="00B80E0B" w:rsidRDefault="00B80E0B" w:rsidP="00225CBD">
      <w:pPr>
        <w:pStyle w:val="ListParagraph"/>
      </w:pPr>
    </w:p>
    <w:p w14:paraId="4725FFD2" w14:textId="78012FBA" w:rsidR="00C761E2" w:rsidRDefault="00B80E0B" w:rsidP="00C761E2">
      <w:pPr>
        <w:pStyle w:val="ListParagraph"/>
        <w:numPr>
          <w:ilvl w:val="0"/>
          <w:numId w:val="1"/>
        </w:numPr>
      </w:pPr>
      <w:r>
        <w:t>Campaign success rate depends upon how big the goal is valued. Campaigns under $5000, has the success rate more than the failure rate. Campaigns between $10000 to $45000 has almost equal chances of success or failure. Hence campaigns more than $50000 has very high failure or cancellation rate.</w:t>
      </w:r>
    </w:p>
    <w:p w14:paraId="68E73028" w14:textId="19B6D84F" w:rsidR="00B80E0B" w:rsidRDefault="00B80E0B" w:rsidP="00B80E0B">
      <w:pPr>
        <w:ind w:left="720"/>
      </w:pPr>
    </w:p>
    <w:p w14:paraId="73F50467" w14:textId="3C68CB59" w:rsidR="00B80E0B" w:rsidRDefault="00B80E0B" w:rsidP="00B80E0B">
      <w:r>
        <w:t xml:space="preserve">                </w:t>
      </w:r>
      <w:r>
        <w:rPr>
          <w:noProof/>
        </w:rPr>
        <w:drawing>
          <wp:inline distT="0" distB="0" distL="0" distR="0" wp14:anchorId="15B5D7C5" wp14:editId="2661BEE7">
            <wp:extent cx="5321808" cy="1965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08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DE73B" w14:textId="16AC8A5E" w:rsidR="008937E2" w:rsidRDefault="008937E2" w:rsidP="00B80E0B"/>
    <w:p w14:paraId="7444FA02" w14:textId="346E4566" w:rsidR="008937E2" w:rsidRDefault="004A0FD6" w:rsidP="004A0FD6">
      <w:r>
        <w:t>As</w:t>
      </w:r>
      <w:r w:rsidR="00316869">
        <w:t xml:space="preserve"> far as limitations are </w:t>
      </w:r>
      <w:r w:rsidR="00AB41AB">
        <w:t>concerned,</w:t>
      </w:r>
      <w:r w:rsidR="00316869">
        <w:t xml:space="preserve"> the dataset is lacking below limitations</w:t>
      </w:r>
    </w:p>
    <w:p w14:paraId="293BCDC1" w14:textId="41456C28" w:rsidR="00316869" w:rsidRDefault="00316869" w:rsidP="00316869">
      <w:pPr>
        <w:pStyle w:val="ListParagraph"/>
        <w:numPr>
          <w:ilvl w:val="0"/>
          <w:numId w:val="1"/>
        </w:numPr>
      </w:pPr>
      <w:r>
        <w:t xml:space="preserve">The data that are provided don’t specify the exact geographical location of the projects. More than 80% of Kickstarter projects are from </w:t>
      </w:r>
      <w:r w:rsidR="00AB41AB">
        <w:t>US,</w:t>
      </w:r>
      <w:r>
        <w:t xml:space="preserve"> which is </w:t>
      </w:r>
      <w:r w:rsidR="00AB41AB">
        <w:t>great, but</w:t>
      </w:r>
      <w:r>
        <w:t xml:space="preserve"> we don’t know the information in terms of US state. IF we have the </w:t>
      </w:r>
      <w:r w:rsidR="00AB41AB">
        <w:t>information,</w:t>
      </w:r>
      <w:r>
        <w:t xml:space="preserve"> we could have </w:t>
      </w:r>
      <w:r w:rsidR="00AB41AB">
        <w:t>analyzed</w:t>
      </w:r>
      <w:r>
        <w:t xml:space="preserve"> more for each state and find out the success percentage per state.</w:t>
      </w:r>
    </w:p>
    <w:p w14:paraId="50D1C9D6" w14:textId="19C1D90B" w:rsidR="00316869" w:rsidRDefault="00316869" w:rsidP="00316869">
      <w:pPr>
        <w:pStyle w:val="ListParagraph"/>
        <w:numPr>
          <w:ilvl w:val="0"/>
          <w:numId w:val="1"/>
        </w:numPr>
      </w:pPr>
      <w:r>
        <w:lastRenderedPageBreak/>
        <w:t xml:space="preserve">We don’t know how much engaged each project </w:t>
      </w:r>
      <w:r w:rsidR="00AB41AB">
        <w:t>is.</w:t>
      </w:r>
      <w:r>
        <w:t xml:space="preserve"> As per my </w:t>
      </w:r>
      <w:r w:rsidR="00AB41AB">
        <w:t>understanding,</w:t>
      </w:r>
      <w:r>
        <w:t xml:space="preserve"> campaigns with </w:t>
      </w:r>
      <w:r w:rsidRPr="00316869">
        <w:t xml:space="preserve">more active engagements (comments and updates) </w:t>
      </w:r>
      <w:r w:rsidR="00AB41AB">
        <w:t>gets more success</w:t>
      </w:r>
      <w:r w:rsidR="008D286A">
        <w:t>.</w:t>
      </w:r>
      <w:r w:rsidR="00AB41AB">
        <w:t xml:space="preserve"> </w:t>
      </w:r>
      <w:r w:rsidR="008D286A">
        <w:t>The</w:t>
      </w:r>
      <w:r w:rsidR="008D286A" w:rsidRPr="008D286A">
        <w:t xml:space="preserve"> more people comment on a project, the more likely it’s going to succeed. </w:t>
      </w:r>
      <w:r w:rsidR="008D286A" w:rsidRPr="008D286A">
        <w:t>Also,</w:t>
      </w:r>
      <w:r w:rsidR="008D286A" w:rsidRPr="008D286A">
        <w:t xml:space="preserve"> the more updates project creators provide on their project, the more likely it is going to succeed.</w:t>
      </w:r>
    </w:p>
    <w:p w14:paraId="5A4C1184" w14:textId="275909AD" w:rsidR="00AB41AB" w:rsidRDefault="00AB41AB" w:rsidP="00AB41AB"/>
    <w:p w14:paraId="1DD4E9AC" w14:textId="5CF96D6D" w:rsidR="00AB41AB" w:rsidRDefault="00AB41AB" w:rsidP="00AB41AB">
      <w:r>
        <w:t>We could have created the below graphs</w:t>
      </w:r>
    </w:p>
    <w:p w14:paraId="67E7C450" w14:textId="16D83397" w:rsidR="00AB41AB" w:rsidRDefault="00AB41AB" w:rsidP="00AB41AB">
      <w:pPr>
        <w:pStyle w:val="ListParagraph"/>
        <w:numPr>
          <w:ilvl w:val="0"/>
          <w:numId w:val="2"/>
        </w:numPr>
      </w:pPr>
      <w:r>
        <w:t>Project duration graph vs the State graph</w:t>
      </w:r>
      <w:r w:rsidR="008D286A">
        <w:t xml:space="preserve"> which will give us an idea if duration of projects impacts the state.</w:t>
      </w:r>
    </w:p>
    <w:p w14:paraId="119CB6F4" w14:textId="5217077D" w:rsidR="00AB41AB" w:rsidRDefault="00AB41AB" w:rsidP="00AB41AB">
      <w:pPr>
        <w:pStyle w:val="ListParagraph"/>
        <w:numPr>
          <w:ilvl w:val="0"/>
          <w:numId w:val="2"/>
        </w:numPr>
      </w:pPr>
      <w:r>
        <w:t>Project success rate on each category to find out the top successful project on each category.</w:t>
      </w:r>
    </w:p>
    <w:p w14:paraId="58873813" w14:textId="7C6B50F3" w:rsidR="00AB41AB" w:rsidRDefault="001C5A8B" w:rsidP="00AB41AB">
      <w:pPr>
        <w:pStyle w:val="ListParagraph"/>
        <w:numPr>
          <w:ilvl w:val="0"/>
          <w:numId w:val="2"/>
        </w:numPr>
      </w:pPr>
      <w:r>
        <w:t>State vs the number of bakers graph to find out if more number of bakers on each campaign leads to success.</w:t>
      </w:r>
      <w:bookmarkStart w:id="0" w:name="_GoBack"/>
      <w:bookmarkEnd w:id="0"/>
    </w:p>
    <w:p w14:paraId="09C39338" w14:textId="2EF38796" w:rsidR="00AB41AB" w:rsidRDefault="00AB41AB" w:rsidP="00AB41AB"/>
    <w:p w14:paraId="4FA560D4" w14:textId="16808EF8" w:rsidR="00AB41AB" w:rsidRDefault="00AB41AB" w:rsidP="00AB41AB">
      <w:r>
        <w:t xml:space="preserve"> </w:t>
      </w:r>
    </w:p>
    <w:sectPr w:rsidR="00AB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759A"/>
    <w:multiLevelType w:val="hybridMultilevel"/>
    <w:tmpl w:val="5E46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2143A"/>
    <w:multiLevelType w:val="hybridMultilevel"/>
    <w:tmpl w:val="626C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DC"/>
    <w:rsid w:val="00010634"/>
    <w:rsid w:val="000A39D2"/>
    <w:rsid w:val="001C5A8B"/>
    <w:rsid w:val="00225CBD"/>
    <w:rsid w:val="00316869"/>
    <w:rsid w:val="00324EBA"/>
    <w:rsid w:val="004A0FD6"/>
    <w:rsid w:val="004E34AC"/>
    <w:rsid w:val="005450D6"/>
    <w:rsid w:val="006667F3"/>
    <w:rsid w:val="006B6EBC"/>
    <w:rsid w:val="007179CF"/>
    <w:rsid w:val="008937E2"/>
    <w:rsid w:val="008D286A"/>
    <w:rsid w:val="00915C4E"/>
    <w:rsid w:val="00AB41AB"/>
    <w:rsid w:val="00B80E0B"/>
    <w:rsid w:val="00B874DC"/>
    <w:rsid w:val="00BC6093"/>
    <w:rsid w:val="00C75DAB"/>
    <w:rsid w:val="00C761E2"/>
    <w:rsid w:val="00D5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2EE6"/>
  <w15:chartTrackingRefBased/>
  <w15:docId w15:val="{553444A4-F816-4BDD-8F2E-5525DACB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Raut</dc:creator>
  <cp:keywords/>
  <dc:description/>
  <cp:lastModifiedBy>Amit Raut</cp:lastModifiedBy>
  <cp:revision>8</cp:revision>
  <dcterms:created xsi:type="dcterms:W3CDTF">2019-02-11T23:58:00Z</dcterms:created>
  <dcterms:modified xsi:type="dcterms:W3CDTF">2019-02-16T05:53:00Z</dcterms:modified>
</cp:coreProperties>
</file>