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Implementation Pack - Solution 1</w:t>
      </w:r>
    </w:p>
    <w:p>
      <w:pPr>
        <w:jc w:val="left"/>
      </w:pPr>
      <w:r>
        <w:rPr>
          <w:color w:val="5A5A5A"/>
          <w:sz w:val="22"/>
        </w:rPr>
        <w:t>ALB -&gt; ECS Fargate NGINX (proxy only) -&gt; private S3 + private API Gateway</w:t>
      </w:r>
    </w:p>
    <w:p>
      <w:pPr>
        <w:jc w:val="left"/>
      </w:pPr>
      <w:r>
        <w:rPr>
          <w:i/>
          <w:color w:val="6E6E6E"/>
          <w:sz w:val="19"/>
        </w:rPr>
        <w:t>Prepared for internal design review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5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color w:val="283C5A"/>
                <w:sz w:val="19"/>
              </w:rPr>
              <w:t>This pack is a deployment skeleton, not a drop-in production module. Replace example account IDs, bucket names, domains, and API IDs before use.</w:t>
            </w:r>
          </w:p>
        </w:tc>
      </w:tr>
    </w:tbl>
    <w:p/>
    <w:p>
      <w:pPr>
        <w:pStyle w:val="Heading1"/>
      </w:pPr>
      <w:r>
        <w:t>1. Resource inventory</w:t>
      </w:r>
    </w:p>
    <w:p>
      <w:pPr>
        <w:pStyle w:val="ListBullet"/>
        <w:spacing w:after="20"/>
      </w:pPr>
      <w:r>
        <w:t>Private S3 bucket for Angular build artifacts</w:t>
      </w:r>
    </w:p>
    <w:p>
      <w:pPr>
        <w:pStyle w:val="ListBullet"/>
        <w:spacing w:after="20"/>
      </w:pPr>
      <w:r>
        <w:t>S3 interface VPC endpoint for private access from ECS</w:t>
      </w:r>
    </w:p>
    <w:p>
      <w:pPr>
        <w:pStyle w:val="ListBullet"/>
        <w:spacing w:after="20"/>
      </w:pPr>
      <w:r>
        <w:t>Private REST API Gateway plus execute-api interface VPC endpoint</w:t>
      </w:r>
    </w:p>
    <w:p>
      <w:pPr>
        <w:pStyle w:val="ListBullet"/>
        <w:spacing w:after="20"/>
      </w:pPr>
      <w:r>
        <w:t>Internal Application Load Balancer with HTTPS listener</w:t>
      </w:r>
    </w:p>
    <w:p>
      <w:pPr>
        <w:pStyle w:val="ListBullet"/>
        <w:spacing w:after="20"/>
      </w:pPr>
      <w:r>
        <w:t>ECS cluster, task definition, service, and CloudWatch log group</w:t>
      </w:r>
    </w:p>
    <w:p>
      <w:pPr>
        <w:pStyle w:val="ListBullet"/>
        <w:spacing w:after="20"/>
      </w:pPr>
      <w:r>
        <w:t>NGINX container image and task IAM role</w:t>
      </w:r>
    </w:p>
    <w:p>
      <w:pPr>
        <w:pStyle w:val="ListBullet"/>
        <w:spacing w:after="20"/>
      </w:pPr>
      <w:r>
        <w:t>Bucket policy restricting reads to the VPC endpoint or task role</w:t>
      </w:r>
    </w:p>
    <w:p>
      <w:pPr>
        <w:pStyle w:val="ListBullet"/>
        <w:spacing w:after="20"/>
      </w:pPr>
      <w:r>
        <w:t>Route 53 private hosted zone or corporate DNS alias to the ALB</w:t>
      </w:r>
    </w:p>
    <w:p>
      <w:pPr>
        <w:pStyle w:val="ListBullet"/>
        <w:spacing w:after="20"/>
      </w:pPr>
      <w:r>
        <w:t>Security groups for ALB, ECS tasks, and VPC endpoints</w:t>
      </w:r>
    </w:p>
    <w:p>
      <w:pPr>
        <w:pStyle w:val="Heading1"/>
      </w:pPr>
      <w:r>
        <w:t>2. Core Terraform skeleton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# Core pattern: internal ALB -&gt; ECS/NGINX; NGINX proxies UI requests to S3 and /api/* to private API Gateway.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>resource "aws_s3_bucket" "ui"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bucket = var.ui_bucket_name</w:t>
              <w:br/>
            </w:r>
            <w:r>
              <w:rPr>
                <w:rFonts w:ascii="DejaVu Sans Mono" w:hAnsi="DejaVu Sans Mono" w:eastAsia="DejaVu Sans Mono"/>
                <w:sz w:val="17"/>
              </w:rPr>
              <w:t>}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>resource "aws_vpc_endpoint" "s3"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vpc_id              = var.vpc_id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service_name        = "com.amazonaws.${var.region}.s3"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vpc_endpoint_type   = "Interface"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subnet_ids          = var.private_subnet_ids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security_group_ids  = [aws_security_group.vpce.id]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private_dns_enabled = true</w:t>
              <w:br/>
            </w:r>
            <w:r>
              <w:rPr>
                <w:rFonts w:ascii="DejaVu Sans Mono" w:hAnsi="DejaVu Sans Mono" w:eastAsia="DejaVu Sans Mono"/>
                <w:sz w:val="17"/>
              </w:rPr>
              <w:t>}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>resource "aws_vpc_endpoint" "execute_api"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vpc_id              = var.vpc_id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service_name        = "com.amazonaws.${var.region}.execute-api"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vpc_endpoint_type   = "Interface"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subnet_ids          = var.private_subnet_ids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security_group_ids  = [aws_security_group.vpce.id]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private_dns_enabled = true</w:t>
              <w:br/>
            </w:r>
            <w:r>
              <w:rPr>
                <w:rFonts w:ascii="DejaVu Sans Mono" w:hAnsi="DejaVu Sans Mono" w:eastAsia="DejaVu Sans Mono"/>
                <w:sz w:val="17"/>
              </w:rPr>
              <w:t>}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>resource "aws_lb" "internal"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name               = "${var.name}-alb"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internal           = true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load_balancer_type = "application"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subnets            = var.private_subnet_ids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security_groups    = [aws_security_group.alb.id]</w:t>
              <w:br/>
            </w:r>
            <w:r>
              <w:rPr>
                <w:rFonts w:ascii="DejaVu Sans Mono" w:hAnsi="DejaVu Sans Mono" w:eastAsia="DejaVu Sans Mono"/>
                <w:sz w:val="17"/>
              </w:rPr>
              <w:t>}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>resource "aws_lb_target_group" "ui"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name        = "${var.name}-ui"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port        = 8080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protocol    = "HTTP"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vpc_id      = var.vpc_id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target_type = "ip"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health_check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path = "/healthz"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}</w:t>
              <w:br/>
            </w:r>
            <w:r>
              <w:rPr>
                <w:rFonts w:ascii="DejaVu Sans Mono" w:hAnsi="DejaVu Sans Mono" w:eastAsia="DejaVu Sans Mono"/>
                <w:sz w:val="17"/>
              </w:rPr>
              <w:t>}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>resource "aws_ecs_task_definition" "ui"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family                   = "${var.name}-ui"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requires_compatibilities = ["FARGATE"]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network_mode             = "awsvpc"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cpu                      = 512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memory                   = 1024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execution_role_arn       = aws_iam_role.exec.arn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task_role_arn            = aws_iam_role.task.arn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container_definitions = jsonencode([{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name      = "nginx"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image     = "${aws_ecr_repository.ui.repository_url}:${var.image_tag}"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essential = true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portMappings = [{ containerPort = 8080, protocol = "tcp" }]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logConfiguration =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logDriver = "awslogs"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options =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awslogs-group         = aws_cloudwatch_log_group.ui.name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awslogs-region        = var.region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awslogs-stream-prefix = "nginx"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}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}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}])</w:t>
              <w:br/>
            </w:r>
            <w:r>
              <w:rPr>
                <w:rFonts w:ascii="DejaVu Sans Mono" w:hAnsi="DejaVu Sans Mono" w:eastAsia="DejaVu Sans Mono"/>
                <w:sz w:val="17"/>
              </w:rPr>
              <w:t>}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>resource "aws_ecs_service" "ui"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name            = "${var.name}-ui"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cluster         = aws_ecs_cluster.this.id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task_definition = aws_ecs_task_definition.ui.arn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desired_count   = 2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launch_type     = "FARGATE"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network_configuration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subnets         = var.private_subnet_ids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security_groups = [aws_security_group.ecs.id]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}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load_balancer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target_group_arn = aws_lb_target_group.ui.arn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container_name   = "nginx"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container_port   = 8080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}</w:t>
              <w:br/>
            </w:r>
            <w:r>
              <w:rPr>
                <w:rFonts w:ascii="DejaVu Sans Mono" w:hAnsi="DejaVu Sans Mono" w:eastAsia="DejaVu Sans Mono"/>
                <w:sz w:val="17"/>
              </w:rPr>
              <w:t>}</w:t>
            </w:r>
          </w:p>
        </w:tc>
      </w:tr>
    </w:tbl>
    <w:p/>
    <w:p>
      <w:pPr>
        <w:pStyle w:val="Heading1"/>
      </w:pPr>
      <w:r>
        <w:t>3. Supporting configuration</w:t>
      </w:r>
    </w:p>
    <w:p>
      <w:pPr>
        <w:pStyle w:val="Heading2"/>
      </w:pPr>
      <w:r>
        <w:t>NGINX configuration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server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listen 8080;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server_name _;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resolver 169.254.169.253 valid=30s ipv6=off;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proxy_intercept_errors on;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location = /healthz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return 200 'ok';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add_header Content-Type text/plain;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}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location /api/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proxy_pass https://abc123.execute-api.ca-central-1.amazonaws.com/prod/;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proxy_set_header Host abc123.execute-api.ca-central-1.amazonaws.com;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proxy_set_header X-Forwarded-For $proxy_add_x_forwarded_for;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proxy_set_header X-Forwarded-Proto $scheme;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}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location /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proxy_pass https://my-ui-bucket.s3.ca-central-1.amazonaws.com;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proxy_set_header Host my-ui-bucket.s3.ca-central-1.amazonaws.com;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error_page 404 = @spa_index;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}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location @spa_index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proxy_pass https://my-ui-bucket.s3.ca-central-1.amazonaws.com/index.html;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proxy_set_header Host my-ui-bucket.s3.ca-central-1.amazonaws.com;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}</w:t>
              <w:br/>
            </w:r>
            <w:r>
              <w:rPr>
                <w:rFonts w:ascii="DejaVu Sans Mono" w:hAnsi="DejaVu Sans Mono" w:eastAsia="DejaVu Sans Mono"/>
                <w:sz w:val="17"/>
              </w:rPr>
              <w:t>}</w:t>
            </w:r>
          </w:p>
        </w:tc>
      </w:tr>
    </w:tbl>
    <w:p/>
    <w:p>
      <w:pPr>
        <w:pStyle w:val="Heading2"/>
      </w:pPr>
      <w:r>
        <w:t>Dockerfile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FROM nginx:1.27-alpine</w:t>
              <w:br/>
            </w:r>
            <w:r>
              <w:rPr>
                <w:rFonts w:ascii="DejaVu Sans Mono" w:hAnsi="DejaVu Sans Mono" w:eastAsia="DejaVu Sans Mono"/>
                <w:sz w:val="17"/>
              </w:rPr>
              <w:t>COPY nginx.conf /etc/nginx/conf.d/default.conf</w:t>
              <w:br/>
            </w:r>
            <w:r>
              <w:rPr>
                <w:rFonts w:ascii="DejaVu Sans Mono" w:hAnsi="DejaVu Sans Mono" w:eastAsia="DejaVu Sans Mono"/>
                <w:sz w:val="17"/>
              </w:rPr>
              <w:t>RUN adduser -D -H -u 101 appuser  &amp;&amp; chown -R appuser:appuser /var/cache/nginx /var/run /etc/nginx/conf.d</w:t>
              <w:br/>
            </w:r>
            <w:r>
              <w:rPr>
                <w:rFonts w:ascii="DejaVu Sans Mono" w:hAnsi="DejaVu Sans Mono" w:eastAsia="DejaVu Sans Mono"/>
                <w:sz w:val="17"/>
              </w:rPr>
              <w:t>USER appuser</w:t>
              <w:br/>
            </w:r>
            <w:r>
              <w:rPr>
                <w:rFonts w:ascii="DejaVu Sans Mono" w:hAnsi="DejaVu Sans Mono" w:eastAsia="DejaVu Sans Mono"/>
                <w:sz w:val="17"/>
              </w:rPr>
              <w:t>EXPOSE 8080</w:t>
              <w:br/>
            </w:r>
            <w:r>
              <w:rPr>
                <w:rFonts w:ascii="DejaVu Sans Mono" w:hAnsi="DejaVu Sans Mono" w:eastAsia="DejaVu Sans Mono"/>
                <w:sz w:val="17"/>
              </w:rPr>
              <w:t>CMD ["nginx", "-g", "daemon off;"]</w:t>
            </w:r>
          </w:p>
        </w:tc>
      </w:tr>
    </w:tbl>
    <w:p/>
    <w:p>
      <w:pPr>
        <w:pStyle w:val="Heading2"/>
      </w:pPr>
      <w:r>
        <w:t>Bucket policy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"Version": "2012-10-17",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"Statement": [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"Sid": "AllowGetViaVpceOnly",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"Effect": "Allow",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"Principal": {"AWS": "arn:aws:iam::123456789012:role/ui-task-role"},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"Action": "s3:GetObject",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"Resource": "arn:aws:s3:::my-ui-bucket/*",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"Condition":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"StringEquals":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  "aws:SourceVpce": "vpce-0123456789abcdef0"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}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}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}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]</w:t>
              <w:br/>
            </w:r>
            <w:r>
              <w:rPr>
                <w:rFonts w:ascii="DejaVu Sans Mono" w:hAnsi="DejaVu Sans Mono" w:eastAsia="DejaVu Sans Mono"/>
                <w:sz w:val="17"/>
              </w:rPr>
              <w:t>}</w:t>
            </w:r>
          </w:p>
        </w:tc>
      </w:tr>
    </w:tbl>
    <w:p/>
    <w:p>
      <w:pPr>
        <w:pStyle w:val="Heading1"/>
      </w:pPr>
      <w:r>
        <w:t>4. Rollout notes</w:t>
      </w:r>
    </w:p>
    <w:p>
      <w:pPr>
        <w:pStyle w:val="ListNumber"/>
        <w:spacing w:after="20"/>
      </w:pPr>
      <w:r>
        <w:t>Create the internal ALB and ECS service first, then confirm NGINX health checks.</w:t>
      </w:r>
    </w:p>
    <w:p>
      <w:pPr>
        <w:pStyle w:val="ListNumber"/>
        <w:spacing w:after="20"/>
      </w:pPr>
      <w:r>
        <w:t>Validate task access to S3 over the chosen VPC endpoint.</w:t>
      </w:r>
    </w:p>
    <w:p>
      <w:pPr>
        <w:pStyle w:val="ListNumber"/>
        <w:spacing w:after="20"/>
      </w:pPr>
      <w:r>
        <w:t>Confirm NGINX uses proxy_pass and not HTTP redirects for S3 or API traffic.</w:t>
      </w:r>
    </w:p>
    <w:p>
      <w:pPr>
        <w:pStyle w:val="ListNumber"/>
        <w:spacing w:after="20"/>
      </w:pPr>
      <w:r>
        <w:t>Test a deep link such as /users/123 and an API call such as /api/health.</w:t>
      </w:r>
    </w:p>
    <w:p>
      <w:pPr>
        <w:pStyle w:val="Heading1"/>
      </w:pPr>
      <w:r>
        <w:t>5. Validation checklist</w:t>
      </w:r>
    </w:p>
    <w:p>
      <w:pPr>
        <w:pStyle w:val="ListBullet"/>
        <w:spacing w:after="20"/>
      </w:pPr>
      <w:r>
        <w:t>Open / and verify index.html renders.</w:t>
      </w:r>
    </w:p>
    <w:p>
      <w:pPr>
        <w:pStyle w:val="ListBullet"/>
        <w:spacing w:after="20"/>
      </w:pPr>
      <w:r>
        <w:t>Refresh a deep link such as /users/123.</w:t>
      </w:r>
    </w:p>
    <w:p>
      <w:pPr>
        <w:pStyle w:val="ListBullet"/>
        <w:spacing w:after="20"/>
      </w:pPr>
      <w:r>
        <w:t>Call /api/health from the browser and verify no CORS errors appear.</w:t>
      </w:r>
    </w:p>
    <w:p>
      <w:pPr>
        <w:pStyle w:val="ListBullet"/>
        <w:spacing w:after="20"/>
      </w:pPr>
      <w:r>
        <w:t>Confirm bucket access is denied when called outside the expected path.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Solution 1 implementation pack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2C3E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2C3E5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b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 w:line="240" w:lineRule="auto"/>
      <w:ind w:left="259" w:right="259"/>
    </w:pPr>
    <w:rPr>
      <w:rFonts w:ascii="DejaVu Sans Mono" w:hAnsi="DejaVu Sans Mono" w:eastAsia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