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450B0DB" w:rsidR="00F45F46" w:rsidRDefault="4D1B0CE7" w:rsidP="00256BE2">
      <w:pPr>
        <w:spacing w:line="240" w:lineRule="auto"/>
        <w:rPr>
          <w:rFonts w:ascii="Calibri" w:eastAsia="Calibri" w:hAnsi="Calibri" w:cs="Calibri"/>
        </w:rPr>
      </w:pPr>
      <w:r w:rsidRPr="434285BC">
        <w:rPr>
          <w:rFonts w:ascii="Calibri" w:eastAsia="Calibri" w:hAnsi="Calibri" w:cs="Calibri"/>
        </w:rPr>
        <w:t>Project Title: FinWise Manager</w:t>
      </w:r>
    </w:p>
    <w:p w14:paraId="41761198" w14:textId="6C79BF31" w:rsidR="4D1B0CE7" w:rsidRDefault="4D1B0CE7" w:rsidP="00256BE2">
      <w:pPr>
        <w:spacing w:line="240" w:lineRule="auto"/>
        <w:rPr>
          <w:rFonts w:ascii="Calibri" w:eastAsia="Calibri" w:hAnsi="Calibri" w:cs="Calibri"/>
        </w:rPr>
      </w:pPr>
      <w:r w:rsidRPr="434285BC">
        <w:rPr>
          <w:rFonts w:ascii="Calibri" w:eastAsia="Calibri" w:hAnsi="Calibri" w:cs="Calibri"/>
        </w:rPr>
        <w:t>Group</w:t>
      </w:r>
      <w:r w:rsidR="00512A2F" w:rsidRPr="434285BC">
        <w:rPr>
          <w:rFonts w:ascii="Calibri" w:eastAsia="Calibri" w:hAnsi="Calibri" w:cs="Calibri"/>
        </w:rPr>
        <w:t xml:space="preserve"> name: Smart Spend</w:t>
      </w:r>
      <w:r>
        <w:br/>
      </w:r>
      <w:r w:rsidR="6E3D0235" w:rsidRPr="434285BC">
        <w:rPr>
          <w:rFonts w:ascii="Calibri" w:eastAsia="Calibri" w:hAnsi="Calibri" w:cs="Calibri"/>
        </w:rPr>
        <w:t>Names:</w:t>
      </w:r>
      <w:r w:rsidR="0A77D74A" w:rsidRPr="434285BC">
        <w:rPr>
          <w:rFonts w:ascii="Calibri" w:eastAsia="Calibri" w:hAnsi="Calibri" w:cs="Calibri"/>
        </w:rPr>
        <w:t xml:space="preserve"> Alex Nikirk, Albert Mitchell</w:t>
      </w:r>
    </w:p>
    <w:p w14:paraId="67E190A9" w14:textId="5427FD31" w:rsidR="6E3D0235" w:rsidRDefault="6E3D0235" w:rsidP="00256BE2">
      <w:pPr>
        <w:spacing w:line="240" w:lineRule="auto"/>
        <w:rPr>
          <w:rFonts w:ascii="Calibri" w:eastAsia="Calibri" w:hAnsi="Calibri" w:cs="Calibri"/>
        </w:rPr>
      </w:pPr>
      <w:r w:rsidRPr="434285BC">
        <w:rPr>
          <w:rFonts w:ascii="Calibri" w:eastAsia="Calibri" w:hAnsi="Calibri" w:cs="Calibri"/>
        </w:rPr>
        <w:t>Date:</w:t>
      </w:r>
      <w:r w:rsidR="2A6FB3FE" w:rsidRPr="434285BC">
        <w:rPr>
          <w:rFonts w:ascii="Calibri" w:eastAsia="Calibri" w:hAnsi="Calibri" w:cs="Calibri"/>
        </w:rPr>
        <w:t xml:space="preserve"> </w:t>
      </w:r>
      <w:r w:rsidR="1DE580AF" w:rsidRPr="434285BC">
        <w:rPr>
          <w:rFonts w:ascii="Calibri" w:eastAsia="Calibri" w:hAnsi="Calibri" w:cs="Calibri"/>
        </w:rPr>
        <w:t xml:space="preserve"> April 7, 2024</w:t>
      </w:r>
    </w:p>
    <w:p w14:paraId="362A1AA8" w14:textId="53E143E3" w:rsidR="714A21EF" w:rsidRDefault="714A21EF" w:rsidP="00F547A3">
      <w:pPr>
        <w:rPr>
          <w:rFonts w:ascii="Calibri" w:eastAsia="Calibri" w:hAnsi="Calibri" w:cs="Calibri"/>
        </w:rPr>
      </w:pPr>
    </w:p>
    <w:p w14:paraId="5CD6F5DD" w14:textId="0E28053C" w:rsidR="714A21EF" w:rsidRDefault="714A21EF" w:rsidP="00F547A3">
      <w:pPr>
        <w:rPr>
          <w:rFonts w:ascii="Calibri" w:eastAsia="Calibri" w:hAnsi="Calibri" w:cs="Calibri"/>
        </w:rPr>
      </w:pPr>
    </w:p>
    <w:p w14:paraId="72E9831A" w14:textId="7A770F85" w:rsidR="714A21EF" w:rsidRDefault="714A21EF" w:rsidP="00F547A3">
      <w:pPr>
        <w:rPr>
          <w:rFonts w:ascii="Calibri" w:eastAsia="Calibri" w:hAnsi="Calibri" w:cs="Calibri"/>
        </w:rPr>
      </w:pPr>
    </w:p>
    <w:p w14:paraId="1B1D0CC6" w14:textId="2C0CC82C" w:rsidR="714A21EF" w:rsidRDefault="714A21EF" w:rsidP="00F547A3">
      <w:pPr>
        <w:rPr>
          <w:rFonts w:ascii="Calibri" w:eastAsia="Calibri" w:hAnsi="Calibri" w:cs="Calibri"/>
        </w:rPr>
      </w:pPr>
    </w:p>
    <w:p w14:paraId="14CED7AF" w14:textId="76DD2D5F" w:rsidR="714A21EF" w:rsidRDefault="714A21EF" w:rsidP="00F547A3">
      <w:pPr>
        <w:rPr>
          <w:rFonts w:ascii="Calibri" w:eastAsia="Calibri" w:hAnsi="Calibri" w:cs="Calibri"/>
        </w:rPr>
      </w:pPr>
    </w:p>
    <w:p w14:paraId="69684F87" w14:textId="59010E7F" w:rsidR="714A21EF" w:rsidRDefault="714A21EF" w:rsidP="00F547A3">
      <w:pPr>
        <w:rPr>
          <w:rFonts w:ascii="Calibri" w:eastAsia="Calibri" w:hAnsi="Calibri" w:cs="Calibri"/>
        </w:rPr>
      </w:pPr>
    </w:p>
    <w:p w14:paraId="76F08F31" w14:textId="7F39D490" w:rsidR="714A21EF" w:rsidRDefault="714A21EF" w:rsidP="00F547A3">
      <w:pPr>
        <w:rPr>
          <w:rFonts w:ascii="Calibri" w:eastAsia="Calibri" w:hAnsi="Calibri" w:cs="Calibri"/>
        </w:rPr>
      </w:pPr>
    </w:p>
    <w:p w14:paraId="7705F6A1" w14:textId="2AA8E743" w:rsidR="714A21EF" w:rsidRDefault="714A21EF" w:rsidP="00F547A3">
      <w:pPr>
        <w:rPr>
          <w:rFonts w:ascii="Calibri" w:eastAsia="Calibri" w:hAnsi="Calibri" w:cs="Calibri"/>
        </w:rPr>
      </w:pPr>
    </w:p>
    <w:p w14:paraId="00C9D15A" w14:textId="311487FE" w:rsidR="714A21EF" w:rsidRDefault="714A21EF" w:rsidP="00F547A3">
      <w:pPr>
        <w:rPr>
          <w:rFonts w:ascii="Calibri" w:eastAsia="Calibri" w:hAnsi="Calibri" w:cs="Calibri"/>
        </w:rPr>
      </w:pPr>
    </w:p>
    <w:p w14:paraId="5C6300ED" w14:textId="4A7E4081" w:rsidR="714A21EF" w:rsidRDefault="714A21EF" w:rsidP="00F547A3">
      <w:pPr>
        <w:rPr>
          <w:rFonts w:ascii="Calibri" w:eastAsia="Calibri" w:hAnsi="Calibri" w:cs="Calibri"/>
        </w:rPr>
      </w:pPr>
    </w:p>
    <w:p w14:paraId="44AB700D" w14:textId="2B88C8B1" w:rsidR="714A21EF" w:rsidRDefault="714A21EF" w:rsidP="00F547A3">
      <w:pPr>
        <w:rPr>
          <w:rFonts w:ascii="Calibri" w:eastAsia="Calibri" w:hAnsi="Calibri" w:cs="Calibri"/>
        </w:rPr>
      </w:pPr>
    </w:p>
    <w:p w14:paraId="083A9F63" w14:textId="5F560E0D" w:rsidR="714A21EF" w:rsidRDefault="714A21EF" w:rsidP="00F547A3">
      <w:pPr>
        <w:rPr>
          <w:rFonts w:ascii="Calibri" w:eastAsia="Calibri" w:hAnsi="Calibri" w:cs="Calibri"/>
        </w:rPr>
      </w:pPr>
    </w:p>
    <w:p w14:paraId="60B5F8C5" w14:textId="6AC2355A" w:rsidR="714A21EF" w:rsidRDefault="714A21EF" w:rsidP="00F547A3">
      <w:pPr>
        <w:rPr>
          <w:rFonts w:ascii="Calibri" w:eastAsia="Calibri" w:hAnsi="Calibri" w:cs="Calibri"/>
        </w:rPr>
      </w:pPr>
    </w:p>
    <w:p w14:paraId="3D9DA682" w14:textId="69956743" w:rsidR="714A21EF" w:rsidRDefault="714A21EF" w:rsidP="00F547A3">
      <w:pPr>
        <w:rPr>
          <w:rFonts w:ascii="Calibri" w:eastAsia="Calibri" w:hAnsi="Calibri" w:cs="Calibri"/>
        </w:rPr>
      </w:pPr>
    </w:p>
    <w:p w14:paraId="75B2100E" w14:textId="3BE34B61" w:rsidR="714A21EF" w:rsidRDefault="714A21EF" w:rsidP="00F547A3">
      <w:pPr>
        <w:rPr>
          <w:rFonts w:ascii="Calibri" w:eastAsia="Calibri" w:hAnsi="Calibri" w:cs="Calibri"/>
        </w:rPr>
      </w:pPr>
    </w:p>
    <w:p w14:paraId="0EB71FB3" w14:textId="77777777" w:rsidR="00960ABA" w:rsidRDefault="00960ABA" w:rsidP="00F547A3">
      <w:pPr>
        <w:rPr>
          <w:rFonts w:ascii="Calibri" w:eastAsia="Calibri" w:hAnsi="Calibri" w:cs="Calibri"/>
        </w:rPr>
      </w:pPr>
    </w:p>
    <w:p w14:paraId="39155400" w14:textId="77777777" w:rsidR="00960ABA" w:rsidRDefault="00960ABA" w:rsidP="00F547A3">
      <w:pPr>
        <w:rPr>
          <w:rFonts w:ascii="Calibri" w:eastAsia="Calibri" w:hAnsi="Calibri" w:cs="Calibri"/>
        </w:rPr>
      </w:pPr>
    </w:p>
    <w:p w14:paraId="1094F807" w14:textId="77777777" w:rsidR="00960ABA" w:rsidRDefault="00960ABA" w:rsidP="00F547A3">
      <w:pPr>
        <w:rPr>
          <w:rFonts w:ascii="Calibri" w:eastAsia="Calibri" w:hAnsi="Calibri" w:cs="Calibri"/>
        </w:rPr>
      </w:pPr>
    </w:p>
    <w:p w14:paraId="012DE569" w14:textId="77777777" w:rsidR="00960ABA" w:rsidRDefault="00960ABA" w:rsidP="00F547A3">
      <w:pPr>
        <w:rPr>
          <w:rFonts w:ascii="Calibri" w:eastAsia="Calibri" w:hAnsi="Calibri" w:cs="Calibri"/>
        </w:rPr>
      </w:pPr>
    </w:p>
    <w:p w14:paraId="5618706D" w14:textId="77777777" w:rsidR="00960ABA" w:rsidRDefault="00960ABA" w:rsidP="00F547A3">
      <w:pPr>
        <w:rPr>
          <w:rFonts w:ascii="Calibri" w:eastAsia="Calibri" w:hAnsi="Calibri" w:cs="Calibri"/>
        </w:rPr>
      </w:pPr>
    </w:p>
    <w:p w14:paraId="7FF8C1AE" w14:textId="77777777" w:rsidR="00960ABA" w:rsidRDefault="00960ABA" w:rsidP="00F547A3">
      <w:pPr>
        <w:rPr>
          <w:rFonts w:ascii="Calibri" w:eastAsia="Calibri" w:hAnsi="Calibri" w:cs="Calibri"/>
        </w:rPr>
      </w:pPr>
    </w:p>
    <w:p w14:paraId="4E9FAF4C" w14:textId="6E04C3F9" w:rsidR="714A21EF" w:rsidRDefault="714A21EF" w:rsidP="00F547A3">
      <w:pPr>
        <w:rPr>
          <w:rFonts w:ascii="Calibri" w:eastAsia="Calibri" w:hAnsi="Calibri" w:cs="Calibri"/>
        </w:rPr>
      </w:pPr>
    </w:p>
    <w:p w14:paraId="1E017322" w14:textId="50F381DD" w:rsidR="714A21EF" w:rsidRDefault="714A21EF" w:rsidP="00F547A3">
      <w:pPr>
        <w:rPr>
          <w:rFonts w:ascii="Calibri" w:eastAsia="Calibri" w:hAnsi="Calibri" w:cs="Calibri"/>
        </w:rPr>
      </w:pPr>
    </w:p>
    <w:p w14:paraId="2019CD4C" w14:textId="77777777" w:rsidR="007F3897" w:rsidRDefault="007F3897" w:rsidP="00F547A3">
      <w:pPr>
        <w:rPr>
          <w:rFonts w:ascii="Calibri" w:eastAsia="Calibri" w:hAnsi="Calibri" w:cs="Calibri"/>
        </w:rPr>
      </w:pPr>
    </w:p>
    <w:p w14:paraId="3565FD4A" w14:textId="36E66254" w:rsidR="714A21EF" w:rsidRDefault="714A21EF" w:rsidP="00F547A3">
      <w:pPr>
        <w:rPr>
          <w:rFonts w:ascii="Calibri" w:eastAsia="Calibri" w:hAnsi="Calibri" w:cs="Calibri"/>
        </w:rPr>
      </w:pPr>
    </w:p>
    <w:sdt>
      <w:sdtPr>
        <w:id w:val="1120216724"/>
        <w:docPartObj>
          <w:docPartGallery w:val="Table of Contents"/>
          <w:docPartUnique/>
        </w:docPartObj>
      </w:sdtPr>
      <w:sdtContent>
        <w:p w14:paraId="0B047571" w14:textId="74F0C4BF" w:rsidR="0062456E" w:rsidRDefault="00960ABA">
          <w:pPr>
            <w:pStyle w:val="TOC1"/>
            <w:tabs>
              <w:tab w:val="right" w:leader="dot" w:pos="9350"/>
            </w:tabs>
            <w:rPr>
              <w:rFonts w:asciiTheme="minorHAnsi" w:eastAsiaTheme="minorEastAsia" w:hAnsiTheme="minorHAnsi" w:cstheme="minorBidi"/>
              <w:noProof/>
              <w:color w:val="auto"/>
              <w:kern w:val="2"/>
              <w:lang w:eastAsia="en-US"/>
              <w14:ligatures w14:val="standardContextual"/>
            </w:rPr>
          </w:pPr>
          <w:r>
            <w:fldChar w:fldCharType="begin"/>
          </w:r>
          <w:r w:rsidR="00E87020">
            <w:instrText>TOC \o \z \u \h</w:instrText>
          </w:r>
          <w:r>
            <w:fldChar w:fldCharType="separate"/>
          </w:r>
          <w:hyperlink w:anchor="_Toc163419587" w:history="1">
            <w:r w:rsidR="0062456E" w:rsidRPr="002E4E41">
              <w:rPr>
                <w:rStyle w:val="Hyperlink"/>
                <w:rFonts w:ascii="Calibri" w:eastAsia="Calibri" w:hAnsi="Calibri" w:cs="Calibri"/>
                <w:noProof/>
              </w:rPr>
              <w:t>1.0 Introduction</w:t>
            </w:r>
            <w:r w:rsidR="0062456E">
              <w:rPr>
                <w:noProof/>
                <w:webHidden/>
              </w:rPr>
              <w:tab/>
            </w:r>
            <w:r w:rsidR="0062456E">
              <w:rPr>
                <w:noProof/>
                <w:webHidden/>
              </w:rPr>
              <w:fldChar w:fldCharType="begin"/>
            </w:r>
            <w:r w:rsidR="0062456E">
              <w:rPr>
                <w:noProof/>
                <w:webHidden/>
              </w:rPr>
              <w:instrText xml:space="preserve"> PAGEREF _Toc163419587 \h </w:instrText>
            </w:r>
            <w:r w:rsidR="0062456E">
              <w:rPr>
                <w:noProof/>
                <w:webHidden/>
              </w:rPr>
            </w:r>
            <w:r w:rsidR="0062456E">
              <w:rPr>
                <w:noProof/>
                <w:webHidden/>
              </w:rPr>
              <w:fldChar w:fldCharType="separate"/>
            </w:r>
            <w:r w:rsidR="0062456E">
              <w:rPr>
                <w:noProof/>
                <w:webHidden/>
              </w:rPr>
              <w:t>3</w:t>
            </w:r>
            <w:r w:rsidR="0062456E">
              <w:rPr>
                <w:noProof/>
                <w:webHidden/>
              </w:rPr>
              <w:fldChar w:fldCharType="end"/>
            </w:r>
          </w:hyperlink>
        </w:p>
        <w:p w14:paraId="451A2B52" w14:textId="67434CE2" w:rsidR="0062456E" w:rsidRDefault="00960ABA">
          <w:pPr>
            <w:pStyle w:val="TOC2"/>
            <w:tabs>
              <w:tab w:val="right" w:leader="dot" w:pos="9350"/>
            </w:tabs>
            <w:rPr>
              <w:rFonts w:asciiTheme="minorHAnsi" w:eastAsiaTheme="minorEastAsia" w:hAnsiTheme="minorHAnsi" w:cstheme="minorBidi"/>
              <w:noProof/>
              <w:color w:val="auto"/>
              <w:kern w:val="2"/>
              <w:lang w:eastAsia="en-US"/>
              <w14:ligatures w14:val="standardContextual"/>
            </w:rPr>
          </w:pPr>
          <w:hyperlink w:anchor="_Toc163419588" w:history="1">
            <w:r w:rsidR="0062456E" w:rsidRPr="002E4E41">
              <w:rPr>
                <w:rStyle w:val="Hyperlink"/>
                <w:rFonts w:eastAsiaTheme="majorEastAsia"/>
                <w:noProof/>
              </w:rPr>
              <w:t>1.1 Purpose</w:t>
            </w:r>
            <w:r w:rsidR="0062456E">
              <w:rPr>
                <w:noProof/>
                <w:webHidden/>
              </w:rPr>
              <w:tab/>
            </w:r>
            <w:r w:rsidR="0062456E">
              <w:rPr>
                <w:noProof/>
                <w:webHidden/>
              </w:rPr>
              <w:fldChar w:fldCharType="begin"/>
            </w:r>
            <w:r w:rsidR="0062456E">
              <w:rPr>
                <w:noProof/>
                <w:webHidden/>
              </w:rPr>
              <w:instrText xml:space="preserve"> PAGEREF _Toc163419588 \h </w:instrText>
            </w:r>
            <w:r w:rsidR="0062456E">
              <w:rPr>
                <w:noProof/>
                <w:webHidden/>
              </w:rPr>
            </w:r>
            <w:r w:rsidR="0062456E">
              <w:rPr>
                <w:noProof/>
                <w:webHidden/>
              </w:rPr>
              <w:fldChar w:fldCharType="separate"/>
            </w:r>
            <w:r w:rsidR="0062456E">
              <w:rPr>
                <w:noProof/>
                <w:webHidden/>
              </w:rPr>
              <w:t>3</w:t>
            </w:r>
            <w:r w:rsidR="0062456E">
              <w:rPr>
                <w:noProof/>
                <w:webHidden/>
              </w:rPr>
              <w:fldChar w:fldCharType="end"/>
            </w:r>
          </w:hyperlink>
        </w:p>
        <w:p w14:paraId="17FCB645" w14:textId="6882F708" w:rsidR="0062456E" w:rsidRDefault="00960ABA">
          <w:pPr>
            <w:pStyle w:val="TOC2"/>
            <w:tabs>
              <w:tab w:val="right" w:leader="dot" w:pos="9350"/>
            </w:tabs>
            <w:rPr>
              <w:rFonts w:asciiTheme="minorHAnsi" w:eastAsiaTheme="minorEastAsia" w:hAnsiTheme="minorHAnsi" w:cstheme="minorBidi"/>
              <w:noProof/>
              <w:color w:val="auto"/>
              <w:kern w:val="2"/>
              <w:lang w:eastAsia="en-US"/>
              <w14:ligatures w14:val="standardContextual"/>
            </w:rPr>
          </w:pPr>
          <w:hyperlink w:anchor="_Toc163419589" w:history="1">
            <w:r w:rsidR="0062456E" w:rsidRPr="002E4E41">
              <w:rPr>
                <w:rStyle w:val="Hyperlink"/>
                <w:rFonts w:eastAsiaTheme="majorEastAsia"/>
                <w:noProof/>
              </w:rPr>
              <w:t>1.2 Scope</w:t>
            </w:r>
            <w:r w:rsidR="0062456E">
              <w:rPr>
                <w:noProof/>
                <w:webHidden/>
              </w:rPr>
              <w:tab/>
            </w:r>
            <w:r w:rsidR="0062456E">
              <w:rPr>
                <w:noProof/>
                <w:webHidden/>
              </w:rPr>
              <w:fldChar w:fldCharType="begin"/>
            </w:r>
            <w:r w:rsidR="0062456E">
              <w:rPr>
                <w:noProof/>
                <w:webHidden/>
              </w:rPr>
              <w:instrText xml:space="preserve"> PAGEREF _Toc163419589 \h </w:instrText>
            </w:r>
            <w:r w:rsidR="0062456E">
              <w:rPr>
                <w:noProof/>
                <w:webHidden/>
              </w:rPr>
            </w:r>
            <w:r w:rsidR="0062456E">
              <w:rPr>
                <w:noProof/>
                <w:webHidden/>
              </w:rPr>
              <w:fldChar w:fldCharType="separate"/>
            </w:r>
            <w:r w:rsidR="0062456E">
              <w:rPr>
                <w:noProof/>
                <w:webHidden/>
              </w:rPr>
              <w:t>3</w:t>
            </w:r>
            <w:r w:rsidR="0062456E">
              <w:rPr>
                <w:noProof/>
                <w:webHidden/>
              </w:rPr>
              <w:fldChar w:fldCharType="end"/>
            </w:r>
          </w:hyperlink>
        </w:p>
        <w:p w14:paraId="54E9217F" w14:textId="3800F880" w:rsidR="0062456E" w:rsidRDefault="00960ABA">
          <w:pPr>
            <w:pStyle w:val="TOC2"/>
            <w:tabs>
              <w:tab w:val="right" w:leader="dot" w:pos="9350"/>
            </w:tabs>
            <w:rPr>
              <w:rFonts w:asciiTheme="minorHAnsi" w:eastAsiaTheme="minorEastAsia" w:hAnsiTheme="minorHAnsi" w:cstheme="minorBidi"/>
              <w:noProof/>
              <w:color w:val="auto"/>
              <w:kern w:val="2"/>
              <w:lang w:eastAsia="en-US"/>
              <w14:ligatures w14:val="standardContextual"/>
            </w:rPr>
          </w:pPr>
          <w:hyperlink w:anchor="_Toc163419590" w:history="1">
            <w:r w:rsidR="0062456E" w:rsidRPr="002E4E41">
              <w:rPr>
                <w:rStyle w:val="Hyperlink"/>
                <w:rFonts w:eastAsiaTheme="majorEastAsia"/>
                <w:noProof/>
              </w:rPr>
              <w:t>1.3 Overview</w:t>
            </w:r>
            <w:r w:rsidR="0062456E">
              <w:rPr>
                <w:noProof/>
                <w:webHidden/>
              </w:rPr>
              <w:tab/>
            </w:r>
            <w:r w:rsidR="0062456E">
              <w:rPr>
                <w:noProof/>
                <w:webHidden/>
              </w:rPr>
              <w:fldChar w:fldCharType="begin"/>
            </w:r>
            <w:r w:rsidR="0062456E">
              <w:rPr>
                <w:noProof/>
                <w:webHidden/>
              </w:rPr>
              <w:instrText xml:space="preserve"> PAGEREF _Toc163419590 \h </w:instrText>
            </w:r>
            <w:r w:rsidR="0062456E">
              <w:rPr>
                <w:noProof/>
                <w:webHidden/>
              </w:rPr>
            </w:r>
            <w:r w:rsidR="0062456E">
              <w:rPr>
                <w:noProof/>
                <w:webHidden/>
              </w:rPr>
              <w:fldChar w:fldCharType="separate"/>
            </w:r>
            <w:r w:rsidR="0062456E">
              <w:rPr>
                <w:noProof/>
                <w:webHidden/>
              </w:rPr>
              <w:t>3</w:t>
            </w:r>
            <w:r w:rsidR="0062456E">
              <w:rPr>
                <w:noProof/>
                <w:webHidden/>
              </w:rPr>
              <w:fldChar w:fldCharType="end"/>
            </w:r>
          </w:hyperlink>
        </w:p>
        <w:p w14:paraId="0EB6FA54" w14:textId="20FF05C4" w:rsidR="0062456E" w:rsidRDefault="00960ABA">
          <w:pPr>
            <w:pStyle w:val="TOC2"/>
            <w:tabs>
              <w:tab w:val="right" w:leader="dot" w:pos="9350"/>
            </w:tabs>
            <w:rPr>
              <w:rFonts w:asciiTheme="minorHAnsi" w:eastAsiaTheme="minorEastAsia" w:hAnsiTheme="minorHAnsi" w:cstheme="minorBidi"/>
              <w:noProof/>
              <w:color w:val="auto"/>
              <w:kern w:val="2"/>
              <w:lang w:eastAsia="en-US"/>
              <w14:ligatures w14:val="standardContextual"/>
            </w:rPr>
          </w:pPr>
          <w:hyperlink w:anchor="_Toc163419591" w:history="1">
            <w:r w:rsidR="0062456E" w:rsidRPr="002E4E41">
              <w:rPr>
                <w:rStyle w:val="Hyperlink"/>
                <w:rFonts w:eastAsiaTheme="majorEastAsia"/>
                <w:noProof/>
              </w:rPr>
              <w:t>1.4 Reference Material</w:t>
            </w:r>
            <w:r w:rsidR="0062456E">
              <w:rPr>
                <w:noProof/>
                <w:webHidden/>
              </w:rPr>
              <w:tab/>
            </w:r>
            <w:r w:rsidR="0062456E">
              <w:rPr>
                <w:noProof/>
                <w:webHidden/>
              </w:rPr>
              <w:fldChar w:fldCharType="begin"/>
            </w:r>
            <w:r w:rsidR="0062456E">
              <w:rPr>
                <w:noProof/>
                <w:webHidden/>
              </w:rPr>
              <w:instrText xml:space="preserve"> PAGEREF _Toc163419591 \h </w:instrText>
            </w:r>
            <w:r w:rsidR="0062456E">
              <w:rPr>
                <w:noProof/>
                <w:webHidden/>
              </w:rPr>
            </w:r>
            <w:r w:rsidR="0062456E">
              <w:rPr>
                <w:noProof/>
                <w:webHidden/>
              </w:rPr>
              <w:fldChar w:fldCharType="separate"/>
            </w:r>
            <w:r w:rsidR="0062456E">
              <w:rPr>
                <w:noProof/>
                <w:webHidden/>
              </w:rPr>
              <w:t>3</w:t>
            </w:r>
            <w:r w:rsidR="0062456E">
              <w:rPr>
                <w:noProof/>
                <w:webHidden/>
              </w:rPr>
              <w:fldChar w:fldCharType="end"/>
            </w:r>
          </w:hyperlink>
        </w:p>
        <w:p w14:paraId="1CAE1F4A" w14:textId="7F2CBD45" w:rsidR="0062456E" w:rsidRDefault="00960ABA">
          <w:pPr>
            <w:pStyle w:val="TOC2"/>
            <w:tabs>
              <w:tab w:val="right" w:leader="dot" w:pos="9350"/>
            </w:tabs>
            <w:rPr>
              <w:rFonts w:asciiTheme="minorHAnsi" w:eastAsiaTheme="minorEastAsia" w:hAnsiTheme="minorHAnsi" w:cstheme="minorBidi"/>
              <w:noProof/>
              <w:color w:val="auto"/>
              <w:kern w:val="2"/>
              <w:lang w:eastAsia="en-US"/>
              <w14:ligatures w14:val="standardContextual"/>
            </w:rPr>
          </w:pPr>
          <w:hyperlink w:anchor="_Toc163419592" w:history="1">
            <w:r w:rsidR="0062456E" w:rsidRPr="002E4E41">
              <w:rPr>
                <w:rStyle w:val="Hyperlink"/>
                <w:rFonts w:eastAsiaTheme="majorEastAsia"/>
                <w:noProof/>
              </w:rPr>
              <w:t>1.5 Definitions and Acronyms</w:t>
            </w:r>
            <w:r w:rsidR="0062456E">
              <w:rPr>
                <w:noProof/>
                <w:webHidden/>
              </w:rPr>
              <w:tab/>
            </w:r>
            <w:r w:rsidR="0062456E">
              <w:rPr>
                <w:noProof/>
                <w:webHidden/>
              </w:rPr>
              <w:fldChar w:fldCharType="begin"/>
            </w:r>
            <w:r w:rsidR="0062456E">
              <w:rPr>
                <w:noProof/>
                <w:webHidden/>
              </w:rPr>
              <w:instrText xml:space="preserve"> PAGEREF _Toc163419592 \h </w:instrText>
            </w:r>
            <w:r w:rsidR="0062456E">
              <w:rPr>
                <w:noProof/>
                <w:webHidden/>
              </w:rPr>
            </w:r>
            <w:r w:rsidR="0062456E">
              <w:rPr>
                <w:noProof/>
                <w:webHidden/>
              </w:rPr>
              <w:fldChar w:fldCharType="separate"/>
            </w:r>
            <w:r w:rsidR="0062456E">
              <w:rPr>
                <w:noProof/>
                <w:webHidden/>
              </w:rPr>
              <w:t>4</w:t>
            </w:r>
            <w:r w:rsidR="0062456E">
              <w:rPr>
                <w:noProof/>
                <w:webHidden/>
              </w:rPr>
              <w:fldChar w:fldCharType="end"/>
            </w:r>
          </w:hyperlink>
        </w:p>
        <w:p w14:paraId="5EF32B41" w14:textId="728D879B" w:rsidR="0062456E" w:rsidRDefault="00960ABA">
          <w:pPr>
            <w:pStyle w:val="TOC1"/>
            <w:tabs>
              <w:tab w:val="right" w:leader="dot" w:pos="9350"/>
            </w:tabs>
            <w:rPr>
              <w:rFonts w:asciiTheme="minorHAnsi" w:eastAsiaTheme="minorEastAsia" w:hAnsiTheme="minorHAnsi" w:cstheme="minorBidi"/>
              <w:noProof/>
              <w:color w:val="auto"/>
              <w:kern w:val="2"/>
              <w:lang w:eastAsia="en-US"/>
              <w14:ligatures w14:val="standardContextual"/>
            </w:rPr>
          </w:pPr>
          <w:hyperlink w:anchor="_Toc163419593" w:history="1">
            <w:r w:rsidR="0062456E" w:rsidRPr="002E4E41">
              <w:rPr>
                <w:rStyle w:val="Hyperlink"/>
                <w:rFonts w:ascii="Calibri" w:eastAsia="Calibri" w:hAnsi="Calibri" w:cs="Calibri"/>
                <w:noProof/>
              </w:rPr>
              <w:t>2.0 System Overview</w:t>
            </w:r>
            <w:r w:rsidR="0062456E">
              <w:rPr>
                <w:noProof/>
                <w:webHidden/>
              </w:rPr>
              <w:tab/>
            </w:r>
            <w:r w:rsidR="0062456E">
              <w:rPr>
                <w:noProof/>
                <w:webHidden/>
              </w:rPr>
              <w:fldChar w:fldCharType="begin"/>
            </w:r>
            <w:r w:rsidR="0062456E">
              <w:rPr>
                <w:noProof/>
                <w:webHidden/>
              </w:rPr>
              <w:instrText xml:space="preserve"> PAGEREF _Toc163419593 \h </w:instrText>
            </w:r>
            <w:r w:rsidR="0062456E">
              <w:rPr>
                <w:noProof/>
                <w:webHidden/>
              </w:rPr>
            </w:r>
            <w:r w:rsidR="0062456E">
              <w:rPr>
                <w:noProof/>
                <w:webHidden/>
              </w:rPr>
              <w:fldChar w:fldCharType="separate"/>
            </w:r>
            <w:r w:rsidR="0062456E">
              <w:rPr>
                <w:noProof/>
                <w:webHidden/>
              </w:rPr>
              <w:t>4</w:t>
            </w:r>
            <w:r w:rsidR="0062456E">
              <w:rPr>
                <w:noProof/>
                <w:webHidden/>
              </w:rPr>
              <w:fldChar w:fldCharType="end"/>
            </w:r>
          </w:hyperlink>
        </w:p>
        <w:p w14:paraId="31CF407E" w14:textId="2D2C44F1" w:rsidR="0062456E" w:rsidRDefault="00960ABA">
          <w:pPr>
            <w:pStyle w:val="TOC1"/>
            <w:tabs>
              <w:tab w:val="right" w:leader="dot" w:pos="9350"/>
            </w:tabs>
            <w:rPr>
              <w:rFonts w:asciiTheme="minorHAnsi" w:eastAsiaTheme="minorEastAsia" w:hAnsiTheme="minorHAnsi" w:cstheme="minorBidi"/>
              <w:noProof/>
              <w:color w:val="auto"/>
              <w:kern w:val="2"/>
              <w:lang w:eastAsia="en-US"/>
              <w14:ligatures w14:val="standardContextual"/>
            </w:rPr>
          </w:pPr>
          <w:hyperlink w:anchor="_Toc163419594" w:history="1">
            <w:r w:rsidR="0062456E" w:rsidRPr="002E4E41">
              <w:rPr>
                <w:rStyle w:val="Hyperlink"/>
                <w:rFonts w:ascii="Calibri" w:eastAsia="Calibri" w:hAnsi="Calibri" w:cs="Calibri"/>
                <w:noProof/>
              </w:rPr>
              <w:t>3.0 System Architecture</w:t>
            </w:r>
            <w:r w:rsidR="0062456E">
              <w:rPr>
                <w:noProof/>
                <w:webHidden/>
              </w:rPr>
              <w:tab/>
            </w:r>
            <w:r w:rsidR="0062456E">
              <w:rPr>
                <w:noProof/>
                <w:webHidden/>
              </w:rPr>
              <w:fldChar w:fldCharType="begin"/>
            </w:r>
            <w:r w:rsidR="0062456E">
              <w:rPr>
                <w:noProof/>
                <w:webHidden/>
              </w:rPr>
              <w:instrText xml:space="preserve"> PAGEREF _Toc163419594 \h </w:instrText>
            </w:r>
            <w:r w:rsidR="0062456E">
              <w:rPr>
                <w:noProof/>
                <w:webHidden/>
              </w:rPr>
            </w:r>
            <w:r w:rsidR="0062456E">
              <w:rPr>
                <w:noProof/>
                <w:webHidden/>
              </w:rPr>
              <w:fldChar w:fldCharType="separate"/>
            </w:r>
            <w:r w:rsidR="0062456E">
              <w:rPr>
                <w:noProof/>
                <w:webHidden/>
              </w:rPr>
              <w:t>5</w:t>
            </w:r>
            <w:r w:rsidR="0062456E">
              <w:rPr>
                <w:noProof/>
                <w:webHidden/>
              </w:rPr>
              <w:fldChar w:fldCharType="end"/>
            </w:r>
          </w:hyperlink>
        </w:p>
        <w:p w14:paraId="76EA007B" w14:textId="4304AC94" w:rsidR="0062456E" w:rsidRDefault="00960ABA">
          <w:pPr>
            <w:pStyle w:val="TOC2"/>
            <w:tabs>
              <w:tab w:val="right" w:leader="dot" w:pos="9350"/>
            </w:tabs>
            <w:rPr>
              <w:rFonts w:asciiTheme="minorHAnsi" w:eastAsiaTheme="minorEastAsia" w:hAnsiTheme="minorHAnsi" w:cstheme="minorBidi"/>
              <w:noProof/>
              <w:color w:val="auto"/>
              <w:kern w:val="2"/>
              <w:lang w:eastAsia="en-US"/>
              <w14:ligatures w14:val="standardContextual"/>
            </w:rPr>
          </w:pPr>
          <w:hyperlink w:anchor="_Toc163419595" w:history="1">
            <w:r w:rsidR="0062456E" w:rsidRPr="002E4E41">
              <w:rPr>
                <w:rStyle w:val="Hyperlink"/>
                <w:rFonts w:eastAsiaTheme="majorEastAsia"/>
                <w:noProof/>
              </w:rPr>
              <w:t>3.1 Architectural Description</w:t>
            </w:r>
            <w:r w:rsidR="0062456E">
              <w:rPr>
                <w:noProof/>
                <w:webHidden/>
              </w:rPr>
              <w:tab/>
            </w:r>
            <w:r w:rsidR="0062456E">
              <w:rPr>
                <w:noProof/>
                <w:webHidden/>
              </w:rPr>
              <w:fldChar w:fldCharType="begin"/>
            </w:r>
            <w:r w:rsidR="0062456E">
              <w:rPr>
                <w:noProof/>
                <w:webHidden/>
              </w:rPr>
              <w:instrText xml:space="preserve"> PAGEREF _Toc163419595 \h </w:instrText>
            </w:r>
            <w:r w:rsidR="0062456E">
              <w:rPr>
                <w:noProof/>
                <w:webHidden/>
              </w:rPr>
            </w:r>
            <w:r w:rsidR="0062456E">
              <w:rPr>
                <w:noProof/>
                <w:webHidden/>
              </w:rPr>
              <w:fldChar w:fldCharType="separate"/>
            </w:r>
            <w:r w:rsidR="0062456E">
              <w:rPr>
                <w:noProof/>
                <w:webHidden/>
              </w:rPr>
              <w:t>5</w:t>
            </w:r>
            <w:r w:rsidR="0062456E">
              <w:rPr>
                <w:noProof/>
                <w:webHidden/>
              </w:rPr>
              <w:fldChar w:fldCharType="end"/>
            </w:r>
          </w:hyperlink>
        </w:p>
        <w:p w14:paraId="0A215F4E" w14:textId="15EBD675" w:rsidR="0062456E" w:rsidRDefault="00960ABA">
          <w:pPr>
            <w:pStyle w:val="TOC2"/>
            <w:tabs>
              <w:tab w:val="right" w:leader="dot" w:pos="9350"/>
            </w:tabs>
            <w:rPr>
              <w:rFonts w:asciiTheme="minorHAnsi" w:eastAsiaTheme="minorEastAsia" w:hAnsiTheme="minorHAnsi" w:cstheme="minorBidi"/>
              <w:noProof/>
              <w:color w:val="auto"/>
              <w:kern w:val="2"/>
              <w:lang w:eastAsia="en-US"/>
              <w14:ligatures w14:val="standardContextual"/>
            </w:rPr>
          </w:pPr>
          <w:hyperlink w:anchor="_Toc163419596" w:history="1">
            <w:r w:rsidR="0062456E" w:rsidRPr="002E4E41">
              <w:rPr>
                <w:rStyle w:val="Hyperlink"/>
                <w:rFonts w:eastAsiaTheme="majorEastAsia"/>
                <w:noProof/>
              </w:rPr>
              <w:t>3.2 Decomposition Description</w:t>
            </w:r>
            <w:r w:rsidR="0062456E">
              <w:rPr>
                <w:noProof/>
                <w:webHidden/>
              </w:rPr>
              <w:tab/>
            </w:r>
            <w:r w:rsidR="0062456E">
              <w:rPr>
                <w:noProof/>
                <w:webHidden/>
              </w:rPr>
              <w:fldChar w:fldCharType="begin"/>
            </w:r>
            <w:r w:rsidR="0062456E">
              <w:rPr>
                <w:noProof/>
                <w:webHidden/>
              </w:rPr>
              <w:instrText xml:space="preserve"> PAGEREF _Toc163419596 \h </w:instrText>
            </w:r>
            <w:r w:rsidR="0062456E">
              <w:rPr>
                <w:noProof/>
                <w:webHidden/>
              </w:rPr>
            </w:r>
            <w:r w:rsidR="0062456E">
              <w:rPr>
                <w:noProof/>
                <w:webHidden/>
              </w:rPr>
              <w:fldChar w:fldCharType="separate"/>
            </w:r>
            <w:r w:rsidR="0062456E">
              <w:rPr>
                <w:noProof/>
                <w:webHidden/>
              </w:rPr>
              <w:t>6</w:t>
            </w:r>
            <w:r w:rsidR="0062456E">
              <w:rPr>
                <w:noProof/>
                <w:webHidden/>
              </w:rPr>
              <w:fldChar w:fldCharType="end"/>
            </w:r>
          </w:hyperlink>
        </w:p>
        <w:p w14:paraId="3D51E71D" w14:textId="5211FA5C" w:rsidR="0062456E" w:rsidRDefault="00960ABA">
          <w:pPr>
            <w:pStyle w:val="TOC3"/>
            <w:tabs>
              <w:tab w:val="right" w:leader="dot" w:pos="9350"/>
            </w:tabs>
            <w:rPr>
              <w:rFonts w:asciiTheme="minorHAnsi" w:eastAsiaTheme="minorEastAsia" w:hAnsiTheme="minorHAnsi" w:cstheme="minorBidi"/>
              <w:noProof/>
              <w:color w:val="auto"/>
              <w:kern w:val="2"/>
              <w:lang w:eastAsia="en-US"/>
              <w14:ligatures w14:val="standardContextual"/>
            </w:rPr>
          </w:pPr>
          <w:hyperlink w:anchor="_Toc163419597" w:history="1">
            <w:r w:rsidR="0062456E" w:rsidRPr="002E4E41">
              <w:rPr>
                <w:rStyle w:val="Hyperlink"/>
                <w:rFonts w:ascii="Calibri" w:eastAsia="Calibri" w:hAnsi="Calibri" w:cs="Calibri"/>
                <w:noProof/>
              </w:rPr>
              <w:t>3.2.1 User Account Management Module</w:t>
            </w:r>
            <w:r w:rsidR="0062456E">
              <w:rPr>
                <w:noProof/>
                <w:webHidden/>
              </w:rPr>
              <w:tab/>
            </w:r>
            <w:r w:rsidR="0062456E">
              <w:rPr>
                <w:noProof/>
                <w:webHidden/>
              </w:rPr>
              <w:fldChar w:fldCharType="begin"/>
            </w:r>
            <w:r w:rsidR="0062456E">
              <w:rPr>
                <w:noProof/>
                <w:webHidden/>
              </w:rPr>
              <w:instrText xml:space="preserve"> PAGEREF _Toc163419597 \h </w:instrText>
            </w:r>
            <w:r w:rsidR="0062456E">
              <w:rPr>
                <w:noProof/>
                <w:webHidden/>
              </w:rPr>
            </w:r>
            <w:r w:rsidR="0062456E">
              <w:rPr>
                <w:noProof/>
                <w:webHidden/>
              </w:rPr>
              <w:fldChar w:fldCharType="separate"/>
            </w:r>
            <w:r w:rsidR="0062456E">
              <w:rPr>
                <w:noProof/>
                <w:webHidden/>
              </w:rPr>
              <w:t>6</w:t>
            </w:r>
            <w:r w:rsidR="0062456E">
              <w:rPr>
                <w:noProof/>
                <w:webHidden/>
              </w:rPr>
              <w:fldChar w:fldCharType="end"/>
            </w:r>
          </w:hyperlink>
        </w:p>
        <w:p w14:paraId="0A1C0AB8" w14:textId="0485D45A" w:rsidR="0062456E" w:rsidRDefault="00960ABA">
          <w:pPr>
            <w:pStyle w:val="TOC3"/>
            <w:tabs>
              <w:tab w:val="right" w:leader="dot" w:pos="9350"/>
            </w:tabs>
            <w:rPr>
              <w:rFonts w:asciiTheme="minorHAnsi" w:eastAsiaTheme="minorEastAsia" w:hAnsiTheme="minorHAnsi" w:cstheme="minorBidi"/>
              <w:noProof/>
              <w:color w:val="auto"/>
              <w:kern w:val="2"/>
              <w:lang w:eastAsia="en-US"/>
              <w14:ligatures w14:val="standardContextual"/>
            </w:rPr>
          </w:pPr>
          <w:hyperlink w:anchor="_Toc163419598" w:history="1">
            <w:r w:rsidR="0062456E" w:rsidRPr="002E4E41">
              <w:rPr>
                <w:rStyle w:val="Hyperlink"/>
                <w:rFonts w:ascii="Calibri" w:eastAsia="Calibri" w:hAnsi="Calibri" w:cs="Calibri"/>
                <w:noProof/>
              </w:rPr>
              <w:t>3.2.2 Financial Management Module</w:t>
            </w:r>
            <w:r w:rsidR="0062456E">
              <w:rPr>
                <w:noProof/>
                <w:webHidden/>
              </w:rPr>
              <w:tab/>
            </w:r>
            <w:r w:rsidR="0062456E">
              <w:rPr>
                <w:noProof/>
                <w:webHidden/>
              </w:rPr>
              <w:fldChar w:fldCharType="begin"/>
            </w:r>
            <w:r w:rsidR="0062456E">
              <w:rPr>
                <w:noProof/>
                <w:webHidden/>
              </w:rPr>
              <w:instrText xml:space="preserve"> PAGEREF _Toc163419598 \h </w:instrText>
            </w:r>
            <w:r w:rsidR="0062456E">
              <w:rPr>
                <w:noProof/>
                <w:webHidden/>
              </w:rPr>
            </w:r>
            <w:r w:rsidR="0062456E">
              <w:rPr>
                <w:noProof/>
                <w:webHidden/>
              </w:rPr>
              <w:fldChar w:fldCharType="separate"/>
            </w:r>
            <w:r w:rsidR="0062456E">
              <w:rPr>
                <w:noProof/>
                <w:webHidden/>
              </w:rPr>
              <w:t>7</w:t>
            </w:r>
            <w:r w:rsidR="0062456E">
              <w:rPr>
                <w:noProof/>
                <w:webHidden/>
              </w:rPr>
              <w:fldChar w:fldCharType="end"/>
            </w:r>
          </w:hyperlink>
        </w:p>
        <w:p w14:paraId="70D3FDBF" w14:textId="0A022CC2" w:rsidR="0062456E" w:rsidRDefault="00960ABA">
          <w:pPr>
            <w:pStyle w:val="TOC3"/>
            <w:tabs>
              <w:tab w:val="right" w:leader="dot" w:pos="9350"/>
            </w:tabs>
            <w:rPr>
              <w:rFonts w:asciiTheme="minorHAnsi" w:eastAsiaTheme="minorEastAsia" w:hAnsiTheme="minorHAnsi" w:cstheme="minorBidi"/>
              <w:noProof/>
              <w:color w:val="auto"/>
              <w:kern w:val="2"/>
              <w:lang w:eastAsia="en-US"/>
              <w14:ligatures w14:val="standardContextual"/>
            </w:rPr>
          </w:pPr>
          <w:hyperlink w:anchor="_Toc163419599" w:history="1">
            <w:r w:rsidR="0062456E" w:rsidRPr="002E4E41">
              <w:rPr>
                <w:rStyle w:val="Hyperlink"/>
                <w:rFonts w:ascii="Calibri" w:eastAsia="Calibri" w:hAnsi="Calibri" w:cs="Calibri"/>
                <w:noProof/>
              </w:rPr>
              <w:t>3.2.3 Security and Compliance Module</w:t>
            </w:r>
            <w:r w:rsidR="0062456E">
              <w:rPr>
                <w:noProof/>
                <w:webHidden/>
              </w:rPr>
              <w:tab/>
            </w:r>
            <w:r w:rsidR="0062456E">
              <w:rPr>
                <w:noProof/>
                <w:webHidden/>
              </w:rPr>
              <w:fldChar w:fldCharType="begin"/>
            </w:r>
            <w:r w:rsidR="0062456E">
              <w:rPr>
                <w:noProof/>
                <w:webHidden/>
              </w:rPr>
              <w:instrText xml:space="preserve"> PAGEREF _Toc163419599 \h </w:instrText>
            </w:r>
            <w:r w:rsidR="0062456E">
              <w:rPr>
                <w:noProof/>
                <w:webHidden/>
              </w:rPr>
            </w:r>
            <w:r w:rsidR="0062456E">
              <w:rPr>
                <w:noProof/>
                <w:webHidden/>
              </w:rPr>
              <w:fldChar w:fldCharType="separate"/>
            </w:r>
            <w:r w:rsidR="0062456E">
              <w:rPr>
                <w:noProof/>
                <w:webHidden/>
              </w:rPr>
              <w:t>7</w:t>
            </w:r>
            <w:r w:rsidR="0062456E">
              <w:rPr>
                <w:noProof/>
                <w:webHidden/>
              </w:rPr>
              <w:fldChar w:fldCharType="end"/>
            </w:r>
          </w:hyperlink>
        </w:p>
        <w:p w14:paraId="0FBA7E7A" w14:textId="5EB3F70E" w:rsidR="0062456E" w:rsidRDefault="00960ABA">
          <w:pPr>
            <w:pStyle w:val="TOC3"/>
            <w:tabs>
              <w:tab w:val="right" w:leader="dot" w:pos="9350"/>
            </w:tabs>
            <w:rPr>
              <w:rFonts w:asciiTheme="minorHAnsi" w:eastAsiaTheme="minorEastAsia" w:hAnsiTheme="minorHAnsi" w:cstheme="minorBidi"/>
              <w:noProof/>
              <w:color w:val="auto"/>
              <w:kern w:val="2"/>
              <w:lang w:eastAsia="en-US"/>
              <w14:ligatures w14:val="standardContextual"/>
            </w:rPr>
          </w:pPr>
          <w:hyperlink w:anchor="_Toc163419600" w:history="1">
            <w:r w:rsidR="0062456E" w:rsidRPr="002E4E41">
              <w:rPr>
                <w:rStyle w:val="Hyperlink"/>
                <w:rFonts w:ascii="Calibri" w:eastAsia="Calibri" w:hAnsi="Calibri" w:cs="Calibri"/>
                <w:noProof/>
              </w:rPr>
              <w:t>3.2.4 Data Management Module</w:t>
            </w:r>
            <w:r w:rsidR="0062456E">
              <w:rPr>
                <w:noProof/>
                <w:webHidden/>
              </w:rPr>
              <w:tab/>
            </w:r>
            <w:r w:rsidR="0062456E">
              <w:rPr>
                <w:noProof/>
                <w:webHidden/>
              </w:rPr>
              <w:fldChar w:fldCharType="begin"/>
            </w:r>
            <w:r w:rsidR="0062456E">
              <w:rPr>
                <w:noProof/>
                <w:webHidden/>
              </w:rPr>
              <w:instrText xml:space="preserve"> PAGEREF _Toc163419600 \h </w:instrText>
            </w:r>
            <w:r w:rsidR="0062456E">
              <w:rPr>
                <w:noProof/>
                <w:webHidden/>
              </w:rPr>
            </w:r>
            <w:r w:rsidR="0062456E">
              <w:rPr>
                <w:noProof/>
                <w:webHidden/>
              </w:rPr>
              <w:fldChar w:fldCharType="separate"/>
            </w:r>
            <w:r w:rsidR="0062456E">
              <w:rPr>
                <w:noProof/>
                <w:webHidden/>
              </w:rPr>
              <w:t>7</w:t>
            </w:r>
            <w:r w:rsidR="0062456E">
              <w:rPr>
                <w:noProof/>
                <w:webHidden/>
              </w:rPr>
              <w:fldChar w:fldCharType="end"/>
            </w:r>
          </w:hyperlink>
        </w:p>
        <w:p w14:paraId="0092CBFE" w14:textId="5788C5C6" w:rsidR="0062456E" w:rsidRDefault="00960ABA">
          <w:pPr>
            <w:pStyle w:val="TOC2"/>
            <w:tabs>
              <w:tab w:val="right" w:leader="dot" w:pos="9350"/>
            </w:tabs>
            <w:rPr>
              <w:rFonts w:asciiTheme="minorHAnsi" w:eastAsiaTheme="minorEastAsia" w:hAnsiTheme="minorHAnsi" w:cstheme="minorBidi"/>
              <w:noProof/>
              <w:color w:val="auto"/>
              <w:kern w:val="2"/>
              <w:lang w:eastAsia="en-US"/>
              <w14:ligatures w14:val="standardContextual"/>
            </w:rPr>
          </w:pPr>
          <w:hyperlink w:anchor="_Toc163419601" w:history="1">
            <w:r w:rsidR="0062456E" w:rsidRPr="002E4E41">
              <w:rPr>
                <w:rStyle w:val="Hyperlink"/>
                <w:rFonts w:eastAsiaTheme="majorEastAsia"/>
                <w:noProof/>
              </w:rPr>
              <w:t>3.3 Design Rationale</w:t>
            </w:r>
            <w:r w:rsidR="0062456E">
              <w:rPr>
                <w:noProof/>
                <w:webHidden/>
              </w:rPr>
              <w:tab/>
            </w:r>
            <w:r w:rsidR="0062456E">
              <w:rPr>
                <w:noProof/>
                <w:webHidden/>
              </w:rPr>
              <w:fldChar w:fldCharType="begin"/>
            </w:r>
            <w:r w:rsidR="0062456E">
              <w:rPr>
                <w:noProof/>
                <w:webHidden/>
              </w:rPr>
              <w:instrText xml:space="preserve"> PAGEREF _Toc163419601 \h </w:instrText>
            </w:r>
            <w:r w:rsidR="0062456E">
              <w:rPr>
                <w:noProof/>
                <w:webHidden/>
              </w:rPr>
            </w:r>
            <w:r w:rsidR="0062456E">
              <w:rPr>
                <w:noProof/>
                <w:webHidden/>
              </w:rPr>
              <w:fldChar w:fldCharType="separate"/>
            </w:r>
            <w:r w:rsidR="0062456E">
              <w:rPr>
                <w:noProof/>
                <w:webHidden/>
              </w:rPr>
              <w:t>8</w:t>
            </w:r>
            <w:r w:rsidR="0062456E">
              <w:rPr>
                <w:noProof/>
                <w:webHidden/>
              </w:rPr>
              <w:fldChar w:fldCharType="end"/>
            </w:r>
          </w:hyperlink>
        </w:p>
        <w:p w14:paraId="1AA86F32" w14:textId="6EA16D94" w:rsidR="0062456E" w:rsidRDefault="00960ABA">
          <w:pPr>
            <w:pStyle w:val="TOC1"/>
            <w:tabs>
              <w:tab w:val="right" w:leader="dot" w:pos="9350"/>
            </w:tabs>
            <w:rPr>
              <w:rFonts w:asciiTheme="minorHAnsi" w:eastAsiaTheme="minorEastAsia" w:hAnsiTheme="minorHAnsi" w:cstheme="minorBidi"/>
              <w:noProof/>
              <w:color w:val="auto"/>
              <w:kern w:val="2"/>
              <w:lang w:eastAsia="en-US"/>
              <w14:ligatures w14:val="standardContextual"/>
            </w:rPr>
          </w:pPr>
          <w:hyperlink w:anchor="_Toc163419602" w:history="1">
            <w:r w:rsidR="0062456E" w:rsidRPr="002E4E41">
              <w:rPr>
                <w:rStyle w:val="Hyperlink"/>
                <w:rFonts w:ascii="Calibri" w:eastAsia="Calibri" w:hAnsi="Calibri" w:cs="Calibri"/>
                <w:noProof/>
              </w:rPr>
              <w:t>4.0 Data Design</w:t>
            </w:r>
            <w:r w:rsidR="0062456E">
              <w:rPr>
                <w:noProof/>
                <w:webHidden/>
              </w:rPr>
              <w:tab/>
            </w:r>
            <w:r w:rsidR="0062456E">
              <w:rPr>
                <w:noProof/>
                <w:webHidden/>
              </w:rPr>
              <w:fldChar w:fldCharType="begin"/>
            </w:r>
            <w:r w:rsidR="0062456E">
              <w:rPr>
                <w:noProof/>
                <w:webHidden/>
              </w:rPr>
              <w:instrText xml:space="preserve"> PAGEREF _Toc163419602 \h </w:instrText>
            </w:r>
            <w:r w:rsidR="0062456E">
              <w:rPr>
                <w:noProof/>
                <w:webHidden/>
              </w:rPr>
            </w:r>
            <w:r w:rsidR="0062456E">
              <w:rPr>
                <w:noProof/>
                <w:webHidden/>
              </w:rPr>
              <w:fldChar w:fldCharType="separate"/>
            </w:r>
            <w:r w:rsidR="0062456E">
              <w:rPr>
                <w:noProof/>
                <w:webHidden/>
              </w:rPr>
              <w:t>9</w:t>
            </w:r>
            <w:r w:rsidR="0062456E">
              <w:rPr>
                <w:noProof/>
                <w:webHidden/>
              </w:rPr>
              <w:fldChar w:fldCharType="end"/>
            </w:r>
          </w:hyperlink>
        </w:p>
        <w:p w14:paraId="4ABE932D" w14:textId="35D41F45" w:rsidR="0062456E" w:rsidRDefault="00960ABA">
          <w:pPr>
            <w:pStyle w:val="TOC2"/>
            <w:tabs>
              <w:tab w:val="right" w:leader="dot" w:pos="9350"/>
            </w:tabs>
            <w:rPr>
              <w:rFonts w:asciiTheme="minorHAnsi" w:eastAsiaTheme="minorEastAsia" w:hAnsiTheme="minorHAnsi" w:cstheme="minorBidi"/>
              <w:noProof/>
              <w:color w:val="auto"/>
              <w:kern w:val="2"/>
              <w:lang w:eastAsia="en-US"/>
              <w14:ligatures w14:val="standardContextual"/>
            </w:rPr>
          </w:pPr>
          <w:hyperlink w:anchor="_Toc163419603" w:history="1">
            <w:r w:rsidR="0062456E" w:rsidRPr="002E4E41">
              <w:rPr>
                <w:rStyle w:val="Hyperlink"/>
                <w:rFonts w:eastAsiaTheme="majorEastAsia"/>
                <w:noProof/>
              </w:rPr>
              <w:t>4.1 Data Description</w:t>
            </w:r>
            <w:r w:rsidR="0062456E">
              <w:rPr>
                <w:noProof/>
                <w:webHidden/>
              </w:rPr>
              <w:tab/>
            </w:r>
            <w:r w:rsidR="0062456E">
              <w:rPr>
                <w:noProof/>
                <w:webHidden/>
              </w:rPr>
              <w:fldChar w:fldCharType="begin"/>
            </w:r>
            <w:r w:rsidR="0062456E">
              <w:rPr>
                <w:noProof/>
                <w:webHidden/>
              </w:rPr>
              <w:instrText xml:space="preserve"> PAGEREF _Toc163419603 \h </w:instrText>
            </w:r>
            <w:r w:rsidR="0062456E">
              <w:rPr>
                <w:noProof/>
                <w:webHidden/>
              </w:rPr>
            </w:r>
            <w:r w:rsidR="0062456E">
              <w:rPr>
                <w:noProof/>
                <w:webHidden/>
              </w:rPr>
              <w:fldChar w:fldCharType="separate"/>
            </w:r>
            <w:r w:rsidR="0062456E">
              <w:rPr>
                <w:noProof/>
                <w:webHidden/>
              </w:rPr>
              <w:t>9</w:t>
            </w:r>
            <w:r w:rsidR="0062456E">
              <w:rPr>
                <w:noProof/>
                <w:webHidden/>
              </w:rPr>
              <w:fldChar w:fldCharType="end"/>
            </w:r>
          </w:hyperlink>
        </w:p>
        <w:p w14:paraId="0C210BAA" w14:textId="68EE720C" w:rsidR="0062456E" w:rsidRDefault="00960ABA">
          <w:pPr>
            <w:pStyle w:val="TOC2"/>
            <w:tabs>
              <w:tab w:val="right" w:leader="dot" w:pos="9350"/>
            </w:tabs>
            <w:rPr>
              <w:rFonts w:asciiTheme="minorHAnsi" w:eastAsiaTheme="minorEastAsia" w:hAnsiTheme="minorHAnsi" w:cstheme="minorBidi"/>
              <w:noProof/>
              <w:color w:val="auto"/>
              <w:kern w:val="2"/>
              <w:lang w:eastAsia="en-US"/>
              <w14:ligatures w14:val="standardContextual"/>
            </w:rPr>
          </w:pPr>
          <w:hyperlink w:anchor="_Toc163419604" w:history="1">
            <w:r w:rsidR="0062456E" w:rsidRPr="002E4E41">
              <w:rPr>
                <w:rStyle w:val="Hyperlink"/>
                <w:rFonts w:eastAsiaTheme="majorEastAsia"/>
                <w:noProof/>
              </w:rPr>
              <w:t>4.2 Data Dictionary</w:t>
            </w:r>
            <w:r w:rsidR="0062456E">
              <w:rPr>
                <w:noProof/>
                <w:webHidden/>
              </w:rPr>
              <w:tab/>
            </w:r>
            <w:r w:rsidR="0062456E">
              <w:rPr>
                <w:noProof/>
                <w:webHidden/>
              </w:rPr>
              <w:fldChar w:fldCharType="begin"/>
            </w:r>
            <w:r w:rsidR="0062456E">
              <w:rPr>
                <w:noProof/>
                <w:webHidden/>
              </w:rPr>
              <w:instrText xml:space="preserve"> PAGEREF _Toc163419604 \h </w:instrText>
            </w:r>
            <w:r w:rsidR="0062456E">
              <w:rPr>
                <w:noProof/>
                <w:webHidden/>
              </w:rPr>
            </w:r>
            <w:r w:rsidR="0062456E">
              <w:rPr>
                <w:noProof/>
                <w:webHidden/>
              </w:rPr>
              <w:fldChar w:fldCharType="separate"/>
            </w:r>
            <w:r w:rsidR="0062456E">
              <w:rPr>
                <w:noProof/>
                <w:webHidden/>
              </w:rPr>
              <w:t>10</w:t>
            </w:r>
            <w:r w:rsidR="0062456E">
              <w:rPr>
                <w:noProof/>
                <w:webHidden/>
              </w:rPr>
              <w:fldChar w:fldCharType="end"/>
            </w:r>
          </w:hyperlink>
        </w:p>
        <w:p w14:paraId="6AC94089" w14:textId="5321FB07" w:rsidR="0062456E" w:rsidRDefault="00960ABA">
          <w:pPr>
            <w:pStyle w:val="TOC1"/>
            <w:tabs>
              <w:tab w:val="right" w:leader="dot" w:pos="9350"/>
            </w:tabs>
            <w:rPr>
              <w:rFonts w:asciiTheme="minorHAnsi" w:eastAsiaTheme="minorEastAsia" w:hAnsiTheme="minorHAnsi" w:cstheme="minorBidi"/>
              <w:noProof/>
              <w:color w:val="auto"/>
              <w:kern w:val="2"/>
              <w:lang w:eastAsia="en-US"/>
              <w14:ligatures w14:val="standardContextual"/>
            </w:rPr>
          </w:pPr>
          <w:hyperlink w:anchor="_Toc163419605" w:history="1">
            <w:r w:rsidR="0062456E" w:rsidRPr="002E4E41">
              <w:rPr>
                <w:rStyle w:val="Hyperlink"/>
                <w:rFonts w:ascii="Calibri" w:eastAsia="Calibri" w:hAnsi="Calibri" w:cs="Calibri"/>
                <w:noProof/>
              </w:rPr>
              <w:t>5.0 Component Design</w:t>
            </w:r>
            <w:r w:rsidR="0062456E">
              <w:rPr>
                <w:noProof/>
                <w:webHidden/>
              </w:rPr>
              <w:tab/>
            </w:r>
            <w:r w:rsidR="0062456E">
              <w:rPr>
                <w:noProof/>
                <w:webHidden/>
              </w:rPr>
              <w:fldChar w:fldCharType="begin"/>
            </w:r>
            <w:r w:rsidR="0062456E">
              <w:rPr>
                <w:noProof/>
                <w:webHidden/>
              </w:rPr>
              <w:instrText xml:space="preserve"> PAGEREF _Toc163419605 \h </w:instrText>
            </w:r>
            <w:r w:rsidR="0062456E">
              <w:rPr>
                <w:noProof/>
                <w:webHidden/>
              </w:rPr>
            </w:r>
            <w:r w:rsidR="0062456E">
              <w:rPr>
                <w:noProof/>
                <w:webHidden/>
              </w:rPr>
              <w:fldChar w:fldCharType="separate"/>
            </w:r>
            <w:r w:rsidR="0062456E">
              <w:rPr>
                <w:noProof/>
                <w:webHidden/>
              </w:rPr>
              <w:t>10</w:t>
            </w:r>
            <w:r w:rsidR="0062456E">
              <w:rPr>
                <w:noProof/>
                <w:webHidden/>
              </w:rPr>
              <w:fldChar w:fldCharType="end"/>
            </w:r>
          </w:hyperlink>
        </w:p>
        <w:p w14:paraId="45BDC86C" w14:textId="1CB6DF54" w:rsidR="0062456E" w:rsidRDefault="00960ABA">
          <w:pPr>
            <w:pStyle w:val="TOC1"/>
            <w:tabs>
              <w:tab w:val="right" w:leader="dot" w:pos="9350"/>
            </w:tabs>
            <w:rPr>
              <w:rFonts w:asciiTheme="minorHAnsi" w:eastAsiaTheme="minorEastAsia" w:hAnsiTheme="minorHAnsi" w:cstheme="minorBidi"/>
              <w:noProof/>
              <w:color w:val="auto"/>
              <w:kern w:val="2"/>
              <w:lang w:eastAsia="en-US"/>
              <w14:ligatures w14:val="standardContextual"/>
            </w:rPr>
          </w:pPr>
          <w:hyperlink w:anchor="_Toc163419606" w:history="1">
            <w:r w:rsidR="0062456E" w:rsidRPr="002E4E41">
              <w:rPr>
                <w:rStyle w:val="Hyperlink"/>
                <w:rFonts w:ascii="Calibri" w:eastAsia="Calibri" w:hAnsi="Calibri" w:cs="Calibri"/>
                <w:noProof/>
              </w:rPr>
              <w:t>6.0 Human Interface Design</w:t>
            </w:r>
            <w:r w:rsidR="0062456E">
              <w:rPr>
                <w:noProof/>
                <w:webHidden/>
              </w:rPr>
              <w:tab/>
            </w:r>
            <w:r w:rsidR="0062456E">
              <w:rPr>
                <w:noProof/>
                <w:webHidden/>
              </w:rPr>
              <w:fldChar w:fldCharType="begin"/>
            </w:r>
            <w:r w:rsidR="0062456E">
              <w:rPr>
                <w:noProof/>
                <w:webHidden/>
              </w:rPr>
              <w:instrText xml:space="preserve"> PAGEREF _Toc163419606 \h </w:instrText>
            </w:r>
            <w:r w:rsidR="0062456E">
              <w:rPr>
                <w:noProof/>
                <w:webHidden/>
              </w:rPr>
            </w:r>
            <w:r w:rsidR="0062456E">
              <w:rPr>
                <w:noProof/>
                <w:webHidden/>
              </w:rPr>
              <w:fldChar w:fldCharType="separate"/>
            </w:r>
            <w:r w:rsidR="0062456E">
              <w:rPr>
                <w:noProof/>
                <w:webHidden/>
              </w:rPr>
              <w:t>11</w:t>
            </w:r>
            <w:r w:rsidR="0062456E">
              <w:rPr>
                <w:noProof/>
                <w:webHidden/>
              </w:rPr>
              <w:fldChar w:fldCharType="end"/>
            </w:r>
          </w:hyperlink>
        </w:p>
        <w:p w14:paraId="1CBEAC6E" w14:textId="783189C2" w:rsidR="0062456E" w:rsidRDefault="00960ABA">
          <w:pPr>
            <w:pStyle w:val="TOC2"/>
            <w:tabs>
              <w:tab w:val="right" w:leader="dot" w:pos="9350"/>
            </w:tabs>
            <w:rPr>
              <w:rFonts w:asciiTheme="minorHAnsi" w:eastAsiaTheme="minorEastAsia" w:hAnsiTheme="minorHAnsi" w:cstheme="minorBidi"/>
              <w:noProof/>
              <w:color w:val="auto"/>
              <w:kern w:val="2"/>
              <w:lang w:eastAsia="en-US"/>
              <w14:ligatures w14:val="standardContextual"/>
            </w:rPr>
          </w:pPr>
          <w:hyperlink w:anchor="_Toc163419607" w:history="1">
            <w:r w:rsidR="0062456E" w:rsidRPr="002E4E41">
              <w:rPr>
                <w:rStyle w:val="Hyperlink"/>
                <w:rFonts w:eastAsiaTheme="majorEastAsia"/>
                <w:noProof/>
              </w:rPr>
              <w:t>6.1 Overview of User Interface</w:t>
            </w:r>
            <w:r w:rsidR="0062456E">
              <w:rPr>
                <w:noProof/>
                <w:webHidden/>
              </w:rPr>
              <w:tab/>
            </w:r>
            <w:r w:rsidR="0062456E">
              <w:rPr>
                <w:noProof/>
                <w:webHidden/>
              </w:rPr>
              <w:fldChar w:fldCharType="begin"/>
            </w:r>
            <w:r w:rsidR="0062456E">
              <w:rPr>
                <w:noProof/>
                <w:webHidden/>
              </w:rPr>
              <w:instrText xml:space="preserve"> PAGEREF _Toc163419607 \h </w:instrText>
            </w:r>
            <w:r w:rsidR="0062456E">
              <w:rPr>
                <w:noProof/>
                <w:webHidden/>
              </w:rPr>
            </w:r>
            <w:r w:rsidR="0062456E">
              <w:rPr>
                <w:noProof/>
                <w:webHidden/>
              </w:rPr>
              <w:fldChar w:fldCharType="separate"/>
            </w:r>
            <w:r w:rsidR="0062456E">
              <w:rPr>
                <w:noProof/>
                <w:webHidden/>
              </w:rPr>
              <w:t>11</w:t>
            </w:r>
            <w:r w:rsidR="0062456E">
              <w:rPr>
                <w:noProof/>
                <w:webHidden/>
              </w:rPr>
              <w:fldChar w:fldCharType="end"/>
            </w:r>
          </w:hyperlink>
        </w:p>
        <w:p w14:paraId="59E9BF97" w14:textId="29EF6695" w:rsidR="0062456E" w:rsidRDefault="00960ABA">
          <w:pPr>
            <w:pStyle w:val="TOC2"/>
            <w:tabs>
              <w:tab w:val="right" w:leader="dot" w:pos="9350"/>
            </w:tabs>
            <w:rPr>
              <w:rFonts w:asciiTheme="minorHAnsi" w:eastAsiaTheme="minorEastAsia" w:hAnsiTheme="minorHAnsi" w:cstheme="minorBidi"/>
              <w:noProof/>
              <w:color w:val="auto"/>
              <w:kern w:val="2"/>
              <w:lang w:eastAsia="en-US"/>
              <w14:ligatures w14:val="standardContextual"/>
            </w:rPr>
          </w:pPr>
          <w:hyperlink w:anchor="_Toc163419608" w:history="1">
            <w:r w:rsidR="0062456E" w:rsidRPr="002E4E41">
              <w:rPr>
                <w:rStyle w:val="Hyperlink"/>
                <w:rFonts w:eastAsiaTheme="majorEastAsia"/>
                <w:noProof/>
              </w:rPr>
              <w:t>6.2 Screen Images</w:t>
            </w:r>
            <w:r w:rsidR="0062456E">
              <w:rPr>
                <w:noProof/>
                <w:webHidden/>
              </w:rPr>
              <w:tab/>
            </w:r>
            <w:r w:rsidR="0062456E">
              <w:rPr>
                <w:noProof/>
                <w:webHidden/>
              </w:rPr>
              <w:fldChar w:fldCharType="begin"/>
            </w:r>
            <w:r w:rsidR="0062456E">
              <w:rPr>
                <w:noProof/>
                <w:webHidden/>
              </w:rPr>
              <w:instrText xml:space="preserve"> PAGEREF _Toc163419608 \h </w:instrText>
            </w:r>
            <w:r w:rsidR="0062456E">
              <w:rPr>
                <w:noProof/>
                <w:webHidden/>
              </w:rPr>
            </w:r>
            <w:r w:rsidR="0062456E">
              <w:rPr>
                <w:noProof/>
                <w:webHidden/>
              </w:rPr>
              <w:fldChar w:fldCharType="separate"/>
            </w:r>
            <w:r w:rsidR="0062456E">
              <w:rPr>
                <w:noProof/>
                <w:webHidden/>
              </w:rPr>
              <w:t>12</w:t>
            </w:r>
            <w:r w:rsidR="0062456E">
              <w:rPr>
                <w:noProof/>
                <w:webHidden/>
              </w:rPr>
              <w:fldChar w:fldCharType="end"/>
            </w:r>
          </w:hyperlink>
        </w:p>
        <w:p w14:paraId="7767F691" w14:textId="6845BAA5" w:rsidR="0062456E" w:rsidRDefault="00960ABA">
          <w:pPr>
            <w:pStyle w:val="TOC2"/>
            <w:tabs>
              <w:tab w:val="right" w:leader="dot" w:pos="9350"/>
            </w:tabs>
            <w:rPr>
              <w:rFonts w:asciiTheme="minorHAnsi" w:eastAsiaTheme="minorEastAsia" w:hAnsiTheme="minorHAnsi" w:cstheme="minorBidi"/>
              <w:noProof/>
              <w:color w:val="auto"/>
              <w:kern w:val="2"/>
              <w:lang w:eastAsia="en-US"/>
              <w14:ligatures w14:val="standardContextual"/>
            </w:rPr>
          </w:pPr>
          <w:hyperlink w:anchor="_Toc163419609" w:history="1">
            <w:r w:rsidR="0062456E" w:rsidRPr="002E4E41">
              <w:rPr>
                <w:rStyle w:val="Hyperlink"/>
                <w:rFonts w:eastAsiaTheme="majorEastAsia"/>
                <w:noProof/>
              </w:rPr>
              <w:t>6.3 Screen Objects and Actions</w:t>
            </w:r>
            <w:r w:rsidR="0062456E">
              <w:rPr>
                <w:noProof/>
                <w:webHidden/>
              </w:rPr>
              <w:tab/>
            </w:r>
            <w:r w:rsidR="0062456E">
              <w:rPr>
                <w:noProof/>
                <w:webHidden/>
              </w:rPr>
              <w:fldChar w:fldCharType="begin"/>
            </w:r>
            <w:r w:rsidR="0062456E">
              <w:rPr>
                <w:noProof/>
                <w:webHidden/>
              </w:rPr>
              <w:instrText xml:space="preserve"> PAGEREF _Toc163419609 \h </w:instrText>
            </w:r>
            <w:r w:rsidR="0062456E">
              <w:rPr>
                <w:noProof/>
                <w:webHidden/>
              </w:rPr>
            </w:r>
            <w:r w:rsidR="0062456E">
              <w:rPr>
                <w:noProof/>
                <w:webHidden/>
              </w:rPr>
              <w:fldChar w:fldCharType="separate"/>
            </w:r>
            <w:r w:rsidR="0062456E">
              <w:rPr>
                <w:noProof/>
                <w:webHidden/>
              </w:rPr>
              <w:t>16</w:t>
            </w:r>
            <w:r w:rsidR="0062456E">
              <w:rPr>
                <w:noProof/>
                <w:webHidden/>
              </w:rPr>
              <w:fldChar w:fldCharType="end"/>
            </w:r>
          </w:hyperlink>
        </w:p>
        <w:p w14:paraId="6A6B1C66" w14:textId="58E58412" w:rsidR="0062456E" w:rsidRDefault="00960ABA">
          <w:pPr>
            <w:pStyle w:val="TOC1"/>
            <w:tabs>
              <w:tab w:val="right" w:leader="dot" w:pos="9350"/>
            </w:tabs>
            <w:rPr>
              <w:rFonts w:asciiTheme="minorHAnsi" w:eastAsiaTheme="minorEastAsia" w:hAnsiTheme="minorHAnsi" w:cstheme="minorBidi"/>
              <w:noProof/>
              <w:color w:val="auto"/>
              <w:kern w:val="2"/>
              <w:lang w:eastAsia="en-US"/>
              <w14:ligatures w14:val="standardContextual"/>
            </w:rPr>
          </w:pPr>
          <w:hyperlink w:anchor="_Toc163419610" w:history="1">
            <w:r w:rsidR="0062456E" w:rsidRPr="002E4E41">
              <w:rPr>
                <w:rStyle w:val="Hyperlink"/>
                <w:rFonts w:ascii="Calibri" w:eastAsia="Calibri" w:hAnsi="Calibri" w:cs="Calibri"/>
                <w:noProof/>
              </w:rPr>
              <w:t>7.0 Requirements Matrix</w:t>
            </w:r>
            <w:r w:rsidR="0062456E">
              <w:rPr>
                <w:noProof/>
                <w:webHidden/>
              </w:rPr>
              <w:tab/>
            </w:r>
            <w:r w:rsidR="0062456E">
              <w:rPr>
                <w:noProof/>
                <w:webHidden/>
              </w:rPr>
              <w:fldChar w:fldCharType="begin"/>
            </w:r>
            <w:r w:rsidR="0062456E">
              <w:rPr>
                <w:noProof/>
                <w:webHidden/>
              </w:rPr>
              <w:instrText xml:space="preserve"> PAGEREF _Toc163419610 \h </w:instrText>
            </w:r>
            <w:r w:rsidR="0062456E">
              <w:rPr>
                <w:noProof/>
                <w:webHidden/>
              </w:rPr>
            </w:r>
            <w:r w:rsidR="0062456E">
              <w:rPr>
                <w:noProof/>
                <w:webHidden/>
              </w:rPr>
              <w:fldChar w:fldCharType="separate"/>
            </w:r>
            <w:r w:rsidR="0062456E">
              <w:rPr>
                <w:noProof/>
                <w:webHidden/>
              </w:rPr>
              <w:t>18</w:t>
            </w:r>
            <w:r w:rsidR="0062456E">
              <w:rPr>
                <w:noProof/>
                <w:webHidden/>
              </w:rPr>
              <w:fldChar w:fldCharType="end"/>
            </w:r>
          </w:hyperlink>
        </w:p>
        <w:p w14:paraId="2F13570B" w14:textId="2A2D5B7C" w:rsidR="000204C2" w:rsidRDefault="00960ABA" w:rsidP="7770D44A">
          <w:pPr>
            <w:pStyle w:val="TOC1"/>
            <w:tabs>
              <w:tab w:val="right" w:leader="dot" w:pos="9360"/>
            </w:tabs>
            <w:rPr>
              <w:rStyle w:val="Hyperlink"/>
              <w:noProof/>
              <w:kern w:val="2"/>
              <w:lang w:eastAsia="en-US"/>
              <w14:ligatures w14:val="standardContextual"/>
            </w:rPr>
          </w:pPr>
          <w:r>
            <w:fldChar w:fldCharType="end"/>
          </w:r>
        </w:p>
      </w:sdtContent>
    </w:sdt>
    <w:p w14:paraId="5A7E8A29" w14:textId="13FF1D89" w:rsidR="00E87020" w:rsidRDefault="00E87020" w:rsidP="434285BC">
      <w:pPr>
        <w:pStyle w:val="TOC1"/>
        <w:tabs>
          <w:tab w:val="right" w:leader="dot" w:pos="9360"/>
        </w:tabs>
        <w:rPr>
          <w:rStyle w:val="Hyperlink"/>
        </w:rPr>
      </w:pPr>
    </w:p>
    <w:p w14:paraId="667E026B" w14:textId="77777777" w:rsidR="00F91E07" w:rsidRDefault="00F91E07" w:rsidP="00F91E07"/>
    <w:p w14:paraId="408CB665" w14:textId="77777777" w:rsidR="00F91E07" w:rsidRPr="00F91E07" w:rsidRDefault="00F91E07" w:rsidP="00F91E07"/>
    <w:p w14:paraId="62273666" w14:textId="41FBBA37" w:rsidR="67881892" w:rsidRDefault="67881892" w:rsidP="00285696">
      <w:pPr>
        <w:pStyle w:val="Heading1"/>
        <w:spacing w:after="0" w:line="240" w:lineRule="auto"/>
        <w:rPr>
          <w:rFonts w:ascii="Calibri" w:eastAsia="Calibri" w:hAnsi="Calibri" w:cs="Calibri"/>
        </w:rPr>
      </w:pPr>
      <w:bookmarkStart w:id="0" w:name="_Toc163419587"/>
      <w:r w:rsidRPr="434285BC">
        <w:rPr>
          <w:rFonts w:ascii="Calibri" w:eastAsia="Calibri" w:hAnsi="Calibri" w:cs="Calibri"/>
        </w:rPr>
        <w:lastRenderedPageBreak/>
        <w:t>1.0 Introduction</w:t>
      </w:r>
      <w:bookmarkEnd w:id="0"/>
    </w:p>
    <w:p w14:paraId="5162D550" w14:textId="5611C687" w:rsidR="67881892" w:rsidRDefault="67881892" w:rsidP="00285696">
      <w:pPr>
        <w:spacing w:before="0" w:after="0" w:line="240" w:lineRule="auto"/>
        <w:rPr>
          <w:rFonts w:ascii="Calibri" w:eastAsia="Calibri" w:hAnsi="Calibri" w:cs="Calibri"/>
        </w:rPr>
      </w:pPr>
      <w:r w:rsidRPr="434285BC">
        <w:rPr>
          <w:rFonts w:ascii="Calibri" w:eastAsia="Calibri" w:hAnsi="Calibri" w:cs="Calibri"/>
        </w:rPr>
        <w:t xml:space="preserve"> </w:t>
      </w:r>
      <w:r>
        <w:tab/>
      </w:r>
    </w:p>
    <w:p w14:paraId="64ED9F78" w14:textId="355C1019" w:rsidR="67881892" w:rsidRDefault="67881892" w:rsidP="00285696">
      <w:pPr>
        <w:spacing w:before="0" w:line="240" w:lineRule="auto"/>
        <w:ind w:left="720"/>
        <w:rPr>
          <w:rStyle w:val="Heading2Char"/>
        </w:rPr>
      </w:pPr>
      <w:bookmarkStart w:id="1" w:name="_Toc163419588"/>
      <w:r w:rsidRPr="434285BC">
        <w:rPr>
          <w:rStyle w:val="Heading2Char"/>
        </w:rPr>
        <w:t>1.1 Purpose</w:t>
      </w:r>
      <w:bookmarkEnd w:id="1"/>
    </w:p>
    <w:p w14:paraId="1AE20054" w14:textId="5B1485FE" w:rsidR="5F87FF72" w:rsidRDefault="5F87FF72" w:rsidP="00285696">
      <w:pPr>
        <w:spacing w:line="240" w:lineRule="auto"/>
        <w:ind w:left="720"/>
        <w:rPr>
          <w:rFonts w:ascii="Calibri" w:eastAsia="Calibri" w:hAnsi="Calibri" w:cs="Calibri"/>
        </w:rPr>
      </w:pPr>
      <w:r w:rsidRPr="434285BC">
        <w:rPr>
          <w:rFonts w:ascii="Calibri" w:eastAsia="Calibri" w:hAnsi="Calibri" w:cs="Calibri"/>
        </w:rPr>
        <w:t>The purpose of this Software Design Document (SDD) is to provide a comprehensive architectural and design overview of FinWise Manager, a personal finance management application. This document is intended to serve as a roadmap for development teams by detailing the system's architecture, data design, component interactions, and user interface specifics. Additionally, it aims to ensure that all stakeholders have a clear understanding of the design decisions and methodologies applied in developing FinWise Manager.</w:t>
      </w:r>
    </w:p>
    <w:p w14:paraId="161ACF6D" w14:textId="129F5A42" w:rsidR="67881892" w:rsidRDefault="67881892" w:rsidP="00285696">
      <w:pPr>
        <w:spacing w:line="240" w:lineRule="auto"/>
        <w:ind w:left="720"/>
        <w:rPr>
          <w:rStyle w:val="Heading2Char"/>
        </w:rPr>
      </w:pPr>
      <w:bookmarkStart w:id="2" w:name="_Toc163419589"/>
      <w:r w:rsidRPr="434285BC">
        <w:rPr>
          <w:rStyle w:val="Heading2Char"/>
        </w:rPr>
        <w:t>1.2 Scope</w:t>
      </w:r>
      <w:bookmarkEnd w:id="2"/>
    </w:p>
    <w:p w14:paraId="4BE513AB" w14:textId="5BEE938D" w:rsidR="31462493" w:rsidRDefault="31462493" w:rsidP="00285696">
      <w:pPr>
        <w:spacing w:line="240" w:lineRule="auto"/>
        <w:ind w:left="720"/>
        <w:rPr>
          <w:rFonts w:ascii="Calibri" w:eastAsia="Calibri" w:hAnsi="Calibri" w:cs="Calibri"/>
        </w:rPr>
      </w:pPr>
      <w:r w:rsidRPr="434285BC">
        <w:rPr>
          <w:rFonts w:ascii="Calibri" w:eastAsia="Calibri" w:hAnsi="Calibri" w:cs="Calibri"/>
        </w:rPr>
        <w:t>FinWise Manager is designed to empower users with tools for managing their personal finances effectively. It encompasses features such as account management, transaction tracking, budget setting, financial reporting, and insights generation. This document covers the application's design considerations, including the architectural layout, data storage strategies, algorithms, and user interface designs. It outlines the structure that will support the application's requirements as defined in the Software Requirements Specification (SRS) document, ensuring that FinWise Manager is robust, user-friendly, and scalable.</w:t>
      </w:r>
    </w:p>
    <w:p w14:paraId="0A022710" w14:textId="6FE96293" w:rsidR="67881892" w:rsidRDefault="67881892" w:rsidP="00285696">
      <w:pPr>
        <w:spacing w:line="240" w:lineRule="auto"/>
        <w:ind w:left="720"/>
        <w:rPr>
          <w:rStyle w:val="Heading2Char"/>
        </w:rPr>
      </w:pPr>
      <w:bookmarkStart w:id="3" w:name="_Toc163419590"/>
      <w:r w:rsidRPr="434285BC">
        <w:rPr>
          <w:rStyle w:val="Heading2Char"/>
        </w:rPr>
        <w:t>1.3 Overview</w:t>
      </w:r>
      <w:bookmarkEnd w:id="3"/>
    </w:p>
    <w:p w14:paraId="5CFA87A9" w14:textId="0BBA2FB7" w:rsidR="67881892" w:rsidRDefault="5CE2D86C" w:rsidP="00285696">
      <w:pPr>
        <w:spacing w:line="240" w:lineRule="auto"/>
        <w:ind w:left="720"/>
        <w:rPr>
          <w:rFonts w:ascii="Calibri" w:eastAsia="Calibri" w:hAnsi="Calibri" w:cs="Calibri"/>
        </w:rPr>
      </w:pPr>
      <w:r w:rsidRPr="434285BC">
        <w:rPr>
          <w:rFonts w:ascii="Calibri" w:eastAsia="Calibri" w:hAnsi="Calibri" w:cs="Calibri"/>
        </w:rPr>
        <w:t>This SDD is structured to provide a clear and detailed exposition of FinWise Manager's design. Following this introduction, the document is organized into several key sections:</w:t>
      </w:r>
    </w:p>
    <w:p w14:paraId="632AE64F" w14:textId="64E91BE1" w:rsidR="5CE2D86C" w:rsidRDefault="5CE2D86C" w:rsidP="00285696">
      <w:pPr>
        <w:pStyle w:val="ListParagraph"/>
        <w:numPr>
          <w:ilvl w:val="0"/>
          <w:numId w:val="1"/>
        </w:numPr>
        <w:spacing w:line="240" w:lineRule="auto"/>
        <w:rPr>
          <w:rFonts w:ascii="Calibri" w:eastAsia="Calibri" w:hAnsi="Calibri" w:cs="Calibri"/>
        </w:rPr>
      </w:pPr>
      <w:r w:rsidRPr="434285BC">
        <w:rPr>
          <w:rFonts w:ascii="Calibri" w:eastAsia="Calibri" w:hAnsi="Calibri" w:cs="Calibri"/>
          <w:b/>
        </w:rPr>
        <w:t>System Overview</w:t>
      </w:r>
      <w:r w:rsidRPr="434285BC">
        <w:rPr>
          <w:rFonts w:ascii="Calibri" w:eastAsia="Calibri" w:hAnsi="Calibri" w:cs="Calibri"/>
        </w:rPr>
        <w:t>: Offers a general description of FinWise Manager, highlighting its objectives and expected functionality.</w:t>
      </w:r>
    </w:p>
    <w:p w14:paraId="1C845802" w14:textId="27990CF6" w:rsidR="5CE2D86C" w:rsidRDefault="5CE2D86C" w:rsidP="00285696">
      <w:pPr>
        <w:pStyle w:val="ListParagraph"/>
        <w:numPr>
          <w:ilvl w:val="0"/>
          <w:numId w:val="1"/>
        </w:numPr>
        <w:spacing w:line="240" w:lineRule="auto"/>
        <w:rPr>
          <w:rFonts w:ascii="Calibri" w:eastAsia="Calibri" w:hAnsi="Calibri" w:cs="Calibri"/>
        </w:rPr>
      </w:pPr>
      <w:r w:rsidRPr="434285BC">
        <w:rPr>
          <w:rFonts w:ascii="Calibri" w:eastAsia="Calibri" w:hAnsi="Calibri" w:cs="Calibri"/>
          <w:b/>
        </w:rPr>
        <w:t>System Architecture</w:t>
      </w:r>
      <w:r w:rsidRPr="434285BC">
        <w:rPr>
          <w:rFonts w:ascii="Calibri" w:eastAsia="Calibri" w:hAnsi="Calibri" w:cs="Calibri"/>
        </w:rPr>
        <w:t>: Describes the system's architectural strategy, including major components and their interactions.</w:t>
      </w:r>
    </w:p>
    <w:p w14:paraId="33DB9D14" w14:textId="31E58A69" w:rsidR="5CE2D86C" w:rsidRDefault="5CE2D86C" w:rsidP="00285696">
      <w:pPr>
        <w:pStyle w:val="ListParagraph"/>
        <w:numPr>
          <w:ilvl w:val="0"/>
          <w:numId w:val="1"/>
        </w:numPr>
        <w:spacing w:line="240" w:lineRule="auto"/>
        <w:rPr>
          <w:rFonts w:ascii="Calibri" w:eastAsia="Calibri" w:hAnsi="Calibri" w:cs="Calibri"/>
        </w:rPr>
      </w:pPr>
      <w:r w:rsidRPr="434285BC">
        <w:rPr>
          <w:rFonts w:ascii="Calibri" w:eastAsia="Calibri" w:hAnsi="Calibri" w:cs="Calibri"/>
          <w:b/>
        </w:rPr>
        <w:t>Data Design</w:t>
      </w:r>
      <w:r w:rsidRPr="434285BC">
        <w:rPr>
          <w:rFonts w:ascii="Calibri" w:eastAsia="Calibri" w:hAnsi="Calibri" w:cs="Calibri"/>
        </w:rPr>
        <w:t>: Details the data management approach, including the database schema and data flow mechanisms.</w:t>
      </w:r>
    </w:p>
    <w:p w14:paraId="437FA444" w14:textId="26CDE5B8" w:rsidR="5CE2D86C" w:rsidRDefault="5CE2D86C" w:rsidP="00285696">
      <w:pPr>
        <w:pStyle w:val="ListParagraph"/>
        <w:numPr>
          <w:ilvl w:val="0"/>
          <w:numId w:val="1"/>
        </w:numPr>
        <w:spacing w:line="240" w:lineRule="auto"/>
        <w:rPr>
          <w:rFonts w:ascii="Calibri" w:eastAsia="Calibri" w:hAnsi="Calibri" w:cs="Calibri"/>
        </w:rPr>
      </w:pPr>
      <w:r w:rsidRPr="434285BC">
        <w:rPr>
          <w:rFonts w:ascii="Calibri" w:eastAsia="Calibri" w:hAnsi="Calibri" w:cs="Calibri"/>
          <w:b/>
        </w:rPr>
        <w:t>Component Design</w:t>
      </w:r>
      <w:r w:rsidRPr="434285BC">
        <w:rPr>
          <w:rFonts w:ascii="Calibri" w:eastAsia="Calibri" w:hAnsi="Calibri" w:cs="Calibri"/>
        </w:rPr>
        <w:t>: Explores the design of individual system components, their responsibilities, and operational logic.</w:t>
      </w:r>
    </w:p>
    <w:p w14:paraId="41F2E2ED" w14:textId="32FC4289" w:rsidR="5CE2D86C" w:rsidRDefault="5CE2D86C" w:rsidP="00285696">
      <w:pPr>
        <w:pStyle w:val="ListParagraph"/>
        <w:numPr>
          <w:ilvl w:val="0"/>
          <w:numId w:val="1"/>
        </w:numPr>
        <w:spacing w:line="240" w:lineRule="auto"/>
        <w:rPr>
          <w:rFonts w:ascii="Calibri" w:eastAsia="Calibri" w:hAnsi="Calibri" w:cs="Calibri"/>
        </w:rPr>
      </w:pPr>
      <w:r w:rsidRPr="434285BC">
        <w:rPr>
          <w:rFonts w:ascii="Calibri" w:eastAsia="Calibri" w:hAnsi="Calibri" w:cs="Calibri"/>
          <w:b/>
        </w:rPr>
        <w:t>Human Interface Design</w:t>
      </w:r>
      <w:r w:rsidRPr="434285BC">
        <w:rPr>
          <w:rFonts w:ascii="Calibri" w:eastAsia="Calibri" w:hAnsi="Calibri" w:cs="Calibri"/>
        </w:rPr>
        <w:t>: Presents the user interface design, focusing on usability, navigation, and accessibility.</w:t>
      </w:r>
    </w:p>
    <w:p w14:paraId="2E818792" w14:textId="7258F1C4" w:rsidR="5CE2D86C" w:rsidRDefault="5CE2D86C" w:rsidP="00285696">
      <w:pPr>
        <w:spacing w:line="240" w:lineRule="auto"/>
        <w:ind w:left="720"/>
        <w:rPr>
          <w:rFonts w:ascii="Calibri" w:eastAsia="Calibri" w:hAnsi="Calibri" w:cs="Calibri"/>
        </w:rPr>
      </w:pPr>
      <w:r w:rsidRPr="434285BC">
        <w:rPr>
          <w:rFonts w:ascii="Calibri" w:eastAsia="Calibri" w:hAnsi="Calibri" w:cs="Calibri"/>
        </w:rPr>
        <w:t>The document concludes with a Requirements Matrix linking back to the initial SRS document, ensuring that all specified requirements are addressed by the design. Appendices provide additional diagrams, code snippets, and technical details supporting the design choices made.</w:t>
      </w:r>
    </w:p>
    <w:p w14:paraId="5AF6D499" w14:textId="02031FDA" w:rsidR="67881892" w:rsidRDefault="67881892" w:rsidP="00285696">
      <w:pPr>
        <w:spacing w:line="240" w:lineRule="auto"/>
        <w:ind w:left="720"/>
        <w:rPr>
          <w:rStyle w:val="Heading2Char"/>
        </w:rPr>
      </w:pPr>
      <w:bookmarkStart w:id="4" w:name="_Toc163419591"/>
      <w:r w:rsidRPr="434285BC">
        <w:rPr>
          <w:rStyle w:val="Heading2Char"/>
        </w:rPr>
        <w:t>1.4 Reference Material</w:t>
      </w:r>
      <w:bookmarkEnd w:id="4"/>
    </w:p>
    <w:p w14:paraId="50C1908C" w14:textId="3C772B19" w:rsidR="67881892" w:rsidRDefault="67881892" w:rsidP="00285696">
      <w:pPr>
        <w:spacing w:line="240" w:lineRule="auto"/>
        <w:ind w:left="720"/>
        <w:rPr>
          <w:rFonts w:ascii="Calibri" w:eastAsia="Calibri" w:hAnsi="Calibri" w:cs="Calibri"/>
        </w:rPr>
      </w:pPr>
      <w:r w:rsidRPr="434285BC">
        <w:rPr>
          <w:rFonts w:ascii="Calibri" w:eastAsia="Calibri" w:hAnsi="Calibri" w:cs="Calibri"/>
        </w:rPr>
        <w:t>IEEE SDD standard</w:t>
      </w:r>
      <w:r w:rsidR="00783DBB" w:rsidRPr="434285BC">
        <w:rPr>
          <w:rFonts w:ascii="Calibri" w:eastAsia="Calibri" w:hAnsi="Calibri" w:cs="Calibri"/>
        </w:rPr>
        <w:t xml:space="preserve"> and SDD template prov</w:t>
      </w:r>
      <w:r w:rsidR="0063087C" w:rsidRPr="434285BC">
        <w:rPr>
          <w:rFonts w:ascii="Calibri" w:eastAsia="Calibri" w:hAnsi="Calibri" w:cs="Calibri"/>
        </w:rPr>
        <w:t>ided by the professor.</w:t>
      </w:r>
    </w:p>
    <w:p w14:paraId="437E7A34" w14:textId="1651C319" w:rsidR="2B10A8A8" w:rsidRDefault="2B10A8A8" w:rsidP="00285696">
      <w:pPr>
        <w:spacing w:line="240" w:lineRule="auto"/>
        <w:ind w:left="720"/>
        <w:rPr>
          <w:rFonts w:ascii="Calibri" w:eastAsia="Calibri" w:hAnsi="Calibri" w:cs="Calibri"/>
        </w:rPr>
      </w:pPr>
      <w:r w:rsidRPr="434285BC">
        <w:rPr>
          <w:rFonts w:ascii="Calibri" w:eastAsia="Calibri" w:hAnsi="Calibri" w:cs="Calibri"/>
        </w:rPr>
        <w:lastRenderedPageBreak/>
        <w:t>IEEE Std 1016-2009</w:t>
      </w:r>
    </w:p>
    <w:p w14:paraId="1096F3F2" w14:textId="6D4D368E" w:rsidR="2B10A8A8" w:rsidRDefault="2B10A8A8" w:rsidP="00285696">
      <w:pPr>
        <w:spacing w:line="240" w:lineRule="auto"/>
        <w:ind w:left="720"/>
        <w:rPr>
          <w:rFonts w:ascii="Calibri" w:eastAsia="Calibri" w:hAnsi="Calibri" w:cs="Calibri"/>
        </w:rPr>
      </w:pPr>
      <w:r w:rsidRPr="434285BC">
        <w:rPr>
          <w:rFonts w:ascii="Calibri" w:eastAsia="Calibri" w:hAnsi="Calibri" w:cs="Calibri"/>
        </w:rPr>
        <w:t>Software Requirements Specification (SRS) for FinWise Manager</w:t>
      </w:r>
    </w:p>
    <w:p w14:paraId="0278A026" w14:textId="30BF4C57" w:rsidR="0608565B" w:rsidRDefault="0608565B" w:rsidP="00285696">
      <w:pPr>
        <w:spacing w:line="240" w:lineRule="auto"/>
        <w:ind w:left="720"/>
        <w:rPr>
          <w:rFonts w:ascii="Calibri" w:eastAsia="Calibri" w:hAnsi="Calibri" w:cs="Calibri"/>
        </w:rPr>
      </w:pPr>
      <w:r w:rsidRPr="434285BC">
        <w:rPr>
          <w:rFonts w:ascii="Calibri" w:eastAsia="Calibri" w:hAnsi="Calibri" w:cs="Calibri"/>
        </w:rPr>
        <w:t xml:space="preserve">Financial Data Services: </w:t>
      </w:r>
      <w:hyperlink r:id="rId6">
        <w:r w:rsidRPr="434285BC">
          <w:rPr>
            <w:rStyle w:val="Hyperlink"/>
            <w:rFonts w:ascii="Calibri" w:eastAsia="Calibri" w:hAnsi="Calibri" w:cs="Calibri"/>
          </w:rPr>
          <w:t>Plaid API documentation</w:t>
        </w:r>
      </w:hyperlink>
    </w:p>
    <w:p w14:paraId="4C842572" w14:textId="153C7DB0" w:rsidR="7F1D37BD" w:rsidRDefault="7F1D37BD" w:rsidP="00285696">
      <w:pPr>
        <w:spacing w:line="240" w:lineRule="auto"/>
        <w:ind w:left="720"/>
        <w:rPr>
          <w:rFonts w:ascii="Calibri" w:eastAsia="Calibri" w:hAnsi="Calibri" w:cs="Calibri"/>
        </w:rPr>
      </w:pPr>
      <w:r w:rsidRPr="434285BC">
        <w:rPr>
          <w:rFonts w:ascii="Calibri" w:eastAsia="Calibri" w:hAnsi="Calibri" w:cs="Calibri"/>
        </w:rPr>
        <w:t xml:space="preserve">Database Services: </w:t>
      </w:r>
      <w:hyperlink r:id="rId7">
        <w:r w:rsidRPr="434285BC">
          <w:rPr>
            <w:rStyle w:val="Hyperlink"/>
            <w:rFonts w:ascii="Calibri" w:eastAsia="Calibri" w:hAnsi="Calibri" w:cs="Calibri"/>
          </w:rPr>
          <w:t>MongoDB Atlas</w:t>
        </w:r>
      </w:hyperlink>
    </w:p>
    <w:p w14:paraId="19D0ABC0" w14:textId="6E737938" w:rsidR="67881892" w:rsidRDefault="67881892" w:rsidP="00285696">
      <w:pPr>
        <w:spacing w:line="240" w:lineRule="auto"/>
        <w:ind w:left="720"/>
        <w:rPr>
          <w:rStyle w:val="Heading2Char"/>
        </w:rPr>
      </w:pPr>
      <w:bookmarkStart w:id="5" w:name="_Toc163419592"/>
      <w:r w:rsidRPr="434285BC">
        <w:rPr>
          <w:rStyle w:val="Heading2Char"/>
        </w:rPr>
        <w:t>1.5 Definitions and Acronyms</w:t>
      </w:r>
      <w:bookmarkEnd w:id="5"/>
    </w:p>
    <w:p w14:paraId="4AB286F8" w14:textId="77777777" w:rsidR="00E87020" w:rsidRDefault="00E87020" w:rsidP="00285696">
      <w:pPr>
        <w:spacing w:line="240" w:lineRule="auto"/>
        <w:ind w:left="720"/>
        <w:rPr>
          <w:rFonts w:ascii="Calibri" w:eastAsia="Calibri" w:hAnsi="Calibri" w:cs="Calibri"/>
        </w:rPr>
      </w:pPr>
      <w:r w:rsidRPr="434285BC">
        <w:rPr>
          <w:rFonts w:ascii="Calibri" w:eastAsia="Calibri" w:hAnsi="Calibri" w:cs="Calibri"/>
        </w:rPr>
        <w:t>API: Application Programming Interface</w:t>
      </w:r>
    </w:p>
    <w:p w14:paraId="17E19ABD" w14:textId="3DA6FFDD" w:rsidR="0063087C" w:rsidRPr="00E87020" w:rsidRDefault="0063087C" w:rsidP="00285696">
      <w:pPr>
        <w:spacing w:line="240" w:lineRule="auto"/>
        <w:ind w:left="720"/>
        <w:rPr>
          <w:rFonts w:ascii="Calibri" w:eastAsia="Calibri" w:hAnsi="Calibri" w:cs="Calibri"/>
        </w:rPr>
      </w:pPr>
      <w:r w:rsidRPr="434285BC">
        <w:rPr>
          <w:rFonts w:ascii="Calibri" w:eastAsia="Calibri" w:hAnsi="Calibri" w:cs="Calibri"/>
        </w:rPr>
        <w:t>UI: User Interface</w:t>
      </w:r>
    </w:p>
    <w:p w14:paraId="44FA00FA" w14:textId="77777777" w:rsidR="0063087C" w:rsidRPr="00E87020" w:rsidRDefault="0063087C" w:rsidP="00285696">
      <w:pPr>
        <w:spacing w:line="240" w:lineRule="auto"/>
        <w:ind w:left="720"/>
        <w:rPr>
          <w:rFonts w:ascii="Calibri" w:eastAsia="Calibri" w:hAnsi="Calibri" w:cs="Calibri"/>
        </w:rPr>
      </w:pPr>
      <w:r w:rsidRPr="434285BC">
        <w:rPr>
          <w:rFonts w:ascii="Calibri" w:eastAsia="Calibri" w:hAnsi="Calibri" w:cs="Calibri"/>
        </w:rPr>
        <w:t>UX: User Experience</w:t>
      </w:r>
    </w:p>
    <w:p w14:paraId="46045920" w14:textId="77777777" w:rsidR="0063087C" w:rsidRPr="00E87020" w:rsidRDefault="0063087C" w:rsidP="00285696">
      <w:pPr>
        <w:spacing w:line="240" w:lineRule="auto"/>
        <w:ind w:left="720"/>
        <w:rPr>
          <w:rFonts w:ascii="Calibri" w:eastAsia="Calibri" w:hAnsi="Calibri" w:cs="Calibri"/>
        </w:rPr>
      </w:pPr>
      <w:r w:rsidRPr="434285BC">
        <w:rPr>
          <w:rFonts w:ascii="Calibri" w:eastAsia="Calibri" w:hAnsi="Calibri" w:cs="Calibri"/>
        </w:rPr>
        <w:t>GUI: Graphic User Interface</w:t>
      </w:r>
    </w:p>
    <w:p w14:paraId="57226483" w14:textId="2FDC0674" w:rsidR="003275C1" w:rsidRPr="00E87020" w:rsidRDefault="0063087C" w:rsidP="00285696">
      <w:pPr>
        <w:spacing w:line="240" w:lineRule="auto"/>
        <w:ind w:left="720"/>
        <w:rPr>
          <w:rFonts w:ascii="Calibri" w:eastAsia="Calibri" w:hAnsi="Calibri" w:cs="Calibri"/>
        </w:rPr>
      </w:pPr>
      <w:r w:rsidRPr="434285BC">
        <w:rPr>
          <w:rFonts w:ascii="Calibri" w:eastAsia="Calibri" w:hAnsi="Calibri" w:cs="Calibri"/>
        </w:rPr>
        <w:t>FR: Functional Requirements</w:t>
      </w:r>
    </w:p>
    <w:p w14:paraId="2FC1E0CA" w14:textId="66E47C52" w:rsidR="0063087C" w:rsidRDefault="0063087C" w:rsidP="00285696">
      <w:pPr>
        <w:spacing w:after="0" w:line="240" w:lineRule="auto"/>
        <w:rPr>
          <w:rStyle w:val="Heading2Char"/>
          <w:sz w:val="24"/>
          <w:szCs w:val="24"/>
        </w:rPr>
      </w:pPr>
    </w:p>
    <w:p w14:paraId="139D634F" w14:textId="5DEED747" w:rsidR="67881892" w:rsidRDefault="67881892" w:rsidP="00285696">
      <w:pPr>
        <w:pStyle w:val="Heading1"/>
        <w:spacing w:before="0" w:after="0" w:line="240" w:lineRule="auto"/>
        <w:rPr>
          <w:rFonts w:ascii="Calibri" w:eastAsia="Calibri" w:hAnsi="Calibri" w:cs="Calibri"/>
        </w:rPr>
      </w:pPr>
      <w:bookmarkStart w:id="6" w:name="_Toc163419593"/>
      <w:r w:rsidRPr="434285BC">
        <w:rPr>
          <w:rFonts w:ascii="Calibri" w:eastAsia="Calibri" w:hAnsi="Calibri" w:cs="Calibri"/>
        </w:rPr>
        <w:t>2.0 System Overview</w:t>
      </w:r>
      <w:bookmarkEnd w:id="6"/>
    </w:p>
    <w:p w14:paraId="02E82A45" w14:textId="2F7D9B6F" w:rsidR="714A21EF" w:rsidRPr="00C71543" w:rsidRDefault="714A21EF" w:rsidP="00285696">
      <w:pPr>
        <w:spacing w:before="0" w:after="0" w:line="240" w:lineRule="auto"/>
        <w:rPr>
          <w:rFonts w:ascii="Calibri" w:eastAsia="Calibri" w:hAnsi="Calibri" w:cs="Calibri"/>
        </w:rPr>
      </w:pPr>
    </w:p>
    <w:p w14:paraId="2FDAB9B4" w14:textId="00B7C28F" w:rsidR="0084188B" w:rsidRDefault="0084188B" w:rsidP="00285696">
      <w:pPr>
        <w:spacing w:before="0" w:line="240" w:lineRule="auto"/>
        <w:rPr>
          <w:rFonts w:ascii="Calibri" w:eastAsia="Calibri" w:hAnsi="Calibri" w:cs="Calibri"/>
        </w:rPr>
      </w:pPr>
      <w:r>
        <w:rPr>
          <w:noProof/>
        </w:rPr>
        <w:drawing>
          <wp:inline distT="0" distB="0" distL="0" distR="0" wp14:anchorId="53331307" wp14:editId="4C297911">
            <wp:extent cx="5943600" cy="2218690"/>
            <wp:effectExtent l="0" t="0" r="0" b="0"/>
            <wp:docPr id="1105420350" name="Picture 1" descr="A diagram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2218690"/>
                    </a:xfrm>
                    <a:prstGeom prst="rect">
                      <a:avLst/>
                    </a:prstGeom>
                  </pic:spPr>
                </pic:pic>
              </a:graphicData>
            </a:graphic>
          </wp:inline>
        </w:drawing>
      </w:r>
    </w:p>
    <w:p w14:paraId="415A4A17" w14:textId="5AF108AE" w:rsidR="0065470E" w:rsidRPr="00CE38FA" w:rsidRDefault="114346BB" w:rsidP="00285696">
      <w:pPr>
        <w:pStyle w:val="NoSpacing"/>
        <w:spacing w:before="120" w:after="120"/>
        <w:rPr>
          <w:rFonts w:ascii="Calibri" w:eastAsia="Calibri" w:hAnsi="Calibri" w:cs="Calibri"/>
        </w:rPr>
      </w:pPr>
      <w:r w:rsidRPr="434285BC">
        <w:rPr>
          <w:rFonts w:ascii="Calibri" w:eastAsia="Calibri" w:hAnsi="Calibri" w:cs="Calibri"/>
        </w:rPr>
        <w:t>F</w:t>
      </w:r>
      <w:r w:rsidR="0065470E" w:rsidRPr="434285BC">
        <w:rPr>
          <w:rFonts w:ascii="Calibri" w:eastAsia="Calibri" w:hAnsi="Calibri" w:cs="Calibri"/>
        </w:rPr>
        <w:t>igure 1 depicts the architectural framework chosen for FinWise Manager, designed to seamlessly interface with web and mobile platforms while ensuring compatibility with a range of technologies. At the core lies the Application Logic Tier, powered by Node.js, facilitating robust communication with web servers like Apache and ensuring compatibility across platforms, including iOS and Android. This tier orchestrates interactions with third-party APIs, enabling vital functionalities such as importing transactions and sending email notifications.</w:t>
      </w:r>
      <w:r w:rsidR="15BF53BC" w:rsidRPr="434285BC">
        <w:rPr>
          <w:rFonts w:ascii="Calibri" w:eastAsia="Calibri" w:hAnsi="Calibri" w:cs="Calibri"/>
        </w:rPr>
        <w:t xml:space="preserve"> </w:t>
      </w:r>
    </w:p>
    <w:p w14:paraId="60BECB7B" w14:textId="71647839" w:rsidR="0065470E" w:rsidRPr="00CE38FA" w:rsidRDefault="00D513C1" w:rsidP="00285696">
      <w:pPr>
        <w:spacing w:line="240" w:lineRule="auto"/>
        <w:rPr>
          <w:rFonts w:ascii="Calibri" w:eastAsia="Calibri" w:hAnsi="Calibri" w:cs="Calibri"/>
        </w:rPr>
      </w:pPr>
      <w:r w:rsidRPr="434285BC">
        <w:rPr>
          <w:rFonts w:ascii="Calibri" w:eastAsia="Calibri" w:hAnsi="Calibri" w:cs="Calibri"/>
          <w:color w:val="0D0D0D" w:themeColor="text1" w:themeTint="F2"/>
        </w:rPr>
        <w:t xml:space="preserve">The front-end is </w:t>
      </w:r>
      <w:r w:rsidR="0065470E" w:rsidRPr="434285BC">
        <w:rPr>
          <w:rFonts w:ascii="Calibri" w:eastAsia="Calibri" w:hAnsi="Calibri" w:cs="Calibri"/>
        </w:rPr>
        <w:t xml:space="preserve">crafted with HTML, CSS, and JS to provide a consistent </w:t>
      </w:r>
      <w:r w:rsidRPr="434285BC">
        <w:rPr>
          <w:rFonts w:ascii="Calibri" w:eastAsia="Calibri" w:hAnsi="Calibri" w:cs="Calibri"/>
        </w:rPr>
        <w:t xml:space="preserve">user interface </w:t>
      </w:r>
      <w:r w:rsidR="0065470E" w:rsidRPr="434285BC">
        <w:rPr>
          <w:rFonts w:ascii="Calibri" w:eastAsia="Calibri" w:hAnsi="Calibri" w:cs="Calibri"/>
        </w:rPr>
        <w:t xml:space="preserve">experience across devices. Its adaptability ensures smooth navigation on both web and mobile platforms, catering to a diverse user base. </w:t>
      </w:r>
      <w:r w:rsidRPr="434285BC">
        <w:rPr>
          <w:rFonts w:ascii="Calibri" w:eastAsia="Calibri" w:hAnsi="Calibri" w:cs="Calibri"/>
        </w:rPr>
        <w:t>The Data</w:t>
      </w:r>
      <w:r w:rsidR="0065470E" w:rsidRPr="434285BC">
        <w:rPr>
          <w:rFonts w:ascii="Calibri" w:eastAsia="Calibri" w:hAnsi="Calibri" w:cs="Calibri"/>
        </w:rPr>
        <w:t xml:space="preserve"> Management Tier, equipped with MongoDB and MySQL, stores essential user data and financial information, guaranteeing scalability and reliability.</w:t>
      </w:r>
    </w:p>
    <w:p w14:paraId="4B567B26" w14:textId="651060DA" w:rsidR="00C77BF8" w:rsidRPr="00CE38FA" w:rsidRDefault="0065470E" w:rsidP="00285696">
      <w:pPr>
        <w:spacing w:line="240" w:lineRule="auto"/>
        <w:rPr>
          <w:rFonts w:ascii="Calibri" w:eastAsia="Calibri" w:hAnsi="Calibri" w:cs="Calibri"/>
        </w:rPr>
      </w:pPr>
      <w:r w:rsidRPr="434285BC">
        <w:rPr>
          <w:rFonts w:ascii="Calibri" w:eastAsia="Calibri" w:hAnsi="Calibri" w:cs="Calibri"/>
        </w:rPr>
        <w:lastRenderedPageBreak/>
        <w:t>By harmonizing these tiers, FinWise Manager offers a comprehensive financial management solution. Its architecture, designed for compatibility and scalability, ensures seamless operation across platforms, bolstered by integrations with essential third-party APIs. This streamlined approach empowers users with efficient financial management tools, supported by a robust and versatile technological foundation.</w:t>
      </w:r>
    </w:p>
    <w:p w14:paraId="6CBB019C" w14:textId="31548397" w:rsidR="434285BC" w:rsidRDefault="434285BC" w:rsidP="00285696">
      <w:pPr>
        <w:spacing w:before="0" w:after="0" w:line="240" w:lineRule="auto"/>
      </w:pPr>
    </w:p>
    <w:p w14:paraId="6CA12A20" w14:textId="24758405" w:rsidR="67881892" w:rsidRDefault="67881892" w:rsidP="00285696">
      <w:pPr>
        <w:pStyle w:val="Heading1"/>
        <w:spacing w:before="0" w:after="0" w:line="240" w:lineRule="auto"/>
        <w:rPr>
          <w:rFonts w:ascii="Calibri" w:eastAsia="Calibri" w:hAnsi="Calibri" w:cs="Calibri"/>
        </w:rPr>
      </w:pPr>
      <w:bookmarkStart w:id="7" w:name="_Toc163419594"/>
      <w:r w:rsidRPr="434285BC">
        <w:rPr>
          <w:rFonts w:ascii="Calibri" w:eastAsia="Calibri" w:hAnsi="Calibri" w:cs="Calibri"/>
        </w:rPr>
        <w:t>3.0 System Architecture</w:t>
      </w:r>
      <w:bookmarkEnd w:id="7"/>
    </w:p>
    <w:p w14:paraId="350ECBBA" w14:textId="5E289572" w:rsidR="714A21EF" w:rsidRDefault="714A21EF" w:rsidP="00285696">
      <w:pPr>
        <w:spacing w:before="0" w:after="0" w:line="240" w:lineRule="auto"/>
        <w:rPr>
          <w:rFonts w:ascii="Calibri" w:eastAsia="Calibri" w:hAnsi="Calibri" w:cs="Calibri"/>
        </w:rPr>
      </w:pPr>
    </w:p>
    <w:p w14:paraId="3E86849F" w14:textId="4823D3CA" w:rsidR="67881892" w:rsidRDefault="67881892" w:rsidP="00285696">
      <w:pPr>
        <w:pStyle w:val="Heading2"/>
      </w:pPr>
      <w:bookmarkStart w:id="8" w:name="_Toc163419595"/>
      <w:r w:rsidRPr="434285BC">
        <w:t>3.1 Architectural Description</w:t>
      </w:r>
      <w:bookmarkEnd w:id="8"/>
    </w:p>
    <w:p w14:paraId="5A885BAC" w14:textId="042C0B0D" w:rsidR="00DE1C29" w:rsidRDefault="00DE1C29" w:rsidP="00285696">
      <w:pPr>
        <w:spacing w:before="0" w:line="240" w:lineRule="auto"/>
        <w:ind w:left="720"/>
        <w:rPr>
          <w:rFonts w:ascii="Calibri" w:eastAsia="Calibri" w:hAnsi="Calibri" w:cs="Calibri"/>
        </w:rPr>
      </w:pPr>
      <w:r>
        <w:rPr>
          <w:noProof/>
        </w:rPr>
        <w:drawing>
          <wp:inline distT="0" distB="0" distL="0" distR="0" wp14:anchorId="44A9D6C4" wp14:editId="3D73ABC0">
            <wp:extent cx="5486400" cy="2713407"/>
            <wp:effectExtent l="0" t="0" r="0" b="0"/>
            <wp:docPr id="1673863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486400" cy="2713407"/>
                    </a:xfrm>
                    <a:prstGeom prst="rect">
                      <a:avLst/>
                    </a:prstGeom>
                  </pic:spPr>
                </pic:pic>
              </a:graphicData>
            </a:graphic>
          </wp:inline>
        </w:drawing>
      </w:r>
    </w:p>
    <w:p w14:paraId="4B67D3DD" w14:textId="537D0809" w:rsidR="692BE676" w:rsidRDefault="692BE676" w:rsidP="00285696">
      <w:pPr>
        <w:spacing w:before="0" w:line="240" w:lineRule="auto"/>
        <w:ind w:left="720"/>
        <w:rPr>
          <w:rFonts w:ascii="Calibri" w:eastAsia="Calibri" w:hAnsi="Calibri" w:cs="Calibri"/>
        </w:rPr>
      </w:pPr>
      <w:r w:rsidRPr="434285BC">
        <w:rPr>
          <w:rFonts w:ascii="Calibri" w:eastAsia="Calibri" w:hAnsi="Calibri" w:cs="Calibri"/>
        </w:rPr>
        <w:t xml:space="preserve">Figure 2 provides a detailed depiction of the system architecture, highlighting the synergies between its core elements. Central to this structure is the User Account Management module, which oversees user registration, login/logout processes, and profile management. Seamlessly interfacing with the User </w:t>
      </w:r>
      <w:r w:rsidR="4062C0F4" w:rsidRPr="434285BC">
        <w:rPr>
          <w:rFonts w:ascii="Calibri" w:eastAsia="Calibri" w:hAnsi="Calibri" w:cs="Calibri"/>
        </w:rPr>
        <w:t>Database</w:t>
      </w:r>
      <w:r w:rsidRPr="434285BC">
        <w:rPr>
          <w:rFonts w:ascii="Calibri" w:eastAsia="Calibri" w:hAnsi="Calibri" w:cs="Calibri"/>
        </w:rPr>
        <w:t xml:space="preserve"> ensures the secure storage and retrieval of user data. Additionally, the Financial Management module streamlines transaction handling, facilitating additions, edits, and deletions while interfacing with the transaction and budget databases. This module empowers users with detailed spending reports and personalized financial insights. Ensuring data integrity and security, the Security and Compliance module implements encryption measures and optional two-factor authentication. Throughout this intricate network, the UI integrates seamlessly, offering users effortless access to a myriad of features and functionalities.</w:t>
      </w:r>
    </w:p>
    <w:p w14:paraId="56C13DAD" w14:textId="0FD467A4" w:rsidR="67881892" w:rsidRDefault="67881892" w:rsidP="00285696">
      <w:pPr>
        <w:pStyle w:val="Heading2"/>
      </w:pPr>
      <w:bookmarkStart w:id="9" w:name="_Toc163419596"/>
      <w:r w:rsidRPr="434285BC">
        <w:lastRenderedPageBreak/>
        <w:t>3.2 Decomposition Description</w:t>
      </w:r>
      <w:bookmarkEnd w:id="9"/>
    </w:p>
    <w:p w14:paraId="379DE163" w14:textId="4609E02A" w:rsidR="006723D1" w:rsidRPr="006723D1" w:rsidRDefault="006723D1" w:rsidP="006723D1">
      <w:pPr>
        <w:ind w:left="720"/>
      </w:pPr>
      <w:r>
        <w:rPr>
          <w:noProof/>
        </w:rPr>
        <w:drawing>
          <wp:inline distT="0" distB="0" distL="0" distR="0" wp14:anchorId="03E99669" wp14:editId="33D1BD97">
            <wp:extent cx="5669280" cy="2812363"/>
            <wp:effectExtent l="0" t="0" r="7620" b="7620"/>
            <wp:docPr id="94541354"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41354" name="Picture 1" descr="A diagram of a company&#10;&#10;Description automatically generated"/>
                    <pic:cNvPicPr/>
                  </pic:nvPicPr>
                  <pic:blipFill rotWithShape="1">
                    <a:blip r:embed="rId10">
                      <a:extLst>
                        <a:ext uri="{28A0092B-C50C-407E-A947-70E740481C1C}">
                          <a14:useLocalDpi xmlns:a14="http://schemas.microsoft.com/office/drawing/2010/main" val="0"/>
                        </a:ext>
                      </a:extLst>
                    </a:blip>
                    <a:srcRect l="267" t="274" r="1137" b="-274"/>
                    <a:stretch/>
                  </pic:blipFill>
                  <pic:spPr bwMode="auto">
                    <a:xfrm>
                      <a:off x="0" y="0"/>
                      <a:ext cx="5669280" cy="2812363"/>
                    </a:xfrm>
                    <a:prstGeom prst="rect">
                      <a:avLst/>
                    </a:prstGeom>
                    <a:ln>
                      <a:noFill/>
                    </a:ln>
                    <a:extLst>
                      <a:ext uri="{53640926-AAD7-44D8-BBD7-CCE9431645EC}">
                        <a14:shadowObscured xmlns:a14="http://schemas.microsoft.com/office/drawing/2010/main"/>
                      </a:ext>
                    </a:extLst>
                  </pic:spPr>
                </pic:pic>
              </a:graphicData>
            </a:graphic>
          </wp:inline>
        </w:drawing>
      </w:r>
    </w:p>
    <w:p w14:paraId="01BAA879" w14:textId="77777777" w:rsidR="00E43A35" w:rsidRPr="00E43A35" w:rsidRDefault="00E43A35" w:rsidP="00601C14">
      <w:pPr>
        <w:spacing w:before="0" w:after="160" w:line="240" w:lineRule="auto"/>
        <w:ind w:left="720"/>
        <w:rPr>
          <w:rFonts w:ascii="Calibri" w:eastAsia="Calibri" w:hAnsi="Calibri" w:cs="Calibri"/>
        </w:rPr>
      </w:pPr>
      <w:r w:rsidRPr="00E43A35">
        <w:rPr>
          <w:rFonts w:ascii="Calibri" w:eastAsia="Calibri" w:hAnsi="Calibri" w:cs="Calibri"/>
        </w:rPr>
        <w:t>Figure 3 demonstrates the operational flow and dependencies among the modules of the FinWise Manager, highlighting the system's modular architecture. Central to this design is the User Account Management module, which orchestrates user registration, authentication, and profile management processes. It interacts closely with the User Database, ensuring secure data handling and retrieval. This module is pivotal for initializing user sessions and maintaining accurate user profiles, which are essential for tailoring the application's financial management features to individual needs.</w:t>
      </w:r>
    </w:p>
    <w:p w14:paraId="70FB4330" w14:textId="77777777" w:rsidR="00E43A35" w:rsidRDefault="00E43A35" w:rsidP="00601C14">
      <w:pPr>
        <w:spacing w:before="0" w:after="160" w:line="240" w:lineRule="auto"/>
        <w:ind w:left="720"/>
        <w:rPr>
          <w:rFonts w:ascii="Calibri" w:eastAsia="Calibri" w:hAnsi="Calibri" w:cs="Calibri"/>
        </w:rPr>
      </w:pPr>
      <w:r w:rsidRPr="00E43A35">
        <w:rPr>
          <w:rFonts w:ascii="Calibri" w:eastAsia="Calibri" w:hAnsi="Calibri" w:cs="Calibri"/>
        </w:rPr>
        <w:t>On the financial front, the Financial Management module serves as the backbone for transaction handling, budgeting, and reporting. It processes user transactions, aids in budget setting and monitoring, and generates comprehensive financial insights by interfacing with Transaction and Budget Databases. Meanwhile, the Security and Compliance module underpins the system's integrity, implementing encryption and optional two-factor authentication to protect user data. These modules collectively provide a robust framework for financial planning and management, integrated seamlessly through a user-friendly interface that facilitates intuitive navigation and access to the application's comprehensive financial tools.</w:t>
      </w:r>
    </w:p>
    <w:p w14:paraId="2AE1D580" w14:textId="2CC7018F" w:rsidR="1995A05B" w:rsidRDefault="1995A05B" w:rsidP="00E43A35">
      <w:pPr>
        <w:spacing w:before="0" w:after="160" w:line="240" w:lineRule="auto"/>
        <w:ind w:firstLine="720"/>
        <w:rPr>
          <w:rStyle w:val="Heading3Char"/>
          <w:rFonts w:ascii="Calibri" w:eastAsia="Calibri" w:hAnsi="Calibri" w:cs="Calibri"/>
        </w:rPr>
      </w:pPr>
      <w:bookmarkStart w:id="10" w:name="_Toc163419597"/>
      <w:r w:rsidRPr="434285BC">
        <w:rPr>
          <w:rStyle w:val="Heading3Char"/>
          <w:rFonts w:ascii="Calibri" w:eastAsia="Calibri" w:hAnsi="Calibri" w:cs="Calibri"/>
        </w:rPr>
        <w:t>3.2.1 User Account Management Module</w:t>
      </w:r>
      <w:bookmarkEnd w:id="10"/>
    </w:p>
    <w:p w14:paraId="71D057C9" w14:textId="359857E6" w:rsidR="1995A05B" w:rsidRDefault="1995A05B" w:rsidP="00285696">
      <w:pPr>
        <w:spacing w:before="0" w:after="160" w:line="240" w:lineRule="auto"/>
        <w:ind w:firstLine="720"/>
        <w:rPr>
          <w:rFonts w:ascii="Calibri" w:eastAsia="Calibri" w:hAnsi="Calibri" w:cs="Calibri"/>
        </w:rPr>
      </w:pPr>
      <w:r w:rsidRPr="434285BC">
        <w:rPr>
          <w:rFonts w:ascii="Calibri" w:eastAsia="Calibri" w:hAnsi="Calibri" w:cs="Calibri"/>
        </w:rPr>
        <w:t xml:space="preserve">This module is pivotal to the operation of FinWise Manager, handling all aspects of user </w:t>
      </w:r>
      <w:r>
        <w:tab/>
      </w:r>
      <w:r w:rsidRPr="434285BC">
        <w:rPr>
          <w:rFonts w:ascii="Calibri" w:eastAsia="Calibri" w:hAnsi="Calibri" w:cs="Calibri"/>
        </w:rPr>
        <w:t xml:space="preserve">interaction with their accounts. It includes: </w:t>
      </w:r>
    </w:p>
    <w:p w14:paraId="57A47007" w14:textId="30DAB9F7" w:rsidR="1995A05B" w:rsidRDefault="1995A05B" w:rsidP="00285696">
      <w:pPr>
        <w:spacing w:before="0" w:after="160" w:line="240" w:lineRule="auto"/>
        <w:ind w:left="720"/>
        <w:rPr>
          <w:rFonts w:ascii="Calibri" w:eastAsia="Calibri" w:hAnsi="Calibri" w:cs="Calibri"/>
        </w:rPr>
      </w:pPr>
      <w:bookmarkStart w:id="11" w:name="_Int_kcHXUNxc"/>
      <w:r w:rsidRPr="434285BC">
        <w:rPr>
          <w:rFonts w:ascii="Calibri" w:eastAsia="Calibri" w:hAnsi="Calibri" w:cs="Calibri"/>
          <w:b/>
          <w:bCs/>
        </w:rPr>
        <w:t>Registration Sub-module</w:t>
      </w:r>
      <w:r w:rsidRPr="434285BC">
        <w:rPr>
          <w:rFonts w:ascii="Calibri" w:eastAsia="Calibri" w:hAnsi="Calibri" w:cs="Calibri"/>
        </w:rPr>
        <w:t>: Allows new users to create an account by providing essential details. Incorporates verification mechanisms to ensure data accuracy.</w:t>
      </w:r>
      <w:bookmarkEnd w:id="11"/>
    </w:p>
    <w:p w14:paraId="6C10F6A3" w14:textId="422D4221" w:rsidR="1995A05B" w:rsidRDefault="1995A05B" w:rsidP="00285696">
      <w:pPr>
        <w:spacing w:before="0" w:after="160" w:line="240" w:lineRule="auto"/>
        <w:ind w:left="720"/>
        <w:rPr>
          <w:rFonts w:ascii="Calibri" w:eastAsia="Calibri" w:hAnsi="Calibri" w:cs="Calibri"/>
        </w:rPr>
      </w:pPr>
      <w:r w:rsidRPr="434285BC">
        <w:rPr>
          <w:rFonts w:ascii="Calibri" w:eastAsia="Calibri" w:hAnsi="Calibri" w:cs="Calibri"/>
        </w:rPr>
        <w:t>Authentication Sub-module: Manages login and logout processes, employing secure methods to verify user credentials.</w:t>
      </w:r>
    </w:p>
    <w:p w14:paraId="397F7B74" w14:textId="374E0292" w:rsidR="1995A05B" w:rsidRDefault="1995A05B" w:rsidP="00285696">
      <w:pPr>
        <w:spacing w:before="0" w:after="160" w:line="240" w:lineRule="auto"/>
        <w:ind w:left="720"/>
        <w:rPr>
          <w:rFonts w:ascii="Calibri" w:eastAsia="Calibri" w:hAnsi="Calibri" w:cs="Calibri"/>
        </w:rPr>
      </w:pPr>
      <w:r w:rsidRPr="434285BC">
        <w:rPr>
          <w:rFonts w:ascii="Calibri" w:eastAsia="Calibri" w:hAnsi="Calibri" w:cs="Calibri"/>
          <w:b/>
          <w:bCs/>
        </w:rPr>
        <w:lastRenderedPageBreak/>
        <w:t>Profile Management Sub-module</w:t>
      </w:r>
      <w:r w:rsidRPr="434285BC">
        <w:rPr>
          <w:rFonts w:ascii="Calibri" w:eastAsia="Calibri" w:hAnsi="Calibri" w:cs="Calibri"/>
        </w:rPr>
        <w:t>: Enables users to view and update their personal information and account settings.</w:t>
      </w:r>
    </w:p>
    <w:p w14:paraId="0A40F367" w14:textId="42B41EEE" w:rsidR="1995A05B" w:rsidRDefault="1995A05B" w:rsidP="00285696">
      <w:pPr>
        <w:spacing w:before="0" w:after="160" w:line="240" w:lineRule="auto"/>
        <w:ind w:firstLine="720"/>
        <w:rPr>
          <w:rStyle w:val="Heading3Char"/>
          <w:rFonts w:ascii="Calibri" w:eastAsia="Calibri" w:hAnsi="Calibri" w:cs="Calibri"/>
        </w:rPr>
      </w:pPr>
      <w:bookmarkStart w:id="12" w:name="_Toc163419598"/>
      <w:r w:rsidRPr="434285BC">
        <w:rPr>
          <w:rStyle w:val="Heading3Char"/>
          <w:rFonts w:ascii="Calibri" w:eastAsia="Calibri" w:hAnsi="Calibri" w:cs="Calibri"/>
        </w:rPr>
        <w:t>3.2.2 Financial Management Module</w:t>
      </w:r>
      <w:bookmarkEnd w:id="12"/>
    </w:p>
    <w:p w14:paraId="65AC3020" w14:textId="6EAF1577" w:rsidR="1995A05B" w:rsidRDefault="1995A05B" w:rsidP="00285696">
      <w:pPr>
        <w:spacing w:before="0" w:after="160" w:line="240" w:lineRule="auto"/>
        <w:ind w:left="720"/>
        <w:rPr>
          <w:rFonts w:ascii="Calibri" w:eastAsia="Calibri" w:hAnsi="Calibri" w:cs="Calibri"/>
        </w:rPr>
      </w:pPr>
      <w:r w:rsidRPr="434285BC">
        <w:rPr>
          <w:rFonts w:ascii="Calibri" w:eastAsia="Calibri" w:hAnsi="Calibri" w:cs="Calibri"/>
        </w:rPr>
        <w:t xml:space="preserve">Central to FinWise Manager's functionality, this module provides tools for users to manage their financial data effectively. </w:t>
      </w:r>
    </w:p>
    <w:p w14:paraId="1E262502" w14:textId="4BFCFF70" w:rsidR="1995A05B" w:rsidRDefault="1995A05B" w:rsidP="00285696">
      <w:pPr>
        <w:spacing w:before="0" w:after="160" w:line="240" w:lineRule="auto"/>
        <w:ind w:left="720"/>
        <w:rPr>
          <w:rFonts w:ascii="Calibri" w:eastAsia="Calibri" w:hAnsi="Calibri" w:cs="Calibri"/>
        </w:rPr>
      </w:pPr>
      <w:r w:rsidRPr="434285BC">
        <w:rPr>
          <w:rFonts w:ascii="Calibri" w:eastAsia="Calibri" w:hAnsi="Calibri" w:cs="Calibri"/>
          <w:b/>
          <w:bCs/>
        </w:rPr>
        <w:t>Transaction Management Sub-module</w:t>
      </w:r>
      <w:r w:rsidRPr="434285BC">
        <w:rPr>
          <w:rFonts w:ascii="Calibri" w:eastAsia="Calibri" w:hAnsi="Calibri" w:cs="Calibri"/>
        </w:rPr>
        <w:t>: Facilitates the addition, modification, and deletion of financial transactions.</w:t>
      </w:r>
    </w:p>
    <w:p w14:paraId="44EE1D17" w14:textId="491876AB" w:rsidR="1995A05B" w:rsidRDefault="1995A05B" w:rsidP="00285696">
      <w:pPr>
        <w:spacing w:before="0" w:after="160" w:line="240" w:lineRule="auto"/>
        <w:ind w:left="720"/>
        <w:rPr>
          <w:rFonts w:ascii="Calibri" w:eastAsia="Calibri" w:hAnsi="Calibri" w:cs="Calibri"/>
        </w:rPr>
      </w:pPr>
      <w:r w:rsidRPr="434285BC">
        <w:rPr>
          <w:rFonts w:ascii="Calibri" w:eastAsia="Calibri" w:hAnsi="Calibri" w:cs="Calibri"/>
          <w:b/>
          <w:bCs/>
        </w:rPr>
        <w:t>Budgeting Sub-module</w:t>
      </w:r>
      <w:r w:rsidRPr="434285BC">
        <w:rPr>
          <w:rFonts w:ascii="Calibri" w:eastAsia="Calibri" w:hAnsi="Calibri" w:cs="Calibri"/>
        </w:rPr>
        <w:t>: Allows users to set and adjust budgets for various categories, tracking spending against these thresholds.</w:t>
      </w:r>
    </w:p>
    <w:p w14:paraId="61F39EDD" w14:textId="7D4454EE" w:rsidR="1995A05B" w:rsidRDefault="1995A05B" w:rsidP="00285696">
      <w:pPr>
        <w:spacing w:before="0" w:after="160" w:line="240" w:lineRule="auto"/>
        <w:ind w:left="720"/>
        <w:rPr>
          <w:rFonts w:ascii="Calibri" w:eastAsia="Calibri" w:hAnsi="Calibri" w:cs="Calibri"/>
        </w:rPr>
      </w:pPr>
      <w:r w:rsidRPr="434285BC">
        <w:rPr>
          <w:rFonts w:ascii="Calibri" w:eastAsia="Calibri" w:hAnsi="Calibri" w:cs="Calibri"/>
        </w:rPr>
        <w:t>Reporting and Insights Sub-module: Generates reports and financial insights based on user data, aiding in financial planning and decision-making.</w:t>
      </w:r>
    </w:p>
    <w:p w14:paraId="20593D60" w14:textId="037337D1" w:rsidR="1995A05B" w:rsidRDefault="1995A05B" w:rsidP="00285696">
      <w:pPr>
        <w:pStyle w:val="Heading3"/>
        <w:spacing w:line="240" w:lineRule="auto"/>
        <w:ind w:firstLine="720"/>
        <w:rPr>
          <w:rFonts w:ascii="Calibri" w:eastAsia="Calibri" w:hAnsi="Calibri" w:cs="Calibri"/>
        </w:rPr>
      </w:pPr>
      <w:bookmarkStart w:id="13" w:name="_Toc163419599"/>
      <w:r w:rsidRPr="434285BC">
        <w:rPr>
          <w:rFonts w:ascii="Calibri" w:eastAsia="Calibri" w:hAnsi="Calibri" w:cs="Calibri"/>
        </w:rPr>
        <w:t>3.2.3 Security and Compliance Module</w:t>
      </w:r>
      <w:bookmarkEnd w:id="13"/>
    </w:p>
    <w:p w14:paraId="022ECA2E" w14:textId="666A2726" w:rsidR="1995A05B" w:rsidRDefault="1995A05B" w:rsidP="00285696">
      <w:pPr>
        <w:spacing w:before="0" w:after="160" w:line="240" w:lineRule="auto"/>
        <w:ind w:left="720"/>
        <w:rPr>
          <w:rFonts w:ascii="Calibri" w:eastAsia="Calibri" w:hAnsi="Calibri" w:cs="Calibri"/>
        </w:rPr>
      </w:pPr>
      <w:r w:rsidRPr="434285BC">
        <w:rPr>
          <w:rFonts w:ascii="Calibri" w:eastAsia="Calibri" w:hAnsi="Calibri" w:cs="Calibri"/>
        </w:rPr>
        <w:t>Ensures the integrity and security of the application and its data, crucial for user trust and regulatory compliance.</w:t>
      </w:r>
    </w:p>
    <w:p w14:paraId="1BC400EF" w14:textId="7727ADB7" w:rsidR="1995A05B" w:rsidRDefault="1995A05B" w:rsidP="00285696">
      <w:pPr>
        <w:spacing w:before="0" w:after="160" w:line="240" w:lineRule="auto"/>
        <w:ind w:left="720"/>
        <w:rPr>
          <w:rFonts w:ascii="Calibri" w:eastAsia="Calibri" w:hAnsi="Calibri" w:cs="Calibri"/>
        </w:rPr>
      </w:pPr>
      <w:r w:rsidRPr="434285BC">
        <w:rPr>
          <w:rFonts w:ascii="Calibri" w:eastAsia="Calibri" w:hAnsi="Calibri" w:cs="Calibri"/>
          <w:b/>
          <w:bCs/>
        </w:rPr>
        <w:t xml:space="preserve"> Data Encryption Sub-module</w:t>
      </w:r>
      <w:r w:rsidRPr="434285BC">
        <w:rPr>
          <w:rFonts w:ascii="Calibri" w:eastAsia="Calibri" w:hAnsi="Calibri" w:cs="Calibri"/>
        </w:rPr>
        <w:t>: Implements encryption protocols for sensitive data storage and transmission.</w:t>
      </w:r>
    </w:p>
    <w:p w14:paraId="7D385529" w14:textId="5DE48C1E" w:rsidR="1995A05B" w:rsidRDefault="1995A05B" w:rsidP="00285696">
      <w:pPr>
        <w:spacing w:before="0" w:after="160" w:line="240" w:lineRule="auto"/>
        <w:ind w:left="720"/>
        <w:rPr>
          <w:rFonts w:ascii="Calibri" w:eastAsia="Calibri" w:hAnsi="Calibri" w:cs="Calibri"/>
        </w:rPr>
      </w:pPr>
      <w:r w:rsidRPr="434285BC">
        <w:rPr>
          <w:rFonts w:ascii="Calibri" w:eastAsia="Calibri" w:hAnsi="Calibri" w:cs="Calibri"/>
          <w:b/>
          <w:bCs/>
        </w:rPr>
        <w:t>Authentication and Authorization Sub-module</w:t>
      </w:r>
      <w:r w:rsidRPr="434285BC">
        <w:rPr>
          <w:rFonts w:ascii="Calibri" w:eastAsia="Calibri" w:hAnsi="Calibri" w:cs="Calibri"/>
        </w:rPr>
        <w:t>: Aside from basic login mechanisms, it offers optional two-factor authentication for enhanced security.</w:t>
      </w:r>
    </w:p>
    <w:p w14:paraId="72416919" w14:textId="1B27D056" w:rsidR="1995A05B" w:rsidRDefault="1995A05B" w:rsidP="00285696">
      <w:pPr>
        <w:spacing w:before="0" w:after="160" w:line="240" w:lineRule="auto"/>
        <w:ind w:left="720"/>
        <w:rPr>
          <w:rFonts w:ascii="Calibri" w:eastAsia="Calibri" w:hAnsi="Calibri" w:cs="Calibri"/>
        </w:rPr>
      </w:pPr>
      <w:r w:rsidRPr="434285BC">
        <w:rPr>
          <w:rFonts w:ascii="Calibri" w:eastAsia="Calibri" w:hAnsi="Calibri" w:cs="Calibri"/>
          <w:b/>
          <w:bCs/>
        </w:rPr>
        <w:t>Compliance Sub-module</w:t>
      </w:r>
      <w:r w:rsidRPr="434285BC">
        <w:rPr>
          <w:rFonts w:ascii="Calibri" w:eastAsia="Calibri" w:hAnsi="Calibri" w:cs="Calibri"/>
        </w:rPr>
        <w:t>: Regularly updates and checks against financial regulations and data protection laws to ensure the application remains compliant.</w:t>
      </w:r>
    </w:p>
    <w:p w14:paraId="12ED46AF" w14:textId="19C1E7F1" w:rsidR="1995A05B" w:rsidRDefault="1995A05B" w:rsidP="00285696">
      <w:pPr>
        <w:pStyle w:val="Heading3"/>
        <w:spacing w:line="240" w:lineRule="auto"/>
        <w:ind w:firstLine="720"/>
        <w:rPr>
          <w:rFonts w:ascii="Calibri" w:eastAsia="Calibri" w:hAnsi="Calibri" w:cs="Calibri"/>
        </w:rPr>
      </w:pPr>
      <w:bookmarkStart w:id="14" w:name="_Toc163419600"/>
      <w:r w:rsidRPr="434285BC">
        <w:rPr>
          <w:rFonts w:ascii="Calibri" w:eastAsia="Calibri" w:hAnsi="Calibri" w:cs="Calibri"/>
        </w:rPr>
        <w:t>3.2.4 Data Management Module</w:t>
      </w:r>
      <w:bookmarkEnd w:id="14"/>
    </w:p>
    <w:p w14:paraId="434222D3" w14:textId="30F4B9C1" w:rsidR="1995A05B" w:rsidRDefault="1995A05B" w:rsidP="00285696">
      <w:pPr>
        <w:spacing w:before="0" w:after="160" w:line="240" w:lineRule="auto"/>
        <w:ind w:firstLine="720"/>
        <w:rPr>
          <w:rFonts w:ascii="Calibri" w:eastAsia="Calibri" w:hAnsi="Calibri" w:cs="Calibri"/>
        </w:rPr>
      </w:pPr>
      <w:r w:rsidRPr="434285BC">
        <w:rPr>
          <w:rFonts w:ascii="Calibri" w:eastAsia="Calibri" w:hAnsi="Calibri" w:cs="Calibri"/>
        </w:rPr>
        <w:t xml:space="preserve">Handles the storage, retrieval, and integrity of data within FinWise Manager. </w:t>
      </w:r>
    </w:p>
    <w:p w14:paraId="73AEF3AC" w14:textId="39AC408F" w:rsidR="1995A05B" w:rsidRDefault="1995A05B" w:rsidP="00285696">
      <w:pPr>
        <w:spacing w:before="0" w:after="160" w:line="240" w:lineRule="auto"/>
        <w:ind w:left="720"/>
        <w:rPr>
          <w:rFonts w:ascii="Calibri" w:eastAsia="Calibri" w:hAnsi="Calibri" w:cs="Calibri"/>
        </w:rPr>
      </w:pPr>
      <w:r w:rsidRPr="434285BC">
        <w:rPr>
          <w:rFonts w:ascii="Calibri" w:eastAsia="Calibri" w:hAnsi="Calibri" w:cs="Calibri"/>
        </w:rPr>
        <w:t>User Database: Stores user-related data securely, accessible only by authorized components of the application.</w:t>
      </w:r>
    </w:p>
    <w:p w14:paraId="548F156C" w14:textId="63F01E63" w:rsidR="1995A05B" w:rsidRDefault="1995A05B" w:rsidP="00285696">
      <w:pPr>
        <w:spacing w:before="0" w:after="160" w:line="240" w:lineRule="auto"/>
        <w:ind w:left="720"/>
        <w:rPr>
          <w:rFonts w:ascii="Calibri" w:eastAsia="Calibri" w:hAnsi="Calibri" w:cs="Calibri"/>
        </w:rPr>
      </w:pPr>
      <w:r w:rsidRPr="434285BC">
        <w:rPr>
          <w:rFonts w:ascii="Calibri" w:eastAsia="Calibri" w:hAnsi="Calibri" w:cs="Calibri"/>
          <w:b/>
          <w:bCs/>
        </w:rPr>
        <w:t>Transaction Database</w:t>
      </w:r>
      <w:r w:rsidRPr="434285BC">
        <w:rPr>
          <w:rFonts w:ascii="Calibri" w:eastAsia="Calibri" w:hAnsi="Calibri" w:cs="Calibri"/>
        </w:rPr>
        <w:t xml:space="preserve">: Maintains records of all user transactions, ensuring data is accurate and </w:t>
      </w:r>
      <w:r w:rsidR="1DBBFA2A" w:rsidRPr="434285BC">
        <w:rPr>
          <w:rFonts w:ascii="Calibri" w:eastAsia="Calibri" w:hAnsi="Calibri" w:cs="Calibri"/>
        </w:rPr>
        <w:t>up to date</w:t>
      </w:r>
      <w:r w:rsidRPr="434285BC">
        <w:rPr>
          <w:rFonts w:ascii="Calibri" w:eastAsia="Calibri" w:hAnsi="Calibri" w:cs="Calibri"/>
        </w:rPr>
        <w:t>.</w:t>
      </w:r>
    </w:p>
    <w:p w14:paraId="79E6B022" w14:textId="40E73104" w:rsidR="1995A05B" w:rsidRDefault="1995A05B" w:rsidP="00285696">
      <w:pPr>
        <w:spacing w:before="0" w:after="160" w:line="240" w:lineRule="auto"/>
        <w:ind w:left="720"/>
        <w:rPr>
          <w:rFonts w:ascii="Calibri" w:eastAsia="Calibri" w:hAnsi="Calibri" w:cs="Calibri"/>
        </w:rPr>
      </w:pPr>
      <w:r w:rsidRPr="434285BC">
        <w:rPr>
          <w:rFonts w:ascii="Calibri" w:eastAsia="Calibri" w:hAnsi="Calibri" w:cs="Calibri"/>
          <w:b/>
          <w:bCs/>
        </w:rPr>
        <w:t>Budget Database</w:t>
      </w:r>
      <w:r w:rsidRPr="434285BC">
        <w:rPr>
          <w:rFonts w:ascii="Calibri" w:eastAsia="Calibri" w:hAnsi="Calibri" w:cs="Calibri"/>
        </w:rPr>
        <w:t>: Keeps track of user-defined budgets and spending limits, interfacing with the Financial Management Module for data retrieval and analysis.</w:t>
      </w:r>
    </w:p>
    <w:p w14:paraId="1550B639" w14:textId="405D1C7E" w:rsidR="1995A05B" w:rsidRDefault="1995A05B" w:rsidP="00285696">
      <w:pPr>
        <w:spacing w:before="0" w:after="160" w:line="240" w:lineRule="auto"/>
        <w:ind w:left="720"/>
        <w:rPr>
          <w:rFonts w:ascii="Calibri" w:eastAsia="Calibri" w:hAnsi="Calibri" w:cs="Calibri"/>
        </w:rPr>
      </w:pPr>
      <w:r w:rsidRPr="434285BC">
        <w:rPr>
          <w:rFonts w:ascii="Calibri" w:eastAsia="Calibri" w:hAnsi="Calibri" w:cs="Calibri"/>
        </w:rPr>
        <w:t xml:space="preserve">Each module and sub-module </w:t>
      </w:r>
      <w:r w:rsidR="3E698791" w:rsidRPr="434285BC">
        <w:rPr>
          <w:rFonts w:ascii="Calibri" w:eastAsia="Calibri" w:hAnsi="Calibri" w:cs="Calibri"/>
        </w:rPr>
        <w:t>are</w:t>
      </w:r>
      <w:r w:rsidRPr="434285BC">
        <w:rPr>
          <w:rFonts w:ascii="Calibri" w:eastAsia="Calibri" w:hAnsi="Calibri" w:cs="Calibri"/>
        </w:rPr>
        <w:t xml:space="preserve"> designed to function independently while contributing to the system's overall capabilities, ensuring that FinWise Manager is not only robust and secure but also flexible and scalable. This modular approach simplifies maintenance and future development by allowing individual components to be updated or replaced without impacting the entire system.</w:t>
      </w:r>
    </w:p>
    <w:p w14:paraId="2AC4CC05" w14:textId="4E5E9673" w:rsidR="67881892" w:rsidRDefault="67881892" w:rsidP="00285696">
      <w:pPr>
        <w:pStyle w:val="Heading2"/>
      </w:pPr>
      <w:bookmarkStart w:id="15" w:name="_Toc163419601"/>
      <w:r w:rsidRPr="434285BC">
        <w:lastRenderedPageBreak/>
        <w:t>3.3 Design Rationale</w:t>
      </w:r>
      <w:bookmarkEnd w:id="15"/>
    </w:p>
    <w:p w14:paraId="71C966AF" w14:textId="326FC624" w:rsidR="0F32C2EF" w:rsidRDefault="0F32C2EF" w:rsidP="00285696">
      <w:pPr>
        <w:spacing w:before="0" w:after="160" w:line="240" w:lineRule="auto"/>
        <w:ind w:left="720"/>
        <w:rPr>
          <w:rFonts w:ascii="Calibri" w:eastAsia="Calibri" w:hAnsi="Calibri" w:cs="Calibri"/>
        </w:rPr>
      </w:pPr>
      <w:r w:rsidRPr="434285BC">
        <w:rPr>
          <w:rFonts w:ascii="Calibri" w:eastAsia="Calibri" w:hAnsi="Calibri" w:cs="Calibri"/>
        </w:rPr>
        <w:t>The architectural design choices for FinWise Manager are driven by the goal of creating a highly usable, secure, and scalable personal finance management tool. Here’s the reasoning behind key decisions in our system’s design:</w:t>
      </w:r>
    </w:p>
    <w:p w14:paraId="2C2B6D2C" w14:textId="069ED457" w:rsidR="5AA4D4E8" w:rsidRDefault="5AA4D4E8" w:rsidP="00285696">
      <w:pPr>
        <w:spacing w:before="0" w:after="160" w:line="240" w:lineRule="auto"/>
        <w:ind w:left="720"/>
        <w:rPr>
          <w:rFonts w:ascii="Calibri" w:eastAsia="Calibri" w:hAnsi="Calibri" w:cs="Calibri"/>
          <w:b/>
          <w:bCs/>
          <w:u w:val="single"/>
        </w:rPr>
      </w:pPr>
      <w:r w:rsidRPr="434285BC">
        <w:rPr>
          <w:rFonts w:ascii="Calibri" w:eastAsia="Calibri" w:hAnsi="Calibri" w:cs="Calibri"/>
          <w:b/>
          <w:bCs/>
          <w:u w:val="single"/>
        </w:rPr>
        <w:t>Modular Architecture</w:t>
      </w:r>
    </w:p>
    <w:p w14:paraId="2FABD972" w14:textId="38E73EC4" w:rsidR="5AA4D4E8" w:rsidRDefault="5AA4D4E8" w:rsidP="00285696">
      <w:pPr>
        <w:spacing w:before="0" w:after="160" w:line="240" w:lineRule="auto"/>
        <w:ind w:left="720"/>
        <w:rPr>
          <w:rFonts w:ascii="Calibri" w:eastAsia="Calibri" w:hAnsi="Calibri" w:cs="Calibri"/>
        </w:rPr>
      </w:pPr>
      <w:r w:rsidRPr="434285BC">
        <w:rPr>
          <w:rFonts w:ascii="Calibri" w:eastAsia="Calibri" w:hAnsi="Calibri" w:cs="Calibri"/>
        </w:rPr>
        <w:t>We adopted a modular design philosophy to ensure each component of FinWise Manager can be developed, maintained, and updated independently. This approach not only facilitates easier debugging and faster development cycles but also allows for scalable expansion in the future as new features or services are introduced.</w:t>
      </w:r>
    </w:p>
    <w:p w14:paraId="34E1E222" w14:textId="45C9DCF0" w:rsidR="5AA4D4E8" w:rsidRDefault="5AA4D4E8" w:rsidP="00285696">
      <w:pPr>
        <w:spacing w:before="0" w:after="160" w:line="240" w:lineRule="auto"/>
        <w:ind w:left="720"/>
        <w:rPr>
          <w:rFonts w:ascii="Calibri" w:eastAsia="Calibri" w:hAnsi="Calibri" w:cs="Calibri"/>
          <w:b/>
          <w:bCs/>
          <w:u w:val="single"/>
        </w:rPr>
      </w:pPr>
      <w:r w:rsidRPr="434285BC">
        <w:rPr>
          <w:rFonts w:ascii="Calibri" w:eastAsia="Calibri" w:hAnsi="Calibri" w:cs="Calibri"/>
          <w:b/>
          <w:bCs/>
          <w:u w:val="single"/>
        </w:rPr>
        <w:t>Choice of Technology Stack</w:t>
      </w:r>
    </w:p>
    <w:p w14:paraId="49E9A3EA" w14:textId="773FF232" w:rsidR="5AA4D4E8" w:rsidRDefault="5AA4D4E8" w:rsidP="00285696">
      <w:pPr>
        <w:spacing w:before="0" w:after="160" w:line="240" w:lineRule="auto"/>
        <w:ind w:left="720"/>
        <w:rPr>
          <w:rFonts w:ascii="Calibri" w:eastAsia="Calibri" w:hAnsi="Calibri" w:cs="Calibri"/>
        </w:rPr>
      </w:pPr>
      <w:r w:rsidRPr="434285BC">
        <w:rPr>
          <w:rFonts w:ascii="Calibri" w:eastAsia="Calibri" w:hAnsi="Calibri" w:cs="Calibri"/>
        </w:rPr>
        <w:t>Node.js for the Application Logic Tier: Selected for its non-blocking I/O model, which efficiently handles concurrent requests, making it suitable for our application’s potentially high-volume operations. Its vast ecosystem and support for server-side JavaScript also streamline development.</w:t>
      </w:r>
    </w:p>
    <w:p w14:paraId="112B48C1" w14:textId="0E6E0A2A" w:rsidR="5AA4D4E8" w:rsidRDefault="5AA4D4E8" w:rsidP="00285696">
      <w:pPr>
        <w:spacing w:before="0" w:after="160" w:line="240" w:lineRule="auto"/>
        <w:ind w:left="720"/>
        <w:rPr>
          <w:rFonts w:ascii="Calibri" w:eastAsia="Calibri" w:hAnsi="Calibri" w:cs="Calibri"/>
        </w:rPr>
      </w:pPr>
      <w:r w:rsidRPr="434285BC">
        <w:rPr>
          <w:rFonts w:ascii="Calibri" w:eastAsia="Calibri" w:hAnsi="Calibri" w:cs="Calibri"/>
        </w:rPr>
        <w:t>HTML, CSS, and JavaScript for the Front-End: These core web technologies were chosen to guarantee broad compatibility across devices and browsers, ensuring all users have consistent access to FinWise Manager regardless of their platform.</w:t>
      </w:r>
    </w:p>
    <w:p w14:paraId="4A4F45A0" w14:textId="6ACFB8F6" w:rsidR="5AA4D4E8" w:rsidRDefault="5AA4D4E8" w:rsidP="00285696">
      <w:pPr>
        <w:spacing w:before="0" w:after="160" w:line="240" w:lineRule="auto"/>
        <w:ind w:left="720"/>
        <w:rPr>
          <w:rFonts w:ascii="Calibri" w:eastAsia="Calibri" w:hAnsi="Calibri" w:cs="Calibri"/>
        </w:rPr>
      </w:pPr>
      <w:r w:rsidRPr="434285BC">
        <w:rPr>
          <w:rFonts w:ascii="Calibri" w:eastAsia="Calibri" w:hAnsi="Calibri" w:cs="Calibri"/>
        </w:rPr>
        <w:t>MongoDB and MySQL for Data Management: Utilizing both NoSQL and SQL databases allows us to optimize storage and querying strategies for different types of data, from unstructured transaction records (MongoDB) to structured user information (MySQL), enhancing performance and scalability.</w:t>
      </w:r>
    </w:p>
    <w:p w14:paraId="1905A249" w14:textId="68153CA4" w:rsidR="5AA4D4E8" w:rsidRDefault="5AA4D4E8" w:rsidP="00285696">
      <w:pPr>
        <w:spacing w:before="0" w:after="160" w:line="240" w:lineRule="auto"/>
        <w:ind w:left="720"/>
        <w:rPr>
          <w:rFonts w:ascii="Calibri" w:eastAsia="Calibri" w:hAnsi="Calibri" w:cs="Calibri"/>
          <w:b/>
          <w:bCs/>
          <w:u w:val="single"/>
        </w:rPr>
      </w:pPr>
      <w:r w:rsidRPr="434285BC">
        <w:rPr>
          <w:rFonts w:ascii="Calibri" w:eastAsia="Calibri" w:hAnsi="Calibri" w:cs="Calibri"/>
          <w:b/>
          <w:bCs/>
          <w:u w:val="single"/>
        </w:rPr>
        <w:t>Security Measures</w:t>
      </w:r>
    </w:p>
    <w:p w14:paraId="3A56B1C8" w14:textId="21BD693D" w:rsidR="5AA4D4E8" w:rsidRDefault="5AA4D4E8" w:rsidP="00285696">
      <w:pPr>
        <w:spacing w:before="0" w:after="160" w:line="240" w:lineRule="auto"/>
        <w:ind w:left="720"/>
        <w:rPr>
          <w:rFonts w:ascii="Calibri" w:eastAsia="Calibri" w:hAnsi="Calibri" w:cs="Calibri"/>
        </w:rPr>
      </w:pPr>
      <w:r w:rsidRPr="434285BC">
        <w:rPr>
          <w:rFonts w:ascii="Calibri" w:eastAsia="Calibri" w:hAnsi="Calibri" w:cs="Calibri"/>
        </w:rPr>
        <w:t>Implementing robust security protocols, including data encryption and optional two-factor authentication, was non-negotiable. These measures protect users' sensitive financial data and personal information, addressing growing concerns around data privacy and security in digital tools.</w:t>
      </w:r>
    </w:p>
    <w:p w14:paraId="17FE3416" w14:textId="26D2FD68" w:rsidR="5AA4D4E8" w:rsidRDefault="5AA4D4E8" w:rsidP="00285696">
      <w:pPr>
        <w:spacing w:before="0" w:after="160" w:line="240" w:lineRule="auto"/>
        <w:ind w:left="720"/>
        <w:rPr>
          <w:rFonts w:ascii="Calibri" w:eastAsia="Calibri" w:hAnsi="Calibri" w:cs="Calibri"/>
          <w:b/>
          <w:bCs/>
          <w:u w:val="single"/>
        </w:rPr>
      </w:pPr>
      <w:r w:rsidRPr="434285BC">
        <w:rPr>
          <w:rFonts w:ascii="Calibri" w:eastAsia="Calibri" w:hAnsi="Calibri" w:cs="Calibri"/>
        </w:rPr>
        <w:t xml:space="preserve"> </w:t>
      </w:r>
      <w:r w:rsidRPr="434285BC">
        <w:rPr>
          <w:rFonts w:ascii="Calibri" w:eastAsia="Calibri" w:hAnsi="Calibri" w:cs="Calibri"/>
          <w:b/>
          <w:bCs/>
          <w:u w:val="single"/>
        </w:rPr>
        <w:t>User-Centric Interface Design</w:t>
      </w:r>
    </w:p>
    <w:p w14:paraId="11D7EAC1" w14:textId="0764701B" w:rsidR="5AA4D4E8" w:rsidRDefault="5AA4D4E8" w:rsidP="00285696">
      <w:pPr>
        <w:spacing w:before="0" w:after="160" w:line="240" w:lineRule="auto"/>
        <w:ind w:left="720"/>
        <w:rPr>
          <w:rFonts w:ascii="Calibri" w:eastAsia="Calibri" w:hAnsi="Calibri" w:cs="Calibri"/>
        </w:rPr>
      </w:pPr>
      <w:r w:rsidRPr="434285BC">
        <w:rPr>
          <w:rFonts w:ascii="Calibri" w:eastAsia="Calibri" w:hAnsi="Calibri" w:cs="Calibri"/>
        </w:rPr>
        <w:t>The decision to craft a responsive and intuitive user interface comes from a commitment to accessibility and ease of use. Ensuring that FinWise Manager provides a seamless experience across web and mobile platforms is crucial for user satisfaction and engagement.</w:t>
      </w:r>
    </w:p>
    <w:p w14:paraId="4628C041" w14:textId="7C0A4F0D" w:rsidR="5AA4D4E8" w:rsidRDefault="5AA4D4E8" w:rsidP="00285696">
      <w:pPr>
        <w:spacing w:before="0" w:after="160" w:line="240" w:lineRule="auto"/>
        <w:ind w:left="720"/>
        <w:rPr>
          <w:rFonts w:ascii="Calibri" w:eastAsia="Calibri" w:hAnsi="Calibri" w:cs="Calibri"/>
        </w:rPr>
      </w:pPr>
      <w:r w:rsidRPr="434285BC">
        <w:rPr>
          <w:rFonts w:ascii="Calibri" w:eastAsia="Calibri" w:hAnsi="Calibri" w:cs="Calibri"/>
        </w:rPr>
        <w:t>The rationale behind these design choices reflects our de</w:t>
      </w:r>
      <w:r w:rsidR="64F460E3" w:rsidRPr="434285BC">
        <w:rPr>
          <w:rFonts w:ascii="Calibri" w:eastAsia="Calibri" w:hAnsi="Calibri" w:cs="Calibri"/>
        </w:rPr>
        <w:t>sire</w:t>
      </w:r>
      <w:r w:rsidRPr="434285BC">
        <w:rPr>
          <w:rFonts w:ascii="Calibri" w:eastAsia="Calibri" w:hAnsi="Calibri" w:cs="Calibri"/>
        </w:rPr>
        <w:t xml:space="preserve"> to deliver a reliable, user-friendly, and adaptable finance management tool. Each decision aligns with our core objectives: enhancing user experience, ensuring data security, and supporting future growth.</w:t>
      </w:r>
    </w:p>
    <w:p w14:paraId="0307080C" w14:textId="14E121B6" w:rsidR="67881892" w:rsidRDefault="67881892" w:rsidP="00285696">
      <w:pPr>
        <w:pStyle w:val="Heading1"/>
        <w:spacing w:after="0" w:line="240" w:lineRule="auto"/>
        <w:rPr>
          <w:rFonts w:ascii="Calibri" w:eastAsia="Calibri" w:hAnsi="Calibri" w:cs="Calibri"/>
        </w:rPr>
      </w:pPr>
      <w:bookmarkStart w:id="16" w:name="_Toc163419602"/>
      <w:r w:rsidRPr="434285BC">
        <w:rPr>
          <w:rFonts w:ascii="Calibri" w:eastAsia="Calibri" w:hAnsi="Calibri" w:cs="Calibri"/>
        </w:rPr>
        <w:lastRenderedPageBreak/>
        <w:t>4.0 Data Design</w:t>
      </w:r>
      <w:bookmarkEnd w:id="16"/>
    </w:p>
    <w:p w14:paraId="4C20A2AC" w14:textId="15A23BE4" w:rsidR="714A21EF" w:rsidRDefault="714A21EF" w:rsidP="00285696">
      <w:pPr>
        <w:spacing w:before="0" w:after="0" w:line="240" w:lineRule="auto"/>
        <w:rPr>
          <w:rFonts w:ascii="Calibri" w:eastAsia="Calibri" w:hAnsi="Calibri" w:cs="Calibri"/>
        </w:rPr>
      </w:pPr>
    </w:p>
    <w:p w14:paraId="4A83781D" w14:textId="4409B985" w:rsidR="67881892" w:rsidRDefault="67881892" w:rsidP="00285696">
      <w:pPr>
        <w:pStyle w:val="Heading2"/>
      </w:pPr>
      <w:bookmarkStart w:id="17" w:name="_Toc163419603"/>
      <w:r w:rsidRPr="434285BC">
        <w:t>4.1 Data Description</w:t>
      </w:r>
      <w:bookmarkEnd w:id="17"/>
    </w:p>
    <w:p w14:paraId="37B1B77D" w14:textId="73F35ED3" w:rsidR="17C64477" w:rsidRDefault="17C64477" w:rsidP="00285696">
      <w:pPr>
        <w:spacing w:before="0" w:after="160" w:line="240" w:lineRule="auto"/>
        <w:ind w:left="720"/>
        <w:rPr>
          <w:rFonts w:ascii="Calibri" w:eastAsia="Calibri" w:hAnsi="Calibri" w:cs="Calibri"/>
          <w:b/>
          <w:bCs/>
        </w:rPr>
      </w:pPr>
      <w:r w:rsidRPr="434285BC">
        <w:rPr>
          <w:rFonts w:ascii="Calibri" w:eastAsia="Calibri" w:hAnsi="Calibri" w:cs="Calibri"/>
          <w:b/>
          <w:bCs/>
        </w:rPr>
        <w:t>User Entity</w:t>
      </w:r>
    </w:p>
    <w:p w14:paraId="2C39430E" w14:textId="57E61706" w:rsidR="17C64477" w:rsidRDefault="17C64477" w:rsidP="00285696">
      <w:pPr>
        <w:spacing w:before="0" w:after="160" w:line="240" w:lineRule="auto"/>
        <w:ind w:left="720"/>
        <w:rPr>
          <w:rFonts w:ascii="Calibri" w:eastAsia="Calibri" w:hAnsi="Calibri" w:cs="Calibri"/>
        </w:rPr>
      </w:pPr>
      <w:r w:rsidRPr="434285BC">
        <w:rPr>
          <w:rFonts w:ascii="Calibri" w:eastAsia="Calibri" w:hAnsi="Calibri" w:cs="Calibri"/>
        </w:rPr>
        <w:t xml:space="preserve">Attributes: </w:t>
      </w:r>
      <w:proofErr w:type="spellStart"/>
      <w:r w:rsidRPr="434285BC">
        <w:rPr>
          <w:rFonts w:ascii="Calibri" w:eastAsia="Calibri" w:hAnsi="Calibri" w:cs="Calibri"/>
        </w:rPr>
        <w:t>UserID</w:t>
      </w:r>
      <w:proofErr w:type="spellEnd"/>
      <w:r w:rsidRPr="434285BC">
        <w:rPr>
          <w:rFonts w:ascii="Calibri" w:eastAsia="Calibri" w:hAnsi="Calibri" w:cs="Calibri"/>
        </w:rPr>
        <w:t xml:space="preserve">, Name, Email, Password, </w:t>
      </w:r>
      <w:r w:rsidR="07233E41" w:rsidRPr="434285BC">
        <w:rPr>
          <w:rFonts w:ascii="Calibri" w:eastAsia="Calibri" w:hAnsi="Calibri" w:cs="Calibri"/>
        </w:rPr>
        <w:t>Date Created</w:t>
      </w:r>
    </w:p>
    <w:p w14:paraId="4486B464" w14:textId="192811C1" w:rsidR="17C64477" w:rsidRDefault="17C64477" w:rsidP="00285696">
      <w:pPr>
        <w:spacing w:before="0" w:after="160" w:line="240" w:lineRule="auto"/>
        <w:ind w:left="720"/>
        <w:rPr>
          <w:rFonts w:ascii="Calibri" w:eastAsia="Calibri" w:hAnsi="Calibri" w:cs="Calibri"/>
        </w:rPr>
      </w:pPr>
      <w:r w:rsidRPr="434285BC">
        <w:rPr>
          <w:rFonts w:ascii="Calibri" w:eastAsia="Calibri" w:hAnsi="Calibri" w:cs="Calibri"/>
        </w:rPr>
        <w:t>Description: Represents individual users of FinWise Manager. Each user has a unique identifier, personal information, and login credentials.</w:t>
      </w:r>
    </w:p>
    <w:p w14:paraId="44672A4F" w14:textId="4BCDC2AD" w:rsidR="17C64477" w:rsidRDefault="17C64477" w:rsidP="00285696">
      <w:pPr>
        <w:spacing w:before="0" w:after="160" w:line="240" w:lineRule="auto"/>
        <w:ind w:left="720"/>
        <w:rPr>
          <w:rFonts w:ascii="Calibri" w:eastAsia="Calibri" w:hAnsi="Calibri" w:cs="Calibri"/>
          <w:b/>
          <w:bCs/>
        </w:rPr>
      </w:pPr>
      <w:r w:rsidRPr="434285BC">
        <w:rPr>
          <w:rFonts w:ascii="Calibri" w:eastAsia="Calibri" w:hAnsi="Calibri" w:cs="Calibri"/>
          <w:b/>
          <w:bCs/>
        </w:rPr>
        <w:t>Transaction Entity</w:t>
      </w:r>
    </w:p>
    <w:p w14:paraId="2C64C583" w14:textId="2BAA7E0F" w:rsidR="17C64477" w:rsidRDefault="17C64477" w:rsidP="00285696">
      <w:pPr>
        <w:spacing w:before="0" w:after="160" w:line="240" w:lineRule="auto"/>
        <w:ind w:left="720"/>
        <w:rPr>
          <w:rFonts w:ascii="Calibri" w:eastAsia="Calibri" w:hAnsi="Calibri" w:cs="Calibri"/>
        </w:rPr>
      </w:pPr>
      <w:r w:rsidRPr="434285BC">
        <w:rPr>
          <w:rFonts w:ascii="Calibri" w:eastAsia="Calibri" w:hAnsi="Calibri" w:cs="Calibri"/>
        </w:rPr>
        <w:t xml:space="preserve">Attributes: </w:t>
      </w:r>
      <w:proofErr w:type="spellStart"/>
      <w:r w:rsidRPr="434285BC">
        <w:rPr>
          <w:rFonts w:ascii="Calibri" w:eastAsia="Calibri" w:hAnsi="Calibri" w:cs="Calibri"/>
        </w:rPr>
        <w:t>TransactionID</w:t>
      </w:r>
      <w:proofErr w:type="spellEnd"/>
      <w:r w:rsidRPr="434285BC">
        <w:rPr>
          <w:rFonts w:ascii="Calibri" w:eastAsia="Calibri" w:hAnsi="Calibri" w:cs="Calibri"/>
        </w:rPr>
        <w:t xml:space="preserve">, </w:t>
      </w:r>
      <w:proofErr w:type="spellStart"/>
      <w:r w:rsidRPr="434285BC">
        <w:rPr>
          <w:rFonts w:ascii="Calibri" w:eastAsia="Calibri" w:hAnsi="Calibri" w:cs="Calibri"/>
        </w:rPr>
        <w:t>UserID</w:t>
      </w:r>
      <w:proofErr w:type="spellEnd"/>
      <w:r w:rsidRPr="434285BC">
        <w:rPr>
          <w:rFonts w:ascii="Calibri" w:eastAsia="Calibri" w:hAnsi="Calibri" w:cs="Calibri"/>
        </w:rPr>
        <w:t>, Amount, Category, Date, Description</w:t>
      </w:r>
    </w:p>
    <w:p w14:paraId="3F63429F" w14:textId="1A09DCA5" w:rsidR="17C64477" w:rsidRDefault="17C64477" w:rsidP="00285696">
      <w:pPr>
        <w:spacing w:before="0" w:after="160" w:line="240" w:lineRule="auto"/>
        <w:ind w:left="720"/>
        <w:rPr>
          <w:rFonts w:ascii="Calibri" w:eastAsia="Calibri" w:hAnsi="Calibri" w:cs="Calibri"/>
        </w:rPr>
      </w:pPr>
      <w:r w:rsidRPr="434285BC">
        <w:rPr>
          <w:rFonts w:ascii="Calibri" w:eastAsia="Calibri" w:hAnsi="Calibri" w:cs="Calibri"/>
        </w:rPr>
        <w:t xml:space="preserve">Description: Captures financial transactions made by the user. This includes income and expenses, each tied to a user via </w:t>
      </w:r>
      <w:proofErr w:type="spellStart"/>
      <w:r w:rsidRPr="434285BC">
        <w:rPr>
          <w:rFonts w:ascii="Calibri" w:eastAsia="Calibri" w:hAnsi="Calibri" w:cs="Calibri"/>
        </w:rPr>
        <w:t>UserID</w:t>
      </w:r>
      <w:proofErr w:type="spellEnd"/>
      <w:r w:rsidRPr="434285BC">
        <w:rPr>
          <w:rFonts w:ascii="Calibri" w:eastAsia="Calibri" w:hAnsi="Calibri" w:cs="Calibri"/>
        </w:rPr>
        <w:t>. Transactions are categorized for easier management and reporting.</w:t>
      </w:r>
    </w:p>
    <w:p w14:paraId="63680870" w14:textId="7DEFBE92" w:rsidR="17C64477" w:rsidRDefault="17C64477" w:rsidP="00285696">
      <w:pPr>
        <w:spacing w:before="0" w:after="160" w:line="240" w:lineRule="auto"/>
        <w:ind w:left="720"/>
        <w:rPr>
          <w:rFonts w:ascii="Calibri" w:eastAsia="Calibri" w:hAnsi="Calibri" w:cs="Calibri"/>
          <w:b/>
          <w:bCs/>
        </w:rPr>
      </w:pPr>
      <w:r w:rsidRPr="434285BC">
        <w:rPr>
          <w:rFonts w:ascii="Calibri" w:eastAsia="Calibri" w:hAnsi="Calibri" w:cs="Calibri"/>
          <w:b/>
          <w:bCs/>
        </w:rPr>
        <w:t>Budget Entity</w:t>
      </w:r>
    </w:p>
    <w:p w14:paraId="4EE8C733" w14:textId="4482DC55" w:rsidR="17C64477" w:rsidRDefault="17C64477" w:rsidP="00285696">
      <w:pPr>
        <w:spacing w:before="0" w:after="160" w:line="240" w:lineRule="auto"/>
        <w:ind w:left="720"/>
        <w:rPr>
          <w:rFonts w:ascii="Calibri" w:eastAsia="Calibri" w:hAnsi="Calibri" w:cs="Calibri"/>
        </w:rPr>
      </w:pPr>
      <w:r w:rsidRPr="434285BC">
        <w:rPr>
          <w:rFonts w:ascii="Calibri" w:eastAsia="Calibri" w:hAnsi="Calibri" w:cs="Calibri"/>
        </w:rPr>
        <w:t xml:space="preserve">Attributes: </w:t>
      </w:r>
      <w:proofErr w:type="spellStart"/>
      <w:r w:rsidRPr="434285BC">
        <w:rPr>
          <w:rFonts w:ascii="Calibri" w:eastAsia="Calibri" w:hAnsi="Calibri" w:cs="Calibri"/>
        </w:rPr>
        <w:t>BudgetID</w:t>
      </w:r>
      <w:proofErr w:type="spellEnd"/>
      <w:r w:rsidRPr="434285BC">
        <w:rPr>
          <w:rFonts w:ascii="Calibri" w:eastAsia="Calibri" w:hAnsi="Calibri" w:cs="Calibri"/>
        </w:rPr>
        <w:t xml:space="preserve">, </w:t>
      </w:r>
      <w:proofErr w:type="spellStart"/>
      <w:r w:rsidRPr="434285BC">
        <w:rPr>
          <w:rFonts w:ascii="Calibri" w:eastAsia="Calibri" w:hAnsi="Calibri" w:cs="Calibri"/>
        </w:rPr>
        <w:t>UserID</w:t>
      </w:r>
      <w:proofErr w:type="spellEnd"/>
      <w:r w:rsidRPr="434285BC">
        <w:rPr>
          <w:rFonts w:ascii="Calibri" w:eastAsia="Calibri" w:hAnsi="Calibri" w:cs="Calibri"/>
        </w:rPr>
        <w:t xml:space="preserve">, Category, Limit, StartDate, </w:t>
      </w:r>
      <w:r w:rsidR="5F037048" w:rsidRPr="434285BC">
        <w:rPr>
          <w:rFonts w:ascii="Calibri" w:eastAsia="Calibri" w:hAnsi="Calibri" w:cs="Calibri"/>
        </w:rPr>
        <w:t>End Date</w:t>
      </w:r>
    </w:p>
    <w:p w14:paraId="2A595FD6" w14:textId="05A78435" w:rsidR="17C64477" w:rsidRDefault="17C64477" w:rsidP="00285696">
      <w:pPr>
        <w:spacing w:before="0" w:after="160" w:line="240" w:lineRule="auto"/>
        <w:ind w:left="720"/>
        <w:rPr>
          <w:rFonts w:ascii="Calibri" w:eastAsia="Calibri" w:hAnsi="Calibri" w:cs="Calibri"/>
        </w:rPr>
      </w:pPr>
      <w:r w:rsidRPr="434285BC">
        <w:rPr>
          <w:rFonts w:ascii="Calibri" w:eastAsia="Calibri" w:hAnsi="Calibri" w:cs="Calibri"/>
        </w:rPr>
        <w:t>Description: Defines budget limits set by users for different categories over specific time frames. Budgets help users control their spending according to their financial goals.</w:t>
      </w:r>
    </w:p>
    <w:p w14:paraId="6258B903" w14:textId="33CBD4EB" w:rsidR="17C64477" w:rsidRDefault="17C64477" w:rsidP="00285696">
      <w:pPr>
        <w:spacing w:before="0" w:after="160" w:line="240" w:lineRule="auto"/>
        <w:ind w:left="720"/>
        <w:rPr>
          <w:rFonts w:ascii="Calibri" w:eastAsia="Calibri" w:hAnsi="Calibri" w:cs="Calibri"/>
          <w:b/>
          <w:bCs/>
        </w:rPr>
      </w:pPr>
      <w:r w:rsidRPr="434285BC">
        <w:rPr>
          <w:rFonts w:ascii="Calibri" w:eastAsia="Calibri" w:hAnsi="Calibri" w:cs="Calibri"/>
          <w:b/>
          <w:bCs/>
        </w:rPr>
        <w:t>Report Entity</w:t>
      </w:r>
    </w:p>
    <w:p w14:paraId="0010851D" w14:textId="13CB0683" w:rsidR="17C64477" w:rsidRDefault="17C64477" w:rsidP="00285696">
      <w:pPr>
        <w:spacing w:before="0" w:after="160" w:line="240" w:lineRule="auto"/>
        <w:ind w:left="720"/>
        <w:rPr>
          <w:rFonts w:ascii="Calibri" w:eastAsia="Calibri" w:hAnsi="Calibri" w:cs="Calibri"/>
        </w:rPr>
      </w:pPr>
      <w:r w:rsidRPr="434285BC">
        <w:rPr>
          <w:rFonts w:ascii="Calibri" w:eastAsia="Calibri" w:hAnsi="Calibri" w:cs="Calibri"/>
        </w:rPr>
        <w:t xml:space="preserve">Attributes: </w:t>
      </w:r>
      <w:proofErr w:type="spellStart"/>
      <w:r w:rsidRPr="434285BC">
        <w:rPr>
          <w:rFonts w:ascii="Calibri" w:eastAsia="Calibri" w:hAnsi="Calibri" w:cs="Calibri"/>
        </w:rPr>
        <w:t>ReportID</w:t>
      </w:r>
      <w:proofErr w:type="spellEnd"/>
      <w:r w:rsidRPr="434285BC">
        <w:rPr>
          <w:rFonts w:ascii="Calibri" w:eastAsia="Calibri" w:hAnsi="Calibri" w:cs="Calibri"/>
        </w:rPr>
        <w:t xml:space="preserve">, </w:t>
      </w:r>
      <w:proofErr w:type="spellStart"/>
      <w:r w:rsidRPr="434285BC">
        <w:rPr>
          <w:rFonts w:ascii="Calibri" w:eastAsia="Calibri" w:hAnsi="Calibri" w:cs="Calibri"/>
        </w:rPr>
        <w:t>UserID</w:t>
      </w:r>
      <w:proofErr w:type="spellEnd"/>
      <w:r w:rsidRPr="434285BC">
        <w:rPr>
          <w:rFonts w:ascii="Calibri" w:eastAsia="Calibri" w:hAnsi="Calibri" w:cs="Calibri"/>
        </w:rPr>
        <w:t xml:space="preserve">, Period, </w:t>
      </w:r>
      <w:r w:rsidR="3F618D0E" w:rsidRPr="434285BC">
        <w:rPr>
          <w:rFonts w:ascii="Calibri" w:eastAsia="Calibri" w:hAnsi="Calibri" w:cs="Calibri"/>
        </w:rPr>
        <w:t>Generated Date</w:t>
      </w:r>
    </w:p>
    <w:p w14:paraId="0C72018A" w14:textId="2CFE45EA" w:rsidR="17C64477" w:rsidRDefault="17C64477" w:rsidP="00285696">
      <w:pPr>
        <w:spacing w:before="0" w:after="160" w:line="240" w:lineRule="auto"/>
        <w:ind w:left="720"/>
        <w:rPr>
          <w:rFonts w:ascii="Calibri" w:eastAsia="Calibri" w:hAnsi="Calibri" w:cs="Calibri"/>
        </w:rPr>
      </w:pPr>
      <w:r w:rsidRPr="434285BC">
        <w:rPr>
          <w:rFonts w:ascii="Calibri" w:eastAsia="Calibri" w:hAnsi="Calibri" w:cs="Calibri"/>
        </w:rPr>
        <w:t>Description: Generated reports based on user transactions and budgeting information. Reports provide insights into spending habits and financial health over time.</w:t>
      </w:r>
    </w:p>
    <w:p w14:paraId="512A3E54" w14:textId="69353736" w:rsidR="17C64477" w:rsidRDefault="17C64477" w:rsidP="00285696">
      <w:pPr>
        <w:spacing w:before="0" w:after="160" w:line="240" w:lineRule="auto"/>
        <w:ind w:left="720"/>
        <w:rPr>
          <w:rFonts w:ascii="Calibri" w:eastAsia="Calibri" w:hAnsi="Calibri" w:cs="Calibri"/>
          <w:b/>
          <w:bCs/>
        </w:rPr>
      </w:pPr>
      <w:r w:rsidRPr="434285BC">
        <w:rPr>
          <w:rFonts w:ascii="Calibri" w:eastAsia="Calibri" w:hAnsi="Calibri" w:cs="Calibri"/>
          <w:b/>
          <w:bCs/>
        </w:rPr>
        <w:t>Relationships:</w:t>
      </w:r>
    </w:p>
    <w:p w14:paraId="441C3C04" w14:textId="09E7CC3C" w:rsidR="17C64477" w:rsidRDefault="17C64477" w:rsidP="00285696">
      <w:pPr>
        <w:spacing w:before="0" w:after="160" w:line="240" w:lineRule="auto"/>
        <w:ind w:left="720"/>
        <w:rPr>
          <w:rFonts w:ascii="Calibri" w:eastAsia="Calibri" w:hAnsi="Calibri" w:cs="Calibri"/>
        </w:rPr>
      </w:pPr>
      <w:r w:rsidRPr="434285BC">
        <w:rPr>
          <w:rFonts w:ascii="Calibri" w:eastAsia="Calibri" w:hAnsi="Calibri" w:cs="Calibri"/>
        </w:rPr>
        <w:t>User to Transaction: One-to-Many. A single user can have multiple transactions, but each transaction is associated with only one user.</w:t>
      </w:r>
    </w:p>
    <w:p w14:paraId="687CA524" w14:textId="682C10D3" w:rsidR="17C64477" w:rsidRDefault="17C64477" w:rsidP="00285696">
      <w:pPr>
        <w:spacing w:before="0" w:after="160" w:line="240" w:lineRule="auto"/>
        <w:ind w:left="720"/>
        <w:rPr>
          <w:rFonts w:ascii="Calibri" w:eastAsia="Calibri" w:hAnsi="Calibri" w:cs="Calibri"/>
        </w:rPr>
      </w:pPr>
      <w:r w:rsidRPr="434285BC">
        <w:rPr>
          <w:rFonts w:ascii="Calibri" w:eastAsia="Calibri" w:hAnsi="Calibri" w:cs="Calibri"/>
        </w:rPr>
        <w:t>User to Budget: One-to-Many. Users can set multiple budgets for different categories, but each budget is specific to one user.</w:t>
      </w:r>
    </w:p>
    <w:p w14:paraId="5CA9CE4A" w14:textId="48B7659C" w:rsidR="17C64477" w:rsidRDefault="17C64477" w:rsidP="00285696">
      <w:pPr>
        <w:spacing w:before="0" w:after="160" w:line="240" w:lineRule="auto"/>
        <w:ind w:left="720"/>
        <w:rPr>
          <w:rFonts w:ascii="Calibri" w:eastAsia="Calibri" w:hAnsi="Calibri" w:cs="Calibri"/>
        </w:rPr>
      </w:pPr>
      <w:r w:rsidRPr="434285BC">
        <w:rPr>
          <w:rFonts w:ascii="Calibri" w:eastAsia="Calibri" w:hAnsi="Calibri" w:cs="Calibri"/>
        </w:rPr>
        <w:t>User to Report: One-to-Many. Users can generate multiple reports; however, each report is specific to one user and their financial data.</w:t>
      </w:r>
    </w:p>
    <w:p w14:paraId="0F7F2C6A" w14:textId="50DD75C6" w:rsidR="17C64477" w:rsidRDefault="17C64477" w:rsidP="00285696">
      <w:pPr>
        <w:spacing w:before="0" w:after="160" w:line="240" w:lineRule="auto"/>
        <w:ind w:left="720"/>
        <w:rPr>
          <w:rFonts w:ascii="Calibri" w:eastAsia="Calibri" w:hAnsi="Calibri" w:cs="Calibri"/>
        </w:rPr>
      </w:pPr>
      <w:r w:rsidRPr="434285BC">
        <w:rPr>
          <w:rFonts w:ascii="Calibri" w:eastAsia="Calibri" w:hAnsi="Calibri" w:cs="Calibri"/>
        </w:rPr>
        <w:t>This data model is structured to ensure scalability, supporting a growing number of users and transactions. Relationships between entities are designed to maintain data integrity and provide a holistic view of each user’s financial landscape within FinWise Manager.</w:t>
      </w:r>
    </w:p>
    <w:p w14:paraId="44E5E2D7" w14:textId="14A08A09" w:rsidR="67881892" w:rsidRDefault="67881892" w:rsidP="00285696">
      <w:pPr>
        <w:pStyle w:val="Heading2"/>
      </w:pPr>
      <w:bookmarkStart w:id="18" w:name="_Toc163419604"/>
      <w:r w:rsidRPr="434285BC">
        <w:lastRenderedPageBreak/>
        <w:t>4.2 Data Dictionary</w:t>
      </w:r>
      <w:bookmarkEnd w:id="18"/>
    </w:p>
    <w:p w14:paraId="2E76F661" w14:textId="68AE0560" w:rsidR="67881892" w:rsidRDefault="67881892" w:rsidP="00285696">
      <w:pPr>
        <w:spacing w:after="0" w:line="240" w:lineRule="auto"/>
        <w:ind w:left="720"/>
        <w:rPr>
          <w:rFonts w:ascii="Calibri" w:eastAsia="Calibri" w:hAnsi="Calibri" w:cs="Calibri"/>
        </w:rPr>
      </w:pPr>
      <w:r w:rsidRPr="434285BC">
        <w:rPr>
          <w:rFonts w:ascii="Calibri" w:eastAsia="Calibri" w:hAnsi="Calibri" w:cs="Calibri"/>
        </w:rPr>
        <w:t>Provide a detailed data dictionary listing and describing all the data elements used by FinWise Manager.</w:t>
      </w:r>
    </w:p>
    <w:p w14:paraId="273A8E5C" w14:textId="77777777" w:rsidR="004D20AC" w:rsidRDefault="004D20AC" w:rsidP="00285696">
      <w:pPr>
        <w:spacing w:after="0" w:line="240" w:lineRule="auto"/>
        <w:rPr>
          <w:rFonts w:ascii="Calibri" w:eastAsia="Calibri" w:hAnsi="Calibri" w:cs="Calibri"/>
        </w:rPr>
      </w:pPr>
    </w:p>
    <w:p w14:paraId="1850A78B" w14:textId="49A656C7" w:rsidR="67881892" w:rsidRDefault="67881892" w:rsidP="00285696">
      <w:pPr>
        <w:pStyle w:val="Heading1"/>
        <w:spacing w:before="0" w:line="240" w:lineRule="auto"/>
        <w:rPr>
          <w:rFonts w:ascii="Calibri" w:eastAsia="Calibri" w:hAnsi="Calibri" w:cs="Calibri"/>
        </w:rPr>
      </w:pPr>
      <w:bookmarkStart w:id="19" w:name="_Toc163419605"/>
      <w:r w:rsidRPr="434285BC">
        <w:rPr>
          <w:rFonts w:ascii="Calibri" w:eastAsia="Calibri" w:hAnsi="Calibri" w:cs="Calibri"/>
        </w:rPr>
        <w:t>5.0 Component Design</w:t>
      </w:r>
      <w:bookmarkEnd w:id="19"/>
    </w:p>
    <w:p w14:paraId="6F77B8C7" w14:textId="778D77EA" w:rsidR="676FDC03" w:rsidRDefault="676FDC03" w:rsidP="00285696">
      <w:pPr>
        <w:spacing w:before="0" w:after="160" w:line="240" w:lineRule="auto"/>
        <w:rPr>
          <w:rFonts w:ascii="Calibri" w:eastAsia="Calibri" w:hAnsi="Calibri" w:cs="Calibri"/>
        </w:rPr>
      </w:pPr>
      <w:r w:rsidRPr="434285BC">
        <w:rPr>
          <w:rFonts w:ascii="Calibri" w:eastAsia="Calibri" w:hAnsi="Calibri" w:cs="Calibri"/>
        </w:rPr>
        <w:t>Each component within FinWise Manager is designed with clear interfaces, well-defined dependencies, and efficient processing logic to fulfill its specific responsibilities while seamlessly integrating with other components to provide users with a comprehensive and intuitive financial management experience.</w:t>
      </w:r>
    </w:p>
    <w:p w14:paraId="548010AF" w14:textId="6DB7DEBC" w:rsidR="676FDC03" w:rsidRDefault="676FDC03" w:rsidP="00285696">
      <w:pPr>
        <w:spacing w:before="0" w:after="160" w:line="240" w:lineRule="auto"/>
        <w:rPr>
          <w:rFonts w:ascii="Calibri" w:eastAsia="Calibri" w:hAnsi="Calibri" w:cs="Calibri"/>
        </w:rPr>
      </w:pPr>
      <w:r w:rsidRPr="434285BC">
        <w:rPr>
          <w:rFonts w:ascii="Calibri" w:eastAsia="Calibri" w:hAnsi="Calibri" w:cs="Calibri"/>
        </w:rPr>
        <w:t>Here's a breakdown of some key components:</w:t>
      </w:r>
    </w:p>
    <w:p w14:paraId="5968363C" w14:textId="655BAFF5" w:rsidR="676FDC03" w:rsidRDefault="676FDC03" w:rsidP="00285696">
      <w:pPr>
        <w:pStyle w:val="ListParagraph"/>
        <w:numPr>
          <w:ilvl w:val="0"/>
          <w:numId w:val="15"/>
        </w:numPr>
        <w:spacing w:line="240" w:lineRule="auto"/>
        <w:rPr>
          <w:rFonts w:ascii="Calibri" w:eastAsia="Calibri" w:hAnsi="Calibri" w:cs="Calibri"/>
        </w:rPr>
      </w:pPr>
      <w:r w:rsidRPr="434285BC">
        <w:rPr>
          <w:rFonts w:ascii="Calibri" w:eastAsia="Calibri" w:hAnsi="Calibri" w:cs="Calibri"/>
        </w:rPr>
        <w:t>User Account Management Component</w:t>
      </w:r>
    </w:p>
    <w:p w14:paraId="531E361E" w14:textId="42EA4A93" w:rsidR="676FDC03" w:rsidRDefault="676FDC03" w:rsidP="00285696">
      <w:pPr>
        <w:pStyle w:val="ListParagraph"/>
        <w:numPr>
          <w:ilvl w:val="0"/>
          <w:numId w:val="13"/>
        </w:numPr>
        <w:spacing w:line="240" w:lineRule="auto"/>
        <w:rPr>
          <w:rFonts w:ascii="Calibri" w:eastAsia="Calibri" w:hAnsi="Calibri" w:cs="Calibri"/>
        </w:rPr>
      </w:pPr>
      <w:r w:rsidRPr="434285BC">
        <w:rPr>
          <w:rFonts w:ascii="Calibri" w:eastAsia="Calibri" w:hAnsi="Calibri" w:cs="Calibri"/>
        </w:rPr>
        <w:t>Interface: Provides endpoints for user registration, login/logout, and profile management.</w:t>
      </w:r>
    </w:p>
    <w:p w14:paraId="61BDF93B" w14:textId="11E50AE5" w:rsidR="676FDC03" w:rsidRDefault="676FDC03" w:rsidP="00285696">
      <w:pPr>
        <w:pStyle w:val="ListParagraph"/>
        <w:numPr>
          <w:ilvl w:val="0"/>
          <w:numId w:val="13"/>
        </w:numPr>
        <w:spacing w:line="240" w:lineRule="auto"/>
        <w:rPr>
          <w:rFonts w:ascii="Calibri" w:eastAsia="Calibri" w:hAnsi="Calibri" w:cs="Calibri"/>
        </w:rPr>
      </w:pPr>
      <w:r w:rsidRPr="434285BC">
        <w:rPr>
          <w:rFonts w:ascii="Calibri" w:eastAsia="Calibri" w:hAnsi="Calibri" w:cs="Calibri"/>
        </w:rPr>
        <w:t>Dependencies: Relies on the Database Systems for storing user data and the Security and Compliance module for authentication and data security.</w:t>
      </w:r>
    </w:p>
    <w:p w14:paraId="0A50697C" w14:textId="0205645C" w:rsidR="676FDC03" w:rsidRDefault="676FDC03" w:rsidP="00285696">
      <w:pPr>
        <w:pStyle w:val="ListParagraph"/>
        <w:numPr>
          <w:ilvl w:val="0"/>
          <w:numId w:val="13"/>
        </w:numPr>
        <w:spacing w:line="240" w:lineRule="auto"/>
        <w:rPr>
          <w:rFonts w:ascii="Calibri" w:eastAsia="Calibri" w:hAnsi="Calibri" w:cs="Calibri"/>
        </w:rPr>
      </w:pPr>
      <w:r w:rsidRPr="434285BC">
        <w:rPr>
          <w:rFonts w:ascii="Calibri" w:eastAsia="Calibri" w:hAnsi="Calibri" w:cs="Calibri"/>
        </w:rPr>
        <w:t>Processing Logic: Implements robust validation mechanisms for user input during registration and profile updates. Utilizes secure authentication protocols to verify user identities during login/logout operations.</w:t>
      </w:r>
    </w:p>
    <w:p w14:paraId="131DB87A" w14:textId="7FE517D7" w:rsidR="676FDC03" w:rsidRDefault="676FDC03" w:rsidP="00285696">
      <w:pPr>
        <w:pStyle w:val="ListParagraph"/>
        <w:numPr>
          <w:ilvl w:val="0"/>
          <w:numId w:val="15"/>
        </w:numPr>
        <w:spacing w:line="240" w:lineRule="auto"/>
        <w:rPr>
          <w:rFonts w:ascii="Calibri" w:eastAsia="Calibri" w:hAnsi="Calibri" w:cs="Calibri"/>
        </w:rPr>
      </w:pPr>
      <w:r w:rsidRPr="434285BC">
        <w:rPr>
          <w:rFonts w:ascii="Calibri" w:eastAsia="Calibri" w:hAnsi="Calibri" w:cs="Calibri"/>
        </w:rPr>
        <w:t>Financial Management Component</w:t>
      </w:r>
    </w:p>
    <w:p w14:paraId="7EF5BF9B" w14:textId="79ACF124" w:rsidR="676FDC03" w:rsidRDefault="676FDC03" w:rsidP="00285696">
      <w:pPr>
        <w:pStyle w:val="ListParagraph"/>
        <w:numPr>
          <w:ilvl w:val="0"/>
          <w:numId w:val="12"/>
        </w:numPr>
        <w:spacing w:line="240" w:lineRule="auto"/>
        <w:rPr>
          <w:rFonts w:ascii="Calibri" w:eastAsia="Calibri" w:hAnsi="Calibri" w:cs="Calibri"/>
        </w:rPr>
      </w:pPr>
      <w:r w:rsidRPr="434285BC">
        <w:rPr>
          <w:rFonts w:ascii="Calibri" w:eastAsia="Calibri" w:hAnsi="Calibri" w:cs="Calibri"/>
        </w:rPr>
        <w:t>Interface: Offers endpoints for managing transactions, budget setting, and generating financial reports.</w:t>
      </w:r>
    </w:p>
    <w:p w14:paraId="6AF4978E" w14:textId="08AAD246" w:rsidR="676FDC03" w:rsidRDefault="676FDC03" w:rsidP="00285696">
      <w:pPr>
        <w:pStyle w:val="ListParagraph"/>
        <w:numPr>
          <w:ilvl w:val="0"/>
          <w:numId w:val="12"/>
        </w:numPr>
        <w:spacing w:line="240" w:lineRule="auto"/>
        <w:rPr>
          <w:rFonts w:ascii="Calibri" w:eastAsia="Calibri" w:hAnsi="Calibri" w:cs="Calibri"/>
        </w:rPr>
      </w:pPr>
      <w:r w:rsidRPr="434285BC">
        <w:rPr>
          <w:rFonts w:ascii="Calibri" w:eastAsia="Calibri" w:hAnsi="Calibri" w:cs="Calibri"/>
        </w:rPr>
        <w:t>Dependencies: Interacts with the Transaction Database for storing transactional data and the Budget Database for budget-related information. May also utilize third-party APIs for additional financial data services.</w:t>
      </w:r>
    </w:p>
    <w:p w14:paraId="641CFB88" w14:textId="40F6F09B" w:rsidR="676FDC03" w:rsidRDefault="676FDC03" w:rsidP="00285696">
      <w:pPr>
        <w:pStyle w:val="ListParagraph"/>
        <w:numPr>
          <w:ilvl w:val="0"/>
          <w:numId w:val="12"/>
        </w:numPr>
        <w:spacing w:line="240" w:lineRule="auto"/>
        <w:rPr>
          <w:rFonts w:ascii="Calibri" w:eastAsia="Calibri" w:hAnsi="Calibri" w:cs="Calibri"/>
        </w:rPr>
      </w:pPr>
      <w:r w:rsidRPr="434285BC">
        <w:rPr>
          <w:rFonts w:ascii="Calibri" w:eastAsia="Calibri" w:hAnsi="Calibri" w:cs="Calibri"/>
        </w:rPr>
        <w:t>Processing Logic: Enforces validation rules for transaction entries to ensure data integrity. Utilizes efficient algorithms for budget calculations and analysis to provide users with accurate financial insights. Implements mechanisms for fetching and processing external financial data via APIs.</w:t>
      </w:r>
    </w:p>
    <w:p w14:paraId="28125752" w14:textId="5280C9F2" w:rsidR="676FDC03" w:rsidRDefault="676FDC03" w:rsidP="00285696">
      <w:pPr>
        <w:pStyle w:val="ListParagraph"/>
        <w:numPr>
          <w:ilvl w:val="0"/>
          <w:numId w:val="15"/>
        </w:numPr>
        <w:spacing w:line="240" w:lineRule="auto"/>
        <w:rPr>
          <w:rFonts w:ascii="Calibri" w:eastAsia="Calibri" w:hAnsi="Calibri" w:cs="Calibri"/>
        </w:rPr>
      </w:pPr>
      <w:r w:rsidRPr="434285BC">
        <w:rPr>
          <w:rFonts w:ascii="Calibri" w:eastAsia="Calibri" w:hAnsi="Calibri" w:cs="Calibri"/>
        </w:rPr>
        <w:t>Security and Compliance Component:</w:t>
      </w:r>
    </w:p>
    <w:p w14:paraId="0C345250" w14:textId="5B3E6182" w:rsidR="676FDC03" w:rsidRDefault="676FDC03" w:rsidP="00285696">
      <w:pPr>
        <w:pStyle w:val="ListParagraph"/>
        <w:numPr>
          <w:ilvl w:val="0"/>
          <w:numId w:val="11"/>
        </w:numPr>
        <w:spacing w:line="240" w:lineRule="auto"/>
        <w:rPr>
          <w:rFonts w:ascii="Calibri" w:eastAsia="Calibri" w:hAnsi="Calibri" w:cs="Calibri"/>
        </w:rPr>
      </w:pPr>
      <w:r w:rsidRPr="434285BC">
        <w:rPr>
          <w:rFonts w:ascii="Calibri" w:eastAsia="Calibri" w:hAnsi="Calibri" w:cs="Calibri"/>
        </w:rPr>
        <w:t>Interface: Provides interfaces for encryption/decryption operations, user authentication, and optional two-factor authentication.</w:t>
      </w:r>
    </w:p>
    <w:p w14:paraId="2D13897F" w14:textId="032A15EA" w:rsidR="676FDC03" w:rsidRDefault="676FDC03" w:rsidP="00285696">
      <w:pPr>
        <w:pStyle w:val="ListParagraph"/>
        <w:numPr>
          <w:ilvl w:val="0"/>
          <w:numId w:val="11"/>
        </w:numPr>
        <w:spacing w:line="240" w:lineRule="auto"/>
        <w:rPr>
          <w:rFonts w:ascii="Calibri" w:eastAsia="Calibri" w:hAnsi="Calibri" w:cs="Calibri"/>
        </w:rPr>
      </w:pPr>
      <w:r w:rsidRPr="434285BC">
        <w:rPr>
          <w:rFonts w:ascii="Calibri" w:eastAsia="Calibri" w:hAnsi="Calibri" w:cs="Calibri"/>
        </w:rPr>
        <w:t>Dependencies: Relies on cryptographic libraries for encryption/decryption operations and interfaces with the User Database for user authentication data.</w:t>
      </w:r>
    </w:p>
    <w:p w14:paraId="3555CE07" w14:textId="5AFE6D11" w:rsidR="676FDC03" w:rsidRDefault="676FDC03" w:rsidP="00285696">
      <w:pPr>
        <w:pStyle w:val="ListParagraph"/>
        <w:numPr>
          <w:ilvl w:val="0"/>
          <w:numId w:val="11"/>
        </w:numPr>
        <w:spacing w:line="240" w:lineRule="auto"/>
      </w:pPr>
      <w:r w:rsidRPr="434285BC">
        <w:rPr>
          <w:rFonts w:ascii="Calibri" w:eastAsia="Calibri" w:hAnsi="Calibri" w:cs="Calibri"/>
        </w:rPr>
        <w:t>Processing Logic: Implements strong encryption algorithms to safeguard sensitive user data. Utilizes secure authentication protocols such as OAuth or JWT for user authentication. Optionally integrates two-factor authentication mechanisms for enhanced security.</w:t>
      </w:r>
    </w:p>
    <w:p w14:paraId="4D258A30" w14:textId="080B8B5B" w:rsidR="676FDC03" w:rsidRDefault="676FDC03" w:rsidP="00285696">
      <w:pPr>
        <w:pStyle w:val="ListParagraph"/>
        <w:numPr>
          <w:ilvl w:val="0"/>
          <w:numId w:val="15"/>
        </w:numPr>
        <w:spacing w:line="240" w:lineRule="auto"/>
        <w:rPr>
          <w:rFonts w:ascii="Calibri" w:eastAsia="Calibri" w:hAnsi="Calibri" w:cs="Calibri"/>
        </w:rPr>
      </w:pPr>
      <w:r w:rsidRPr="434285BC">
        <w:rPr>
          <w:rFonts w:ascii="Calibri" w:eastAsia="Calibri" w:hAnsi="Calibri" w:cs="Calibri"/>
        </w:rPr>
        <w:t>UI Component:</w:t>
      </w:r>
    </w:p>
    <w:p w14:paraId="41373C6F" w14:textId="3890379A" w:rsidR="676FDC03" w:rsidRDefault="676FDC03" w:rsidP="00285696">
      <w:pPr>
        <w:pStyle w:val="ListParagraph"/>
        <w:numPr>
          <w:ilvl w:val="0"/>
          <w:numId w:val="10"/>
        </w:numPr>
        <w:spacing w:line="240" w:lineRule="auto"/>
        <w:rPr>
          <w:rFonts w:ascii="Calibri" w:eastAsia="Calibri" w:hAnsi="Calibri" w:cs="Calibri"/>
        </w:rPr>
      </w:pPr>
      <w:r w:rsidRPr="434285BC">
        <w:rPr>
          <w:rFonts w:ascii="Calibri" w:eastAsia="Calibri" w:hAnsi="Calibri" w:cs="Calibri"/>
        </w:rPr>
        <w:t>Interface: Presents a user-friendly interface for interacting with FinWise Manager functionalities.</w:t>
      </w:r>
    </w:p>
    <w:p w14:paraId="6BDE6ADE" w14:textId="44C80651" w:rsidR="676FDC03" w:rsidRDefault="676FDC03" w:rsidP="00285696">
      <w:pPr>
        <w:pStyle w:val="ListParagraph"/>
        <w:numPr>
          <w:ilvl w:val="0"/>
          <w:numId w:val="10"/>
        </w:numPr>
        <w:spacing w:line="240" w:lineRule="auto"/>
        <w:rPr>
          <w:rFonts w:ascii="Calibri" w:eastAsia="Calibri" w:hAnsi="Calibri" w:cs="Calibri"/>
        </w:rPr>
      </w:pPr>
      <w:r w:rsidRPr="434285BC">
        <w:rPr>
          <w:rFonts w:ascii="Calibri" w:eastAsia="Calibri" w:hAnsi="Calibri" w:cs="Calibri"/>
        </w:rPr>
        <w:lastRenderedPageBreak/>
        <w:t>Dependencies: Interfaces with all other components for data retrieval and processing.</w:t>
      </w:r>
    </w:p>
    <w:p w14:paraId="5715F2CC" w14:textId="15F9D84F" w:rsidR="676FDC03" w:rsidRDefault="676FDC03" w:rsidP="00285696">
      <w:pPr>
        <w:pStyle w:val="ListParagraph"/>
        <w:numPr>
          <w:ilvl w:val="0"/>
          <w:numId w:val="10"/>
        </w:numPr>
        <w:spacing w:after="0" w:line="240" w:lineRule="auto"/>
        <w:rPr>
          <w:rFonts w:ascii="Calibri" w:eastAsia="Calibri" w:hAnsi="Calibri" w:cs="Calibri"/>
        </w:rPr>
      </w:pPr>
      <w:r w:rsidRPr="434285BC">
        <w:rPr>
          <w:rFonts w:ascii="Calibri" w:eastAsia="Calibri" w:hAnsi="Calibri" w:cs="Calibri"/>
        </w:rPr>
        <w:t>Processing Logic: Implements client-side logic for rendering UI elements, handling user input, and making requests to backend APIs. Utilizes responsive design principles to ensure optimal user experience across different devices and screen sizes.</w:t>
      </w:r>
    </w:p>
    <w:p w14:paraId="29C296CD" w14:textId="3CF6A08B" w:rsidR="714A21EF" w:rsidRDefault="714A21EF" w:rsidP="00285696">
      <w:pPr>
        <w:spacing w:before="0" w:after="0" w:line="240" w:lineRule="auto"/>
        <w:rPr>
          <w:rFonts w:ascii="Calibri" w:eastAsia="Calibri" w:hAnsi="Calibri" w:cs="Calibri"/>
        </w:rPr>
      </w:pPr>
    </w:p>
    <w:p w14:paraId="146057A0" w14:textId="04DA9CD4" w:rsidR="67881892" w:rsidRDefault="67881892" w:rsidP="00285696">
      <w:pPr>
        <w:pStyle w:val="Heading1"/>
        <w:spacing w:before="0" w:after="0" w:line="240" w:lineRule="auto"/>
        <w:rPr>
          <w:rFonts w:ascii="Calibri" w:eastAsia="Calibri" w:hAnsi="Calibri" w:cs="Calibri"/>
        </w:rPr>
      </w:pPr>
      <w:bookmarkStart w:id="20" w:name="_Toc163419606"/>
      <w:r w:rsidRPr="434285BC">
        <w:rPr>
          <w:rFonts w:ascii="Calibri" w:eastAsia="Calibri" w:hAnsi="Calibri" w:cs="Calibri"/>
        </w:rPr>
        <w:t>6.0 Human Interface Design</w:t>
      </w:r>
      <w:bookmarkEnd w:id="20"/>
    </w:p>
    <w:p w14:paraId="043271E4" w14:textId="3835347C" w:rsidR="714A21EF" w:rsidRDefault="714A21EF" w:rsidP="00285696">
      <w:pPr>
        <w:spacing w:before="0" w:after="0" w:line="240" w:lineRule="auto"/>
        <w:rPr>
          <w:rFonts w:ascii="Calibri" w:eastAsia="Calibri" w:hAnsi="Calibri" w:cs="Calibri"/>
        </w:rPr>
      </w:pPr>
    </w:p>
    <w:p w14:paraId="668E5CF9" w14:textId="38903775" w:rsidR="67881892" w:rsidRDefault="67881892" w:rsidP="00285696">
      <w:pPr>
        <w:pStyle w:val="Heading2"/>
      </w:pPr>
      <w:bookmarkStart w:id="21" w:name="_Toc163419607"/>
      <w:r w:rsidRPr="434285BC">
        <w:t xml:space="preserve">6.1 Overview of User </w:t>
      </w:r>
      <w:r w:rsidRPr="00285696">
        <w:t>Interface</w:t>
      </w:r>
      <w:bookmarkEnd w:id="21"/>
    </w:p>
    <w:p w14:paraId="4C189316" w14:textId="171C00DE" w:rsidR="00960ABA" w:rsidRDefault="7B503CA2" w:rsidP="00960ABA">
      <w:pPr>
        <w:spacing w:line="240" w:lineRule="auto"/>
        <w:ind w:left="720"/>
        <w:rPr>
          <w:rFonts w:ascii="Calibri" w:eastAsia="Calibri" w:hAnsi="Calibri" w:cs="Calibri"/>
          <w:color w:val="0D0D0D" w:themeColor="text1" w:themeTint="F2"/>
          <w:sz w:val="22"/>
          <w:szCs w:val="22"/>
        </w:rPr>
      </w:pPr>
      <w:r w:rsidRPr="434285BC">
        <w:rPr>
          <w:rFonts w:ascii="Calibri" w:eastAsia="Calibri" w:hAnsi="Calibri" w:cs="Calibri"/>
          <w:color w:val="0D0D0D" w:themeColor="text1" w:themeTint="F2"/>
          <w:sz w:val="22"/>
          <w:szCs w:val="22"/>
        </w:rPr>
        <w:t xml:space="preserve">The </w:t>
      </w:r>
      <w:proofErr w:type="spellStart"/>
      <w:r w:rsidRPr="434285BC">
        <w:rPr>
          <w:rFonts w:ascii="Calibri" w:eastAsia="Calibri" w:hAnsi="Calibri" w:cs="Calibri"/>
          <w:color w:val="0D0D0D" w:themeColor="text1" w:themeTint="F2"/>
          <w:sz w:val="22"/>
          <w:szCs w:val="22"/>
        </w:rPr>
        <w:t>FinWise</w:t>
      </w:r>
      <w:proofErr w:type="spellEnd"/>
      <w:r w:rsidRPr="434285BC">
        <w:rPr>
          <w:rFonts w:ascii="Calibri" w:eastAsia="Calibri" w:hAnsi="Calibri" w:cs="Calibri"/>
          <w:color w:val="0D0D0D" w:themeColor="text1" w:themeTint="F2"/>
          <w:sz w:val="22"/>
          <w:szCs w:val="22"/>
        </w:rPr>
        <w:t xml:space="preserve"> Manager UI aims to provide a seamless, intuitive experience that allows users to manage their finances with ease. It emphasizes clarity, minimizing cognitive load with a clean layout and straightforward navigation. Accessibility is also a core principle, ensuring the application is usable by as wide an audience as possible, including those with disabilities.</w:t>
      </w:r>
    </w:p>
    <w:p w14:paraId="4B7276E7" w14:textId="7136F9D1" w:rsidR="000C249C" w:rsidRPr="000C249C" w:rsidRDefault="00354F65" w:rsidP="00E477BF">
      <w:pPr>
        <w:pStyle w:val="Heading2"/>
      </w:pPr>
      <w:bookmarkStart w:id="22" w:name="_Toc163419608"/>
      <w:r>
        <w:rPr>
          <w:noProof/>
        </w:rPr>
        <w:drawing>
          <wp:anchor distT="0" distB="0" distL="114300" distR="114300" simplePos="0" relativeHeight="251660288" behindDoc="0" locked="0" layoutInCell="1" allowOverlap="1" wp14:anchorId="722F6FA7" wp14:editId="3006ABFD">
            <wp:simplePos x="0" y="0"/>
            <wp:positionH relativeFrom="column">
              <wp:posOffset>4491990</wp:posOffset>
            </wp:positionH>
            <wp:positionV relativeFrom="page">
              <wp:posOffset>4284980</wp:posOffset>
            </wp:positionV>
            <wp:extent cx="2152307" cy="4663440"/>
            <wp:effectExtent l="0" t="0" r="635" b="3810"/>
            <wp:wrapSquare wrapText="bothSides"/>
            <wp:docPr id="1398997180" name="Picture 1398997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899718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52307" cy="4663440"/>
                    </a:xfrm>
                    <a:prstGeom prst="rect">
                      <a:avLst/>
                    </a:prstGeom>
                  </pic:spPr>
                </pic:pic>
              </a:graphicData>
            </a:graphic>
            <wp14:sizeRelH relativeFrom="page">
              <wp14:pctWidth>0</wp14:pctWidth>
            </wp14:sizeRelH>
            <wp14:sizeRelV relativeFrom="page">
              <wp14:pctHeight>0</wp14:pctHeight>
            </wp14:sizeRelV>
          </wp:anchor>
        </w:drawing>
      </w:r>
      <w:r w:rsidR="67881892" w:rsidRPr="434285BC">
        <w:t>6.2 Screen Images</w:t>
      </w:r>
      <w:bookmarkEnd w:id="22"/>
      <w:r>
        <w:rPr>
          <w:noProof/>
        </w:rPr>
        <w:drawing>
          <wp:anchor distT="0" distB="0" distL="114300" distR="114300" simplePos="0" relativeHeight="251658240" behindDoc="0" locked="0" layoutInCell="1" allowOverlap="1" wp14:anchorId="7DD4951F" wp14:editId="45CBA1B0">
            <wp:simplePos x="0" y="0"/>
            <wp:positionH relativeFrom="column">
              <wp:posOffset>-318135</wp:posOffset>
            </wp:positionH>
            <wp:positionV relativeFrom="page">
              <wp:posOffset>4356735</wp:posOffset>
            </wp:positionV>
            <wp:extent cx="2197812" cy="4754880"/>
            <wp:effectExtent l="0" t="0" r="0" b="7620"/>
            <wp:wrapSquare wrapText="bothSides"/>
            <wp:docPr id="1286776047" name="Picture 889440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440487"/>
                    <pic:cNvPicPr/>
                  </pic:nvPicPr>
                  <pic:blipFill>
                    <a:blip r:embed="rId12" cstate="print">
                      <a:extLst>
                        <a:ext uri="{28A0092B-C50C-407E-A947-70E740481C1C}">
                          <a14:useLocalDpi xmlns:a14="http://schemas.microsoft.com/office/drawing/2010/main" val="0"/>
                        </a:ext>
                      </a:extLst>
                    </a:blip>
                    <a:srcRect t="176"/>
                    <a:stretch>
                      <a:fillRect/>
                    </a:stretch>
                  </pic:blipFill>
                  <pic:spPr>
                    <a:xfrm>
                      <a:off x="0" y="0"/>
                      <a:ext cx="2197812" cy="475488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0AA5DA09" wp14:editId="4D18A701">
            <wp:simplePos x="0" y="0"/>
            <wp:positionH relativeFrom="column">
              <wp:posOffset>2100580</wp:posOffset>
            </wp:positionH>
            <wp:positionV relativeFrom="page">
              <wp:posOffset>4336415</wp:posOffset>
            </wp:positionV>
            <wp:extent cx="2194509" cy="4754880"/>
            <wp:effectExtent l="133350" t="114300" r="111125" b="140970"/>
            <wp:wrapSquare wrapText="bothSides"/>
            <wp:docPr id="615322571" name="Picture 615322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32257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194509" cy="47548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20591BAB" w14:textId="23779053" w:rsidR="67881892" w:rsidRDefault="0D3586FF" w:rsidP="00285696">
      <w:pPr>
        <w:spacing w:line="240" w:lineRule="auto"/>
      </w:pPr>
      <w:r w:rsidRPr="434285BC">
        <w:rPr>
          <w:rFonts w:ascii="Calibri" w:eastAsia="Calibri" w:hAnsi="Calibri" w:cs="Calibri"/>
        </w:rPr>
        <w:t xml:space="preserve">  </w:t>
      </w:r>
      <w:r w:rsidR="5A04A606" w:rsidRPr="434285BC">
        <w:rPr>
          <w:rFonts w:ascii="Calibri" w:eastAsia="Calibri" w:hAnsi="Calibri" w:cs="Calibri"/>
        </w:rPr>
        <w:t xml:space="preserve">    </w:t>
      </w:r>
      <w:r w:rsidRPr="434285BC">
        <w:rPr>
          <w:rFonts w:ascii="Calibri" w:eastAsia="Calibri" w:hAnsi="Calibri" w:cs="Calibri"/>
        </w:rPr>
        <w:t xml:space="preserve">  </w:t>
      </w:r>
      <w:r w:rsidR="3D05D2C2" w:rsidRPr="434285BC">
        <w:rPr>
          <w:rFonts w:ascii="Calibri" w:eastAsia="Calibri" w:hAnsi="Calibri" w:cs="Calibri"/>
        </w:rPr>
        <w:t xml:space="preserve"> </w:t>
      </w:r>
      <w:r w:rsidR="49F1275C" w:rsidRPr="434285BC">
        <w:rPr>
          <w:rFonts w:ascii="Calibri" w:eastAsia="Calibri" w:hAnsi="Calibri" w:cs="Calibri"/>
        </w:rPr>
        <w:t xml:space="preserve">                </w:t>
      </w:r>
      <w:r w:rsidRPr="434285BC">
        <w:rPr>
          <w:rFonts w:ascii="Calibri" w:eastAsia="Calibri" w:hAnsi="Calibri" w:cs="Calibri"/>
        </w:rPr>
        <w:t xml:space="preserve">   </w:t>
      </w:r>
    </w:p>
    <w:p w14:paraId="3BF21524" w14:textId="0D99A9B1" w:rsidR="67881892" w:rsidRDefault="67881892" w:rsidP="00285696">
      <w:pPr>
        <w:spacing w:line="240" w:lineRule="auto"/>
        <w:rPr>
          <w:rFonts w:ascii="Calibri" w:eastAsia="Calibri" w:hAnsi="Calibri" w:cs="Calibri"/>
        </w:rPr>
      </w:pPr>
    </w:p>
    <w:p w14:paraId="1AC26052" w14:textId="026DF067" w:rsidR="67881892" w:rsidRDefault="67881892" w:rsidP="00285696">
      <w:pPr>
        <w:spacing w:line="240" w:lineRule="auto"/>
        <w:rPr>
          <w:rFonts w:ascii="Calibri" w:eastAsia="Calibri" w:hAnsi="Calibri" w:cs="Calibri"/>
        </w:rPr>
      </w:pPr>
    </w:p>
    <w:p w14:paraId="7269E7A0" w14:textId="0ACE1271" w:rsidR="67881892" w:rsidRDefault="73BBDB88" w:rsidP="00285696">
      <w:pPr>
        <w:spacing w:line="240" w:lineRule="auto"/>
        <w:rPr>
          <w:rFonts w:ascii="Calibri" w:eastAsia="Calibri" w:hAnsi="Calibri" w:cs="Calibri"/>
        </w:rPr>
      </w:pPr>
      <w:r>
        <w:rPr>
          <w:noProof/>
        </w:rPr>
        <w:drawing>
          <wp:inline distT="0" distB="0" distL="0" distR="0" wp14:anchorId="7345E26E" wp14:editId="2A8E0E94">
            <wp:extent cx="2743200" cy="5943600"/>
            <wp:effectExtent l="0" t="0" r="0" b="0"/>
            <wp:docPr id="1653594203" name="Picture 1653594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3200" cy="5943600"/>
                    </a:xfrm>
                    <a:prstGeom prst="rect">
                      <a:avLst/>
                    </a:prstGeom>
                  </pic:spPr>
                </pic:pic>
              </a:graphicData>
            </a:graphic>
          </wp:inline>
        </w:drawing>
      </w:r>
      <w:r w:rsidR="3C147E9A" w:rsidRPr="434285BC">
        <w:rPr>
          <w:rFonts w:ascii="Calibri" w:eastAsia="Calibri" w:hAnsi="Calibri" w:cs="Calibri"/>
        </w:rPr>
        <w:t xml:space="preserve">         </w:t>
      </w:r>
      <w:r w:rsidR="3C147E9A">
        <w:rPr>
          <w:noProof/>
        </w:rPr>
        <w:drawing>
          <wp:inline distT="0" distB="0" distL="0" distR="0" wp14:anchorId="1F7E39B7" wp14:editId="2D5ED7EB">
            <wp:extent cx="2743200" cy="5943600"/>
            <wp:effectExtent l="0" t="0" r="0" b="0"/>
            <wp:docPr id="787121524" name="Picture 787121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5943600"/>
                    </a:xfrm>
                    <a:prstGeom prst="rect">
                      <a:avLst/>
                    </a:prstGeom>
                  </pic:spPr>
                </pic:pic>
              </a:graphicData>
            </a:graphic>
          </wp:inline>
        </w:drawing>
      </w:r>
      <w:r w:rsidR="0D3586FF" w:rsidRPr="434285BC">
        <w:rPr>
          <w:rFonts w:ascii="Calibri" w:eastAsia="Calibri" w:hAnsi="Calibri" w:cs="Calibri"/>
        </w:rPr>
        <w:t xml:space="preserve"> </w:t>
      </w:r>
    </w:p>
    <w:p w14:paraId="30541EAD" w14:textId="0D2FAF83" w:rsidR="434285BC" w:rsidRDefault="434285BC" w:rsidP="00285696">
      <w:pPr>
        <w:spacing w:line="240" w:lineRule="auto"/>
        <w:rPr>
          <w:rFonts w:ascii="Calibri" w:eastAsia="Calibri" w:hAnsi="Calibri" w:cs="Calibri"/>
        </w:rPr>
      </w:pPr>
    </w:p>
    <w:p w14:paraId="749B4E68" w14:textId="2B106E42" w:rsidR="434285BC" w:rsidRDefault="434285BC" w:rsidP="00285696">
      <w:pPr>
        <w:spacing w:line="240" w:lineRule="auto"/>
        <w:rPr>
          <w:rFonts w:ascii="Calibri" w:eastAsia="Calibri" w:hAnsi="Calibri" w:cs="Calibri"/>
        </w:rPr>
      </w:pPr>
    </w:p>
    <w:p w14:paraId="651805AD" w14:textId="0A122006" w:rsidR="434285BC" w:rsidRDefault="434285BC" w:rsidP="00285696">
      <w:pPr>
        <w:spacing w:line="240" w:lineRule="auto"/>
        <w:rPr>
          <w:rFonts w:ascii="Calibri" w:eastAsia="Calibri" w:hAnsi="Calibri" w:cs="Calibri"/>
        </w:rPr>
      </w:pPr>
    </w:p>
    <w:p w14:paraId="6C1F67CB" w14:textId="6F013D3B" w:rsidR="434285BC" w:rsidRDefault="434285BC" w:rsidP="00285696">
      <w:pPr>
        <w:spacing w:line="240" w:lineRule="auto"/>
        <w:rPr>
          <w:rFonts w:ascii="Calibri" w:eastAsia="Calibri" w:hAnsi="Calibri" w:cs="Calibri"/>
        </w:rPr>
      </w:pPr>
    </w:p>
    <w:p w14:paraId="154E47A8" w14:textId="113A28EF" w:rsidR="516C0C27" w:rsidRDefault="516C0C27" w:rsidP="00285696">
      <w:pPr>
        <w:spacing w:line="240" w:lineRule="auto"/>
      </w:pPr>
      <w:r>
        <w:rPr>
          <w:noProof/>
        </w:rPr>
        <w:lastRenderedPageBreak/>
        <w:drawing>
          <wp:inline distT="0" distB="0" distL="0" distR="0" wp14:anchorId="0A1295D9" wp14:editId="2C4D5266">
            <wp:extent cx="2743200" cy="5943600"/>
            <wp:effectExtent l="0" t="0" r="0" b="0"/>
            <wp:docPr id="680348311" name="Picture 680348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5943600"/>
                    </a:xfrm>
                    <a:prstGeom prst="rect">
                      <a:avLst/>
                    </a:prstGeom>
                  </pic:spPr>
                </pic:pic>
              </a:graphicData>
            </a:graphic>
          </wp:inline>
        </w:drawing>
      </w:r>
      <w:r w:rsidRPr="434285BC">
        <w:rPr>
          <w:rFonts w:ascii="Calibri" w:eastAsia="Calibri" w:hAnsi="Calibri" w:cs="Calibri"/>
        </w:rPr>
        <w:t xml:space="preserve">    </w:t>
      </w:r>
      <w:r w:rsidR="4F4086DA" w:rsidRPr="434285BC">
        <w:rPr>
          <w:rFonts w:ascii="Calibri" w:eastAsia="Calibri" w:hAnsi="Calibri" w:cs="Calibri"/>
        </w:rPr>
        <w:t xml:space="preserve">   </w:t>
      </w:r>
      <w:r w:rsidRPr="434285BC">
        <w:rPr>
          <w:rFonts w:ascii="Calibri" w:eastAsia="Calibri" w:hAnsi="Calibri" w:cs="Calibri"/>
        </w:rPr>
        <w:t xml:space="preserve">  </w:t>
      </w:r>
      <w:r>
        <w:rPr>
          <w:noProof/>
        </w:rPr>
        <w:drawing>
          <wp:inline distT="0" distB="0" distL="0" distR="0" wp14:anchorId="7486B9B3" wp14:editId="0071E43B">
            <wp:extent cx="2743200" cy="5943600"/>
            <wp:effectExtent l="0" t="0" r="0" b="0"/>
            <wp:docPr id="526045516" name="Picture 526045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200" cy="5943600"/>
                    </a:xfrm>
                    <a:prstGeom prst="rect">
                      <a:avLst/>
                    </a:prstGeom>
                  </pic:spPr>
                </pic:pic>
              </a:graphicData>
            </a:graphic>
          </wp:inline>
        </w:drawing>
      </w:r>
    </w:p>
    <w:p w14:paraId="008B93D7" w14:textId="0C5FAA65" w:rsidR="434285BC" w:rsidRDefault="7F378AA1" w:rsidP="00285696">
      <w:pPr>
        <w:spacing w:line="240" w:lineRule="auto"/>
      </w:pPr>
      <w:r w:rsidRPr="434285BC">
        <w:rPr>
          <w:rFonts w:ascii="Calibri" w:eastAsia="Calibri" w:hAnsi="Calibri" w:cs="Calibri"/>
        </w:rPr>
        <w:t xml:space="preserve">   </w:t>
      </w:r>
    </w:p>
    <w:p w14:paraId="21B1C525" w14:textId="44F71BF8" w:rsidR="67881892" w:rsidRDefault="67881892" w:rsidP="0003331A">
      <w:pPr>
        <w:pStyle w:val="Heading2"/>
        <w:spacing w:after="0"/>
      </w:pPr>
      <w:bookmarkStart w:id="23" w:name="_Toc163419609"/>
      <w:r w:rsidRPr="434285BC">
        <w:t>6.3 Screen Objects and Actions</w:t>
      </w:r>
      <w:bookmarkEnd w:id="23"/>
    </w:p>
    <w:p w14:paraId="28137084" w14:textId="4205BAEB" w:rsidR="481AD50F" w:rsidRDefault="481AD50F" w:rsidP="0003331A">
      <w:pPr>
        <w:spacing w:before="0" w:line="240" w:lineRule="auto"/>
        <w:ind w:left="720"/>
        <w:rPr>
          <w:b/>
          <w:bCs/>
        </w:rPr>
      </w:pPr>
      <w:r w:rsidRPr="434285BC">
        <w:rPr>
          <w:b/>
          <w:bCs/>
        </w:rPr>
        <w:t>Navigation Menu Icon</w:t>
      </w:r>
    </w:p>
    <w:p w14:paraId="1AEA1DC3" w14:textId="51D0F9D6" w:rsidR="481AD50F" w:rsidRDefault="481AD50F" w:rsidP="0003331A">
      <w:pPr>
        <w:pStyle w:val="ListParagraph"/>
        <w:numPr>
          <w:ilvl w:val="0"/>
          <w:numId w:val="9"/>
        </w:numPr>
        <w:spacing w:line="240" w:lineRule="auto"/>
        <w:ind w:left="1080"/>
      </w:pPr>
      <w:r>
        <w:t>Object: Hamburger icon on the top left</w:t>
      </w:r>
    </w:p>
    <w:p w14:paraId="427BE186" w14:textId="57FE31A9" w:rsidR="481AD50F" w:rsidRDefault="481AD50F" w:rsidP="0003331A">
      <w:pPr>
        <w:pStyle w:val="ListParagraph"/>
        <w:numPr>
          <w:ilvl w:val="0"/>
          <w:numId w:val="9"/>
        </w:numPr>
        <w:spacing w:line="240" w:lineRule="auto"/>
        <w:ind w:left="1080"/>
      </w:pPr>
      <w:r>
        <w:t>Action: Tapping this icon expands the main navigation menu, allowing users to access different areas of the app such as transactions, budgets, reports</w:t>
      </w:r>
    </w:p>
    <w:p w14:paraId="25794178" w14:textId="5E1A534B" w:rsidR="481AD50F" w:rsidRDefault="481AD50F" w:rsidP="0003331A">
      <w:pPr>
        <w:spacing w:line="240" w:lineRule="auto"/>
        <w:ind w:left="720"/>
        <w:rPr>
          <w:b/>
          <w:bCs/>
        </w:rPr>
      </w:pPr>
      <w:r w:rsidRPr="434285BC">
        <w:rPr>
          <w:b/>
          <w:bCs/>
        </w:rPr>
        <w:t>Profile Image and Add Upcoming Bills</w:t>
      </w:r>
    </w:p>
    <w:p w14:paraId="6BE95DF8" w14:textId="5516A601" w:rsidR="7DA29828" w:rsidRDefault="7DA29828" w:rsidP="0003331A">
      <w:pPr>
        <w:pStyle w:val="ListParagraph"/>
        <w:numPr>
          <w:ilvl w:val="0"/>
          <w:numId w:val="8"/>
        </w:numPr>
        <w:spacing w:before="0" w:after="160" w:line="240" w:lineRule="auto"/>
        <w:ind w:left="1080"/>
        <w:rPr>
          <w:rFonts w:ascii="Calibri" w:eastAsia="Calibri" w:hAnsi="Calibri" w:cs="Calibri"/>
        </w:rPr>
      </w:pPr>
      <w:r w:rsidRPr="434285BC">
        <w:rPr>
          <w:rFonts w:ascii="Calibri" w:eastAsia="Calibri" w:hAnsi="Calibri" w:cs="Calibri"/>
        </w:rPr>
        <w:t>Object: User profile picture on the top right with an "Add Upcoming Bills" button next to it.</w:t>
      </w:r>
    </w:p>
    <w:p w14:paraId="20976A76" w14:textId="78327F54" w:rsidR="7DA29828" w:rsidRDefault="7DA29828" w:rsidP="0003331A">
      <w:pPr>
        <w:pStyle w:val="ListParagraph"/>
        <w:numPr>
          <w:ilvl w:val="0"/>
          <w:numId w:val="8"/>
        </w:numPr>
        <w:spacing w:before="0" w:after="160" w:line="240" w:lineRule="auto"/>
        <w:ind w:left="1080"/>
        <w:rPr>
          <w:rFonts w:ascii="Calibri" w:eastAsia="Calibri" w:hAnsi="Calibri" w:cs="Calibri"/>
        </w:rPr>
      </w:pPr>
      <w:r w:rsidRPr="434285BC">
        <w:rPr>
          <w:rFonts w:ascii="Calibri" w:eastAsia="Calibri" w:hAnsi="Calibri" w:cs="Calibri"/>
        </w:rPr>
        <w:lastRenderedPageBreak/>
        <w:t>Action: Clicking the profile picture takes the user to their profile settings. The "+" button opens a form to add upcoming bill details like due dates and amounts.</w:t>
      </w:r>
    </w:p>
    <w:p w14:paraId="56877032" w14:textId="59952B14" w:rsidR="7DA29828" w:rsidRDefault="7DA29828" w:rsidP="0003331A">
      <w:pPr>
        <w:spacing w:before="0" w:after="160" w:line="240" w:lineRule="auto"/>
        <w:ind w:left="720"/>
        <w:rPr>
          <w:rFonts w:ascii="Calibri" w:eastAsia="Calibri" w:hAnsi="Calibri" w:cs="Calibri"/>
          <w:b/>
          <w:bCs/>
        </w:rPr>
      </w:pPr>
      <w:r w:rsidRPr="434285BC">
        <w:rPr>
          <w:rFonts w:ascii="Calibri" w:eastAsia="Calibri" w:hAnsi="Calibri" w:cs="Calibri"/>
          <w:b/>
          <w:bCs/>
        </w:rPr>
        <w:t>Available Balance Display</w:t>
      </w:r>
    </w:p>
    <w:p w14:paraId="6F446642" w14:textId="65C5807F" w:rsidR="7DA29828" w:rsidRDefault="7DA29828" w:rsidP="0003331A">
      <w:pPr>
        <w:pStyle w:val="ListParagraph"/>
        <w:numPr>
          <w:ilvl w:val="0"/>
          <w:numId w:val="7"/>
        </w:numPr>
        <w:spacing w:before="0" w:after="160" w:line="240" w:lineRule="auto"/>
        <w:ind w:left="1080"/>
        <w:rPr>
          <w:rFonts w:ascii="Calibri" w:eastAsia="Calibri" w:hAnsi="Calibri" w:cs="Calibri"/>
        </w:rPr>
      </w:pPr>
      <w:r w:rsidRPr="434285BC">
        <w:rPr>
          <w:rFonts w:ascii="Calibri" w:eastAsia="Calibri" w:hAnsi="Calibri" w:cs="Calibri"/>
        </w:rPr>
        <w:t>Object: Card showcasing the available balance with a "See details" link.</w:t>
      </w:r>
    </w:p>
    <w:p w14:paraId="4981C95F" w14:textId="2427C53E" w:rsidR="7DA29828" w:rsidRDefault="7DA29828" w:rsidP="0003331A">
      <w:pPr>
        <w:pStyle w:val="ListParagraph"/>
        <w:numPr>
          <w:ilvl w:val="0"/>
          <w:numId w:val="7"/>
        </w:numPr>
        <w:spacing w:before="0" w:after="160" w:line="240" w:lineRule="auto"/>
        <w:ind w:left="1080"/>
        <w:rPr>
          <w:rFonts w:ascii="Calibri" w:eastAsia="Calibri" w:hAnsi="Calibri" w:cs="Calibri"/>
        </w:rPr>
      </w:pPr>
      <w:r w:rsidRPr="434285BC">
        <w:rPr>
          <w:rFonts w:ascii="Calibri" w:eastAsia="Calibri" w:hAnsi="Calibri" w:cs="Calibri"/>
        </w:rPr>
        <w:t>Action: A click reveals a detailed view of the account balances across different accounts and/or a more comprehensive breakdown of recent transactions contributing to the current balance.</w:t>
      </w:r>
    </w:p>
    <w:p w14:paraId="604D8F37" w14:textId="7AAD9ED6" w:rsidR="7DA29828" w:rsidRDefault="7DA29828" w:rsidP="0003331A">
      <w:pPr>
        <w:spacing w:before="0" w:after="160" w:line="240" w:lineRule="auto"/>
        <w:ind w:left="720"/>
        <w:rPr>
          <w:rFonts w:ascii="Calibri" w:eastAsia="Calibri" w:hAnsi="Calibri" w:cs="Calibri"/>
          <w:b/>
          <w:bCs/>
        </w:rPr>
      </w:pPr>
      <w:r w:rsidRPr="434285BC">
        <w:rPr>
          <w:rFonts w:ascii="Calibri" w:eastAsia="Calibri" w:hAnsi="Calibri" w:cs="Calibri"/>
          <w:b/>
          <w:bCs/>
        </w:rPr>
        <w:t>Create a Saving Goal Button</w:t>
      </w:r>
    </w:p>
    <w:p w14:paraId="50095DFA" w14:textId="3BE73C64" w:rsidR="7DA29828" w:rsidRDefault="7DA29828" w:rsidP="0003331A">
      <w:pPr>
        <w:pStyle w:val="ListParagraph"/>
        <w:numPr>
          <w:ilvl w:val="0"/>
          <w:numId w:val="6"/>
        </w:numPr>
        <w:spacing w:before="0" w:after="160" w:line="240" w:lineRule="auto"/>
        <w:ind w:left="1080"/>
        <w:rPr>
          <w:rFonts w:ascii="Calibri" w:eastAsia="Calibri" w:hAnsi="Calibri" w:cs="Calibri"/>
        </w:rPr>
      </w:pPr>
      <w:r w:rsidRPr="434285BC">
        <w:rPr>
          <w:rFonts w:ascii="Calibri" w:eastAsia="Calibri" w:hAnsi="Calibri" w:cs="Calibri"/>
        </w:rPr>
        <w:t>Object: Button labeled "Create a Saving Goal".</w:t>
      </w:r>
    </w:p>
    <w:p w14:paraId="551E1B0A" w14:textId="1C173756" w:rsidR="7DA29828" w:rsidRDefault="7DA29828" w:rsidP="0003331A">
      <w:pPr>
        <w:pStyle w:val="ListParagraph"/>
        <w:numPr>
          <w:ilvl w:val="0"/>
          <w:numId w:val="6"/>
        </w:numPr>
        <w:spacing w:before="0" w:after="160" w:line="240" w:lineRule="auto"/>
        <w:ind w:left="1080"/>
        <w:rPr>
          <w:rFonts w:ascii="Calibri" w:eastAsia="Calibri" w:hAnsi="Calibri" w:cs="Calibri"/>
        </w:rPr>
      </w:pPr>
      <w:r w:rsidRPr="434285BC">
        <w:rPr>
          <w:rFonts w:ascii="Calibri" w:eastAsia="Calibri" w:hAnsi="Calibri" w:cs="Calibri"/>
        </w:rPr>
        <w:t>Action: Launches a step-by-step wizard or form that guides the user through setting up a new financial goal, including naming the goal, setting a target amount, and establishing a timeline.</w:t>
      </w:r>
    </w:p>
    <w:p w14:paraId="00B3EA03" w14:textId="44928E01" w:rsidR="7DA29828" w:rsidRDefault="7DA29828" w:rsidP="0003331A">
      <w:pPr>
        <w:spacing w:before="0" w:after="160" w:line="240" w:lineRule="auto"/>
        <w:ind w:left="720"/>
        <w:rPr>
          <w:rFonts w:ascii="Calibri" w:eastAsia="Calibri" w:hAnsi="Calibri" w:cs="Calibri"/>
          <w:b/>
          <w:bCs/>
        </w:rPr>
      </w:pPr>
      <w:r w:rsidRPr="434285BC">
        <w:rPr>
          <w:rFonts w:ascii="Calibri" w:eastAsia="Calibri" w:hAnsi="Calibri" w:cs="Calibri"/>
          <w:b/>
          <w:bCs/>
        </w:rPr>
        <w:t>My Spending Button</w:t>
      </w:r>
    </w:p>
    <w:p w14:paraId="739BBF6F" w14:textId="1BD0C271" w:rsidR="7DA29828" w:rsidRDefault="7DA29828" w:rsidP="0003331A">
      <w:pPr>
        <w:pStyle w:val="ListParagraph"/>
        <w:numPr>
          <w:ilvl w:val="0"/>
          <w:numId w:val="5"/>
        </w:numPr>
        <w:spacing w:before="0" w:after="160" w:line="240" w:lineRule="auto"/>
        <w:ind w:left="1080"/>
        <w:rPr>
          <w:rFonts w:ascii="Calibri" w:eastAsia="Calibri" w:hAnsi="Calibri" w:cs="Calibri"/>
        </w:rPr>
      </w:pPr>
      <w:r w:rsidRPr="434285BC">
        <w:rPr>
          <w:rFonts w:ascii="Calibri" w:eastAsia="Calibri" w:hAnsi="Calibri" w:cs="Calibri"/>
        </w:rPr>
        <w:t>Object: Button labeled "My Spending".</w:t>
      </w:r>
    </w:p>
    <w:p w14:paraId="07AA01AD" w14:textId="5A201EC4" w:rsidR="7DA29828" w:rsidRDefault="7DA29828" w:rsidP="0003331A">
      <w:pPr>
        <w:pStyle w:val="ListParagraph"/>
        <w:numPr>
          <w:ilvl w:val="0"/>
          <w:numId w:val="5"/>
        </w:numPr>
        <w:spacing w:before="0" w:after="160" w:line="240" w:lineRule="auto"/>
        <w:ind w:left="1080"/>
        <w:rPr>
          <w:rFonts w:ascii="Calibri" w:eastAsia="Calibri" w:hAnsi="Calibri" w:cs="Calibri"/>
        </w:rPr>
      </w:pPr>
      <w:r w:rsidRPr="434285BC">
        <w:rPr>
          <w:rFonts w:ascii="Calibri" w:eastAsia="Calibri" w:hAnsi="Calibri" w:cs="Calibri"/>
        </w:rPr>
        <w:t>Action: Directs users to a detailed spending analysis page, which includes graphs and charts that break down expenses by category, time period, etc.</w:t>
      </w:r>
    </w:p>
    <w:p w14:paraId="06B46A18" w14:textId="1238898C" w:rsidR="7DA29828" w:rsidRDefault="7DA29828" w:rsidP="0003331A">
      <w:pPr>
        <w:spacing w:before="0" w:after="160" w:line="240" w:lineRule="auto"/>
        <w:ind w:left="720"/>
        <w:rPr>
          <w:rFonts w:ascii="Calibri" w:eastAsia="Calibri" w:hAnsi="Calibri" w:cs="Calibri"/>
          <w:b/>
          <w:bCs/>
        </w:rPr>
      </w:pPr>
      <w:r w:rsidRPr="434285BC">
        <w:rPr>
          <w:rFonts w:ascii="Calibri" w:eastAsia="Calibri" w:hAnsi="Calibri" w:cs="Calibri"/>
          <w:b/>
          <w:bCs/>
        </w:rPr>
        <w:t>View Recent Transactions Button</w:t>
      </w:r>
    </w:p>
    <w:p w14:paraId="0A1736AF" w14:textId="15F2EC49" w:rsidR="7DA29828" w:rsidRDefault="7DA29828" w:rsidP="0003331A">
      <w:pPr>
        <w:pStyle w:val="ListParagraph"/>
        <w:numPr>
          <w:ilvl w:val="0"/>
          <w:numId w:val="4"/>
        </w:numPr>
        <w:spacing w:before="0" w:after="160" w:line="240" w:lineRule="auto"/>
        <w:ind w:left="1080"/>
        <w:rPr>
          <w:rFonts w:ascii="Calibri" w:eastAsia="Calibri" w:hAnsi="Calibri" w:cs="Calibri"/>
        </w:rPr>
      </w:pPr>
      <w:r w:rsidRPr="434285BC">
        <w:rPr>
          <w:rFonts w:ascii="Calibri" w:eastAsia="Calibri" w:hAnsi="Calibri" w:cs="Calibri"/>
        </w:rPr>
        <w:t>Object: Button labeled "View Recent Transactions"</w:t>
      </w:r>
      <w:r w:rsidR="6EA367E5" w:rsidRPr="434285BC">
        <w:rPr>
          <w:rFonts w:ascii="Calibri" w:eastAsia="Calibri" w:hAnsi="Calibri" w:cs="Calibri"/>
        </w:rPr>
        <w:t>.</w:t>
      </w:r>
    </w:p>
    <w:p w14:paraId="3C262581" w14:textId="3BADAF28" w:rsidR="7DA29828" w:rsidRDefault="7DA29828" w:rsidP="0003331A">
      <w:pPr>
        <w:pStyle w:val="ListParagraph"/>
        <w:numPr>
          <w:ilvl w:val="0"/>
          <w:numId w:val="4"/>
        </w:numPr>
        <w:spacing w:before="0" w:after="160" w:line="240" w:lineRule="auto"/>
        <w:ind w:left="1080"/>
        <w:rPr>
          <w:rFonts w:ascii="Calibri" w:eastAsia="Calibri" w:hAnsi="Calibri" w:cs="Calibri"/>
        </w:rPr>
      </w:pPr>
      <w:r w:rsidRPr="434285BC">
        <w:rPr>
          <w:rFonts w:ascii="Calibri" w:eastAsia="Calibri" w:hAnsi="Calibri" w:cs="Calibri"/>
        </w:rPr>
        <w:t>Action: Takes the user to a page or section where they can browse through a detailed list of all recent transactions, offering options to filter, sort, and search through their financial activity.</w:t>
      </w:r>
    </w:p>
    <w:p w14:paraId="2F0A93B7" w14:textId="74D8B402" w:rsidR="7DA29828" w:rsidRDefault="7DA29828" w:rsidP="0003331A">
      <w:pPr>
        <w:spacing w:before="0" w:after="160" w:line="240" w:lineRule="auto"/>
        <w:ind w:left="720"/>
        <w:rPr>
          <w:rFonts w:ascii="Calibri" w:eastAsia="Calibri" w:hAnsi="Calibri" w:cs="Calibri"/>
        </w:rPr>
      </w:pPr>
      <w:r w:rsidRPr="434285BC">
        <w:rPr>
          <w:rFonts w:ascii="Calibri" w:eastAsia="Calibri" w:hAnsi="Calibri" w:cs="Calibri"/>
          <w:b/>
          <w:bCs/>
        </w:rPr>
        <w:t>Bottom Navigation Bar</w:t>
      </w:r>
    </w:p>
    <w:p w14:paraId="2984143A" w14:textId="4ACF1F7C" w:rsidR="7DA29828" w:rsidRDefault="7DA29828" w:rsidP="0003331A">
      <w:pPr>
        <w:pStyle w:val="ListParagraph"/>
        <w:numPr>
          <w:ilvl w:val="0"/>
          <w:numId w:val="3"/>
        </w:numPr>
        <w:spacing w:before="0" w:after="160" w:line="240" w:lineRule="auto"/>
        <w:ind w:left="1080"/>
        <w:rPr>
          <w:rFonts w:ascii="Calibri" w:eastAsia="Calibri" w:hAnsi="Calibri" w:cs="Calibri"/>
        </w:rPr>
      </w:pPr>
      <w:r w:rsidRPr="434285BC">
        <w:rPr>
          <w:rFonts w:ascii="Calibri" w:eastAsia="Calibri" w:hAnsi="Calibri" w:cs="Calibri"/>
        </w:rPr>
        <w:t>Objects: Icons representing home (dashboard), transactions, budgets, and more.</w:t>
      </w:r>
    </w:p>
    <w:p w14:paraId="3B995FD3" w14:textId="09904A91" w:rsidR="7DA29828" w:rsidRDefault="7DA29828" w:rsidP="0003331A">
      <w:pPr>
        <w:pStyle w:val="ListParagraph"/>
        <w:numPr>
          <w:ilvl w:val="0"/>
          <w:numId w:val="3"/>
        </w:numPr>
        <w:spacing w:before="0" w:after="160" w:line="240" w:lineRule="auto"/>
        <w:ind w:left="1080"/>
        <w:rPr>
          <w:rFonts w:ascii="Calibri" w:eastAsia="Calibri" w:hAnsi="Calibri" w:cs="Calibri"/>
        </w:rPr>
      </w:pPr>
      <w:r w:rsidRPr="434285BC">
        <w:rPr>
          <w:rFonts w:ascii="Calibri" w:eastAsia="Calibri" w:hAnsi="Calibri" w:cs="Calibri"/>
        </w:rPr>
        <w:t>Actions: Each icon serves as a shortcut to its respective page within the app. The currently active section (e.g., home/dashboard) is highlighted to indicate where the user is currently located in the app.</w:t>
      </w:r>
    </w:p>
    <w:p w14:paraId="74DEDED8" w14:textId="153E4EFB" w:rsidR="00D73E0F" w:rsidRDefault="00D73E0F">
      <w:pPr>
        <w:spacing w:before="0" w:after="160"/>
        <w:rPr>
          <w:rFonts w:eastAsia="Calibri"/>
        </w:rPr>
      </w:pPr>
      <w:r>
        <w:rPr>
          <w:rFonts w:eastAsia="Calibri"/>
        </w:rPr>
        <w:br w:type="page"/>
      </w:r>
    </w:p>
    <w:p w14:paraId="74AF3E15" w14:textId="0ED29D89" w:rsidR="67881892" w:rsidRDefault="67881892" w:rsidP="00285696">
      <w:pPr>
        <w:pStyle w:val="Heading1"/>
        <w:spacing w:line="240" w:lineRule="auto"/>
        <w:rPr>
          <w:rFonts w:ascii="Calibri" w:eastAsia="Calibri" w:hAnsi="Calibri" w:cs="Calibri"/>
        </w:rPr>
      </w:pPr>
      <w:bookmarkStart w:id="24" w:name="_Toc163419610"/>
      <w:r w:rsidRPr="434285BC">
        <w:rPr>
          <w:rFonts w:ascii="Calibri" w:eastAsia="Calibri" w:hAnsi="Calibri" w:cs="Calibri"/>
        </w:rPr>
        <w:lastRenderedPageBreak/>
        <w:t>7.0 Requirements Matrix</w:t>
      </w:r>
      <w:bookmarkEnd w:id="24"/>
    </w:p>
    <w:tbl>
      <w:tblPr>
        <w:tblStyle w:val="GridTable4-Accent1"/>
        <w:tblW w:w="0" w:type="auto"/>
        <w:tblLayout w:type="fixed"/>
        <w:tblLook w:val="06A0" w:firstRow="1" w:lastRow="0" w:firstColumn="1" w:lastColumn="0" w:noHBand="1" w:noVBand="1"/>
      </w:tblPr>
      <w:tblGrid>
        <w:gridCol w:w="2340"/>
        <w:gridCol w:w="2340"/>
        <w:gridCol w:w="2340"/>
        <w:gridCol w:w="2340"/>
      </w:tblGrid>
      <w:tr w:rsidR="434285BC" w14:paraId="21B9D618" w14:textId="77777777" w:rsidTr="434285B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0" w:type="dxa"/>
          </w:tcPr>
          <w:p w14:paraId="6E48D8EB" w14:textId="0D6837C0" w:rsidR="664BFA08" w:rsidRDefault="664BFA08" w:rsidP="00285696">
            <w:pPr>
              <w:rPr>
                <w:rFonts w:ascii="Calibri" w:eastAsia="Calibri" w:hAnsi="Calibri" w:cs="Calibri"/>
              </w:rPr>
            </w:pPr>
            <w:r w:rsidRPr="434285BC">
              <w:rPr>
                <w:rFonts w:ascii="Calibri" w:eastAsia="Calibri" w:hAnsi="Calibri" w:cs="Calibri"/>
              </w:rPr>
              <w:t>SRS Requirement ID</w:t>
            </w:r>
          </w:p>
        </w:tc>
        <w:tc>
          <w:tcPr>
            <w:tcW w:w="2340" w:type="dxa"/>
          </w:tcPr>
          <w:p w14:paraId="35D300A7" w14:textId="7AA9E4AC" w:rsidR="664BFA08" w:rsidRDefault="664BFA08" w:rsidP="00285696">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434285BC">
              <w:rPr>
                <w:rFonts w:ascii="Calibri" w:eastAsia="Calibri" w:hAnsi="Calibri" w:cs="Calibri"/>
              </w:rPr>
              <w:t>Requirement Description</w:t>
            </w:r>
          </w:p>
        </w:tc>
        <w:tc>
          <w:tcPr>
            <w:tcW w:w="2340" w:type="dxa"/>
          </w:tcPr>
          <w:p w14:paraId="2D9EB629" w14:textId="48FA9C2F" w:rsidR="664BFA08" w:rsidRDefault="664BFA08" w:rsidP="00285696">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434285BC">
              <w:rPr>
                <w:rFonts w:ascii="Calibri" w:eastAsia="Calibri" w:hAnsi="Calibri" w:cs="Calibri"/>
              </w:rPr>
              <w:t>Design Component</w:t>
            </w:r>
          </w:p>
        </w:tc>
        <w:tc>
          <w:tcPr>
            <w:tcW w:w="2340" w:type="dxa"/>
          </w:tcPr>
          <w:p w14:paraId="53618EE8" w14:textId="6CB9CCA7" w:rsidR="664BFA08" w:rsidRDefault="664BFA08" w:rsidP="00285696">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434285BC">
              <w:rPr>
                <w:rFonts w:ascii="Calibri" w:eastAsia="Calibri" w:hAnsi="Calibri" w:cs="Calibri"/>
              </w:rPr>
              <w:t>Design Section</w:t>
            </w:r>
          </w:p>
        </w:tc>
      </w:tr>
      <w:tr w:rsidR="434285BC" w14:paraId="23E91FCB" w14:textId="77777777" w:rsidTr="434285BC">
        <w:trPr>
          <w:trHeight w:val="300"/>
        </w:trPr>
        <w:tc>
          <w:tcPr>
            <w:cnfStyle w:val="001000000000" w:firstRow="0" w:lastRow="0" w:firstColumn="1" w:lastColumn="0" w:oddVBand="0" w:evenVBand="0" w:oddHBand="0" w:evenHBand="0" w:firstRowFirstColumn="0" w:firstRowLastColumn="0" w:lastRowFirstColumn="0" w:lastRowLastColumn="0"/>
            <w:tcW w:w="2340" w:type="dxa"/>
          </w:tcPr>
          <w:p w14:paraId="7078D41D" w14:textId="08B41DA8" w:rsidR="664BFA08" w:rsidRDefault="664BFA08" w:rsidP="00285696">
            <w:pPr>
              <w:rPr>
                <w:rFonts w:ascii="Calibri" w:eastAsia="Calibri" w:hAnsi="Calibri" w:cs="Calibri"/>
              </w:rPr>
            </w:pPr>
            <w:r w:rsidRPr="434285BC">
              <w:rPr>
                <w:rFonts w:ascii="Calibri" w:eastAsia="Calibri" w:hAnsi="Calibri" w:cs="Calibri"/>
              </w:rPr>
              <w:t>FR1</w:t>
            </w:r>
          </w:p>
        </w:tc>
        <w:tc>
          <w:tcPr>
            <w:tcW w:w="2340" w:type="dxa"/>
          </w:tcPr>
          <w:p w14:paraId="0BE2F952" w14:textId="530E5C04" w:rsidR="664BFA08" w:rsidRDefault="664BFA08" w:rsidP="0028569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34285BC">
              <w:rPr>
                <w:rFonts w:ascii="Calibri" w:eastAsia="Calibri" w:hAnsi="Calibri" w:cs="Calibri"/>
              </w:rPr>
              <w:t>User Registration</w:t>
            </w:r>
          </w:p>
        </w:tc>
        <w:tc>
          <w:tcPr>
            <w:tcW w:w="2340" w:type="dxa"/>
          </w:tcPr>
          <w:p w14:paraId="0F34AEEA" w14:textId="14E7E36C" w:rsidR="664BFA08" w:rsidRDefault="664BFA08" w:rsidP="0028569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34285BC">
              <w:rPr>
                <w:rFonts w:ascii="Calibri" w:eastAsia="Calibri" w:hAnsi="Calibri" w:cs="Calibri"/>
              </w:rPr>
              <w:t>User Account Management Module</w:t>
            </w:r>
          </w:p>
        </w:tc>
        <w:tc>
          <w:tcPr>
            <w:tcW w:w="2340" w:type="dxa"/>
          </w:tcPr>
          <w:p w14:paraId="232E9850" w14:textId="16B521C4" w:rsidR="664BFA08" w:rsidRDefault="664BFA08" w:rsidP="0028569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34285BC">
              <w:rPr>
                <w:rFonts w:ascii="Calibri" w:eastAsia="Calibri" w:hAnsi="Calibri" w:cs="Calibri"/>
              </w:rPr>
              <w:t>3.2.1</w:t>
            </w:r>
          </w:p>
        </w:tc>
      </w:tr>
      <w:tr w:rsidR="434285BC" w14:paraId="065B8109" w14:textId="77777777" w:rsidTr="434285BC">
        <w:trPr>
          <w:trHeight w:val="300"/>
        </w:trPr>
        <w:tc>
          <w:tcPr>
            <w:cnfStyle w:val="001000000000" w:firstRow="0" w:lastRow="0" w:firstColumn="1" w:lastColumn="0" w:oddVBand="0" w:evenVBand="0" w:oddHBand="0" w:evenHBand="0" w:firstRowFirstColumn="0" w:firstRowLastColumn="0" w:lastRowFirstColumn="0" w:lastRowLastColumn="0"/>
            <w:tcW w:w="2340" w:type="dxa"/>
          </w:tcPr>
          <w:p w14:paraId="6D482882" w14:textId="1924DEBE" w:rsidR="664BFA08" w:rsidRDefault="664BFA08" w:rsidP="00285696">
            <w:pPr>
              <w:rPr>
                <w:rFonts w:ascii="Calibri" w:eastAsia="Calibri" w:hAnsi="Calibri" w:cs="Calibri"/>
              </w:rPr>
            </w:pPr>
            <w:r w:rsidRPr="434285BC">
              <w:rPr>
                <w:rFonts w:ascii="Calibri" w:eastAsia="Calibri" w:hAnsi="Calibri" w:cs="Calibri"/>
              </w:rPr>
              <w:t>FR2</w:t>
            </w:r>
          </w:p>
        </w:tc>
        <w:tc>
          <w:tcPr>
            <w:tcW w:w="2340" w:type="dxa"/>
          </w:tcPr>
          <w:p w14:paraId="42532E18" w14:textId="50ED8978" w:rsidR="664BFA08" w:rsidRDefault="664BFA08" w:rsidP="0028569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34285BC">
              <w:rPr>
                <w:rFonts w:ascii="Calibri" w:eastAsia="Calibri" w:hAnsi="Calibri" w:cs="Calibri"/>
              </w:rPr>
              <w:t>User Login/Logout</w:t>
            </w:r>
          </w:p>
        </w:tc>
        <w:tc>
          <w:tcPr>
            <w:tcW w:w="2340" w:type="dxa"/>
          </w:tcPr>
          <w:p w14:paraId="49C265AD" w14:textId="14E7E36C" w:rsidR="664BFA08" w:rsidRDefault="664BFA08" w:rsidP="0028569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34285BC">
              <w:rPr>
                <w:rFonts w:ascii="Calibri" w:eastAsia="Calibri" w:hAnsi="Calibri" w:cs="Calibri"/>
              </w:rPr>
              <w:t>User Account Management Module</w:t>
            </w:r>
          </w:p>
          <w:p w14:paraId="596B44ED" w14:textId="6EA1CFE0" w:rsidR="434285BC" w:rsidRDefault="434285BC" w:rsidP="0028569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2340" w:type="dxa"/>
          </w:tcPr>
          <w:p w14:paraId="3DDBBC4E" w14:textId="54339AB0" w:rsidR="664BFA08" w:rsidRDefault="664BFA08" w:rsidP="0028569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34285BC">
              <w:rPr>
                <w:rFonts w:ascii="Calibri" w:eastAsia="Calibri" w:hAnsi="Calibri" w:cs="Calibri"/>
              </w:rPr>
              <w:t>3.2.1</w:t>
            </w:r>
          </w:p>
        </w:tc>
      </w:tr>
      <w:tr w:rsidR="434285BC" w14:paraId="4651EDC8" w14:textId="77777777" w:rsidTr="434285BC">
        <w:trPr>
          <w:trHeight w:val="300"/>
        </w:trPr>
        <w:tc>
          <w:tcPr>
            <w:cnfStyle w:val="001000000000" w:firstRow="0" w:lastRow="0" w:firstColumn="1" w:lastColumn="0" w:oddVBand="0" w:evenVBand="0" w:oddHBand="0" w:evenHBand="0" w:firstRowFirstColumn="0" w:firstRowLastColumn="0" w:lastRowFirstColumn="0" w:lastRowLastColumn="0"/>
            <w:tcW w:w="2340" w:type="dxa"/>
          </w:tcPr>
          <w:p w14:paraId="71EC8E2A" w14:textId="5DE0BC74" w:rsidR="664BFA08" w:rsidRDefault="664BFA08" w:rsidP="00285696">
            <w:pPr>
              <w:rPr>
                <w:rFonts w:ascii="Calibri" w:eastAsia="Calibri" w:hAnsi="Calibri" w:cs="Calibri"/>
              </w:rPr>
            </w:pPr>
            <w:r w:rsidRPr="434285BC">
              <w:rPr>
                <w:rFonts w:ascii="Calibri" w:eastAsia="Calibri" w:hAnsi="Calibri" w:cs="Calibri"/>
              </w:rPr>
              <w:t>FR3</w:t>
            </w:r>
          </w:p>
        </w:tc>
        <w:tc>
          <w:tcPr>
            <w:tcW w:w="2340" w:type="dxa"/>
          </w:tcPr>
          <w:p w14:paraId="78CA826A" w14:textId="4DC6E3A2" w:rsidR="664BFA08" w:rsidRDefault="664BFA08" w:rsidP="0028569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34285BC">
              <w:rPr>
                <w:rFonts w:ascii="Calibri" w:eastAsia="Calibri" w:hAnsi="Calibri" w:cs="Calibri"/>
              </w:rPr>
              <w:t>Profile Management</w:t>
            </w:r>
          </w:p>
        </w:tc>
        <w:tc>
          <w:tcPr>
            <w:tcW w:w="2340" w:type="dxa"/>
          </w:tcPr>
          <w:p w14:paraId="17F6B6C6" w14:textId="14E7E36C" w:rsidR="664BFA08" w:rsidRDefault="664BFA08" w:rsidP="0028569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34285BC">
              <w:rPr>
                <w:rFonts w:ascii="Calibri" w:eastAsia="Calibri" w:hAnsi="Calibri" w:cs="Calibri"/>
              </w:rPr>
              <w:t>User Account Management Module</w:t>
            </w:r>
          </w:p>
          <w:p w14:paraId="6CD3D9CC" w14:textId="33E3BDDA" w:rsidR="434285BC" w:rsidRDefault="434285BC" w:rsidP="0028569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2340" w:type="dxa"/>
          </w:tcPr>
          <w:p w14:paraId="658000E3" w14:textId="6AB31BFA" w:rsidR="664BFA08" w:rsidRDefault="664BFA08" w:rsidP="0028569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34285BC">
              <w:rPr>
                <w:rFonts w:ascii="Calibri" w:eastAsia="Calibri" w:hAnsi="Calibri" w:cs="Calibri"/>
              </w:rPr>
              <w:t>3.2.1</w:t>
            </w:r>
          </w:p>
        </w:tc>
      </w:tr>
      <w:tr w:rsidR="434285BC" w14:paraId="09F02F94" w14:textId="77777777" w:rsidTr="434285BC">
        <w:trPr>
          <w:trHeight w:val="300"/>
        </w:trPr>
        <w:tc>
          <w:tcPr>
            <w:cnfStyle w:val="001000000000" w:firstRow="0" w:lastRow="0" w:firstColumn="1" w:lastColumn="0" w:oddVBand="0" w:evenVBand="0" w:oddHBand="0" w:evenHBand="0" w:firstRowFirstColumn="0" w:firstRowLastColumn="0" w:lastRowFirstColumn="0" w:lastRowLastColumn="0"/>
            <w:tcW w:w="2340" w:type="dxa"/>
          </w:tcPr>
          <w:p w14:paraId="6822FBC3" w14:textId="0E305060" w:rsidR="664BFA08" w:rsidRDefault="664BFA08" w:rsidP="00285696">
            <w:pPr>
              <w:rPr>
                <w:rFonts w:ascii="Calibri" w:eastAsia="Calibri" w:hAnsi="Calibri" w:cs="Calibri"/>
              </w:rPr>
            </w:pPr>
            <w:r w:rsidRPr="434285BC">
              <w:rPr>
                <w:rFonts w:ascii="Calibri" w:eastAsia="Calibri" w:hAnsi="Calibri" w:cs="Calibri"/>
              </w:rPr>
              <w:t>FR4</w:t>
            </w:r>
          </w:p>
        </w:tc>
        <w:tc>
          <w:tcPr>
            <w:tcW w:w="2340" w:type="dxa"/>
          </w:tcPr>
          <w:p w14:paraId="160EEF38" w14:textId="0CD516B7" w:rsidR="6347758F" w:rsidRDefault="6347758F" w:rsidP="0028569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34285BC">
              <w:rPr>
                <w:rFonts w:ascii="Calibri" w:eastAsia="Calibri" w:hAnsi="Calibri" w:cs="Calibri"/>
              </w:rPr>
              <w:t>Add Transactions</w:t>
            </w:r>
          </w:p>
        </w:tc>
        <w:tc>
          <w:tcPr>
            <w:tcW w:w="2340" w:type="dxa"/>
          </w:tcPr>
          <w:p w14:paraId="786E1B0C" w14:textId="07A8A857" w:rsidR="6347758F" w:rsidRDefault="6347758F" w:rsidP="0028569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34285BC">
              <w:rPr>
                <w:rFonts w:ascii="Calibri" w:eastAsia="Calibri" w:hAnsi="Calibri" w:cs="Calibri"/>
              </w:rPr>
              <w:t>Financial Management Module</w:t>
            </w:r>
          </w:p>
        </w:tc>
        <w:tc>
          <w:tcPr>
            <w:tcW w:w="2340" w:type="dxa"/>
          </w:tcPr>
          <w:p w14:paraId="7B19C72A" w14:textId="0DCFEF99" w:rsidR="6347758F" w:rsidRDefault="6347758F" w:rsidP="0028569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34285BC">
              <w:rPr>
                <w:rFonts w:ascii="Calibri" w:eastAsia="Calibri" w:hAnsi="Calibri" w:cs="Calibri"/>
              </w:rPr>
              <w:t>3.2.2</w:t>
            </w:r>
          </w:p>
        </w:tc>
      </w:tr>
      <w:tr w:rsidR="434285BC" w14:paraId="68C3C34E" w14:textId="77777777" w:rsidTr="434285BC">
        <w:trPr>
          <w:trHeight w:val="300"/>
        </w:trPr>
        <w:tc>
          <w:tcPr>
            <w:cnfStyle w:val="001000000000" w:firstRow="0" w:lastRow="0" w:firstColumn="1" w:lastColumn="0" w:oddVBand="0" w:evenVBand="0" w:oddHBand="0" w:evenHBand="0" w:firstRowFirstColumn="0" w:firstRowLastColumn="0" w:lastRowFirstColumn="0" w:lastRowLastColumn="0"/>
            <w:tcW w:w="2340" w:type="dxa"/>
          </w:tcPr>
          <w:p w14:paraId="3152B164" w14:textId="485CA42E" w:rsidR="6347758F" w:rsidRDefault="6347758F" w:rsidP="00285696">
            <w:pPr>
              <w:rPr>
                <w:rFonts w:ascii="Calibri" w:eastAsia="Calibri" w:hAnsi="Calibri" w:cs="Calibri"/>
              </w:rPr>
            </w:pPr>
            <w:r w:rsidRPr="434285BC">
              <w:rPr>
                <w:rFonts w:ascii="Calibri" w:eastAsia="Calibri" w:hAnsi="Calibri" w:cs="Calibri"/>
              </w:rPr>
              <w:t>FR5</w:t>
            </w:r>
          </w:p>
        </w:tc>
        <w:tc>
          <w:tcPr>
            <w:tcW w:w="2340" w:type="dxa"/>
          </w:tcPr>
          <w:p w14:paraId="6B34F443" w14:textId="3453DC49" w:rsidR="6347758F" w:rsidRDefault="6347758F" w:rsidP="0028569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34285BC">
              <w:rPr>
                <w:rFonts w:ascii="Calibri" w:eastAsia="Calibri" w:hAnsi="Calibri" w:cs="Calibri"/>
              </w:rPr>
              <w:t>View Transactions</w:t>
            </w:r>
          </w:p>
        </w:tc>
        <w:tc>
          <w:tcPr>
            <w:tcW w:w="2340" w:type="dxa"/>
          </w:tcPr>
          <w:p w14:paraId="112D3E97" w14:textId="7FA1F398" w:rsidR="6347758F" w:rsidRDefault="6347758F" w:rsidP="0028569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34285BC">
              <w:rPr>
                <w:rFonts w:ascii="Calibri" w:eastAsia="Calibri" w:hAnsi="Calibri" w:cs="Calibri"/>
              </w:rPr>
              <w:t>Financial Management Module</w:t>
            </w:r>
          </w:p>
        </w:tc>
        <w:tc>
          <w:tcPr>
            <w:tcW w:w="2340" w:type="dxa"/>
          </w:tcPr>
          <w:p w14:paraId="789A7257" w14:textId="0DCFEF99" w:rsidR="6347758F" w:rsidRDefault="6347758F" w:rsidP="0028569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34285BC">
              <w:rPr>
                <w:rFonts w:ascii="Calibri" w:eastAsia="Calibri" w:hAnsi="Calibri" w:cs="Calibri"/>
              </w:rPr>
              <w:t>3.2.2</w:t>
            </w:r>
          </w:p>
          <w:p w14:paraId="38043684" w14:textId="55540D7B" w:rsidR="434285BC" w:rsidRDefault="434285BC" w:rsidP="0028569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434285BC" w14:paraId="6715360C" w14:textId="77777777" w:rsidTr="434285BC">
        <w:trPr>
          <w:trHeight w:val="300"/>
        </w:trPr>
        <w:tc>
          <w:tcPr>
            <w:cnfStyle w:val="001000000000" w:firstRow="0" w:lastRow="0" w:firstColumn="1" w:lastColumn="0" w:oddVBand="0" w:evenVBand="0" w:oddHBand="0" w:evenHBand="0" w:firstRowFirstColumn="0" w:firstRowLastColumn="0" w:lastRowFirstColumn="0" w:lastRowLastColumn="0"/>
            <w:tcW w:w="2340" w:type="dxa"/>
          </w:tcPr>
          <w:p w14:paraId="02039125" w14:textId="40C27AE0" w:rsidR="6347758F" w:rsidRDefault="6347758F" w:rsidP="00285696">
            <w:pPr>
              <w:rPr>
                <w:rFonts w:ascii="Calibri" w:eastAsia="Calibri" w:hAnsi="Calibri" w:cs="Calibri"/>
              </w:rPr>
            </w:pPr>
            <w:r w:rsidRPr="434285BC">
              <w:rPr>
                <w:rFonts w:ascii="Calibri" w:eastAsia="Calibri" w:hAnsi="Calibri" w:cs="Calibri"/>
              </w:rPr>
              <w:t>FR6</w:t>
            </w:r>
          </w:p>
          <w:p w14:paraId="61AB2F91" w14:textId="73938875" w:rsidR="434285BC" w:rsidRDefault="434285BC" w:rsidP="00285696">
            <w:pPr>
              <w:rPr>
                <w:rFonts w:ascii="Calibri" w:eastAsia="Calibri" w:hAnsi="Calibri" w:cs="Calibri"/>
              </w:rPr>
            </w:pPr>
          </w:p>
        </w:tc>
        <w:tc>
          <w:tcPr>
            <w:tcW w:w="2340" w:type="dxa"/>
          </w:tcPr>
          <w:p w14:paraId="31B42288" w14:textId="052BDBA7" w:rsidR="6347758F" w:rsidRDefault="6347758F" w:rsidP="0028569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34285BC">
              <w:rPr>
                <w:rFonts w:ascii="Calibri" w:eastAsia="Calibri" w:hAnsi="Calibri" w:cs="Calibri"/>
              </w:rPr>
              <w:t>Edit/Delete Transactions</w:t>
            </w:r>
          </w:p>
        </w:tc>
        <w:tc>
          <w:tcPr>
            <w:tcW w:w="2340" w:type="dxa"/>
          </w:tcPr>
          <w:p w14:paraId="790060CF" w14:textId="55BD0169" w:rsidR="6347758F" w:rsidRDefault="6347758F" w:rsidP="0028569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34285BC">
              <w:rPr>
                <w:rFonts w:ascii="Calibri" w:eastAsia="Calibri" w:hAnsi="Calibri" w:cs="Calibri"/>
              </w:rPr>
              <w:t>Financial Management Module</w:t>
            </w:r>
          </w:p>
        </w:tc>
        <w:tc>
          <w:tcPr>
            <w:tcW w:w="2340" w:type="dxa"/>
          </w:tcPr>
          <w:p w14:paraId="73D3CE92" w14:textId="0DCFEF99" w:rsidR="6347758F" w:rsidRDefault="6347758F" w:rsidP="0028569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34285BC">
              <w:rPr>
                <w:rFonts w:ascii="Calibri" w:eastAsia="Calibri" w:hAnsi="Calibri" w:cs="Calibri"/>
              </w:rPr>
              <w:t>3.2.2</w:t>
            </w:r>
          </w:p>
          <w:p w14:paraId="63BAD556" w14:textId="1245AE46" w:rsidR="434285BC" w:rsidRDefault="434285BC" w:rsidP="0028569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434285BC" w14:paraId="7CD4F4E6" w14:textId="77777777" w:rsidTr="434285BC">
        <w:trPr>
          <w:trHeight w:val="300"/>
        </w:trPr>
        <w:tc>
          <w:tcPr>
            <w:cnfStyle w:val="001000000000" w:firstRow="0" w:lastRow="0" w:firstColumn="1" w:lastColumn="0" w:oddVBand="0" w:evenVBand="0" w:oddHBand="0" w:evenHBand="0" w:firstRowFirstColumn="0" w:firstRowLastColumn="0" w:lastRowFirstColumn="0" w:lastRowLastColumn="0"/>
            <w:tcW w:w="2340" w:type="dxa"/>
          </w:tcPr>
          <w:p w14:paraId="19E7FD5B" w14:textId="5546A7F1" w:rsidR="6347758F" w:rsidRDefault="6347758F" w:rsidP="00285696">
            <w:pPr>
              <w:rPr>
                <w:rFonts w:ascii="Calibri" w:eastAsia="Calibri" w:hAnsi="Calibri" w:cs="Calibri"/>
              </w:rPr>
            </w:pPr>
            <w:r w:rsidRPr="434285BC">
              <w:rPr>
                <w:rFonts w:ascii="Calibri" w:eastAsia="Calibri" w:hAnsi="Calibri" w:cs="Calibri"/>
              </w:rPr>
              <w:t>FR7</w:t>
            </w:r>
          </w:p>
          <w:p w14:paraId="653A73FF" w14:textId="636BD70A" w:rsidR="434285BC" w:rsidRDefault="434285BC" w:rsidP="00285696">
            <w:pPr>
              <w:rPr>
                <w:rFonts w:ascii="Calibri" w:eastAsia="Calibri" w:hAnsi="Calibri" w:cs="Calibri"/>
              </w:rPr>
            </w:pPr>
          </w:p>
        </w:tc>
        <w:tc>
          <w:tcPr>
            <w:tcW w:w="2340" w:type="dxa"/>
          </w:tcPr>
          <w:p w14:paraId="7DB18FF6" w14:textId="0D12FA34" w:rsidR="6347758F" w:rsidRDefault="6347758F" w:rsidP="0028569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34285BC">
              <w:rPr>
                <w:rFonts w:ascii="Calibri" w:eastAsia="Calibri" w:hAnsi="Calibri" w:cs="Calibri"/>
              </w:rPr>
              <w:t>Set Budgets</w:t>
            </w:r>
          </w:p>
        </w:tc>
        <w:tc>
          <w:tcPr>
            <w:tcW w:w="2340" w:type="dxa"/>
          </w:tcPr>
          <w:p w14:paraId="226E1476" w14:textId="77B077DD" w:rsidR="6347758F" w:rsidRDefault="6347758F" w:rsidP="0028569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34285BC">
              <w:rPr>
                <w:rFonts w:ascii="Calibri" w:eastAsia="Calibri" w:hAnsi="Calibri" w:cs="Calibri"/>
              </w:rPr>
              <w:t>Financial Management Module</w:t>
            </w:r>
          </w:p>
        </w:tc>
        <w:tc>
          <w:tcPr>
            <w:tcW w:w="2340" w:type="dxa"/>
          </w:tcPr>
          <w:p w14:paraId="44D170E7" w14:textId="0DCFEF99" w:rsidR="6347758F" w:rsidRDefault="6347758F" w:rsidP="0028569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34285BC">
              <w:rPr>
                <w:rFonts w:ascii="Calibri" w:eastAsia="Calibri" w:hAnsi="Calibri" w:cs="Calibri"/>
              </w:rPr>
              <w:t>3.2.2</w:t>
            </w:r>
          </w:p>
          <w:p w14:paraId="27DD21F0" w14:textId="0B38A8A2" w:rsidR="434285BC" w:rsidRDefault="434285BC" w:rsidP="0028569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434285BC" w14:paraId="4A01FCD5" w14:textId="77777777" w:rsidTr="434285BC">
        <w:trPr>
          <w:trHeight w:val="300"/>
        </w:trPr>
        <w:tc>
          <w:tcPr>
            <w:cnfStyle w:val="001000000000" w:firstRow="0" w:lastRow="0" w:firstColumn="1" w:lastColumn="0" w:oddVBand="0" w:evenVBand="0" w:oddHBand="0" w:evenHBand="0" w:firstRowFirstColumn="0" w:firstRowLastColumn="0" w:lastRowFirstColumn="0" w:lastRowLastColumn="0"/>
            <w:tcW w:w="2340" w:type="dxa"/>
          </w:tcPr>
          <w:p w14:paraId="469927C0" w14:textId="3183FB78" w:rsidR="6347758F" w:rsidRDefault="6347758F" w:rsidP="00285696">
            <w:pPr>
              <w:rPr>
                <w:rFonts w:ascii="Calibri" w:eastAsia="Calibri" w:hAnsi="Calibri" w:cs="Calibri"/>
              </w:rPr>
            </w:pPr>
            <w:r w:rsidRPr="434285BC">
              <w:rPr>
                <w:rFonts w:ascii="Calibri" w:eastAsia="Calibri" w:hAnsi="Calibri" w:cs="Calibri"/>
              </w:rPr>
              <w:t>FR8</w:t>
            </w:r>
          </w:p>
        </w:tc>
        <w:tc>
          <w:tcPr>
            <w:tcW w:w="2340" w:type="dxa"/>
          </w:tcPr>
          <w:p w14:paraId="7B59C8FC" w14:textId="4902D8FC" w:rsidR="6347758F" w:rsidRDefault="6347758F" w:rsidP="0028569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34285BC">
              <w:rPr>
                <w:rFonts w:ascii="Calibri" w:eastAsia="Calibri" w:hAnsi="Calibri" w:cs="Calibri"/>
              </w:rPr>
              <w:t>View Budgets</w:t>
            </w:r>
          </w:p>
        </w:tc>
        <w:tc>
          <w:tcPr>
            <w:tcW w:w="2340" w:type="dxa"/>
          </w:tcPr>
          <w:p w14:paraId="18D1BD37" w14:textId="1A70AB22" w:rsidR="6347758F" w:rsidRDefault="6347758F" w:rsidP="0028569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34285BC">
              <w:rPr>
                <w:rFonts w:ascii="Calibri" w:eastAsia="Calibri" w:hAnsi="Calibri" w:cs="Calibri"/>
              </w:rPr>
              <w:t>Budget Management Module</w:t>
            </w:r>
          </w:p>
        </w:tc>
        <w:tc>
          <w:tcPr>
            <w:tcW w:w="2340" w:type="dxa"/>
          </w:tcPr>
          <w:p w14:paraId="48A53CA8" w14:textId="0C56BAFE" w:rsidR="6347758F" w:rsidRDefault="6347758F" w:rsidP="0028569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34285BC">
              <w:rPr>
                <w:rFonts w:ascii="Calibri" w:eastAsia="Calibri" w:hAnsi="Calibri" w:cs="Calibri"/>
              </w:rPr>
              <w:t>3.2.2</w:t>
            </w:r>
          </w:p>
        </w:tc>
      </w:tr>
      <w:tr w:rsidR="434285BC" w14:paraId="13EEEE2B" w14:textId="77777777" w:rsidTr="434285BC">
        <w:trPr>
          <w:trHeight w:val="300"/>
        </w:trPr>
        <w:tc>
          <w:tcPr>
            <w:cnfStyle w:val="001000000000" w:firstRow="0" w:lastRow="0" w:firstColumn="1" w:lastColumn="0" w:oddVBand="0" w:evenVBand="0" w:oddHBand="0" w:evenHBand="0" w:firstRowFirstColumn="0" w:firstRowLastColumn="0" w:lastRowFirstColumn="0" w:lastRowLastColumn="0"/>
            <w:tcW w:w="2340" w:type="dxa"/>
          </w:tcPr>
          <w:p w14:paraId="2DC4BB0D" w14:textId="66D4776E" w:rsidR="6347758F" w:rsidRDefault="6347758F" w:rsidP="00285696">
            <w:pPr>
              <w:rPr>
                <w:rFonts w:ascii="Calibri" w:eastAsia="Calibri" w:hAnsi="Calibri" w:cs="Calibri"/>
              </w:rPr>
            </w:pPr>
            <w:r w:rsidRPr="434285BC">
              <w:rPr>
                <w:rFonts w:ascii="Calibri" w:eastAsia="Calibri" w:hAnsi="Calibri" w:cs="Calibri"/>
              </w:rPr>
              <w:t>FR9</w:t>
            </w:r>
          </w:p>
        </w:tc>
        <w:tc>
          <w:tcPr>
            <w:tcW w:w="2340" w:type="dxa"/>
          </w:tcPr>
          <w:p w14:paraId="06309189" w14:textId="428572A5" w:rsidR="6347758F" w:rsidRDefault="6347758F" w:rsidP="0028569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34285BC">
              <w:rPr>
                <w:rFonts w:ascii="Calibri" w:eastAsia="Calibri" w:hAnsi="Calibri" w:cs="Calibri"/>
              </w:rPr>
              <w:t>Budget Notifications</w:t>
            </w:r>
          </w:p>
        </w:tc>
        <w:tc>
          <w:tcPr>
            <w:tcW w:w="2340" w:type="dxa"/>
          </w:tcPr>
          <w:p w14:paraId="2FD74AD2" w14:textId="1A70AB22" w:rsidR="6347758F" w:rsidRDefault="6347758F" w:rsidP="0028569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34285BC">
              <w:rPr>
                <w:rFonts w:ascii="Calibri" w:eastAsia="Calibri" w:hAnsi="Calibri" w:cs="Calibri"/>
              </w:rPr>
              <w:t>Budget Management Module</w:t>
            </w:r>
          </w:p>
          <w:p w14:paraId="1FD56287" w14:textId="08BA25B0" w:rsidR="434285BC" w:rsidRDefault="434285BC" w:rsidP="0028569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2340" w:type="dxa"/>
          </w:tcPr>
          <w:p w14:paraId="424A9FD2" w14:textId="34883272" w:rsidR="6347758F" w:rsidRDefault="6347758F" w:rsidP="0028569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34285BC">
              <w:rPr>
                <w:rFonts w:ascii="Calibri" w:eastAsia="Calibri" w:hAnsi="Calibri" w:cs="Calibri"/>
              </w:rPr>
              <w:t>3.2.2</w:t>
            </w:r>
          </w:p>
        </w:tc>
      </w:tr>
      <w:tr w:rsidR="434285BC" w14:paraId="795B9BC1" w14:textId="77777777" w:rsidTr="434285BC">
        <w:trPr>
          <w:trHeight w:val="300"/>
        </w:trPr>
        <w:tc>
          <w:tcPr>
            <w:cnfStyle w:val="001000000000" w:firstRow="0" w:lastRow="0" w:firstColumn="1" w:lastColumn="0" w:oddVBand="0" w:evenVBand="0" w:oddHBand="0" w:evenHBand="0" w:firstRowFirstColumn="0" w:firstRowLastColumn="0" w:lastRowFirstColumn="0" w:lastRowLastColumn="0"/>
            <w:tcW w:w="2340" w:type="dxa"/>
          </w:tcPr>
          <w:p w14:paraId="6ADD922A" w14:textId="11F7236F" w:rsidR="6347758F" w:rsidRDefault="6347758F" w:rsidP="00285696">
            <w:pPr>
              <w:rPr>
                <w:rFonts w:ascii="Calibri" w:eastAsia="Calibri" w:hAnsi="Calibri" w:cs="Calibri"/>
              </w:rPr>
            </w:pPr>
            <w:r w:rsidRPr="434285BC">
              <w:rPr>
                <w:rFonts w:ascii="Calibri" w:eastAsia="Calibri" w:hAnsi="Calibri" w:cs="Calibri"/>
              </w:rPr>
              <w:t>FR10</w:t>
            </w:r>
          </w:p>
        </w:tc>
        <w:tc>
          <w:tcPr>
            <w:tcW w:w="2340" w:type="dxa"/>
          </w:tcPr>
          <w:p w14:paraId="3CC309CD" w14:textId="67EC1B72" w:rsidR="6347758F" w:rsidRDefault="6347758F" w:rsidP="0028569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34285BC">
              <w:rPr>
                <w:rFonts w:ascii="Calibri" w:eastAsia="Calibri" w:hAnsi="Calibri" w:cs="Calibri"/>
              </w:rPr>
              <w:t>Spending Reports</w:t>
            </w:r>
          </w:p>
        </w:tc>
        <w:tc>
          <w:tcPr>
            <w:tcW w:w="2340" w:type="dxa"/>
          </w:tcPr>
          <w:p w14:paraId="7CA8508C" w14:textId="62B91A39" w:rsidR="6347758F" w:rsidRDefault="6347758F" w:rsidP="0028569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34285BC">
              <w:rPr>
                <w:rFonts w:ascii="Calibri" w:eastAsia="Calibri" w:hAnsi="Calibri" w:cs="Calibri"/>
              </w:rPr>
              <w:t>Reporting Module</w:t>
            </w:r>
          </w:p>
        </w:tc>
        <w:tc>
          <w:tcPr>
            <w:tcW w:w="2340" w:type="dxa"/>
          </w:tcPr>
          <w:p w14:paraId="0AD2D93F" w14:textId="4C6EDD77" w:rsidR="6347758F" w:rsidRDefault="6347758F" w:rsidP="0028569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34285BC">
              <w:rPr>
                <w:rFonts w:ascii="Calibri" w:eastAsia="Calibri" w:hAnsi="Calibri" w:cs="Calibri"/>
              </w:rPr>
              <w:t>3.2.2</w:t>
            </w:r>
          </w:p>
        </w:tc>
      </w:tr>
      <w:tr w:rsidR="434285BC" w14:paraId="48EB4A79" w14:textId="77777777" w:rsidTr="434285BC">
        <w:trPr>
          <w:trHeight w:val="300"/>
        </w:trPr>
        <w:tc>
          <w:tcPr>
            <w:cnfStyle w:val="001000000000" w:firstRow="0" w:lastRow="0" w:firstColumn="1" w:lastColumn="0" w:oddVBand="0" w:evenVBand="0" w:oddHBand="0" w:evenHBand="0" w:firstRowFirstColumn="0" w:firstRowLastColumn="0" w:lastRowFirstColumn="0" w:lastRowLastColumn="0"/>
            <w:tcW w:w="2340" w:type="dxa"/>
          </w:tcPr>
          <w:p w14:paraId="3367499A" w14:textId="28A1F9F6" w:rsidR="6347758F" w:rsidRDefault="6347758F" w:rsidP="00285696">
            <w:pPr>
              <w:rPr>
                <w:rFonts w:ascii="Calibri" w:eastAsia="Calibri" w:hAnsi="Calibri" w:cs="Calibri"/>
              </w:rPr>
            </w:pPr>
            <w:r w:rsidRPr="434285BC">
              <w:rPr>
                <w:rFonts w:ascii="Calibri" w:eastAsia="Calibri" w:hAnsi="Calibri" w:cs="Calibri"/>
              </w:rPr>
              <w:t>FR11</w:t>
            </w:r>
          </w:p>
        </w:tc>
        <w:tc>
          <w:tcPr>
            <w:tcW w:w="2340" w:type="dxa"/>
          </w:tcPr>
          <w:p w14:paraId="056D90B8" w14:textId="2DDBA823" w:rsidR="6347758F" w:rsidRDefault="6347758F" w:rsidP="0028569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34285BC">
              <w:rPr>
                <w:rFonts w:ascii="Calibri" w:eastAsia="Calibri" w:hAnsi="Calibri" w:cs="Calibri"/>
              </w:rPr>
              <w:t>Financial Insights</w:t>
            </w:r>
          </w:p>
        </w:tc>
        <w:tc>
          <w:tcPr>
            <w:tcW w:w="2340" w:type="dxa"/>
          </w:tcPr>
          <w:p w14:paraId="0C2BFDDA" w14:textId="715DC9B3" w:rsidR="6347758F" w:rsidRDefault="6347758F" w:rsidP="0028569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34285BC">
              <w:rPr>
                <w:rFonts w:ascii="Calibri" w:eastAsia="Calibri" w:hAnsi="Calibri" w:cs="Calibri"/>
              </w:rPr>
              <w:t>Insights Module</w:t>
            </w:r>
          </w:p>
        </w:tc>
        <w:tc>
          <w:tcPr>
            <w:tcW w:w="2340" w:type="dxa"/>
          </w:tcPr>
          <w:p w14:paraId="7A946297" w14:textId="750C21F0" w:rsidR="6347758F" w:rsidRDefault="6347758F" w:rsidP="0028569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34285BC">
              <w:rPr>
                <w:rFonts w:ascii="Calibri" w:eastAsia="Calibri" w:hAnsi="Calibri" w:cs="Calibri"/>
              </w:rPr>
              <w:t>3.2.2</w:t>
            </w:r>
          </w:p>
        </w:tc>
      </w:tr>
    </w:tbl>
    <w:p w14:paraId="4D037CD9" w14:textId="67015419" w:rsidR="714A21EF" w:rsidRDefault="714A21EF" w:rsidP="00285696">
      <w:pPr>
        <w:spacing w:line="240" w:lineRule="auto"/>
        <w:rPr>
          <w:rFonts w:ascii="Calibri" w:eastAsia="Calibri" w:hAnsi="Calibri" w:cs="Calibri"/>
        </w:rPr>
      </w:pPr>
    </w:p>
    <w:sectPr w:rsidR="714A2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Qa6ZEwik/JDg05" int2:id="7NBGy1kH">
      <int2:state int2:value="Rejected" int2:type="AugLoop_Text_Critique"/>
    </int2:textHash>
    <int2:textHash int2:hashCode="nfZdTkuGm0knOJ" int2:id="CmPH7UbM">
      <int2:state int2:value="Rejected" int2:type="AugLoop_Text_Critique"/>
    </int2:textHash>
    <int2:textHash int2:hashCode="mf2r/kSNkJR+Jy" int2:id="Seu3C0gn">
      <int2:state int2:value="Rejected" int2:type="AugLoop_Text_Critique"/>
    </int2:textHash>
    <int2:textHash int2:hashCode="TfgM9drpMPxcJ9" int2:id="UgCocwZ2">
      <int2:state int2:value="Rejected" int2:type="AugLoop_Text_Critique"/>
    </int2:textHash>
    <int2:bookmark int2:bookmarkName="_Int_kcHXUNxc" int2:invalidationBookmarkName="" int2:hashCode="LvtG0OVRf2joEk" int2:id="ixaTwBj7">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53D8F"/>
    <w:multiLevelType w:val="hybridMultilevel"/>
    <w:tmpl w:val="21EA5FF2"/>
    <w:lvl w:ilvl="0" w:tplc="29DADA14">
      <w:start w:val="1"/>
      <w:numFmt w:val="bullet"/>
      <w:lvlText w:val=""/>
      <w:lvlJc w:val="left"/>
      <w:pPr>
        <w:ind w:left="144" w:hanging="360"/>
      </w:pPr>
      <w:rPr>
        <w:rFonts w:ascii="Symbol" w:hAnsi="Symbol" w:hint="default"/>
      </w:rPr>
    </w:lvl>
    <w:lvl w:ilvl="1" w:tplc="C1F0BBD8">
      <w:start w:val="1"/>
      <w:numFmt w:val="bullet"/>
      <w:lvlText w:val="o"/>
      <w:lvlJc w:val="left"/>
      <w:pPr>
        <w:ind w:left="864" w:hanging="360"/>
      </w:pPr>
      <w:rPr>
        <w:rFonts w:ascii="Courier New" w:hAnsi="Courier New" w:hint="default"/>
      </w:rPr>
    </w:lvl>
    <w:lvl w:ilvl="2" w:tplc="C4629198">
      <w:start w:val="1"/>
      <w:numFmt w:val="bullet"/>
      <w:lvlText w:val=""/>
      <w:lvlJc w:val="left"/>
      <w:pPr>
        <w:ind w:left="1584" w:hanging="360"/>
      </w:pPr>
      <w:rPr>
        <w:rFonts w:ascii="Wingdings" w:hAnsi="Wingdings" w:hint="default"/>
      </w:rPr>
    </w:lvl>
    <w:lvl w:ilvl="3" w:tplc="184EC5E8">
      <w:start w:val="1"/>
      <w:numFmt w:val="bullet"/>
      <w:lvlText w:val=""/>
      <w:lvlJc w:val="left"/>
      <w:pPr>
        <w:ind w:left="2304" w:hanging="360"/>
      </w:pPr>
      <w:rPr>
        <w:rFonts w:ascii="Symbol" w:hAnsi="Symbol" w:hint="default"/>
      </w:rPr>
    </w:lvl>
    <w:lvl w:ilvl="4" w:tplc="EE2CD6C6">
      <w:start w:val="1"/>
      <w:numFmt w:val="bullet"/>
      <w:lvlText w:val="o"/>
      <w:lvlJc w:val="left"/>
      <w:pPr>
        <w:ind w:left="3024" w:hanging="360"/>
      </w:pPr>
      <w:rPr>
        <w:rFonts w:ascii="Courier New" w:hAnsi="Courier New" w:hint="default"/>
      </w:rPr>
    </w:lvl>
    <w:lvl w:ilvl="5" w:tplc="EAFEC616">
      <w:start w:val="1"/>
      <w:numFmt w:val="bullet"/>
      <w:lvlText w:val=""/>
      <w:lvlJc w:val="left"/>
      <w:pPr>
        <w:ind w:left="3744" w:hanging="360"/>
      </w:pPr>
      <w:rPr>
        <w:rFonts w:ascii="Wingdings" w:hAnsi="Wingdings" w:hint="default"/>
      </w:rPr>
    </w:lvl>
    <w:lvl w:ilvl="6" w:tplc="D86E8BE6">
      <w:start w:val="1"/>
      <w:numFmt w:val="bullet"/>
      <w:lvlText w:val=""/>
      <w:lvlJc w:val="left"/>
      <w:pPr>
        <w:ind w:left="4464" w:hanging="360"/>
      </w:pPr>
      <w:rPr>
        <w:rFonts w:ascii="Symbol" w:hAnsi="Symbol" w:hint="default"/>
      </w:rPr>
    </w:lvl>
    <w:lvl w:ilvl="7" w:tplc="8C2026B8">
      <w:start w:val="1"/>
      <w:numFmt w:val="bullet"/>
      <w:lvlText w:val="o"/>
      <w:lvlJc w:val="left"/>
      <w:pPr>
        <w:ind w:left="5184" w:hanging="360"/>
      </w:pPr>
      <w:rPr>
        <w:rFonts w:ascii="Courier New" w:hAnsi="Courier New" w:hint="default"/>
      </w:rPr>
    </w:lvl>
    <w:lvl w:ilvl="8" w:tplc="AE94D204">
      <w:start w:val="1"/>
      <w:numFmt w:val="bullet"/>
      <w:lvlText w:val=""/>
      <w:lvlJc w:val="left"/>
      <w:pPr>
        <w:ind w:left="5904" w:hanging="360"/>
      </w:pPr>
      <w:rPr>
        <w:rFonts w:ascii="Wingdings" w:hAnsi="Wingdings" w:hint="default"/>
      </w:rPr>
    </w:lvl>
  </w:abstractNum>
  <w:abstractNum w:abstractNumId="1" w15:restartNumberingAfterBreak="0">
    <w:nsid w:val="09FEEAF3"/>
    <w:multiLevelType w:val="hybridMultilevel"/>
    <w:tmpl w:val="FFFFFFFF"/>
    <w:lvl w:ilvl="0" w:tplc="57E0AF34">
      <w:start w:val="1"/>
      <w:numFmt w:val="bullet"/>
      <w:lvlText w:val=""/>
      <w:lvlJc w:val="left"/>
      <w:pPr>
        <w:ind w:left="720" w:hanging="360"/>
      </w:pPr>
      <w:rPr>
        <w:rFonts w:ascii="Symbol" w:hAnsi="Symbol" w:hint="default"/>
      </w:rPr>
    </w:lvl>
    <w:lvl w:ilvl="1" w:tplc="D2BE5546">
      <w:start w:val="1"/>
      <w:numFmt w:val="bullet"/>
      <w:lvlText w:val="o"/>
      <w:lvlJc w:val="left"/>
      <w:pPr>
        <w:ind w:left="1440" w:hanging="360"/>
      </w:pPr>
      <w:rPr>
        <w:rFonts w:ascii="Courier New" w:hAnsi="Courier New" w:hint="default"/>
      </w:rPr>
    </w:lvl>
    <w:lvl w:ilvl="2" w:tplc="DEFACB9E">
      <w:start w:val="1"/>
      <w:numFmt w:val="bullet"/>
      <w:lvlText w:val=""/>
      <w:lvlJc w:val="left"/>
      <w:pPr>
        <w:ind w:left="2160" w:hanging="360"/>
      </w:pPr>
      <w:rPr>
        <w:rFonts w:ascii="Wingdings" w:hAnsi="Wingdings" w:hint="default"/>
      </w:rPr>
    </w:lvl>
    <w:lvl w:ilvl="3" w:tplc="036C7EBA">
      <w:start w:val="1"/>
      <w:numFmt w:val="bullet"/>
      <w:lvlText w:val=""/>
      <w:lvlJc w:val="left"/>
      <w:pPr>
        <w:ind w:left="2880" w:hanging="360"/>
      </w:pPr>
      <w:rPr>
        <w:rFonts w:ascii="Symbol" w:hAnsi="Symbol" w:hint="default"/>
      </w:rPr>
    </w:lvl>
    <w:lvl w:ilvl="4" w:tplc="1DBC1936">
      <w:start w:val="1"/>
      <w:numFmt w:val="bullet"/>
      <w:lvlText w:val="o"/>
      <w:lvlJc w:val="left"/>
      <w:pPr>
        <w:ind w:left="3600" w:hanging="360"/>
      </w:pPr>
      <w:rPr>
        <w:rFonts w:ascii="Courier New" w:hAnsi="Courier New" w:hint="default"/>
      </w:rPr>
    </w:lvl>
    <w:lvl w:ilvl="5" w:tplc="81D8A570">
      <w:start w:val="1"/>
      <w:numFmt w:val="bullet"/>
      <w:lvlText w:val=""/>
      <w:lvlJc w:val="left"/>
      <w:pPr>
        <w:ind w:left="4320" w:hanging="360"/>
      </w:pPr>
      <w:rPr>
        <w:rFonts w:ascii="Wingdings" w:hAnsi="Wingdings" w:hint="default"/>
      </w:rPr>
    </w:lvl>
    <w:lvl w:ilvl="6" w:tplc="25EE65A8">
      <w:start w:val="1"/>
      <w:numFmt w:val="bullet"/>
      <w:lvlText w:val=""/>
      <w:lvlJc w:val="left"/>
      <w:pPr>
        <w:ind w:left="5040" w:hanging="360"/>
      </w:pPr>
      <w:rPr>
        <w:rFonts w:ascii="Symbol" w:hAnsi="Symbol" w:hint="default"/>
      </w:rPr>
    </w:lvl>
    <w:lvl w:ilvl="7" w:tplc="7EA06604">
      <w:start w:val="1"/>
      <w:numFmt w:val="bullet"/>
      <w:lvlText w:val="o"/>
      <w:lvlJc w:val="left"/>
      <w:pPr>
        <w:ind w:left="5760" w:hanging="360"/>
      </w:pPr>
      <w:rPr>
        <w:rFonts w:ascii="Courier New" w:hAnsi="Courier New" w:hint="default"/>
      </w:rPr>
    </w:lvl>
    <w:lvl w:ilvl="8" w:tplc="38266AB4">
      <w:start w:val="1"/>
      <w:numFmt w:val="bullet"/>
      <w:lvlText w:val=""/>
      <w:lvlJc w:val="left"/>
      <w:pPr>
        <w:ind w:left="6480" w:hanging="360"/>
      </w:pPr>
      <w:rPr>
        <w:rFonts w:ascii="Wingdings" w:hAnsi="Wingdings" w:hint="default"/>
      </w:rPr>
    </w:lvl>
  </w:abstractNum>
  <w:abstractNum w:abstractNumId="2" w15:restartNumberingAfterBreak="0">
    <w:nsid w:val="175F1854"/>
    <w:multiLevelType w:val="hybridMultilevel"/>
    <w:tmpl w:val="FFFFFFFF"/>
    <w:lvl w:ilvl="0" w:tplc="6032B61E">
      <w:start w:val="1"/>
      <w:numFmt w:val="bullet"/>
      <w:lvlText w:val=""/>
      <w:lvlJc w:val="left"/>
      <w:pPr>
        <w:ind w:left="720" w:hanging="360"/>
      </w:pPr>
      <w:rPr>
        <w:rFonts w:ascii="Symbol" w:hAnsi="Symbol" w:hint="default"/>
      </w:rPr>
    </w:lvl>
    <w:lvl w:ilvl="1" w:tplc="18942A0E">
      <w:start w:val="1"/>
      <w:numFmt w:val="bullet"/>
      <w:lvlText w:val="o"/>
      <w:lvlJc w:val="left"/>
      <w:pPr>
        <w:ind w:left="1440" w:hanging="360"/>
      </w:pPr>
      <w:rPr>
        <w:rFonts w:ascii="Courier New" w:hAnsi="Courier New" w:hint="default"/>
      </w:rPr>
    </w:lvl>
    <w:lvl w:ilvl="2" w:tplc="BDA265AA">
      <w:start w:val="1"/>
      <w:numFmt w:val="bullet"/>
      <w:lvlText w:val=""/>
      <w:lvlJc w:val="left"/>
      <w:pPr>
        <w:ind w:left="2160" w:hanging="360"/>
      </w:pPr>
      <w:rPr>
        <w:rFonts w:ascii="Wingdings" w:hAnsi="Wingdings" w:hint="default"/>
      </w:rPr>
    </w:lvl>
    <w:lvl w:ilvl="3" w:tplc="99CCBA6E">
      <w:start w:val="1"/>
      <w:numFmt w:val="bullet"/>
      <w:lvlText w:val=""/>
      <w:lvlJc w:val="left"/>
      <w:pPr>
        <w:ind w:left="2880" w:hanging="360"/>
      </w:pPr>
      <w:rPr>
        <w:rFonts w:ascii="Symbol" w:hAnsi="Symbol" w:hint="default"/>
      </w:rPr>
    </w:lvl>
    <w:lvl w:ilvl="4" w:tplc="8DDA8D80">
      <w:start w:val="1"/>
      <w:numFmt w:val="bullet"/>
      <w:lvlText w:val="o"/>
      <w:lvlJc w:val="left"/>
      <w:pPr>
        <w:ind w:left="3600" w:hanging="360"/>
      </w:pPr>
      <w:rPr>
        <w:rFonts w:ascii="Courier New" w:hAnsi="Courier New" w:hint="default"/>
      </w:rPr>
    </w:lvl>
    <w:lvl w:ilvl="5" w:tplc="FD240F2A">
      <w:start w:val="1"/>
      <w:numFmt w:val="bullet"/>
      <w:lvlText w:val=""/>
      <w:lvlJc w:val="left"/>
      <w:pPr>
        <w:ind w:left="4320" w:hanging="360"/>
      </w:pPr>
      <w:rPr>
        <w:rFonts w:ascii="Wingdings" w:hAnsi="Wingdings" w:hint="default"/>
      </w:rPr>
    </w:lvl>
    <w:lvl w:ilvl="6" w:tplc="0A941B7E">
      <w:start w:val="1"/>
      <w:numFmt w:val="bullet"/>
      <w:lvlText w:val=""/>
      <w:lvlJc w:val="left"/>
      <w:pPr>
        <w:ind w:left="5040" w:hanging="360"/>
      </w:pPr>
      <w:rPr>
        <w:rFonts w:ascii="Symbol" w:hAnsi="Symbol" w:hint="default"/>
      </w:rPr>
    </w:lvl>
    <w:lvl w:ilvl="7" w:tplc="2B968078">
      <w:start w:val="1"/>
      <w:numFmt w:val="bullet"/>
      <w:lvlText w:val="o"/>
      <w:lvlJc w:val="left"/>
      <w:pPr>
        <w:ind w:left="5760" w:hanging="360"/>
      </w:pPr>
      <w:rPr>
        <w:rFonts w:ascii="Courier New" w:hAnsi="Courier New" w:hint="default"/>
      </w:rPr>
    </w:lvl>
    <w:lvl w:ilvl="8" w:tplc="E25EDE66">
      <w:start w:val="1"/>
      <w:numFmt w:val="bullet"/>
      <w:lvlText w:val=""/>
      <w:lvlJc w:val="left"/>
      <w:pPr>
        <w:ind w:left="6480" w:hanging="360"/>
      </w:pPr>
      <w:rPr>
        <w:rFonts w:ascii="Wingdings" w:hAnsi="Wingdings" w:hint="default"/>
      </w:rPr>
    </w:lvl>
  </w:abstractNum>
  <w:abstractNum w:abstractNumId="3" w15:restartNumberingAfterBreak="0">
    <w:nsid w:val="1D5DC13D"/>
    <w:multiLevelType w:val="hybridMultilevel"/>
    <w:tmpl w:val="FFFFFFFF"/>
    <w:lvl w:ilvl="0" w:tplc="61BE334E">
      <w:start w:val="1"/>
      <w:numFmt w:val="bullet"/>
      <w:lvlText w:val=""/>
      <w:lvlJc w:val="left"/>
      <w:pPr>
        <w:ind w:left="1080" w:hanging="360"/>
      </w:pPr>
      <w:rPr>
        <w:rFonts w:ascii="Symbol" w:hAnsi="Symbol" w:hint="default"/>
      </w:rPr>
    </w:lvl>
    <w:lvl w:ilvl="1" w:tplc="B2BA29FC">
      <w:start w:val="1"/>
      <w:numFmt w:val="bullet"/>
      <w:lvlText w:val="o"/>
      <w:lvlJc w:val="left"/>
      <w:pPr>
        <w:ind w:left="1800" w:hanging="360"/>
      </w:pPr>
      <w:rPr>
        <w:rFonts w:ascii="Courier New" w:hAnsi="Courier New" w:hint="default"/>
      </w:rPr>
    </w:lvl>
    <w:lvl w:ilvl="2" w:tplc="FAF05FBA">
      <w:start w:val="1"/>
      <w:numFmt w:val="bullet"/>
      <w:lvlText w:val=""/>
      <w:lvlJc w:val="left"/>
      <w:pPr>
        <w:ind w:left="2520" w:hanging="360"/>
      </w:pPr>
      <w:rPr>
        <w:rFonts w:ascii="Wingdings" w:hAnsi="Wingdings" w:hint="default"/>
      </w:rPr>
    </w:lvl>
    <w:lvl w:ilvl="3" w:tplc="0156BF00">
      <w:start w:val="1"/>
      <w:numFmt w:val="bullet"/>
      <w:lvlText w:val=""/>
      <w:lvlJc w:val="left"/>
      <w:pPr>
        <w:ind w:left="3240" w:hanging="360"/>
      </w:pPr>
      <w:rPr>
        <w:rFonts w:ascii="Symbol" w:hAnsi="Symbol" w:hint="default"/>
      </w:rPr>
    </w:lvl>
    <w:lvl w:ilvl="4" w:tplc="FE4A15CA">
      <w:start w:val="1"/>
      <w:numFmt w:val="bullet"/>
      <w:lvlText w:val="o"/>
      <w:lvlJc w:val="left"/>
      <w:pPr>
        <w:ind w:left="3960" w:hanging="360"/>
      </w:pPr>
      <w:rPr>
        <w:rFonts w:ascii="Courier New" w:hAnsi="Courier New" w:hint="default"/>
      </w:rPr>
    </w:lvl>
    <w:lvl w:ilvl="5" w:tplc="5F84A89C">
      <w:start w:val="1"/>
      <w:numFmt w:val="bullet"/>
      <w:lvlText w:val=""/>
      <w:lvlJc w:val="left"/>
      <w:pPr>
        <w:ind w:left="4680" w:hanging="360"/>
      </w:pPr>
      <w:rPr>
        <w:rFonts w:ascii="Wingdings" w:hAnsi="Wingdings" w:hint="default"/>
      </w:rPr>
    </w:lvl>
    <w:lvl w:ilvl="6" w:tplc="E65CE6C0">
      <w:start w:val="1"/>
      <w:numFmt w:val="bullet"/>
      <w:lvlText w:val=""/>
      <w:lvlJc w:val="left"/>
      <w:pPr>
        <w:ind w:left="5400" w:hanging="360"/>
      </w:pPr>
      <w:rPr>
        <w:rFonts w:ascii="Symbol" w:hAnsi="Symbol" w:hint="default"/>
      </w:rPr>
    </w:lvl>
    <w:lvl w:ilvl="7" w:tplc="EE62C5E6">
      <w:start w:val="1"/>
      <w:numFmt w:val="bullet"/>
      <w:lvlText w:val="o"/>
      <w:lvlJc w:val="left"/>
      <w:pPr>
        <w:ind w:left="6120" w:hanging="360"/>
      </w:pPr>
      <w:rPr>
        <w:rFonts w:ascii="Courier New" w:hAnsi="Courier New" w:hint="default"/>
      </w:rPr>
    </w:lvl>
    <w:lvl w:ilvl="8" w:tplc="BAA85E2E">
      <w:start w:val="1"/>
      <w:numFmt w:val="bullet"/>
      <w:lvlText w:val=""/>
      <w:lvlJc w:val="left"/>
      <w:pPr>
        <w:ind w:left="6840" w:hanging="360"/>
      </w:pPr>
      <w:rPr>
        <w:rFonts w:ascii="Wingdings" w:hAnsi="Wingdings" w:hint="default"/>
      </w:rPr>
    </w:lvl>
  </w:abstractNum>
  <w:abstractNum w:abstractNumId="4" w15:restartNumberingAfterBreak="0">
    <w:nsid w:val="28D54C44"/>
    <w:multiLevelType w:val="hybridMultilevel"/>
    <w:tmpl w:val="FFFFFFFF"/>
    <w:lvl w:ilvl="0" w:tplc="34808F0A">
      <w:start w:val="1"/>
      <w:numFmt w:val="bullet"/>
      <w:lvlText w:val=""/>
      <w:lvlJc w:val="left"/>
      <w:pPr>
        <w:ind w:left="720" w:hanging="360"/>
      </w:pPr>
      <w:rPr>
        <w:rFonts w:ascii="Symbol" w:hAnsi="Symbol" w:hint="default"/>
      </w:rPr>
    </w:lvl>
    <w:lvl w:ilvl="1" w:tplc="E73ED5B6">
      <w:start w:val="1"/>
      <w:numFmt w:val="bullet"/>
      <w:lvlText w:val="o"/>
      <w:lvlJc w:val="left"/>
      <w:pPr>
        <w:ind w:left="1440" w:hanging="360"/>
      </w:pPr>
      <w:rPr>
        <w:rFonts w:ascii="Courier New" w:hAnsi="Courier New" w:hint="default"/>
      </w:rPr>
    </w:lvl>
    <w:lvl w:ilvl="2" w:tplc="23409752">
      <w:start w:val="1"/>
      <w:numFmt w:val="bullet"/>
      <w:lvlText w:val=""/>
      <w:lvlJc w:val="left"/>
      <w:pPr>
        <w:ind w:left="2160" w:hanging="360"/>
      </w:pPr>
      <w:rPr>
        <w:rFonts w:ascii="Wingdings" w:hAnsi="Wingdings" w:hint="default"/>
      </w:rPr>
    </w:lvl>
    <w:lvl w:ilvl="3" w:tplc="C38EA49A">
      <w:start w:val="1"/>
      <w:numFmt w:val="bullet"/>
      <w:lvlText w:val=""/>
      <w:lvlJc w:val="left"/>
      <w:pPr>
        <w:ind w:left="2880" w:hanging="360"/>
      </w:pPr>
      <w:rPr>
        <w:rFonts w:ascii="Symbol" w:hAnsi="Symbol" w:hint="default"/>
      </w:rPr>
    </w:lvl>
    <w:lvl w:ilvl="4" w:tplc="19F4F374">
      <w:start w:val="1"/>
      <w:numFmt w:val="bullet"/>
      <w:lvlText w:val="o"/>
      <w:lvlJc w:val="left"/>
      <w:pPr>
        <w:ind w:left="3600" w:hanging="360"/>
      </w:pPr>
      <w:rPr>
        <w:rFonts w:ascii="Courier New" w:hAnsi="Courier New" w:hint="default"/>
      </w:rPr>
    </w:lvl>
    <w:lvl w:ilvl="5" w:tplc="2DAC7850">
      <w:start w:val="1"/>
      <w:numFmt w:val="bullet"/>
      <w:lvlText w:val=""/>
      <w:lvlJc w:val="left"/>
      <w:pPr>
        <w:ind w:left="4320" w:hanging="360"/>
      </w:pPr>
      <w:rPr>
        <w:rFonts w:ascii="Wingdings" w:hAnsi="Wingdings" w:hint="default"/>
      </w:rPr>
    </w:lvl>
    <w:lvl w:ilvl="6" w:tplc="26784D26">
      <w:start w:val="1"/>
      <w:numFmt w:val="bullet"/>
      <w:lvlText w:val=""/>
      <w:lvlJc w:val="left"/>
      <w:pPr>
        <w:ind w:left="5040" w:hanging="360"/>
      </w:pPr>
      <w:rPr>
        <w:rFonts w:ascii="Symbol" w:hAnsi="Symbol" w:hint="default"/>
      </w:rPr>
    </w:lvl>
    <w:lvl w:ilvl="7" w:tplc="43BAC2C2">
      <w:start w:val="1"/>
      <w:numFmt w:val="bullet"/>
      <w:lvlText w:val="o"/>
      <w:lvlJc w:val="left"/>
      <w:pPr>
        <w:ind w:left="5760" w:hanging="360"/>
      </w:pPr>
      <w:rPr>
        <w:rFonts w:ascii="Courier New" w:hAnsi="Courier New" w:hint="default"/>
      </w:rPr>
    </w:lvl>
    <w:lvl w:ilvl="8" w:tplc="30C8BCC6">
      <w:start w:val="1"/>
      <w:numFmt w:val="bullet"/>
      <w:lvlText w:val=""/>
      <w:lvlJc w:val="left"/>
      <w:pPr>
        <w:ind w:left="6480" w:hanging="360"/>
      </w:pPr>
      <w:rPr>
        <w:rFonts w:ascii="Wingdings" w:hAnsi="Wingdings" w:hint="default"/>
      </w:rPr>
    </w:lvl>
  </w:abstractNum>
  <w:abstractNum w:abstractNumId="5" w15:restartNumberingAfterBreak="0">
    <w:nsid w:val="28E6A389"/>
    <w:multiLevelType w:val="hybridMultilevel"/>
    <w:tmpl w:val="FFFFFFFF"/>
    <w:lvl w:ilvl="0" w:tplc="DDAE1DF4">
      <w:start w:val="1"/>
      <w:numFmt w:val="bullet"/>
      <w:lvlText w:val=""/>
      <w:lvlJc w:val="left"/>
      <w:pPr>
        <w:ind w:left="720" w:hanging="360"/>
      </w:pPr>
      <w:rPr>
        <w:rFonts w:ascii="Symbol" w:hAnsi="Symbol" w:hint="default"/>
      </w:rPr>
    </w:lvl>
    <w:lvl w:ilvl="1" w:tplc="76F2A7DE">
      <w:start w:val="1"/>
      <w:numFmt w:val="bullet"/>
      <w:lvlText w:val="o"/>
      <w:lvlJc w:val="left"/>
      <w:pPr>
        <w:ind w:left="1440" w:hanging="360"/>
      </w:pPr>
      <w:rPr>
        <w:rFonts w:ascii="Courier New" w:hAnsi="Courier New" w:hint="default"/>
      </w:rPr>
    </w:lvl>
    <w:lvl w:ilvl="2" w:tplc="742671A2">
      <w:start w:val="1"/>
      <w:numFmt w:val="bullet"/>
      <w:lvlText w:val=""/>
      <w:lvlJc w:val="left"/>
      <w:pPr>
        <w:ind w:left="2160" w:hanging="360"/>
      </w:pPr>
      <w:rPr>
        <w:rFonts w:ascii="Wingdings" w:hAnsi="Wingdings" w:hint="default"/>
      </w:rPr>
    </w:lvl>
    <w:lvl w:ilvl="3" w:tplc="D3B4416A">
      <w:start w:val="1"/>
      <w:numFmt w:val="bullet"/>
      <w:lvlText w:val=""/>
      <w:lvlJc w:val="left"/>
      <w:pPr>
        <w:ind w:left="2880" w:hanging="360"/>
      </w:pPr>
      <w:rPr>
        <w:rFonts w:ascii="Symbol" w:hAnsi="Symbol" w:hint="default"/>
      </w:rPr>
    </w:lvl>
    <w:lvl w:ilvl="4" w:tplc="E0B4DFC4">
      <w:start w:val="1"/>
      <w:numFmt w:val="bullet"/>
      <w:lvlText w:val="o"/>
      <w:lvlJc w:val="left"/>
      <w:pPr>
        <w:ind w:left="3600" w:hanging="360"/>
      </w:pPr>
      <w:rPr>
        <w:rFonts w:ascii="Courier New" w:hAnsi="Courier New" w:hint="default"/>
      </w:rPr>
    </w:lvl>
    <w:lvl w:ilvl="5" w:tplc="1C0408E0">
      <w:start w:val="1"/>
      <w:numFmt w:val="bullet"/>
      <w:lvlText w:val=""/>
      <w:lvlJc w:val="left"/>
      <w:pPr>
        <w:ind w:left="4320" w:hanging="360"/>
      </w:pPr>
      <w:rPr>
        <w:rFonts w:ascii="Wingdings" w:hAnsi="Wingdings" w:hint="default"/>
      </w:rPr>
    </w:lvl>
    <w:lvl w:ilvl="6" w:tplc="E9A85378">
      <w:start w:val="1"/>
      <w:numFmt w:val="bullet"/>
      <w:lvlText w:val=""/>
      <w:lvlJc w:val="left"/>
      <w:pPr>
        <w:ind w:left="5040" w:hanging="360"/>
      </w:pPr>
      <w:rPr>
        <w:rFonts w:ascii="Symbol" w:hAnsi="Symbol" w:hint="default"/>
      </w:rPr>
    </w:lvl>
    <w:lvl w:ilvl="7" w:tplc="835853D2">
      <w:start w:val="1"/>
      <w:numFmt w:val="bullet"/>
      <w:lvlText w:val="o"/>
      <w:lvlJc w:val="left"/>
      <w:pPr>
        <w:ind w:left="5760" w:hanging="360"/>
      </w:pPr>
      <w:rPr>
        <w:rFonts w:ascii="Courier New" w:hAnsi="Courier New" w:hint="default"/>
      </w:rPr>
    </w:lvl>
    <w:lvl w:ilvl="8" w:tplc="31ACECDC">
      <w:start w:val="1"/>
      <w:numFmt w:val="bullet"/>
      <w:lvlText w:val=""/>
      <w:lvlJc w:val="left"/>
      <w:pPr>
        <w:ind w:left="6480" w:hanging="360"/>
      </w:pPr>
      <w:rPr>
        <w:rFonts w:ascii="Wingdings" w:hAnsi="Wingdings" w:hint="default"/>
      </w:rPr>
    </w:lvl>
  </w:abstractNum>
  <w:abstractNum w:abstractNumId="6" w15:restartNumberingAfterBreak="0">
    <w:nsid w:val="3D983489"/>
    <w:multiLevelType w:val="hybridMultilevel"/>
    <w:tmpl w:val="FFFFFFFF"/>
    <w:lvl w:ilvl="0" w:tplc="33104DC8">
      <w:start w:val="1"/>
      <w:numFmt w:val="decimal"/>
      <w:lvlText w:val="%1."/>
      <w:lvlJc w:val="left"/>
      <w:pPr>
        <w:ind w:left="720" w:hanging="360"/>
      </w:pPr>
    </w:lvl>
    <w:lvl w:ilvl="1" w:tplc="7EE6A2EE">
      <w:start w:val="1"/>
      <w:numFmt w:val="lowerLetter"/>
      <w:lvlText w:val="%2."/>
      <w:lvlJc w:val="left"/>
      <w:pPr>
        <w:ind w:left="1440" w:hanging="360"/>
      </w:pPr>
    </w:lvl>
    <w:lvl w:ilvl="2" w:tplc="0158D800">
      <w:start w:val="1"/>
      <w:numFmt w:val="lowerRoman"/>
      <w:lvlText w:val="%3."/>
      <w:lvlJc w:val="right"/>
      <w:pPr>
        <w:ind w:left="2160" w:hanging="180"/>
      </w:pPr>
    </w:lvl>
    <w:lvl w:ilvl="3" w:tplc="212051E0">
      <w:start w:val="1"/>
      <w:numFmt w:val="decimal"/>
      <w:lvlText w:val="%4."/>
      <w:lvlJc w:val="left"/>
      <w:pPr>
        <w:ind w:left="2880" w:hanging="360"/>
      </w:pPr>
    </w:lvl>
    <w:lvl w:ilvl="4" w:tplc="613A8AD0">
      <w:start w:val="1"/>
      <w:numFmt w:val="lowerLetter"/>
      <w:lvlText w:val="%5."/>
      <w:lvlJc w:val="left"/>
      <w:pPr>
        <w:ind w:left="3600" w:hanging="360"/>
      </w:pPr>
    </w:lvl>
    <w:lvl w:ilvl="5" w:tplc="CAD4B438">
      <w:start w:val="1"/>
      <w:numFmt w:val="lowerRoman"/>
      <w:lvlText w:val="%6."/>
      <w:lvlJc w:val="right"/>
      <w:pPr>
        <w:ind w:left="4320" w:hanging="180"/>
      </w:pPr>
    </w:lvl>
    <w:lvl w:ilvl="6" w:tplc="6CB01F9A">
      <w:start w:val="1"/>
      <w:numFmt w:val="decimal"/>
      <w:lvlText w:val="%7."/>
      <w:lvlJc w:val="left"/>
      <w:pPr>
        <w:ind w:left="5040" w:hanging="360"/>
      </w:pPr>
    </w:lvl>
    <w:lvl w:ilvl="7" w:tplc="D7B24AA4">
      <w:start w:val="1"/>
      <w:numFmt w:val="lowerLetter"/>
      <w:lvlText w:val="%8."/>
      <w:lvlJc w:val="left"/>
      <w:pPr>
        <w:ind w:left="5760" w:hanging="360"/>
      </w:pPr>
    </w:lvl>
    <w:lvl w:ilvl="8" w:tplc="C84E0EF4">
      <w:start w:val="1"/>
      <w:numFmt w:val="lowerRoman"/>
      <w:lvlText w:val="%9."/>
      <w:lvlJc w:val="right"/>
      <w:pPr>
        <w:ind w:left="6480" w:hanging="180"/>
      </w:pPr>
    </w:lvl>
  </w:abstractNum>
  <w:abstractNum w:abstractNumId="7" w15:restartNumberingAfterBreak="0">
    <w:nsid w:val="4C42F9F6"/>
    <w:multiLevelType w:val="hybridMultilevel"/>
    <w:tmpl w:val="FFFFFFFF"/>
    <w:lvl w:ilvl="0" w:tplc="7B4EBA9E">
      <w:start w:val="1"/>
      <w:numFmt w:val="bullet"/>
      <w:lvlText w:val=""/>
      <w:lvlJc w:val="left"/>
      <w:pPr>
        <w:ind w:left="720" w:hanging="360"/>
      </w:pPr>
      <w:rPr>
        <w:rFonts w:ascii="Symbol" w:hAnsi="Symbol" w:hint="default"/>
      </w:rPr>
    </w:lvl>
    <w:lvl w:ilvl="1" w:tplc="F5766086">
      <w:start w:val="1"/>
      <w:numFmt w:val="bullet"/>
      <w:lvlText w:val="o"/>
      <w:lvlJc w:val="left"/>
      <w:pPr>
        <w:ind w:left="1440" w:hanging="360"/>
      </w:pPr>
      <w:rPr>
        <w:rFonts w:ascii="Courier New" w:hAnsi="Courier New" w:hint="default"/>
      </w:rPr>
    </w:lvl>
    <w:lvl w:ilvl="2" w:tplc="66821BDE">
      <w:start w:val="1"/>
      <w:numFmt w:val="bullet"/>
      <w:lvlText w:val=""/>
      <w:lvlJc w:val="left"/>
      <w:pPr>
        <w:ind w:left="2160" w:hanging="360"/>
      </w:pPr>
      <w:rPr>
        <w:rFonts w:ascii="Wingdings" w:hAnsi="Wingdings" w:hint="default"/>
      </w:rPr>
    </w:lvl>
    <w:lvl w:ilvl="3" w:tplc="86E20AF0">
      <w:start w:val="1"/>
      <w:numFmt w:val="bullet"/>
      <w:lvlText w:val=""/>
      <w:lvlJc w:val="left"/>
      <w:pPr>
        <w:ind w:left="2880" w:hanging="360"/>
      </w:pPr>
      <w:rPr>
        <w:rFonts w:ascii="Symbol" w:hAnsi="Symbol" w:hint="default"/>
      </w:rPr>
    </w:lvl>
    <w:lvl w:ilvl="4" w:tplc="E752B24C">
      <w:start w:val="1"/>
      <w:numFmt w:val="bullet"/>
      <w:lvlText w:val="o"/>
      <w:lvlJc w:val="left"/>
      <w:pPr>
        <w:ind w:left="3600" w:hanging="360"/>
      </w:pPr>
      <w:rPr>
        <w:rFonts w:ascii="Courier New" w:hAnsi="Courier New" w:hint="default"/>
      </w:rPr>
    </w:lvl>
    <w:lvl w:ilvl="5" w:tplc="8486998C">
      <w:start w:val="1"/>
      <w:numFmt w:val="bullet"/>
      <w:lvlText w:val=""/>
      <w:lvlJc w:val="left"/>
      <w:pPr>
        <w:ind w:left="4320" w:hanging="360"/>
      </w:pPr>
      <w:rPr>
        <w:rFonts w:ascii="Wingdings" w:hAnsi="Wingdings" w:hint="default"/>
      </w:rPr>
    </w:lvl>
    <w:lvl w:ilvl="6" w:tplc="23143B58">
      <w:start w:val="1"/>
      <w:numFmt w:val="bullet"/>
      <w:lvlText w:val=""/>
      <w:lvlJc w:val="left"/>
      <w:pPr>
        <w:ind w:left="5040" w:hanging="360"/>
      </w:pPr>
      <w:rPr>
        <w:rFonts w:ascii="Symbol" w:hAnsi="Symbol" w:hint="default"/>
      </w:rPr>
    </w:lvl>
    <w:lvl w:ilvl="7" w:tplc="1DCC8BE8">
      <w:start w:val="1"/>
      <w:numFmt w:val="bullet"/>
      <w:lvlText w:val="o"/>
      <w:lvlJc w:val="left"/>
      <w:pPr>
        <w:ind w:left="5760" w:hanging="360"/>
      </w:pPr>
      <w:rPr>
        <w:rFonts w:ascii="Courier New" w:hAnsi="Courier New" w:hint="default"/>
      </w:rPr>
    </w:lvl>
    <w:lvl w:ilvl="8" w:tplc="C6401030">
      <w:start w:val="1"/>
      <w:numFmt w:val="bullet"/>
      <w:lvlText w:val=""/>
      <w:lvlJc w:val="left"/>
      <w:pPr>
        <w:ind w:left="6480" w:hanging="360"/>
      </w:pPr>
      <w:rPr>
        <w:rFonts w:ascii="Wingdings" w:hAnsi="Wingdings" w:hint="default"/>
      </w:rPr>
    </w:lvl>
  </w:abstractNum>
  <w:abstractNum w:abstractNumId="8" w15:restartNumberingAfterBreak="0">
    <w:nsid w:val="58FD1FC4"/>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A33B20B"/>
    <w:multiLevelType w:val="hybridMultilevel"/>
    <w:tmpl w:val="FFFFFFFF"/>
    <w:lvl w:ilvl="0" w:tplc="0F08EA0E">
      <w:start w:val="1"/>
      <w:numFmt w:val="bullet"/>
      <w:lvlText w:val=""/>
      <w:lvlJc w:val="left"/>
      <w:pPr>
        <w:ind w:left="2160" w:hanging="360"/>
      </w:pPr>
      <w:rPr>
        <w:rFonts w:ascii="Symbol" w:hAnsi="Symbol" w:hint="default"/>
      </w:rPr>
    </w:lvl>
    <w:lvl w:ilvl="1" w:tplc="D50607F2">
      <w:start w:val="1"/>
      <w:numFmt w:val="bullet"/>
      <w:lvlText w:val="o"/>
      <w:lvlJc w:val="left"/>
      <w:pPr>
        <w:ind w:left="2880" w:hanging="360"/>
      </w:pPr>
      <w:rPr>
        <w:rFonts w:ascii="Courier New" w:hAnsi="Courier New" w:hint="default"/>
      </w:rPr>
    </w:lvl>
    <w:lvl w:ilvl="2" w:tplc="2764B58C">
      <w:start w:val="1"/>
      <w:numFmt w:val="bullet"/>
      <w:lvlText w:val=""/>
      <w:lvlJc w:val="left"/>
      <w:pPr>
        <w:ind w:left="3600" w:hanging="360"/>
      </w:pPr>
      <w:rPr>
        <w:rFonts w:ascii="Wingdings" w:hAnsi="Wingdings" w:hint="default"/>
      </w:rPr>
    </w:lvl>
    <w:lvl w:ilvl="3" w:tplc="352E76A0">
      <w:start w:val="1"/>
      <w:numFmt w:val="bullet"/>
      <w:lvlText w:val=""/>
      <w:lvlJc w:val="left"/>
      <w:pPr>
        <w:ind w:left="4320" w:hanging="360"/>
      </w:pPr>
      <w:rPr>
        <w:rFonts w:ascii="Symbol" w:hAnsi="Symbol" w:hint="default"/>
      </w:rPr>
    </w:lvl>
    <w:lvl w:ilvl="4" w:tplc="54E0911A">
      <w:start w:val="1"/>
      <w:numFmt w:val="bullet"/>
      <w:lvlText w:val="o"/>
      <w:lvlJc w:val="left"/>
      <w:pPr>
        <w:ind w:left="5040" w:hanging="360"/>
      </w:pPr>
      <w:rPr>
        <w:rFonts w:ascii="Courier New" w:hAnsi="Courier New" w:hint="default"/>
      </w:rPr>
    </w:lvl>
    <w:lvl w:ilvl="5" w:tplc="14F21068">
      <w:start w:val="1"/>
      <w:numFmt w:val="bullet"/>
      <w:lvlText w:val=""/>
      <w:lvlJc w:val="left"/>
      <w:pPr>
        <w:ind w:left="5760" w:hanging="360"/>
      </w:pPr>
      <w:rPr>
        <w:rFonts w:ascii="Wingdings" w:hAnsi="Wingdings" w:hint="default"/>
      </w:rPr>
    </w:lvl>
    <w:lvl w:ilvl="6" w:tplc="A5900BD8">
      <w:start w:val="1"/>
      <w:numFmt w:val="bullet"/>
      <w:lvlText w:val=""/>
      <w:lvlJc w:val="left"/>
      <w:pPr>
        <w:ind w:left="6480" w:hanging="360"/>
      </w:pPr>
      <w:rPr>
        <w:rFonts w:ascii="Symbol" w:hAnsi="Symbol" w:hint="default"/>
      </w:rPr>
    </w:lvl>
    <w:lvl w:ilvl="7" w:tplc="DA2A322A">
      <w:start w:val="1"/>
      <w:numFmt w:val="bullet"/>
      <w:lvlText w:val="o"/>
      <w:lvlJc w:val="left"/>
      <w:pPr>
        <w:ind w:left="7200" w:hanging="360"/>
      </w:pPr>
      <w:rPr>
        <w:rFonts w:ascii="Courier New" w:hAnsi="Courier New" w:hint="default"/>
      </w:rPr>
    </w:lvl>
    <w:lvl w:ilvl="8" w:tplc="FB42CA66">
      <w:start w:val="1"/>
      <w:numFmt w:val="bullet"/>
      <w:lvlText w:val=""/>
      <w:lvlJc w:val="left"/>
      <w:pPr>
        <w:ind w:left="7920" w:hanging="360"/>
      </w:pPr>
      <w:rPr>
        <w:rFonts w:ascii="Wingdings" w:hAnsi="Wingdings" w:hint="default"/>
      </w:rPr>
    </w:lvl>
  </w:abstractNum>
  <w:abstractNum w:abstractNumId="10" w15:restartNumberingAfterBreak="0">
    <w:nsid w:val="5DC9C9E8"/>
    <w:multiLevelType w:val="hybridMultilevel"/>
    <w:tmpl w:val="FFFFFFFF"/>
    <w:lvl w:ilvl="0" w:tplc="FD24123E">
      <w:start w:val="1"/>
      <w:numFmt w:val="bullet"/>
      <w:lvlText w:val=""/>
      <w:lvlJc w:val="left"/>
      <w:pPr>
        <w:ind w:left="1080" w:hanging="360"/>
      </w:pPr>
      <w:rPr>
        <w:rFonts w:ascii="Symbol" w:hAnsi="Symbol" w:hint="default"/>
      </w:rPr>
    </w:lvl>
    <w:lvl w:ilvl="1" w:tplc="3B20AC0A">
      <w:start w:val="1"/>
      <w:numFmt w:val="bullet"/>
      <w:lvlText w:val="o"/>
      <w:lvlJc w:val="left"/>
      <w:pPr>
        <w:ind w:left="1800" w:hanging="360"/>
      </w:pPr>
      <w:rPr>
        <w:rFonts w:ascii="Courier New" w:hAnsi="Courier New" w:hint="default"/>
      </w:rPr>
    </w:lvl>
    <w:lvl w:ilvl="2" w:tplc="A89CEFE0">
      <w:start w:val="1"/>
      <w:numFmt w:val="bullet"/>
      <w:lvlText w:val=""/>
      <w:lvlJc w:val="left"/>
      <w:pPr>
        <w:ind w:left="2520" w:hanging="360"/>
      </w:pPr>
      <w:rPr>
        <w:rFonts w:ascii="Wingdings" w:hAnsi="Wingdings" w:hint="default"/>
      </w:rPr>
    </w:lvl>
    <w:lvl w:ilvl="3" w:tplc="EA8829B2">
      <w:start w:val="1"/>
      <w:numFmt w:val="bullet"/>
      <w:lvlText w:val=""/>
      <w:lvlJc w:val="left"/>
      <w:pPr>
        <w:ind w:left="3240" w:hanging="360"/>
      </w:pPr>
      <w:rPr>
        <w:rFonts w:ascii="Symbol" w:hAnsi="Symbol" w:hint="default"/>
      </w:rPr>
    </w:lvl>
    <w:lvl w:ilvl="4" w:tplc="08A28646">
      <w:start w:val="1"/>
      <w:numFmt w:val="bullet"/>
      <w:lvlText w:val="o"/>
      <w:lvlJc w:val="left"/>
      <w:pPr>
        <w:ind w:left="3960" w:hanging="360"/>
      </w:pPr>
      <w:rPr>
        <w:rFonts w:ascii="Courier New" w:hAnsi="Courier New" w:hint="default"/>
      </w:rPr>
    </w:lvl>
    <w:lvl w:ilvl="5" w:tplc="953E1136">
      <w:start w:val="1"/>
      <w:numFmt w:val="bullet"/>
      <w:lvlText w:val=""/>
      <w:lvlJc w:val="left"/>
      <w:pPr>
        <w:ind w:left="4680" w:hanging="360"/>
      </w:pPr>
      <w:rPr>
        <w:rFonts w:ascii="Wingdings" w:hAnsi="Wingdings" w:hint="default"/>
      </w:rPr>
    </w:lvl>
    <w:lvl w:ilvl="6" w:tplc="8D1A9C22">
      <w:start w:val="1"/>
      <w:numFmt w:val="bullet"/>
      <w:lvlText w:val=""/>
      <w:lvlJc w:val="left"/>
      <w:pPr>
        <w:ind w:left="5400" w:hanging="360"/>
      </w:pPr>
      <w:rPr>
        <w:rFonts w:ascii="Symbol" w:hAnsi="Symbol" w:hint="default"/>
      </w:rPr>
    </w:lvl>
    <w:lvl w:ilvl="7" w:tplc="460EE2EE">
      <w:start w:val="1"/>
      <w:numFmt w:val="bullet"/>
      <w:lvlText w:val="o"/>
      <w:lvlJc w:val="left"/>
      <w:pPr>
        <w:ind w:left="6120" w:hanging="360"/>
      </w:pPr>
      <w:rPr>
        <w:rFonts w:ascii="Courier New" w:hAnsi="Courier New" w:hint="default"/>
      </w:rPr>
    </w:lvl>
    <w:lvl w:ilvl="8" w:tplc="5ED6A372">
      <w:start w:val="1"/>
      <w:numFmt w:val="bullet"/>
      <w:lvlText w:val=""/>
      <w:lvlJc w:val="left"/>
      <w:pPr>
        <w:ind w:left="6840" w:hanging="360"/>
      </w:pPr>
      <w:rPr>
        <w:rFonts w:ascii="Wingdings" w:hAnsi="Wingdings" w:hint="default"/>
      </w:rPr>
    </w:lvl>
  </w:abstractNum>
  <w:abstractNum w:abstractNumId="11" w15:restartNumberingAfterBreak="0">
    <w:nsid w:val="6C0D6D35"/>
    <w:multiLevelType w:val="hybridMultilevel"/>
    <w:tmpl w:val="FFFFFFFF"/>
    <w:lvl w:ilvl="0" w:tplc="BB4E1A2E">
      <w:start w:val="1"/>
      <w:numFmt w:val="bullet"/>
      <w:lvlText w:val=""/>
      <w:lvlJc w:val="left"/>
      <w:pPr>
        <w:ind w:left="720" w:hanging="360"/>
      </w:pPr>
      <w:rPr>
        <w:rFonts w:ascii="Symbol" w:hAnsi="Symbol" w:hint="default"/>
      </w:rPr>
    </w:lvl>
    <w:lvl w:ilvl="1" w:tplc="AED49F92">
      <w:start w:val="1"/>
      <w:numFmt w:val="bullet"/>
      <w:lvlText w:val="o"/>
      <w:lvlJc w:val="left"/>
      <w:pPr>
        <w:ind w:left="1440" w:hanging="360"/>
      </w:pPr>
      <w:rPr>
        <w:rFonts w:ascii="Courier New" w:hAnsi="Courier New" w:hint="default"/>
      </w:rPr>
    </w:lvl>
    <w:lvl w:ilvl="2" w:tplc="1EC49406">
      <w:start w:val="1"/>
      <w:numFmt w:val="bullet"/>
      <w:lvlText w:val=""/>
      <w:lvlJc w:val="left"/>
      <w:pPr>
        <w:ind w:left="2160" w:hanging="360"/>
      </w:pPr>
      <w:rPr>
        <w:rFonts w:ascii="Wingdings" w:hAnsi="Wingdings" w:hint="default"/>
      </w:rPr>
    </w:lvl>
    <w:lvl w:ilvl="3" w:tplc="4CBEAAEC">
      <w:start w:val="1"/>
      <w:numFmt w:val="bullet"/>
      <w:lvlText w:val=""/>
      <w:lvlJc w:val="left"/>
      <w:pPr>
        <w:ind w:left="2880" w:hanging="360"/>
      </w:pPr>
      <w:rPr>
        <w:rFonts w:ascii="Symbol" w:hAnsi="Symbol" w:hint="default"/>
      </w:rPr>
    </w:lvl>
    <w:lvl w:ilvl="4" w:tplc="8CAC2CF2">
      <w:start w:val="1"/>
      <w:numFmt w:val="bullet"/>
      <w:lvlText w:val="o"/>
      <w:lvlJc w:val="left"/>
      <w:pPr>
        <w:ind w:left="3600" w:hanging="360"/>
      </w:pPr>
      <w:rPr>
        <w:rFonts w:ascii="Courier New" w:hAnsi="Courier New" w:hint="default"/>
      </w:rPr>
    </w:lvl>
    <w:lvl w:ilvl="5" w:tplc="BF327A8C">
      <w:start w:val="1"/>
      <w:numFmt w:val="bullet"/>
      <w:lvlText w:val=""/>
      <w:lvlJc w:val="left"/>
      <w:pPr>
        <w:ind w:left="4320" w:hanging="360"/>
      </w:pPr>
      <w:rPr>
        <w:rFonts w:ascii="Wingdings" w:hAnsi="Wingdings" w:hint="default"/>
      </w:rPr>
    </w:lvl>
    <w:lvl w:ilvl="6" w:tplc="BB10C68A">
      <w:start w:val="1"/>
      <w:numFmt w:val="bullet"/>
      <w:lvlText w:val=""/>
      <w:lvlJc w:val="left"/>
      <w:pPr>
        <w:ind w:left="5040" w:hanging="360"/>
      </w:pPr>
      <w:rPr>
        <w:rFonts w:ascii="Symbol" w:hAnsi="Symbol" w:hint="default"/>
      </w:rPr>
    </w:lvl>
    <w:lvl w:ilvl="7" w:tplc="3D926892">
      <w:start w:val="1"/>
      <w:numFmt w:val="bullet"/>
      <w:lvlText w:val="o"/>
      <w:lvlJc w:val="left"/>
      <w:pPr>
        <w:ind w:left="5760" w:hanging="360"/>
      </w:pPr>
      <w:rPr>
        <w:rFonts w:ascii="Courier New" w:hAnsi="Courier New" w:hint="default"/>
      </w:rPr>
    </w:lvl>
    <w:lvl w:ilvl="8" w:tplc="05C82D3C">
      <w:start w:val="1"/>
      <w:numFmt w:val="bullet"/>
      <w:lvlText w:val=""/>
      <w:lvlJc w:val="left"/>
      <w:pPr>
        <w:ind w:left="6480" w:hanging="360"/>
      </w:pPr>
      <w:rPr>
        <w:rFonts w:ascii="Wingdings" w:hAnsi="Wingdings" w:hint="default"/>
      </w:rPr>
    </w:lvl>
  </w:abstractNum>
  <w:abstractNum w:abstractNumId="12" w15:restartNumberingAfterBreak="0">
    <w:nsid w:val="6CD7237B"/>
    <w:multiLevelType w:val="hybridMultilevel"/>
    <w:tmpl w:val="F6B2A86A"/>
    <w:lvl w:ilvl="0" w:tplc="54AA7B4A">
      <w:start w:val="1"/>
      <w:numFmt w:val="bullet"/>
      <w:lvlText w:val=""/>
      <w:lvlJc w:val="left"/>
      <w:pPr>
        <w:ind w:left="1440" w:hanging="360"/>
      </w:pPr>
      <w:rPr>
        <w:rFonts w:ascii="Symbol" w:hAnsi="Symbol" w:hint="default"/>
      </w:rPr>
    </w:lvl>
    <w:lvl w:ilvl="1" w:tplc="561C0ACA">
      <w:start w:val="1"/>
      <w:numFmt w:val="bullet"/>
      <w:lvlText w:val="o"/>
      <w:lvlJc w:val="left"/>
      <w:pPr>
        <w:ind w:left="2160" w:hanging="360"/>
      </w:pPr>
      <w:rPr>
        <w:rFonts w:ascii="Courier New" w:hAnsi="Courier New" w:hint="default"/>
      </w:rPr>
    </w:lvl>
    <w:lvl w:ilvl="2" w:tplc="3BC42CA6">
      <w:start w:val="1"/>
      <w:numFmt w:val="bullet"/>
      <w:lvlText w:val=""/>
      <w:lvlJc w:val="left"/>
      <w:pPr>
        <w:ind w:left="2880" w:hanging="360"/>
      </w:pPr>
      <w:rPr>
        <w:rFonts w:ascii="Wingdings" w:hAnsi="Wingdings" w:hint="default"/>
      </w:rPr>
    </w:lvl>
    <w:lvl w:ilvl="3" w:tplc="422854E6">
      <w:start w:val="1"/>
      <w:numFmt w:val="bullet"/>
      <w:lvlText w:val=""/>
      <w:lvlJc w:val="left"/>
      <w:pPr>
        <w:ind w:left="3600" w:hanging="360"/>
      </w:pPr>
      <w:rPr>
        <w:rFonts w:ascii="Symbol" w:hAnsi="Symbol" w:hint="default"/>
      </w:rPr>
    </w:lvl>
    <w:lvl w:ilvl="4" w:tplc="858EF8E8">
      <w:start w:val="1"/>
      <w:numFmt w:val="bullet"/>
      <w:lvlText w:val="o"/>
      <w:lvlJc w:val="left"/>
      <w:pPr>
        <w:ind w:left="4320" w:hanging="360"/>
      </w:pPr>
      <w:rPr>
        <w:rFonts w:ascii="Courier New" w:hAnsi="Courier New" w:hint="default"/>
      </w:rPr>
    </w:lvl>
    <w:lvl w:ilvl="5" w:tplc="8B280958">
      <w:start w:val="1"/>
      <w:numFmt w:val="bullet"/>
      <w:lvlText w:val=""/>
      <w:lvlJc w:val="left"/>
      <w:pPr>
        <w:ind w:left="5040" w:hanging="360"/>
      </w:pPr>
      <w:rPr>
        <w:rFonts w:ascii="Wingdings" w:hAnsi="Wingdings" w:hint="default"/>
      </w:rPr>
    </w:lvl>
    <w:lvl w:ilvl="6" w:tplc="DCD461C6">
      <w:start w:val="1"/>
      <w:numFmt w:val="bullet"/>
      <w:lvlText w:val=""/>
      <w:lvlJc w:val="left"/>
      <w:pPr>
        <w:ind w:left="5760" w:hanging="360"/>
      </w:pPr>
      <w:rPr>
        <w:rFonts w:ascii="Symbol" w:hAnsi="Symbol" w:hint="default"/>
      </w:rPr>
    </w:lvl>
    <w:lvl w:ilvl="7" w:tplc="4E2A319A">
      <w:start w:val="1"/>
      <w:numFmt w:val="bullet"/>
      <w:lvlText w:val="o"/>
      <w:lvlJc w:val="left"/>
      <w:pPr>
        <w:ind w:left="6480" w:hanging="360"/>
      </w:pPr>
      <w:rPr>
        <w:rFonts w:ascii="Courier New" w:hAnsi="Courier New" w:hint="default"/>
      </w:rPr>
    </w:lvl>
    <w:lvl w:ilvl="8" w:tplc="5C52355A">
      <w:start w:val="1"/>
      <w:numFmt w:val="bullet"/>
      <w:lvlText w:val=""/>
      <w:lvlJc w:val="left"/>
      <w:pPr>
        <w:ind w:left="7200" w:hanging="360"/>
      </w:pPr>
      <w:rPr>
        <w:rFonts w:ascii="Wingdings" w:hAnsi="Wingdings" w:hint="default"/>
      </w:rPr>
    </w:lvl>
  </w:abstractNum>
  <w:abstractNum w:abstractNumId="13" w15:restartNumberingAfterBreak="0">
    <w:nsid w:val="6F72B3B4"/>
    <w:multiLevelType w:val="hybridMultilevel"/>
    <w:tmpl w:val="FFFFFFFF"/>
    <w:lvl w:ilvl="0" w:tplc="8C40101E">
      <w:start w:val="1"/>
      <w:numFmt w:val="bullet"/>
      <w:lvlText w:val=""/>
      <w:lvlJc w:val="left"/>
      <w:pPr>
        <w:ind w:left="1080" w:hanging="360"/>
      </w:pPr>
      <w:rPr>
        <w:rFonts w:ascii="Symbol" w:hAnsi="Symbol" w:hint="default"/>
      </w:rPr>
    </w:lvl>
    <w:lvl w:ilvl="1" w:tplc="AAA40A28">
      <w:start w:val="1"/>
      <w:numFmt w:val="bullet"/>
      <w:lvlText w:val="o"/>
      <w:lvlJc w:val="left"/>
      <w:pPr>
        <w:ind w:left="1800" w:hanging="360"/>
      </w:pPr>
      <w:rPr>
        <w:rFonts w:ascii="Courier New" w:hAnsi="Courier New" w:hint="default"/>
      </w:rPr>
    </w:lvl>
    <w:lvl w:ilvl="2" w:tplc="0A34D7E2">
      <w:start w:val="1"/>
      <w:numFmt w:val="bullet"/>
      <w:lvlText w:val=""/>
      <w:lvlJc w:val="left"/>
      <w:pPr>
        <w:ind w:left="2520" w:hanging="360"/>
      </w:pPr>
      <w:rPr>
        <w:rFonts w:ascii="Wingdings" w:hAnsi="Wingdings" w:hint="default"/>
      </w:rPr>
    </w:lvl>
    <w:lvl w:ilvl="3" w:tplc="AC164638">
      <w:start w:val="1"/>
      <w:numFmt w:val="bullet"/>
      <w:lvlText w:val=""/>
      <w:lvlJc w:val="left"/>
      <w:pPr>
        <w:ind w:left="3240" w:hanging="360"/>
      </w:pPr>
      <w:rPr>
        <w:rFonts w:ascii="Symbol" w:hAnsi="Symbol" w:hint="default"/>
      </w:rPr>
    </w:lvl>
    <w:lvl w:ilvl="4" w:tplc="64EC2C66">
      <w:start w:val="1"/>
      <w:numFmt w:val="bullet"/>
      <w:lvlText w:val="o"/>
      <w:lvlJc w:val="left"/>
      <w:pPr>
        <w:ind w:left="3960" w:hanging="360"/>
      </w:pPr>
      <w:rPr>
        <w:rFonts w:ascii="Courier New" w:hAnsi="Courier New" w:hint="default"/>
      </w:rPr>
    </w:lvl>
    <w:lvl w:ilvl="5" w:tplc="BB820662">
      <w:start w:val="1"/>
      <w:numFmt w:val="bullet"/>
      <w:lvlText w:val=""/>
      <w:lvlJc w:val="left"/>
      <w:pPr>
        <w:ind w:left="4680" w:hanging="360"/>
      </w:pPr>
      <w:rPr>
        <w:rFonts w:ascii="Wingdings" w:hAnsi="Wingdings" w:hint="default"/>
      </w:rPr>
    </w:lvl>
    <w:lvl w:ilvl="6" w:tplc="33D258F2">
      <w:start w:val="1"/>
      <w:numFmt w:val="bullet"/>
      <w:lvlText w:val=""/>
      <w:lvlJc w:val="left"/>
      <w:pPr>
        <w:ind w:left="5400" w:hanging="360"/>
      </w:pPr>
      <w:rPr>
        <w:rFonts w:ascii="Symbol" w:hAnsi="Symbol" w:hint="default"/>
      </w:rPr>
    </w:lvl>
    <w:lvl w:ilvl="7" w:tplc="C8064B8C">
      <w:start w:val="1"/>
      <w:numFmt w:val="bullet"/>
      <w:lvlText w:val="o"/>
      <w:lvlJc w:val="left"/>
      <w:pPr>
        <w:ind w:left="6120" w:hanging="360"/>
      </w:pPr>
      <w:rPr>
        <w:rFonts w:ascii="Courier New" w:hAnsi="Courier New" w:hint="default"/>
      </w:rPr>
    </w:lvl>
    <w:lvl w:ilvl="8" w:tplc="89DAF4BA">
      <w:start w:val="1"/>
      <w:numFmt w:val="bullet"/>
      <w:lvlText w:val=""/>
      <w:lvlJc w:val="left"/>
      <w:pPr>
        <w:ind w:left="6840" w:hanging="360"/>
      </w:pPr>
      <w:rPr>
        <w:rFonts w:ascii="Wingdings" w:hAnsi="Wingdings" w:hint="default"/>
      </w:rPr>
    </w:lvl>
  </w:abstractNum>
  <w:abstractNum w:abstractNumId="14" w15:restartNumberingAfterBreak="0">
    <w:nsid w:val="700CC828"/>
    <w:multiLevelType w:val="hybridMultilevel"/>
    <w:tmpl w:val="FFFFFFFF"/>
    <w:lvl w:ilvl="0" w:tplc="CAF23C02">
      <w:start w:val="1"/>
      <w:numFmt w:val="bullet"/>
      <w:lvlText w:val=""/>
      <w:lvlJc w:val="left"/>
      <w:pPr>
        <w:ind w:left="1080" w:hanging="360"/>
      </w:pPr>
      <w:rPr>
        <w:rFonts w:ascii="Symbol" w:hAnsi="Symbol" w:hint="default"/>
      </w:rPr>
    </w:lvl>
    <w:lvl w:ilvl="1" w:tplc="ACA6EE4A">
      <w:start w:val="1"/>
      <w:numFmt w:val="bullet"/>
      <w:lvlText w:val="o"/>
      <w:lvlJc w:val="left"/>
      <w:pPr>
        <w:ind w:left="1800" w:hanging="360"/>
      </w:pPr>
      <w:rPr>
        <w:rFonts w:ascii="Courier New" w:hAnsi="Courier New" w:hint="default"/>
      </w:rPr>
    </w:lvl>
    <w:lvl w:ilvl="2" w:tplc="44DE7C3E">
      <w:start w:val="1"/>
      <w:numFmt w:val="bullet"/>
      <w:lvlText w:val=""/>
      <w:lvlJc w:val="left"/>
      <w:pPr>
        <w:ind w:left="2520" w:hanging="360"/>
      </w:pPr>
      <w:rPr>
        <w:rFonts w:ascii="Wingdings" w:hAnsi="Wingdings" w:hint="default"/>
      </w:rPr>
    </w:lvl>
    <w:lvl w:ilvl="3" w:tplc="B88A0738">
      <w:start w:val="1"/>
      <w:numFmt w:val="bullet"/>
      <w:lvlText w:val=""/>
      <w:lvlJc w:val="left"/>
      <w:pPr>
        <w:ind w:left="3240" w:hanging="360"/>
      </w:pPr>
      <w:rPr>
        <w:rFonts w:ascii="Symbol" w:hAnsi="Symbol" w:hint="default"/>
      </w:rPr>
    </w:lvl>
    <w:lvl w:ilvl="4" w:tplc="3732CAEA">
      <w:start w:val="1"/>
      <w:numFmt w:val="bullet"/>
      <w:lvlText w:val="o"/>
      <w:lvlJc w:val="left"/>
      <w:pPr>
        <w:ind w:left="3960" w:hanging="360"/>
      </w:pPr>
      <w:rPr>
        <w:rFonts w:ascii="Courier New" w:hAnsi="Courier New" w:hint="default"/>
      </w:rPr>
    </w:lvl>
    <w:lvl w:ilvl="5" w:tplc="14DA69B4">
      <w:start w:val="1"/>
      <w:numFmt w:val="bullet"/>
      <w:lvlText w:val=""/>
      <w:lvlJc w:val="left"/>
      <w:pPr>
        <w:ind w:left="4680" w:hanging="360"/>
      </w:pPr>
      <w:rPr>
        <w:rFonts w:ascii="Wingdings" w:hAnsi="Wingdings" w:hint="default"/>
      </w:rPr>
    </w:lvl>
    <w:lvl w:ilvl="6" w:tplc="7AAA36BA">
      <w:start w:val="1"/>
      <w:numFmt w:val="bullet"/>
      <w:lvlText w:val=""/>
      <w:lvlJc w:val="left"/>
      <w:pPr>
        <w:ind w:left="5400" w:hanging="360"/>
      </w:pPr>
      <w:rPr>
        <w:rFonts w:ascii="Symbol" w:hAnsi="Symbol" w:hint="default"/>
      </w:rPr>
    </w:lvl>
    <w:lvl w:ilvl="7" w:tplc="E0942702">
      <w:start w:val="1"/>
      <w:numFmt w:val="bullet"/>
      <w:lvlText w:val="o"/>
      <w:lvlJc w:val="left"/>
      <w:pPr>
        <w:ind w:left="6120" w:hanging="360"/>
      </w:pPr>
      <w:rPr>
        <w:rFonts w:ascii="Courier New" w:hAnsi="Courier New" w:hint="default"/>
      </w:rPr>
    </w:lvl>
    <w:lvl w:ilvl="8" w:tplc="D326E696">
      <w:start w:val="1"/>
      <w:numFmt w:val="bullet"/>
      <w:lvlText w:val=""/>
      <w:lvlJc w:val="left"/>
      <w:pPr>
        <w:ind w:left="6840" w:hanging="360"/>
      </w:pPr>
      <w:rPr>
        <w:rFonts w:ascii="Wingdings" w:hAnsi="Wingdings" w:hint="default"/>
      </w:rPr>
    </w:lvl>
  </w:abstractNum>
  <w:num w:numId="1" w16cid:durableId="1568034478">
    <w:abstractNumId w:val="12"/>
  </w:num>
  <w:num w:numId="2" w16cid:durableId="1340422395">
    <w:abstractNumId w:val="0"/>
  </w:num>
  <w:num w:numId="3" w16cid:durableId="517040717">
    <w:abstractNumId w:val="11"/>
  </w:num>
  <w:num w:numId="4" w16cid:durableId="1005060152">
    <w:abstractNumId w:val="4"/>
  </w:num>
  <w:num w:numId="5" w16cid:durableId="1755515681">
    <w:abstractNumId w:val="1"/>
  </w:num>
  <w:num w:numId="6" w16cid:durableId="262999077">
    <w:abstractNumId w:val="7"/>
  </w:num>
  <w:num w:numId="7" w16cid:durableId="615714386">
    <w:abstractNumId w:val="2"/>
  </w:num>
  <w:num w:numId="8" w16cid:durableId="775978194">
    <w:abstractNumId w:val="5"/>
  </w:num>
  <w:num w:numId="9" w16cid:durableId="1340893694">
    <w:abstractNumId w:val="9"/>
  </w:num>
  <w:num w:numId="10" w16cid:durableId="125395940">
    <w:abstractNumId w:val="3"/>
  </w:num>
  <w:num w:numId="11" w16cid:durableId="1979070011">
    <w:abstractNumId w:val="13"/>
  </w:num>
  <w:num w:numId="12" w16cid:durableId="1739476459">
    <w:abstractNumId w:val="14"/>
  </w:num>
  <w:num w:numId="13" w16cid:durableId="823860505">
    <w:abstractNumId w:val="10"/>
  </w:num>
  <w:num w:numId="14" w16cid:durableId="1496647363">
    <w:abstractNumId w:val="8"/>
  </w:num>
  <w:num w:numId="15" w16cid:durableId="8430153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656505"/>
    <w:rsid w:val="000204C2"/>
    <w:rsid w:val="00024E37"/>
    <w:rsid w:val="0003331A"/>
    <w:rsid w:val="000452C0"/>
    <w:rsid w:val="00075246"/>
    <w:rsid w:val="000C249C"/>
    <w:rsid w:val="000E7007"/>
    <w:rsid w:val="000FC361"/>
    <w:rsid w:val="001442C8"/>
    <w:rsid w:val="001927D8"/>
    <w:rsid w:val="00193EA7"/>
    <w:rsid w:val="001B2138"/>
    <w:rsid w:val="001F016F"/>
    <w:rsid w:val="002006E5"/>
    <w:rsid w:val="00221C1D"/>
    <w:rsid w:val="00256BE2"/>
    <w:rsid w:val="00285696"/>
    <w:rsid w:val="003122D5"/>
    <w:rsid w:val="003275C1"/>
    <w:rsid w:val="003448E0"/>
    <w:rsid w:val="00354F65"/>
    <w:rsid w:val="00387336"/>
    <w:rsid w:val="003A7B23"/>
    <w:rsid w:val="003E4771"/>
    <w:rsid w:val="003E4950"/>
    <w:rsid w:val="004537FE"/>
    <w:rsid w:val="00484147"/>
    <w:rsid w:val="00496903"/>
    <w:rsid w:val="004D20AC"/>
    <w:rsid w:val="004E38EE"/>
    <w:rsid w:val="004E5CE9"/>
    <w:rsid w:val="0050018D"/>
    <w:rsid w:val="00506DD2"/>
    <w:rsid w:val="00512A2F"/>
    <w:rsid w:val="00580D5E"/>
    <w:rsid w:val="00583FA9"/>
    <w:rsid w:val="00593428"/>
    <w:rsid w:val="00601C14"/>
    <w:rsid w:val="00616017"/>
    <w:rsid w:val="00617E03"/>
    <w:rsid w:val="00621C7C"/>
    <w:rsid w:val="0062456E"/>
    <w:rsid w:val="0063087C"/>
    <w:rsid w:val="0065470E"/>
    <w:rsid w:val="006723D1"/>
    <w:rsid w:val="006761ED"/>
    <w:rsid w:val="006B41A0"/>
    <w:rsid w:val="006C04C9"/>
    <w:rsid w:val="006D71BB"/>
    <w:rsid w:val="007064C9"/>
    <w:rsid w:val="0071420B"/>
    <w:rsid w:val="00780875"/>
    <w:rsid w:val="00783C3B"/>
    <w:rsid w:val="00783DBB"/>
    <w:rsid w:val="00791AC9"/>
    <w:rsid w:val="00794B06"/>
    <w:rsid w:val="007F3897"/>
    <w:rsid w:val="00814C08"/>
    <w:rsid w:val="0084188B"/>
    <w:rsid w:val="008615FB"/>
    <w:rsid w:val="00862467"/>
    <w:rsid w:val="008718FB"/>
    <w:rsid w:val="008E5300"/>
    <w:rsid w:val="008F30F7"/>
    <w:rsid w:val="00912A3F"/>
    <w:rsid w:val="0095024D"/>
    <w:rsid w:val="00960ABA"/>
    <w:rsid w:val="00A14CC2"/>
    <w:rsid w:val="00A2528B"/>
    <w:rsid w:val="00A34C18"/>
    <w:rsid w:val="00A64461"/>
    <w:rsid w:val="00AA0128"/>
    <w:rsid w:val="00AB745E"/>
    <w:rsid w:val="00AC12D9"/>
    <w:rsid w:val="00B7168D"/>
    <w:rsid w:val="00BA53E9"/>
    <w:rsid w:val="00C13B45"/>
    <w:rsid w:val="00C660B8"/>
    <w:rsid w:val="00C71543"/>
    <w:rsid w:val="00C71F53"/>
    <w:rsid w:val="00C77BF8"/>
    <w:rsid w:val="00C80C07"/>
    <w:rsid w:val="00C90ED1"/>
    <w:rsid w:val="00C93FC3"/>
    <w:rsid w:val="00CD0558"/>
    <w:rsid w:val="00CE38FA"/>
    <w:rsid w:val="00D21CBA"/>
    <w:rsid w:val="00D3526D"/>
    <w:rsid w:val="00D513C1"/>
    <w:rsid w:val="00D73E0F"/>
    <w:rsid w:val="00D750CE"/>
    <w:rsid w:val="00DE1C29"/>
    <w:rsid w:val="00E25BB3"/>
    <w:rsid w:val="00E43A35"/>
    <w:rsid w:val="00E477BF"/>
    <w:rsid w:val="00E5101D"/>
    <w:rsid w:val="00E57F75"/>
    <w:rsid w:val="00E60071"/>
    <w:rsid w:val="00E75A70"/>
    <w:rsid w:val="00E84C8A"/>
    <w:rsid w:val="00E87020"/>
    <w:rsid w:val="00EF1A50"/>
    <w:rsid w:val="00EF3B25"/>
    <w:rsid w:val="00F331A6"/>
    <w:rsid w:val="00F45F46"/>
    <w:rsid w:val="00F547A3"/>
    <w:rsid w:val="00F91E07"/>
    <w:rsid w:val="01D431F0"/>
    <w:rsid w:val="022B60CE"/>
    <w:rsid w:val="02D0F670"/>
    <w:rsid w:val="035BFA59"/>
    <w:rsid w:val="03656505"/>
    <w:rsid w:val="03C7312F"/>
    <w:rsid w:val="04AEF2D6"/>
    <w:rsid w:val="04B71A6D"/>
    <w:rsid w:val="0608565B"/>
    <w:rsid w:val="0648AB23"/>
    <w:rsid w:val="07158C7B"/>
    <w:rsid w:val="07233E41"/>
    <w:rsid w:val="08C7F2E0"/>
    <w:rsid w:val="0A77D74A"/>
    <w:rsid w:val="0AD6C14F"/>
    <w:rsid w:val="0ADBB9FE"/>
    <w:rsid w:val="0BCE713D"/>
    <w:rsid w:val="0C14FC44"/>
    <w:rsid w:val="0C170732"/>
    <w:rsid w:val="0D3586FF"/>
    <w:rsid w:val="0D371AAE"/>
    <w:rsid w:val="0D67DC64"/>
    <w:rsid w:val="0D736007"/>
    <w:rsid w:val="0E1FFAEF"/>
    <w:rsid w:val="0ED693C2"/>
    <w:rsid w:val="0F32C2EF"/>
    <w:rsid w:val="10A94687"/>
    <w:rsid w:val="10C3E965"/>
    <w:rsid w:val="10F9E864"/>
    <w:rsid w:val="114346BB"/>
    <w:rsid w:val="133AC73E"/>
    <w:rsid w:val="149853B3"/>
    <w:rsid w:val="15638F4D"/>
    <w:rsid w:val="15BF53BC"/>
    <w:rsid w:val="17C64477"/>
    <w:rsid w:val="18DB65BE"/>
    <w:rsid w:val="1937EC5B"/>
    <w:rsid w:val="1972114E"/>
    <w:rsid w:val="197B7425"/>
    <w:rsid w:val="1995A05B"/>
    <w:rsid w:val="199687B0"/>
    <w:rsid w:val="1CC88127"/>
    <w:rsid w:val="1DBBFA2A"/>
    <w:rsid w:val="1DBC441A"/>
    <w:rsid w:val="1DE23C24"/>
    <w:rsid w:val="1DE580AF"/>
    <w:rsid w:val="1DE7B9C2"/>
    <w:rsid w:val="1F32F8EC"/>
    <w:rsid w:val="202CB02C"/>
    <w:rsid w:val="20B3BF07"/>
    <w:rsid w:val="20CEC94D"/>
    <w:rsid w:val="216A3544"/>
    <w:rsid w:val="21AF5830"/>
    <w:rsid w:val="22187365"/>
    <w:rsid w:val="237A8853"/>
    <w:rsid w:val="263FA8D1"/>
    <w:rsid w:val="26745659"/>
    <w:rsid w:val="2749FE03"/>
    <w:rsid w:val="28A602B7"/>
    <w:rsid w:val="28C8A05B"/>
    <w:rsid w:val="296C9740"/>
    <w:rsid w:val="298C0F99"/>
    <w:rsid w:val="2A6FB3FE"/>
    <w:rsid w:val="2B10A8A8"/>
    <w:rsid w:val="2B5BFCED"/>
    <w:rsid w:val="2B6AD8E0"/>
    <w:rsid w:val="2B6C7D0F"/>
    <w:rsid w:val="2D9C117E"/>
    <w:rsid w:val="2E6EBE8E"/>
    <w:rsid w:val="2F550FE8"/>
    <w:rsid w:val="304B3B96"/>
    <w:rsid w:val="3055215A"/>
    <w:rsid w:val="31462493"/>
    <w:rsid w:val="3267951B"/>
    <w:rsid w:val="3306132A"/>
    <w:rsid w:val="33065538"/>
    <w:rsid w:val="334DE675"/>
    <w:rsid w:val="343DC02F"/>
    <w:rsid w:val="343FBC05"/>
    <w:rsid w:val="3473A00A"/>
    <w:rsid w:val="359B7BC5"/>
    <w:rsid w:val="365639C6"/>
    <w:rsid w:val="36AF2482"/>
    <w:rsid w:val="36C47CCA"/>
    <w:rsid w:val="3742F3C4"/>
    <w:rsid w:val="38F9D9AB"/>
    <w:rsid w:val="396F44E2"/>
    <w:rsid w:val="39802D88"/>
    <w:rsid w:val="3A97C28F"/>
    <w:rsid w:val="3AA218D0"/>
    <w:rsid w:val="3AAEFD89"/>
    <w:rsid w:val="3C147E9A"/>
    <w:rsid w:val="3C2C0E16"/>
    <w:rsid w:val="3C4ACDEA"/>
    <w:rsid w:val="3D05D2C2"/>
    <w:rsid w:val="3D77BCE4"/>
    <w:rsid w:val="3DB23548"/>
    <w:rsid w:val="3E698791"/>
    <w:rsid w:val="3F618D0E"/>
    <w:rsid w:val="3F732138"/>
    <w:rsid w:val="4028E2A4"/>
    <w:rsid w:val="4062C0F4"/>
    <w:rsid w:val="410516B0"/>
    <w:rsid w:val="410EF199"/>
    <w:rsid w:val="4149C9BB"/>
    <w:rsid w:val="41510FD6"/>
    <w:rsid w:val="42E59A1C"/>
    <w:rsid w:val="434285BC"/>
    <w:rsid w:val="443CB772"/>
    <w:rsid w:val="4446D37C"/>
    <w:rsid w:val="47294504"/>
    <w:rsid w:val="481AD50F"/>
    <w:rsid w:val="491A037E"/>
    <w:rsid w:val="4998B17B"/>
    <w:rsid w:val="499F027F"/>
    <w:rsid w:val="49F1275C"/>
    <w:rsid w:val="4A19CCB9"/>
    <w:rsid w:val="4AADE659"/>
    <w:rsid w:val="4C297911"/>
    <w:rsid w:val="4D1B0CE7"/>
    <w:rsid w:val="4DD80921"/>
    <w:rsid w:val="4EB5D884"/>
    <w:rsid w:val="4F0C4D13"/>
    <w:rsid w:val="4F4086DA"/>
    <w:rsid w:val="4F66E449"/>
    <w:rsid w:val="4F7B15BD"/>
    <w:rsid w:val="50B2F8FC"/>
    <w:rsid w:val="516C0C27"/>
    <w:rsid w:val="5178703D"/>
    <w:rsid w:val="52A6BB10"/>
    <w:rsid w:val="539B805A"/>
    <w:rsid w:val="53F6C6F4"/>
    <w:rsid w:val="5423E65E"/>
    <w:rsid w:val="544A609B"/>
    <w:rsid w:val="5539B976"/>
    <w:rsid w:val="55AD805D"/>
    <w:rsid w:val="55F09900"/>
    <w:rsid w:val="570DF93E"/>
    <w:rsid w:val="5718BE7B"/>
    <w:rsid w:val="575B8720"/>
    <w:rsid w:val="578C6961"/>
    <w:rsid w:val="58556479"/>
    <w:rsid w:val="585831DB"/>
    <w:rsid w:val="58A9C99F"/>
    <w:rsid w:val="59F4023C"/>
    <w:rsid w:val="5A04A606"/>
    <w:rsid w:val="5AA4D4E8"/>
    <w:rsid w:val="5BA6923F"/>
    <w:rsid w:val="5CE2D86C"/>
    <w:rsid w:val="5D2BA2FE"/>
    <w:rsid w:val="5D8A998F"/>
    <w:rsid w:val="5E3BA9A6"/>
    <w:rsid w:val="5F037048"/>
    <w:rsid w:val="5F87FF72"/>
    <w:rsid w:val="5FB10F2A"/>
    <w:rsid w:val="5FC584DA"/>
    <w:rsid w:val="603BBF76"/>
    <w:rsid w:val="607A0362"/>
    <w:rsid w:val="628B1BE2"/>
    <w:rsid w:val="6347758F"/>
    <w:rsid w:val="63C50A0A"/>
    <w:rsid w:val="64F460E3"/>
    <w:rsid w:val="64FADA6A"/>
    <w:rsid w:val="6507B254"/>
    <w:rsid w:val="6527724A"/>
    <w:rsid w:val="6560DA6B"/>
    <w:rsid w:val="664BFA08"/>
    <w:rsid w:val="676FDC03"/>
    <w:rsid w:val="67881892"/>
    <w:rsid w:val="6846D15B"/>
    <w:rsid w:val="6870AD51"/>
    <w:rsid w:val="692BE676"/>
    <w:rsid w:val="6958BD72"/>
    <w:rsid w:val="6A07BD4B"/>
    <w:rsid w:val="6A20E5A8"/>
    <w:rsid w:val="6AA67D68"/>
    <w:rsid w:val="6BAB168B"/>
    <w:rsid w:val="6BBCB609"/>
    <w:rsid w:val="6BC6C801"/>
    <w:rsid w:val="6C8B5D6D"/>
    <w:rsid w:val="6CC0A587"/>
    <w:rsid w:val="6DA2922D"/>
    <w:rsid w:val="6DF11759"/>
    <w:rsid w:val="6E3D0235"/>
    <w:rsid w:val="6EA367E5"/>
    <w:rsid w:val="6EE8A007"/>
    <w:rsid w:val="70717F1C"/>
    <w:rsid w:val="70DA32EF"/>
    <w:rsid w:val="714A21EF"/>
    <w:rsid w:val="71CA1AD9"/>
    <w:rsid w:val="71FC099F"/>
    <w:rsid w:val="7235964E"/>
    <w:rsid w:val="72760350"/>
    <w:rsid w:val="7318D90C"/>
    <w:rsid w:val="73BBDB88"/>
    <w:rsid w:val="73F16539"/>
    <w:rsid w:val="7554014D"/>
    <w:rsid w:val="7595C0D0"/>
    <w:rsid w:val="76E38D7F"/>
    <w:rsid w:val="7742ED0E"/>
    <w:rsid w:val="7770D44A"/>
    <w:rsid w:val="784A328D"/>
    <w:rsid w:val="79111CF2"/>
    <w:rsid w:val="793F7D41"/>
    <w:rsid w:val="795E0BFB"/>
    <w:rsid w:val="798A8A94"/>
    <w:rsid w:val="798D0EA1"/>
    <w:rsid w:val="79AF7142"/>
    <w:rsid w:val="7B503CA2"/>
    <w:rsid w:val="7CC7D476"/>
    <w:rsid w:val="7DA29828"/>
    <w:rsid w:val="7DDE7A54"/>
    <w:rsid w:val="7E12EE64"/>
    <w:rsid w:val="7F1D37BD"/>
    <w:rsid w:val="7F378AA1"/>
    <w:rsid w:val="7FE51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8124C"/>
  <w15:chartTrackingRefBased/>
  <w15:docId w15:val="{29E400AB-07C8-453E-851A-120DE66D9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47294504"/>
    <w:pPr>
      <w:spacing w:before="120" w:after="120"/>
    </w:pPr>
    <w:rPr>
      <w:rFonts w:ascii="Times New Roman" w:eastAsia="Times New Roman" w:hAnsi="Times New Roman" w:cs="Times New Roman"/>
      <w:color w:val="000000" w:themeColor="text1"/>
    </w:rPr>
  </w:style>
  <w:style w:type="paragraph" w:styleId="Heading1">
    <w:name w:val="heading 1"/>
    <w:basedOn w:val="Normal"/>
    <w:next w:val="Normal"/>
    <w:link w:val="Heading1Char"/>
    <w:uiPriority w:val="9"/>
    <w:qFormat/>
    <w:rsid w:val="007F3897"/>
    <w:pPr>
      <w:keepNext/>
      <w:keepLines/>
      <w:outlineLvl w:val="0"/>
    </w:pPr>
    <w:rPr>
      <w:rFonts w:asciiTheme="majorHAnsi"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5696"/>
    <w:pPr>
      <w:keepNext/>
      <w:keepLines/>
      <w:spacing w:line="240" w:lineRule="auto"/>
      <w:ind w:left="720"/>
      <w:outlineLvl w:val="1"/>
    </w:pPr>
    <w:rPr>
      <w:rFonts w:ascii="Calibri" w:eastAsia="Calibri" w:hAnsi="Calibri" w:cs="Calibr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47294504"/>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47294504"/>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897"/>
    <w:rPr>
      <w:rFonts w:asciiTheme="majorHAnsi" w:eastAsia="Times New Roman"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5696"/>
    <w:rPr>
      <w:rFonts w:ascii="Calibri" w:eastAsia="Calibri" w:hAnsi="Calibri" w:cs="Calibr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ascii="Times New Roman" w:eastAsiaTheme="majorEastAsia" w:hAnsi="Times New Roman" w:cstheme="majorBidi"/>
      <w:i/>
      <w:iCs/>
      <w:color w:val="272727"/>
    </w:rPr>
  </w:style>
  <w:style w:type="character" w:customStyle="1" w:styleId="Heading9Char">
    <w:name w:val="Heading 9 Char"/>
    <w:basedOn w:val="DefaultParagraphFont"/>
    <w:link w:val="Heading9"/>
    <w:uiPriority w:val="9"/>
    <w:rPr>
      <w:rFonts w:ascii="Times New Roman" w:eastAsiaTheme="majorEastAsia" w:hAnsi="Times New Roman" w:cstheme="majorBidi"/>
      <w:color w:val="272727"/>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Title">
    <w:name w:val="Title"/>
    <w:basedOn w:val="Normal"/>
    <w:next w:val="Normal"/>
    <w:link w:val="TitleChar"/>
    <w:uiPriority w:val="10"/>
    <w:qFormat/>
    <w:rsid w:val="47294504"/>
    <w:pPr>
      <w:spacing w:after="80"/>
      <w:contextualSpacing/>
    </w:pPr>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Pr>
      <w:rFonts w:ascii="Times New Roman" w:eastAsiaTheme="majorEastAsia" w:hAnsi="Times New Roman" w:cstheme="majorBidi"/>
      <w:color w:val="595959" w:themeColor="text1" w:themeTint="A6"/>
      <w:sz w:val="28"/>
      <w:szCs w:val="28"/>
    </w:rPr>
  </w:style>
  <w:style w:type="paragraph" w:styleId="Subtitle">
    <w:name w:val="Subtitle"/>
    <w:basedOn w:val="Normal"/>
    <w:next w:val="Normal"/>
    <w:link w:val="SubtitleChar"/>
    <w:uiPriority w:val="11"/>
    <w:qFormat/>
    <w:rsid w:val="47294504"/>
    <w:pPr>
      <w:ind w:left="720"/>
    </w:pPr>
    <w:rPr>
      <w:rFonts w:eastAsiaTheme="majorEastAsia"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rFonts w:ascii="Times New Roman" w:eastAsia="Times New Roman" w:hAnsi="Times New Roman" w:cs="Times New Roman"/>
      <w:i/>
      <w:iCs/>
      <w:color w:val="0F4761" w:themeColor="accent1" w:themeShade="BF"/>
    </w:rPr>
  </w:style>
  <w:style w:type="paragraph" w:styleId="IntenseQuote">
    <w:name w:val="Intense Quote"/>
    <w:basedOn w:val="Normal"/>
    <w:next w:val="Normal"/>
    <w:link w:val="IntenseQuoteChar"/>
    <w:uiPriority w:val="30"/>
    <w:qFormat/>
    <w:rsid w:val="47294504"/>
    <w:pP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uiPriority w:val="39"/>
    <w:unhideWhenUsed/>
    <w:rsid w:val="47294504"/>
    <w:pPr>
      <w:spacing w:after="100"/>
    </w:pPr>
  </w:style>
  <w:style w:type="paragraph" w:styleId="TOC2">
    <w:name w:val="toc 2"/>
    <w:basedOn w:val="Normal"/>
    <w:next w:val="Normal"/>
    <w:uiPriority w:val="39"/>
    <w:unhideWhenUsed/>
    <w:rsid w:val="47294504"/>
    <w:pPr>
      <w:spacing w:after="100"/>
      <w:ind w:left="220"/>
    </w:pPr>
  </w:style>
  <w:style w:type="paragraph" w:styleId="ListParagraph">
    <w:name w:val="List Paragraph"/>
    <w:basedOn w:val="Normal"/>
    <w:uiPriority w:val="34"/>
    <w:qFormat/>
    <w:pPr>
      <w:contextualSpacing/>
    </w:pPr>
  </w:style>
  <w:style w:type="paragraph" w:styleId="NoSpacing">
    <w:name w:val="No Spacing"/>
    <w:uiPriority w:val="1"/>
    <w:qFormat/>
    <w:rsid w:val="004E38EE"/>
    <w:pPr>
      <w:spacing w:after="0" w:line="240" w:lineRule="auto"/>
    </w:pPr>
  </w:style>
  <w:style w:type="paragraph" w:styleId="TOC3">
    <w:name w:val="toc 3"/>
    <w:basedOn w:val="Normal"/>
    <w:next w:val="Normal"/>
    <w:uiPriority w:val="39"/>
    <w:unhideWhenUsed/>
    <w:rsid w:val="003E4950"/>
    <w:pPr>
      <w:spacing w:after="100"/>
      <w:ind w:left="440"/>
    </w:pPr>
  </w:style>
  <w:style w:type="paragraph" w:styleId="TOC4">
    <w:name w:val="toc 4"/>
    <w:basedOn w:val="Normal"/>
    <w:next w:val="Normal"/>
    <w:uiPriority w:val="39"/>
    <w:unhideWhenUsed/>
    <w:rsid w:val="003E4950"/>
    <w:pPr>
      <w:spacing w:after="100"/>
      <w:ind w:left="660"/>
    </w:pPr>
  </w:style>
  <w:style w:type="paragraph" w:styleId="TOC5">
    <w:name w:val="toc 5"/>
    <w:basedOn w:val="Normal"/>
    <w:next w:val="Normal"/>
    <w:uiPriority w:val="39"/>
    <w:unhideWhenUsed/>
    <w:rsid w:val="003E4950"/>
    <w:pPr>
      <w:spacing w:after="100"/>
      <w:ind w:left="880"/>
    </w:pPr>
  </w:style>
  <w:style w:type="paragraph" w:styleId="TOC6">
    <w:name w:val="toc 6"/>
    <w:basedOn w:val="Normal"/>
    <w:next w:val="Normal"/>
    <w:uiPriority w:val="39"/>
    <w:unhideWhenUsed/>
    <w:rsid w:val="003E4950"/>
    <w:pPr>
      <w:spacing w:after="100"/>
      <w:ind w:left="1100"/>
    </w:pPr>
  </w:style>
  <w:style w:type="paragraph" w:styleId="TOC7">
    <w:name w:val="toc 7"/>
    <w:basedOn w:val="Normal"/>
    <w:next w:val="Normal"/>
    <w:uiPriority w:val="39"/>
    <w:unhideWhenUsed/>
    <w:rsid w:val="003E4950"/>
    <w:pPr>
      <w:spacing w:after="100"/>
      <w:ind w:left="1320"/>
    </w:pPr>
  </w:style>
  <w:style w:type="paragraph" w:styleId="TOC8">
    <w:name w:val="toc 8"/>
    <w:basedOn w:val="Normal"/>
    <w:next w:val="Normal"/>
    <w:uiPriority w:val="39"/>
    <w:unhideWhenUsed/>
    <w:rsid w:val="003E4950"/>
    <w:pPr>
      <w:spacing w:after="100"/>
      <w:ind w:left="1540"/>
    </w:pPr>
  </w:style>
  <w:style w:type="paragraph" w:styleId="TOC9">
    <w:name w:val="toc 9"/>
    <w:basedOn w:val="Normal"/>
    <w:next w:val="Normal"/>
    <w:uiPriority w:val="39"/>
    <w:unhideWhenUsed/>
    <w:rsid w:val="003E4950"/>
    <w:pPr>
      <w:spacing w:after="100"/>
      <w:ind w:left="1760"/>
    </w:pPr>
  </w:style>
  <w:style w:type="paragraph" w:styleId="EndnoteText">
    <w:name w:val="endnote text"/>
    <w:basedOn w:val="Normal"/>
    <w:link w:val="EndnoteTextChar"/>
    <w:uiPriority w:val="99"/>
    <w:semiHidden/>
    <w:unhideWhenUsed/>
    <w:rsid w:val="003E4950"/>
    <w:pPr>
      <w:spacing w:after="0"/>
    </w:pPr>
    <w:rPr>
      <w:sz w:val="20"/>
      <w:szCs w:val="20"/>
    </w:rPr>
  </w:style>
  <w:style w:type="character" w:customStyle="1" w:styleId="EndnoteTextChar">
    <w:name w:val="Endnote Text Char"/>
    <w:basedOn w:val="DefaultParagraphFont"/>
    <w:link w:val="EndnoteText"/>
    <w:uiPriority w:val="99"/>
    <w:semiHidden/>
    <w:rsid w:val="003E4950"/>
    <w:rPr>
      <w:rFonts w:ascii="Times New Roman" w:eastAsia="Times New Roman" w:hAnsi="Times New Roman" w:cs="Times New Roman"/>
      <w:color w:val="000000" w:themeColor="text1"/>
      <w:sz w:val="20"/>
      <w:szCs w:val="20"/>
    </w:rPr>
  </w:style>
  <w:style w:type="paragraph" w:styleId="Footer">
    <w:name w:val="footer"/>
    <w:basedOn w:val="Normal"/>
    <w:link w:val="FooterChar"/>
    <w:uiPriority w:val="99"/>
    <w:unhideWhenUsed/>
    <w:rsid w:val="003E4950"/>
    <w:pPr>
      <w:tabs>
        <w:tab w:val="center" w:pos="4680"/>
        <w:tab w:val="right" w:pos="9360"/>
      </w:tabs>
      <w:spacing w:after="0"/>
    </w:pPr>
  </w:style>
  <w:style w:type="character" w:customStyle="1" w:styleId="FooterChar">
    <w:name w:val="Footer Char"/>
    <w:basedOn w:val="DefaultParagraphFont"/>
    <w:link w:val="Footer"/>
    <w:uiPriority w:val="99"/>
    <w:rsid w:val="003E4950"/>
    <w:rPr>
      <w:rFonts w:ascii="Times New Roman" w:eastAsia="Times New Roman" w:hAnsi="Times New Roman" w:cs="Times New Roman"/>
      <w:color w:val="000000" w:themeColor="text1"/>
    </w:rPr>
  </w:style>
  <w:style w:type="paragraph" w:styleId="FootnoteText">
    <w:name w:val="footnote text"/>
    <w:basedOn w:val="Normal"/>
    <w:link w:val="FootnoteTextChar"/>
    <w:uiPriority w:val="99"/>
    <w:semiHidden/>
    <w:unhideWhenUsed/>
    <w:rsid w:val="003E4950"/>
    <w:pPr>
      <w:spacing w:after="0"/>
    </w:pPr>
    <w:rPr>
      <w:sz w:val="20"/>
      <w:szCs w:val="20"/>
    </w:rPr>
  </w:style>
  <w:style w:type="character" w:customStyle="1" w:styleId="FootnoteTextChar">
    <w:name w:val="Footnote Text Char"/>
    <w:basedOn w:val="DefaultParagraphFont"/>
    <w:link w:val="FootnoteText"/>
    <w:uiPriority w:val="99"/>
    <w:semiHidden/>
    <w:rsid w:val="003E4950"/>
    <w:rPr>
      <w:rFonts w:ascii="Times New Roman" w:eastAsia="Times New Roman" w:hAnsi="Times New Roman" w:cs="Times New Roman"/>
      <w:color w:val="000000" w:themeColor="text1"/>
      <w:sz w:val="20"/>
      <w:szCs w:val="20"/>
    </w:rPr>
  </w:style>
  <w:style w:type="paragraph" w:styleId="Header">
    <w:name w:val="header"/>
    <w:basedOn w:val="Normal"/>
    <w:link w:val="HeaderChar"/>
    <w:uiPriority w:val="99"/>
    <w:unhideWhenUsed/>
    <w:rsid w:val="003E4950"/>
    <w:pPr>
      <w:tabs>
        <w:tab w:val="center" w:pos="4680"/>
        <w:tab w:val="right" w:pos="9360"/>
      </w:tabs>
      <w:spacing w:after="0"/>
    </w:pPr>
  </w:style>
  <w:style w:type="character" w:customStyle="1" w:styleId="HeaderChar">
    <w:name w:val="Header Char"/>
    <w:basedOn w:val="DefaultParagraphFont"/>
    <w:link w:val="Header"/>
    <w:uiPriority w:val="99"/>
    <w:rsid w:val="003E4950"/>
    <w:rPr>
      <w:rFonts w:ascii="Times New Roman" w:eastAsia="Times New Roman" w:hAnsi="Times New Roman" w:cs="Times New Roman"/>
      <w:color w:val="000000" w:themeColor="text1"/>
    </w:rPr>
  </w:style>
  <w:style w:type="table" w:styleId="TableGrid">
    <w:name w:val="Table Grid"/>
    <w:basedOn w:val="TableNormal"/>
    <w:uiPriority w:val="59"/>
    <w:rsid w:val="006C04C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rsid w:val="006C04C9"/>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mongodb.com/docs/atla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hyperlink" Target="https://plaid.com/doc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67AEB-72C5-401C-9045-80288E322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15</Pages>
  <Words>3135</Words>
  <Characters>17876</Characters>
  <Application>Microsoft Office Word</Application>
  <DocSecurity>0</DocSecurity>
  <Lines>148</Lines>
  <Paragraphs>41</Paragraphs>
  <ScaleCrop>false</ScaleCrop>
  <Company/>
  <LinksUpToDate>false</LinksUpToDate>
  <CharactersWithSpaces>20970</CharactersWithSpaces>
  <SharedDoc>false</SharedDoc>
  <HLinks>
    <vt:vector size="156" baseType="variant">
      <vt:variant>
        <vt:i4>2621565</vt:i4>
      </vt:variant>
      <vt:variant>
        <vt:i4>150</vt:i4>
      </vt:variant>
      <vt:variant>
        <vt:i4>0</vt:i4>
      </vt:variant>
      <vt:variant>
        <vt:i4>5</vt:i4>
      </vt:variant>
      <vt:variant>
        <vt:lpwstr>https://www.mongodb.com/docs/atlas/</vt:lpwstr>
      </vt:variant>
      <vt:variant>
        <vt:lpwstr/>
      </vt:variant>
      <vt:variant>
        <vt:i4>6684732</vt:i4>
      </vt:variant>
      <vt:variant>
        <vt:i4>147</vt:i4>
      </vt:variant>
      <vt:variant>
        <vt:i4>0</vt:i4>
      </vt:variant>
      <vt:variant>
        <vt:i4>5</vt:i4>
      </vt:variant>
      <vt:variant>
        <vt:lpwstr>https://plaid.com/docs/</vt:lpwstr>
      </vt:variant>
      <vt:variant>
        <vt:lpwstr/>
      </vt:variant>
      <vt:variant>
        <vt:i4>1900597</vt:i4>
      </vt:variant>
      <vt:variant>
        <vt:i4>140</vt:i4>
      </vt:variant>
      <vt:variant>
        <vt:i4>0</vt:i4>
      </vt:variant>
      <vt:variant>
        <vt:i4>5</vt:i4>
      </vt:variant>
      <vt:variant>
        <vt:lpwstr/>
      </vt:variant>
      <vt:variant>
        <vt:lpwstr>_Toc163419610</vt:lpwstr>
      </vt:variant>
      <vt:variant>
        <vt:i4>1835061</vt:i4>
      </vt:variant>
      <vt:variant>
        <vt:i4>134</vt:i4>
      </vt:variant>
      <vt:variant>
        <vt:i4>0</vt:i4>
      </vt:variant>
      <vt:variant>
        <vt:i4>5</vt:i4>
      </vt:variant>
      <vt:variant>
        <vt:lpwstr/>
      </vt:variant>
      <vt:variant>
        <vt:lpwstr>_Toc163419609</vt:lpwstr>
      </vt:variant>
      <vt:variant>
        <vt:i4>1835061</vt:i4>
      </vt:variant>
      <vt:variant>
        <vt:i4>128</vt:i4>
      </vt:variant>
      <vt:variant>
        <vt:i4>0</vt:i4>
      </vt:variant>
      <vt:variant>
        <vt:i4>5</vt:i4>
      </vt:variant>
      <vt:variant>
        <vt:lpwstr/>
      </vt:variant>
      <vt:variant>
        <vt:lpwstr>_Toc163419608</vt:lpwstr>
      </vt:variant>
      <vt:variant>
        <vt:i4>1835061</vt:i4>
      </vt:variant>
      <vt:variant>
        <vt:i4>122</vt:i4>
      </vt:variant>
      <vt:variant>
        <vt:i4>0</vt:i4>
      </vt:variant>
      <vt:variant>
        <vt:i4>5</vt:i4>
      </vt:variant>
      <vt:variant>
        <vt:lpwstr/>
      </vt:variant>
      <vt:variant>
        <vt:lpwstr>_Toc163419607</vt:lpwstr>
      </vt:variant>
      <vt:variant>
        <vt:i4>1835061</vt:i4>
      </vt:variant>
      <vt:variant>
        <vt:i4>116</vt:i4>
      </vt:variant>
      <vt:variant>
        <vt:i4>0</vt:i4>
      </vt:variant>
      <vt:variant>
        <vt:i4>5</vt:i4>
      </vt:variant>
      <vt:variant>
        <vt:lpwstr/>
      </vt:variant>
      <vt:variant>
        <vt:lpwstr>_Toc163419606</vt:lpwstr>
      </vt:variant>
      <vt:variant>
        <vt:i4>1835061</vt:i4>
      </vt:variant>
      <vt:variant>
        <vt:i4>110</vt:i4>
      </vt:variant>
      <vt:variant>
        <vt:i4>0</vt:i4>
      </vt:variant>
      <vt:variant>
        <vt:i4>5</vt:i4>
      </vt:variant>
      <vt:variant>
        <vt:lpwstr/>
      </vt:variant>
      <vt:variant>
        <vt:lpwstr>_Toc163419605</vt:lpwstr>
      </vt:variant>
      <vt:variant>
        <vt:i4>1835061</vt:i4>
      </vt:variant>
      <vt:variant>
        <vt:i4>104</vt:i4>
      </vt:variant>
      <vt:variant>
        <vt:i4>0</vt:i4>
      </vt:variant>
      <vt:variant>
        <vt:i4>5</vt:i4>
      </vt:variant>
      <vt:variant>
        <vt:lpwstr/>
      </vt:variant>
      <vt:variant>
        <vt:lpwstr>_Toc163419604</vt:lpwstr>
      </vt:variant>
      <vt:variant>
        <vt:i4>1835061</vt:i4>
      </vt:variant>
      <vt:variant>
        <vt:i4>98</vt:i4>
      </vt:variant>
      <vt:variant>
        <vt:i4>0</vt:i4>
      </vt:variant>
      <vt:variant>
        <vt:i4>5</vt:i4>
      </vt:variant>
      <vt:variant>
        <vt:lpwstr/>
      </vt:variant>
      <vt:variant>
        <vt:lpwstr>_Toc163419603</vt:lpwstr>
      </vt:variant>
      <vt:variant>
        <vt:i4>1835061</vt:i4>
      </vt:variant>
      <vt:variant>
        <vt:i4>92</vt:i4>
      </vt:variant>
      <vt:variant>
        <vt:i4>0</vt:i4>
      </vt:variant>
      <vt:variant>
        <vt:i4>5</vt:i4>
      </vt:variant>
      <vt:variant>
        <vt:lpwstr/>
      </vt:variant>
      <vt:variant>
        <vt:lpwstr>_Toc163419602</vt:lpwstr>
      </vt:variant>
      <vt:variant>
        <vt:i4>1835061</vt:i4>
      </vt:variant>
      <vt:variant>
        <vt:i4>86</vt:i4>
      </vt:variant>
      <vt:variant>
        <vt:i4>0</vt:i4>
      </vt:variant>
      <vt:variant>
        <vt:i4>5</vt:i4>
      </vt:variant>
      <vt:variant>
        <vt:lpwstr/>
      </vt:variant>
      <vt:variant>
        <vt:lpwstr>_Toc163419601</vt:lpwstr>
      </vt:variant>
      <vt:variant>
        <vt:i4>1835061</vt:i4>
      </vt:variant>
      <vt:variant>
        <vt:i4>80</vt:i4>
      </vt:variant>
      <vt:variant>
        <vt:i4>0</vt:i4>
      </vt:variant>
      <vt:variant>
        <vt:i4>5</vt:i4>
      </vt:variant>
      <vt:variant>
        <vt:lpwstr/>
      </vt:variant>
      <vt:variant>
        <vt:lpwstr>_Toc163419600</vt:lpwstr>
      </vt:variant>
      <vt:variant>
        <vt:i4>1376310</vt:i4>
      </vt:variant>
      <vt:variant>
        <vt:i4>74</vt:i4>
      </vt:variant>
      <vt:variant>
        <vt:i4>0</vt:i4>
      </vt:variant>
      <vt:variant>
        <vt:i4>5</vt:i4>
      </vt:variant>
      <vt:variant>
        <vt:lpwstr/>
      </vt:variant>
      <vt:variant>
        <vt:lpwstr>_Toc163419599</vt:lpwstr>
      </vt:variant>
      <vt:variant>
        <vt:i4>1376310</vt:i4>
      </vt:variant>
      <vt:variant>
        <vt:i4>68</vt:i4>
      </vt:variant>
      <vt:variant>
        <vt:i4>0</vt:i4>
      </vt:variant>
      <vt:variant>
        <vt:i4>5</vt:i4>
      </vt:variant>
      <vt:variant>
        <vt:lpwstr/>
      </vt:variant>
      <vt:variant>
        <vt:lpwstr>_Toc163419598</vt:lpwstr>
      </vt:variant>
      <vt:variant>
        <vt:i4>1376310</vt:i4>
      </vt:variant>
      <vt:variant>
        <vt:i4>62</vt:i4>
      </vt:variant>
      <vt:variant>
        <vt:i4>0</vt:i4>
      </vt:variant>
      <vt:variant>
        <vt:i4>5</vt:i4>
      </vt:variant>
      <vt:variant>
        <vt:lpwstr/>
      </vt:variant>
      <vt:variant>
        <vt:lpwstr>_Toc163419597</vt:lpwstr>
      </vt:variant>
      <vt:variant>
        <vt:i4>1376310</vt:i4>
      </vt:variant>
      <vt:variant>
        <vt:i4>56</vt:i4>
      </vt:variant>
      <vt:variant>
        <vt:i4>0</vt:i4>
      </vt:variant>
      <vt:variant>
        <vt:i4>5</vt:i4>
      </vt:variant>
      <vt:variant>
        <vt:lpwstr/>
      </vt:variant>
      <vt:variant>
        <vt:lpwstr>_Toc163419596</vt:lpwstr>
      </vt:variant>
      <vt:variant>
        <vt:i4>1376310</vt:i4>
      </vt:variant>
      <vt:variant>
        <vt:i4>50</vt:i4>
      </vt:variant>
      <vt:variant>
        <vt:i4>0</vt:i4>
      </vt:variant>
      <vt:variant>
        <vt:i4>5</vt:i4>
      </vt:variant>
      <vt:variant>
        <vt:lpwstr/>
      </vt:variant>
      <vt:variant>
        <vt:lpwstr>_Toc163419595</vt:lpwstr>
      </vt:variant>
      <vt:variant>
        <vt:i4>1376310</vt:i4>
      </vt:variant>
      <vt:variant>
        <vt:i4>44</vt:i4>
      </vt:variant>
      <vt:variant>
        <vt:i4>0</vt:i4>
      </vt:variant>
      <vt:variant>
        <vt:i4>5</vt:i4>
      </vt:variant>
      <vt:variant>
        <vt:lpwstr/>
      </vt:variant>
      <vt:variant>
        <vt:lpwstr>_Toc163419594</vt:lpwstr>
      </vt:variant>
      <vt:variant>
        <vt:i4>1376310</vt:i4>
      </vt:variant>
      <vt:variant>
        <vt:i4>38</vt:i4>
      </vt:variant>
      <vt:variant>
        <vt:i4>0</vt:i4>
      </vt:variant>
      <vt:variant>
        <vt:i4>5</vt:i4>
      </vt:variant>
      <vt:variant>
        <vt:lpwstr/>
      </vt:variant>
      <vt:variant>
        <vt:lpwstr>_Toc163419593</vt:lpwstr>
      </vt:variant>
      <vt:variant>
        <vt:i4>1376310</vt:i4>
      </vt:variant>
      <vt:variant>
        <vt:i4>32</vt:i4>
      </vt:variant>
      <vt:variant>
        <vt:i4>0</vt:i4>
      </vt:variant>
      <vt:variant>
        <vt:i4>5</vt:i4>
      </vt:variant>
      <vt:variant>
        <vt:lpwstr/>
      </vt:variant>
      <vt:variant>
        <vt:lpwstr>_Toc163419592</vt:lpwstr>
      </vt:variant>
      <vt:variant>
        <vt:i4>1376310</vt:i4>
      </vt:variant>
      <vt:variant>
        <vt:i4>26</vt:i4>
      </vt:variant>
      <vt:variant>
        <vt:i4>0</vt:i4>
      </vt:variant>
      <vt:variant>
        <vt:i4>5</vt:i4>
      </vt:variant>
      <vt:variant>
        <vt:lpwstr/>
      </vt:variant>
      <vt:variant>
        <vt:lpwstr>_Toc163419591</vt:lpwstr>
      </vt:variant>
      <vt:variant>
        <vt:i4>1376310</vt:i4>
      </vt:variant>
      <vt:variant>
        <vt:i4>20</vt:i4>
      </vt:variant>
      <vt:variant>
        <vt:i4>0</vt:i4>
      </vt:variant>
      <vt:variant>
        <vt:i4>5</vt:i4>
      </vt:variant>
      <vt:variant>
        <vt:lpwstr/>
      </vt:variant>
      <vt:variant>
        <vt:lpwstr>_Toc163419590</vt:lpwstr>
      </vt:variant>
      <vt:variant>
        <vt:i4>1310774</vt:i4>
      </vt:variant>
      <vt:variant>
        <vt:i4>14</vt:i4>
      </vt:variant>
      <vt:variant>
        <vt:i4>0</vt:i4>
      </vt:variant>
      <vt:variant>
        <vt:i4>5</vt:i4>
      </vt:variant>
      <vt:variant>
        <vt:lpwstr/>
      </vt:variant>
      <vt:variant>
        <vt:lpwstr>_Toc163419589</vt:lpwstr>
      </vt:variant>
      <vt:variant>
        <vt:i4>1310774</vt:i4>
      </vt:variant>
      <vt:variant>
        <vt:i4>8</vt:i4>
      </vt:variant>
      <vt:variant>
        <vt:i4>0</vt:i4>
      </vt:variant>
      <vt:variant>
        <vt:i4>5</vt:i4>
      </vt:variant>
      <vt:variant>
        <vt:lpwstr/>
      </vt:variant>
      <vt:variant>
        <vt:lpwstr>_Toc163419588</vt:lpwstr>
      </vt:variant>
      <vt:variant>
        <vt:i4>1310774</vt:i4>
      </vt:variant>
      <vt:variant>
        <vt:i4>2</vt:i4>
      </vt:variant>
      <vt:variant>
        <vt:i4>0</vt:i4>
      </vt:variant>
      <vt:variant>
        <vt:i4>5</vt:i4>
      </vt:variant>
      <vt:variant>
        <vt:lpwstr/>
      </vt:variant>
      <vt:variant>
        <vt:lpwstr>_Toc163419587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Mitchell</dc:creator>
  <cp:keywords/>
  <dc:description/>
  <cp:lastModifiedBy>Alex Nikirk</cp:lastModifiedBy>
  <cp:revision>75</cp:revision>
  <dcterms:created xsi:type="dcterms:W3CDTF">2024-04-03T00:52:00Z</dcterms:created>
  <dcterms:modified xsi:type="dcterms:W3CDTF">2024-04-08T02:09:00Z</dcterms:modified>
</cp:coreProperties>
</file>