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188E5" w14:textId="77777777" w:rsidR="00FB7009" w:rsidRPr="00D11E1C" w:rsidRDefault="00FB7009" w:rsidP="00D11E1C">
      <w:pPr>
        <w:spacing w:after="0" w:line="360" w:lineRule="auto"/>
        <w:jc w:val="center"/>
        <w:rPr>
          <w:rFonts w:ascii="Times New Roman" w:eastAsia="Times New Roman" w:hAnsi="Times New Roman" w:cs="Times New Roman"/>
          <w:b/>
          <w:bCs/>
          <w:sz w:val="40"/>
          <w:szCs w:val="40"/>
        </w:rPr>
      </w:pPr>
    </w:p>
    <w:p w14:paraId="7207B93A" w14:textId="77777777" w:rsidR="00FB7009" w:rsidRPr="00D11E1C" w:rsidRDefault="00FB7009" w:rsidP="00D11E1C">
      <w:pPr>
        <w:spacing w:after="0" w:line="360" w:lineRule="auto"/>
        <w:jc w:val="center"/>
        <w:rPr>
          <w:rFonts w:ascii="Times New Roman" w:eastAsia="Times New Roman" w:hAnsi="Times New Roman" w:cs="Times New Roman"/>
          <w:b/>
          <w:bCs/>
          <w:sz w:val="40"/>
          <w:szCs w:val="40"/>
        </w:rPr>
      </w:pPr>
    </w:p>
    <w:p w14:paraId="6D84B196" w14:textId="77777777" w:rsidR="00FB7009" w:rsidRPr="00D11E1C" w:rsidRDefault="00FB7009" w:rsidP="00D11E1C">
      <w:pPr>
        <w:spacing w:after="0" w:line="360" w:lineRule="auto"/>
        <w:jc w:val="center"/>
        <w:rPr>
          <w:rFonts w:ascii="Times New Roman" w:eastAsia="Times New Roman" w:hAnsi="Times New Roman" w:cs="Times New Roman"/>
          <w:b/>
          <w:bCs/>
          <w:sz w:val="40"/>
          <w:szCs w:val="40"/>
        </w:rPr>
      </w:pPr>
    </w:p>
    <w:p w14:paraId="5152D96E" w14:textId="77777777" w:rsidR="00FB7009" w:rsidRPr="00D11E1C" w:rsidRDefault="00FB7009" w:rsidP="00D11E1C">
      <w:pPr>
        <w:spacing w:after="0" w:line="360" w:lineRule="auto"/>
        <w:jc w:val="center"/>
        <w:rPr>
          <w:rFonts w:ascii="Times New Roman" w:eastAsia="Times New Roman" w:hAnsi="Times New Roman" w:cs="Times New Roman"/>
          <w:b/>
          <w:bCs/>
          <w:sz w:val="22"/>
          <w:szCs w:val="22"/>
        </w:rPr>
      </w:pPr>
    </w:p>
    <w:p w14:paraId="3A0C1723" w14:textId="77777777" w:rsidR="00FB7009" w:rsidRPr="00D11E1C" w:rsidRDefault="00FB7009" w:rsidP="00D11E1C">
      <w:pPr>
        <w:spacing w:after="0" w:line="360" w:lineRule="auto"/>
        <w:jc w:val="center"/>
        <w:rPr>
          <w:rFonts w:ascii="Times New Roman" w:eastAsia="Times New Roman" w:hAnsi="Times New Roman" w:cs="Times New Roman"/>
          <w:b/>
          <w:bCs/>
          <w:sz w:val="40"/>
          <w:szCs w:val="40"/>
        </w:rPr>
      </w:pPr>
    </w:p>
    <w:p w14:paraId="2C078E63" w14:textId="169DAD3F" w:rsidR="00896825" w:rsidRPr="00D11E1C" w:rsidRDefault="24FAD63A" w:rsidP="00D11E1C">
      <w:pPr>
        <w:spacing w:after="0" w:line="360" w:lineRule="auto"/>
        <w:jc w:val="center"/>
        <w:rPr>
          <w:rFonts w:ascii="Times New Roman" w:eastAsia="Times New Roman" w:hAnsi="Times New Roman" w:cs="Times New Roman"/>
          <w:b/>
          <w:bCs/>
          <w:sz w:val="40"/>
          <w:szCs w:val="40"/>
        </w:rPr>
      </w:pPr>
      <w:r w:rsidRPr="00D11E1C">
        <w:rPr>
          <w:rFonts w:ascii="Times New Roman" w:eastAsia="Times New Roman" w:hAnsi="Times New Roman" w:cs="Times New Roman"/>
          <w:b/>
          <w:bCs/>
          <w:sz w:val="40"/>
          <w:szCs w:val="40"/>
        </w:rPr>
        <w:t>Software Test Document</w:t>
      </w:r>
    </w:p>
    <w:p w14:paraId="522E1EFB" w14:textId="46ACF037" w:rsidR="24FAD63A" w:rsidRPr="00D11E1C" w:rsidRDefault="24FAD63A" w:rsidP="00D11E1C">
      <w:pPr>
        <w:spacing w:after="0" w:line="360" w:lineRule="auto"/>
        <w:jc w:val="center"/>
        <w:rPr>
          <w:rFonts w:ascii="Times New Roman" w:eastAsia="Times New Roman" w:hAnsi="Times New Roman" w:cs="Times New Roman"/>
          <w:sz w:val="28"/>
          <w:szCs w:val="28"/>
        </w:rPr>
      </w:pPr>
      <w:proofErr w:type="spellStart"/>
      <w:r w:rsidRPr="00D11E1C">
        <w:rPr>
          <w:rFonts w:ascii="Times New Roman" w:eastAsia="Times New Roman" w:hAnsi="Times New Roman" w:cs="Times New Roman"/>
          <w:sz w:val="28"/>
          <w:szCs w:val="28"/>
        </w:rPr>
        <w:t>FinWise</w:t>
      </w:r>
      <w:proofErr w:type="spellEnd"/>
      <w:r w:rsidRPr="00D11E1C">
        <w:rPr>
          <w:rFonts w:ascii="Times New Roman" w:eastAsia="Times New Roman" w:hAnsi="Times New Roman" w:cs="Times New Roman"/>
          <w:sz w:val="28"/>
          <w:szCs w:val="28"/>
        </w:rPr>
        <w:t xml:space="preserve"> Manager Application</w:t>
      </w:r>
    </w:p>
    <w:p w14:paraId="53706FAB" w14:textId="77777777" w:rsidR="00FB7009" w:rsidRPr="00D11E1C" w:rsidRDefault="00FB7009" w:rsidP="00D11E1C">
      <w:pPr>
        <w:spacing w:after="0" w:line="360" w:lineRule="auto"/>
        <w:jc w:val="center"/>
        <w:rPr>
          <w:rFonts w:ascii="Times New Roman" w:eastAsia="Times New Roman" w:hAnsi="Times New Roman" w:cs="Times New Roman"/>
          <w:sz w:val="28"/>
          <w:szCs w:val="28"/>
        </w:rPr>
      </w:pPr>
    </w:p>
    <w:p w14:paraId="0813403C" w14:textId="77777777" w:rsidR="00FB7009" w:rsidRPr="00D11E1C" w:rsidRDefault="00FB7009" w:rsidP="00D11E1C">
      <w:pPr>
        <w:spacing w:after="0" w:line="360" w:lineRule="auto"/>
        <w:jc w:val="center"/>
        <w:rPr>
          <w:rFonts w:ascii="Times New Roman" w:eastAsia="Times New Roman" w:hAnsi="Times New Roman" w:cs="Times New Roman"/>
          <w:sz w:val="28"/>
          <w:szCs w:val="28"/>
        </w:rPr>
      </w:pPr>
    </w:p>
    <w:p w14:paraId="7A171F84" w14:textId="77777777" w:rsidR="00FB7009" w:rsidRPr="00D11E1C" w:rsidRDefault="00FB7009" w:rsidP="00D11E1C">
      <w:pPr>
        <w:spacing w:after="0" w:line="360" w:lineRule="auto"/>
        <w:jc w:val="center"/>
        <w:rPr>
          <w:rFonts w:ascii="Times New Roman" w:eastAsia="Times New Roman" w:hAnsi="Times New Roman" w:cs="Times New Roman"/>
          <w:sz w:val="28"/>
          <w:szCs w:val="28"/>
        </w:rPr>
      </w:pPr>
    </w:p>
    <w:p w14:paraId="6422DEED" w14:textId="77777777" w:rsidR="00FB7009" w:rsidRPr="00D11E1C" w:rsidRDefault="00FB7009" w:rsidP="00D11E1C">
      <w:pPr>
        <w:spacing w:after="0" w:line="360" w:lineRule="auto"/>
        <w:jc w:val="center"/>
        <w:rPr>
          <w:rFonts w:ascii="Times New Roman" w:eastAsia="Times New Roman" w:hAnsi="Times New Roman" w:cs="Times New Roman"/>
          <w:sz w:val="28"/>
          <w:szCs w:val="28"/>
        </w:rPr>
      </w:pPr>
    </w:p>
    <w:p w14:paraId="2CEA50EA" w14:textId="77777777" w:rsidR="00FB7009" w:rsidRPr="00D11E1C" w:rsidRDefault="00FB7009" w:rsidP="00D11E1C">
      <w:pPr>
        <w:spacing w:after="0" w:line="360" w:lineRule="auto"/>
        <w:jc w:val="center"/>
        <w:rPr>
          <w:rFonts w:ascii="Times New Roman" w:eastAsia="Times New Roman" w:hAnsi="Times New Roman" w:cs="Times New Roman"/>
          <w:sz w:val="28"/>
          <w:szCs w:val="28"/>
        </w:rPr>
      </w:pPr>
    </w:p>
    <w:p w14:paraId="028F29F8" w14:textId="66ABC3DB" w:rsidR="46D3F730" w:rsidRPr="00D11E1C" w:rsidRDefault="46D3F730" w:rsidP="00D11E1C">
      <w:pPr>
        <w:spacing w:after="0" w:line="360" w:lineRule="auto"/>
        <w:jc w:val="center"/>
        <w:rPr>
          <w:rFonts w:ascii="Times New Roman" w:eastAsia="Times New Roman" w:hAnsi="Times New Roman" w:cs="Times New Roman"/>
        </w:rPr>
      </w:pPr>
    </w:p>
    <w:p w14:paraId="6AD1135A" w14:textId="0701C832" w:rsidR="00B37333" w:rsidRPr="00D11E1C" w:rsidRDefault="00B37333" w:rsidP="00D11E1C">
      <w:pPr>
        <w:spacing w:after="0" w:line="360" w:lineRule="auto"/>
        <w:jc w:val="center"/>
        <w:rPr>
          <w:rFonts w:ascii="Times New Roman" w:eastAsia="Times New Roman" w:hAnsi="Times New Roman" w:cs="Times New Roman"/>
        </w:rPr>
      </w:pPr>
      <w:r w:rsidRPr="00D11E1C">
        <w:rPr>
          <w:rFonts w:ascii="Times New Roman" w:eastAsia="Times New Roman" w:hAnsi="Times New Roman" w:cs="Times New Roman"/>
        </w:rPr>
        <w:t>Group: 27</w:t>
      </w:r>
    </w:p>
    <w:p w14:paraId="71E06252" w14:textId="4D00DE4D" w:rsidR="00B37333" w:rsidRPr="00D11E1C" w:rsidRDefault="00B37333" w:rsidP="00D11E1C">
      <w:pPr>
        <w:spacing w:after="0" w:line="360" w:lineRule="auto"/>
        <w:jc w:val="center"/>
        <w:rPr>
          <w:rFonts w:ascii="Times New Roman" w:eastAsia="Times New Roman" w:hAnsi="Times New Roman" w:cs="Times New Roman"/>
        </w:rPr>
      </w:pPr>
      <w:r w:rsidRPr="00D11E1C">
        <w:rPr>
          <w:rFonts w:ascii="Times New Roman" w:eastAsia="Times New Roman" w:hAnsi="Times New Roman" w:cs="Times New Roman"/>
        </w:rPr>
        <w:t>Name (s): Albert Mitchell and Alex Nikirk</w:t>
      </w:r>
    </w:p>
    <w:p w14:paraId="486D3171" w14:textId="49C02F6B" w:rsidR="46D3F730" w:rsidRPr="00D11E1C" w:rsidRDefault="00B37333" w:rsidP="00D11E1C">
      <w:pPr>
        <w:spacing w:after="0" w:line="360" w:lineRule="auto"/>
        <w:jc w:val="center"/>
        <w:rPr>
          <w:rFonts w:ascii="Times New Roman" w:eastAsia="Times New Roman" w:hAnsi="Times New Roman" w:cs="Times New Roman"/>
        </w:rPr>
      </w:pPr>
      <w:r w:rsidRPr="00D11E1C">
        <w:rPr>
          <w:rFonts w:ascii="Times New Roman" w:eastAsia="Times New Roman" w:hAnsi="Times New Roman" w:cs="Times New Roman"/>
        </w:rPr>
        <w:t>Date: 04/21/2024</w:t>
      </w:r>
    </w:p>
    <w:p w14:paraId="18FD1C92" w14:textId="250047C4" w:rsidR="46D3F730" w:rsidRPr="00D11E1C" w:rsidRDefault="46D3F730" w:rsidP="00D11E1C">
      <w:pPr>
        <w:spacing w:after="0" w:line="360" w:lineRule="auto"/>
        <w:rPr>
          <w:rFonts w:ascii="Times New Roman" w:eastAsia="Times New Roman" w:hAnsi="Times New Roman" w:cs="Times New Roman"/>
        </w:rPr>
      </w:pPr>
    </w:p>
    <w:p w14:paraId="7A279688" w14:textId="3A0D7A8E" w:rsidR="46D3F730" w:rsidRPr="00D11E1C" w:rsidRDefault="46D3F730" w:rsidP="00D11E1C">
      <w:pPr>
        <w:spacing w:after="0" w:line="360" w:lineRule="auto"/>
        <w:rPr>
          <w:rFonts w:ascii="Times New Roman" w:eastAsia="Times New Roman" w:hAnsi="Times New Roman" w:cs="Times New Roman"/>
        </w:rPr>
      </w:pPr>
    </w:p>
    <w:p w14:paraId="65DD1C7C" w14:textId="6E1F3995" w:rsidR="46D3F730" w:rsidRPr="00D11E1C" w:rsidRDefault="46D3F730" w:rsidP="00D11E1C">
      <w:pPr>
        <w:spacing w:after="0" w:line="360" w:lineRule="auto"/>
        <w:rPr>
          <w:rFonts w:ascii="Times New Roman" w:eastAsia="Times New Roman" w:hAnsi="Times New Roman" w:cs="Times New Roman"/>
        </w:rPr>
      </w:pPr>
    </w:p>
    <w:p w14:paraId="371D1DE9" w14:textId="5A520DA7" w:rsidR="46D3F730" w:rsidRPr="00D11E1C" w:rsidRDefault="46D3F730" w:rsidP="00D11E1C">
      <w:pPr>
        <w:spacing w:after="0" w:line="360" w:lineRule="auto"/>
        <w:rPr>
          <w:rFonts w:ascii="Times New Roman" w:eastAsia="Times New Roman" w:hAnsi="Times New Roman" w:cs="Times New Roman"/>
        </w:rPr>
      </w:pPr>
    </w:p>
    <w:p w14:paraId="2E12BC33" w14:textId="77CA6568" w:rsidR="46D3F730" w:rsidRPr="00D11E1C" w:rsidRDefault="46D3F730" w:rsidP="00D11E1C">
      <w:pPr>
        <w:spacing w:after="0" w:line="360" w:lineRule="auto"/>
        <w:rPr>
          <w:rFonts w:ascii="Times New Roman" w:eastAsia="Times New Roman" w:hAnsi="Times New Roman" w:cs="Times New Roman"/>
        </w:rPr>
      </w:pPr>
    </w:p>
    <w:p w14:paraId="38FD229C" w14:textId="77777777" w:rsidR="00D11E1C" w:rsidRPr="00D11E1C" w:rsidRDefault="00D11E1C" w:rsidP="00D11E1C">
      <w:pPr>
        <w:spacing w:after="0" w:line="360" w:lineRule="auto"/>
        <w:rPr>
          <w:rFonts w:ascii="Times New Roman" w:eastAsia="Times New Roman" w:hAnsi="Times New Roman" w:cs="Times New Roman"/>
        </w:rPr>
      </w:pPr>
    </w:p>
    <w:p w14:paraId="580128C7" w14:textId="77777777" w:rsidR="00D11E1C" w:rsidRPr="00D11E1C" w:rsidRDefault="00D11E1C" w:rsidP="00D11E1C">
      <w:pPr>
        <w:spacing w:after="0" w:line="360" w:lineRule="auto"/>
        <w:rPr>
          <w:rFonts w:ascii="Times New Roman" w:eastAsia="Times New Roman" w:hAnsi="Times New Roman" w:cs="Times New Roman"/>
        </w:rPr>
      </w:pPr>
    </w:p>
    <w:p w14:paraId="1A4B90DF" w14:textId="77777777" w:rsidR="00D11E1C" w:rsidRPr="00D11E1C" w:rsidRDefault="00D11E1C" w:rsidP="00D11E1C">
      <w:pPr>
        <w:spacing w:after="0" w:line="360" w:lineRule="auto"/>
        <w:rPr>
          <w:rFonts w:ascii="Times New Roman" w:eastAsia="Times New Roman" w:hAnsi="Times New Roman" w:cs="Times New Roman"/>
        </w:rPr>
      </w:pPr>
    </w:p>
    <w:p w14:paraId="0FFD0631" w14:textId="3B6C5560" w:rsidR="46D3F730" w:rsidRPr="00D11E1C" w:rsidRDefault="46D3F730" w:rsidP="00D11E1C">
      <w:pPr>
        <w:spacing w:after="0" w:line="360" w:lineRule="auto"/>
        <w:rPr>
          <w:rFonts w:ascii="Times New Roman" w:eastAsia="Times New Roman" w:hAnsi="Times New Roman" w:cs="Times New Roman"/>
        </w:rPr>
      </w:pPr>
    </w:p>
    <w:p w14:paraId="431F09A7" w14:textId="4417EA56" w:rsidR="46D3F730" w:rsidRPr="00D11E1C" w:rsidRDefault="46D3F730" w:rsidP="00D11E1C">
      <w:pPr>
        <w:spacing w:after="0" w:line="360" w:lineRule="auto"/>
        <w:rPr>
          <w:rFonts w:ascii="Times New Roman" w:eastAsia="Times New Roman" w:hAnsi="Times New Roman" w:cs="Times New Roman"/>
        </w:rPr>
      </w:pPr>
    </w:p>
    <w:p w14:paraId="3B72B9BE" w14:textId="25396A21" w:rsidR="46D3F730" w:rsidRPr="00D11E1C" w:rsidRDefault="46D3F730" w:rsidP="00D11E1C">
      <w:pPr>
        <w:spacing w:after="0" w:line="360" w:lineRule="auto"/>
        <w:rPr>
          <w:rFonts w:ascii="Times New Roman" w:eastAsia="Times New Roman" w:hAnsi="Times New Roman" w:cs="Times New Roman"/>
        </w:rPr>
      </w:pPr>
    </w:p>
    <w:sdt>
      <w:sdtPr>
        <w:rPr>
          <w:rFonts w:ascii="Times New Roman" w:hAnsi="Times New Roman" w:cs="Times New Roman"/>
        </w:rPr>
        <w:id w:val="1442852116"/>
        <w:docPartObj>
          <w:docPartGallery w:val="Table of Contents"/>
          <w:docPartUnique/>
        </w:docPartObj>
      </w:sdtPr>
      <w:sdtEndPr/>
      <w:sdtContent>
        <w:p w14:paraId="65351926" w14:textId="52D83E03" w:rsidR="00DF2BC6" w:rsidRPr="00D11E1C" w:rsidRDefault="5B141AAC" w:rsidP="00D11E1C">
          <w:pPr>
            <w:pStyle w:val="TOC1"/>
            <w:tabs>
              <w:tab w:val="right" w:leader="dot" w:pos="9360"/>
            </w:tabs>
            <w:spacing w:after="0"/>
            <w:rPr>
              <w:rStyle w:val="Hyperlink"/>
              <w:rFonts w:ascii="Times New Roman" w:hAnsi="Times New Roman" w:cs="Times New Roman"/>
              <w:noProof/>
              <w:kern w:val="2"/>
              <w:lang w:eastAsia="en-US"/>
              <w14:ligatures w14:val="standardContextual"/>
            </w:rPr>
          </w:pPr>
          <w:r w:rsidRPr="00D11E1C">
            <w:rPr>
              <w:rFonts w:ascii="Times New Roman" w:hAnsi="Times New Roman" w:cs="Times New Roman"/>
            </w:rPr>
            <w:fldChar w:fldCharType="begin"/>
          </w:r>
          <w:r w:rsidR="46D3F730" w:rsidRPr="00D11E1C">
            <w:rPr>
              <w:rFonts w:ascii="Times New Roman" w:hAnsi="Times New Roman" w:cs="Times New Roman"/>
            </w:rPr>
            <w:instrText>TOC \o \z \u \h</w:instrText>
          </w:r>
          <w:r w:rsidRPr="00D11E1C">
            <w:rPr>
              <w:rFonts w:ascii="Times New Roman" w:hAnsi="Times New Roman" w:cs="Times New Roman"/>
            </w:rPr>
            <w:fldChar w:fldCharType="separate"/>
          </w:r>
          <w:hyperlink w:anchor="_Toc2001345933">
            <w:r w:rsidRPr="00D11E1C">
              <w:rPr>
                <w:rStyle w:val="Hyperlink"/>
                <w:rFonts w:ascii="Times New Roman" w:hAnsi="Times New Roman" w:cs="Times New Roman"/>
              </w:rPr>
              <w:t>1. Introduction</w:t>
            </w:r>
            <w:r w:rsidR="46D3F730" w:rsidRPr="00D11E1C">
              <w:rPr>
                <w:rFonts w:ascii="Times New Roman" w:hAnsi="Times New Roman" w:cs="Times New Roman"/>
              </w:rPr>
              <w:tab/>
            </w:r>
            <w:r w:rsidR="46D3F730" w:rsidRPr="00D11E1C">
              <w:rPr>
                <w:rFonts w:ascii="Times New Roman" w:hAnsi="Times New Roman" w:cs="Times New Roman"/>
              </w:rPr>
              <w:fldChar w:fldCharType="begin"/>
            </w:r>
            <w:r w:rsidR="46D3F730" w:rsidRPr="00D11E1C">
              <w:rPr>
                <w:rFonts w:ascii="Times New Roman" w:hAnsi="Times New Roman" w:cs="Times New Roman"/>
              </w:rPr>
              <w:instrText>PAGEREF _Toc2001345933 \h</w:instrText>
            </w:r>
            <w:r w:rsidR="46D3F730" w:rsidRPr="00D11E1C">
              <w:rPr>
                <w:rFonts w:ascii="Times New Roman" w:hAnsi="Times New Roman" w:cs="Times New Roman"/>
              </w:rPr>
            </w:r>
            <w:r w:rsidR="46D3F730" w:rsidRPr="00D11E1C">
              <w:rPr>
                <w:rFonts w:ascii="Times New Roman" w:hAnsi="Times New Roman" w:cs="Times New Roman"/>
              </w:rPr>
              <w:fldChar w:fldCharType="separate"/>
            </w:r>
            <w:r w:rsidR="00590027">
              <w:rPr>
                <w:rFonts w:ascii="Times New Roman" w:hAnsi="Times New Roman" w:cs="Times New Roman"/>
                <w:noProof/>
              </w:rPr>
              <w:t>5</w:t>
            </w:r>
            <w:r w:rsidR="46D3F730" w:rsidRPr="00D11E1C">
              <w:rPr>
                <w:rFonts w:ascii="Times New Roman" w:hAnsi="Times New Roman" w:cs="Times New Roman"/>
              </w:rPr>
              <w:fldChar w:fldCharType="end"/>
            </w:r>
          </w:hyperlink>
        </w:p>
        <w:p w14:paraId="4112B9D2" w14:textId="1D9EE3C9" w:rsidR="00DF2BC6" w:rsidRPr="00D11E1C" w:rsidRDefault="0016329F" w:rsidP="00D11E1C">
          <w:pPr>
            <w:pStyle w:val="TOC2"/>
            <w:tabs>
              <w:tab w:val="right" w:leader="dot" w:pos="9360"/>
            </w:tabs>
            <w:spacing w:after="0"/>
            <w:rPr>
              <w:rStyle w:val="Hyperlink"/>
              <w:rFonts w:ascii="Times New Roman" w:hAnsi="Times New Roman" w:cs="Times New Roman"/>
              <w:noProof/>
              <w:kern w:val="2"/>
              <w:lang w:eastAsia="en-US"/>
              <w14:ligatures w14:val="standardContextual"/>
            </w:rPr>
          </w:pPr>
          <w:hyperlink w:anchor="_Toc15571033">
            <w:r w:rsidR="5B141AAC" w:rsidRPr="00D11E1C">
              <w:rPr>
                <w:rStyle w:val="Hyperlink"/>
                <w:rFonts w:ascii="Times New Roman" w:hAnsi="Times New Roman" w:cs="Times New Roman"/>
              </w:rPr>
              <w:t>1.1 Purpose</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_Toc15571033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5</w:t>
            </w:r>
            <w:r w:rsidR="00A9764D" w:rsidRPr="00D11E1C">
              <w:rPr>
                <w:rFonts w:ascii="Times New Roman" w:hAnsi="Times New Roman" w:cs="Times New Roman"/>
              </w:rPr>
              <w:fldChar w:fldCharType="end"/>
            </w:r>
          </w:hyperlink>
        </w:p>
        <w:p w14:paraId="066F802A" w14:textId="45788D89" w:rsidR="00DF2BC6" w:rsidRPr="00D11E1C" w:rsidRDefault="0016329F" w:rsidP="00D11E1C">
          <w:pPr>
            <w:pStyle w:val="TOC2"/>
            <w:tabs>
              <w:tab w:val="right" w:leader="dot" w:pos="9360"/>
            </w:tabs>
            <w:spacing w:after="0"/>
            <w:rPr>
              <w:rStyle w:val="Hyperlink"/>
              <w:rFonts w:ascii="Times New Roman" w:hAnsi="Times New Roman" w:cs="Times New Roman"/>
              <w:noProof/>
              <w:kern w:val="2"/>
              <w:lang w:eastAsia="en-US"/>
              <w14:ligatures w14:val="standardContextual"/>
            </w:rPr>
          </w:pPr>
          <w:hyperlink w:anchor="_Toc919591296">
            <w:r w:rsidR="5B141AAC" w:rsidRPr="00D11E1C">
              <w:rPr>
                <w:rStyle w:val="Hyperlink"/>
                <w:rFonts w:ascii="Times New Roman" w:hAnsi="Times New Roman" w:cs="Times New Roman"/>
              </w:rPr>
              <w:t>1.2 Scope</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_Toc919591296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5</w:t>
            </w:r>
            <w:r w:rsidR="00A9764D" w:rsidRPr="00D11E1C">
              <w:rPr>
                <w:rFonts w:ascii="Times New Roman" w:hAnsi="Times New Roman" w:cs="Times New Roman"/>
              </w:rPr>
              <w:fldChar w:fldCharType="end"/>
            </w:r>
          </w:hyperlink>
        </w:p>
        <w:p w14:paraId="7E947AAF" w14:textId="29C62035" w:rsidR="00DF2BC6" w:rsidRPr="00D11E1C" w:rsidRDefault="0016329F" w:rsidP="00D11E1C">
          <w:pPr>
            <w:pStyle w:val="TOC1"/>
            <w:tabs>
              <w:tab w:val="right" w:leader="dot" w:pos="9360"/>
            </w:tabs>
            <w:spacing w:after="0"/>
            <w:rPr>
              <w:rStyle w:val="Hyperlink"/>
              <w:rFonts w:ascii="Times New Roman" w:hAnsi="Times New Roman" w:cs="Times New Roman"/>
              <w:noProof/>
              <w:kern w:val="2"/>
              <w:lang w:eastAsia="en-US"/>
              <w14:ligatures w14:val="standardContextual"/>
            </w:rPr>
          </w:pPr>
          <w:hyperlink w:anchor="_Toc945162705">
            <w:r w:rsidR="5B141AAC" w:rsidRPr="00D11E1C">
              <w:rPr>
                <w:rStyle w:val="Hyperlink"/>
                <w:rFonts w:ascii="Times New Roman" w:hAnsi="Times New Roman" w:cs="Times New Roman"/>
              </w:rPr>
              <w:t>2. Test Plan</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_Toc945162705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5</w:t>
            </w:r>
            <w:r w:rsidR="00A9764D" w:rsidRPr="00D11E1C">
              <w:rPr>
                <w:rFonts w:ascii="Times New Roman" w:hAnsi="Times New Roman" w:cs="Times New Roman"/>
              </w:rPr>
              <w:fldChar w:fldCharType="end"/>
            </w:r>
          </w:hyperlink>
        </w:p>
        <w:p w14:paraId="21338AF4" w14:textId="775A2722" w:rsidR="00DF2BC6" w:rsidRPr="00D11E1C" w:rsidRDefault="0016329F" w:rsidP="00D11E1C">
          <w:pPr>
            <w:pStyle w:val="TOC2"/>
            <w:tabs>
              <w:tab w:val="right" w:leader="dot" w:pos="9360"/>
            </w:tabs>
            <w:spacing w:after="0"/>
            <w:rPr>
              <w:rStyle w:val="Hyperlink"/>
              <w:rFonts w:ascii="Times New Roman" w:hAnsi="Times New Roman" w:cs="Times New Roman"/>
              <w:noProof/>
              <w:kern w:val="2"/>
              <w:lang w:eastAsia="en-US"/>
              <w14:ligatures w14:val="standardContextual"/>
            </w:rPr>
          </w:pPr>
          <w:hyperlink w:anchor="_Toc434613759">
            <w:r w:rsidR="5B141AAC" w:rsidRPr="00D11E1C">
              <w:rPr>
                <w:rStyle w:val="Hyperlink"/>
                <w:rFonts w:ascii="Times New Roman" w:hAnsi="Times New Roman" w:cs="Times New Roman"/>
              </w:rPr>
              <w:t>2.1 Included Features</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_Toc434613759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6</w:t>
            </w:r>
            <w:r w:rsidR="00A9764D" w:rsidRPr="00D11E1C">
              <w:rPr>
                <w:rFonts w:ascii="Times New Roman" w:hAnsi="Times New Roman" w:cs="Times New Roman"/>
              </w:rPr>
              <w:fldChar w:fldCharType="end"/>
            </w:r>
          </w:hyperlink>
        </w:p>
        <w:p w14:paraId="51668463" w14:textId="7C180481"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1521501866">
            <w:r w:rsidR="5B141AAC" w:rsidRPr="00D11E1C">
              <w:rPr>
                <w:rStyle w:val="Hyperlink"/>
                <w:rFonts w:ascii="Times New Roman" w:hAnsi="Times New Roman" w:cs="Times New Roman"/>
              </w:rPr>
              <w:t>2.1.1 Account Registration</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_Toc1521501866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6</w:t>
            </w:r>
            <w:r w:rsidR="00A9764D" w:rsidRPr="00D11E1C">
              <w:rPr>
                <w:rFonts w:ascii="Times New Roman" w:hAnsi="Times New Roman" w:cs="Times New Roman"/>
              </w:rPr>
              <w:fldChar w:fldCharType="end"/>
            </w:r>
          </w:hyperlink>
        </w:p>
        <w:p w14:paraId="64F1AA52" w14:textId="67D107C8"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1077279581">
            <w:r w:rsidR="5B141AAC" w:rsidRPr="00D11E1C">
              <w:rPr>
                <w:rStyle w:val="Hyperlink"/>
                <w:rFonts w:ascii="Times New Roman" w:hAnsi="Times New Roman" w:cs="Times New Roman"/>
              </w:rPr>
              <w:t>2.1.2 Account Login &amp; Logout</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_Toc1077279581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6</w:t>
            </w:r>
            <w:r w:rsidR="00A9764D" w:rsidRPr="00D11E1C">
              <w:rPr>
                <w:rFonts w:ascii="Times New Roman" w:hAnsi="Times New Roman" w:cs="Times New Roman"/>
              </w:rPr>
              <w:fldChar w:fldCharType="end"/>
            </w:r>
          </w:hyperlink>
        </w:p>
        <w:p w14:paraId="261FFC42" w14:textId="6503AD36"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297107749">
            <w:r w:rsidR="5B141AAC" w:rsidRPr="00D11E1C">
              <w:rPr>
                <w:rStyle w:val="Hyperlink"/>
                <w:rFonts w:ascii="Times New Roman" w:hAnsi="Times New Roman" w:cs="Times New Roman"/>
              </w:rPr>
              <w:t>2.1.3 Account Password Recovery</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_Toc297107749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6</w:t>
            </w:r>
            <w:r w:rsidR="00A9764D" w:rsidRPr="00D11E1C">
              <w:rPr>
                <w:rFonts w:ascii="Times New Roman" w:hAnsi="Times New Roman" w:cs="Times New Roman"/>
              </w:rPr>
              <w:fldChar w:fldCharType="end"/>
            </w:r>
          </w:hyperlink>
        </w:p>
        <w:p w14:paraId="341D3C1B" w14:textId="276398F2"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1140704012">
            <w:r w:rsidR="5B141AAC" w:rsidRPr="00D11E1C">
              <w:rPr>
                <w:rStyle w:val="Hyperlink"/>
                <w:rFonts w:ascii="Times New Roman" w:hAnsi="Times New Roman" w:cs="Times New Roman"/>
              </w:rPr>
              <w:t>2.1.4 Account User Settings</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_Toc1140704012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6</w:t>
            </w:r>
            <w:r w:rsidR="00A9764D" w:rsidRPr="00D11E1C">
              <w:rPr>
                <w:rFonts w:ascii="Times New Roman" w:hAnsi="Times New Roman" w:cs="Times New Roman"/>
              </w:rPr>
              <w:fldChar w:fldCharType="end"/>
            </w:r>
          </w:hyperlink>
        </w:p>
        <w:p w14:paraId="6097A043" w14:textId="1EB76CF5"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1142492516">
            <w:r w:rsidR="5B141AAC" w:rsidRPr="00D11E1C">
              <w:rPr>
                <w:rStyle w:val="Hyperlink"/>
                <w:rFonts w:ascii="Times New Roman" w:hAnsi="Times New Roman" w:cs="Times New Roman"/>
              </w:rPr>
              <w:t>2.1.5 Transaction Management</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_Toc1142492516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6</w:t>
            </w:r>
            <w:r w:rsidR="00A9764D" w:rsidRPr="00D11E1C">
              <w:rPr>
                <w:rFonts w:ascii="Times New Roman" w:hAnsi="Times New Roman" w:cs="Times New Roman"/>
              </w:rPr>
              <w:fldChar w:fldCharType="end"/>
            </w:r>
          </w:hyperlink>
        </w:p>
        <w:p w14:paraId="33EC1CFB" w14:textId="707FD7FB"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554083025">
            <w:r w:rsidR="5B141AAC" w:rsidRPr="00D11E1C">
              <w:rPr>
                <w:rStyle w:val="Hyperlink"/>
                <w:rFonts w:ascii="Times New Roman" w:hAnsi="Times New Roman" w:cs="Times New Roman"/>
              </w:rPr>
              <w:t>2.1.6 Categorizing Transactions</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_Toc554083025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6</w:t>
            </w:r>
            <w:r w:rsidR="00A9764D" w:rsidRPr="00D11E1C">
              <w:rPr>
                <w:rFonts w:ascii="Times New Roman" w:hAnsi="Times New Roman" w:cs="Times New Roman"/>
              </w:rPr>
              <w:fldChar w:fldCharType="end"/>
            </w:r>
          </w:hyperlink>
        </w:p>
        <w:p w14:paraId="04209F94" w14:textId="1B7DA707"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769206740">
            <w:r w:rsidR="5B141AAC" w:rsidRPr="00D11E1C">
              <w:rPr>
                <w:rStyle w:val="Hyperlink"/>
                <w:rFonts w:ascii="Times New Roman" w:hAnsi="Times New Roman" w:cs="Times New Roman"/>
              </w:rPr>
              <w:t>2.1.8 Transaction Search and Filter</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_Toc769206740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6</w:t>
            </w:r>
            <w:r w:rsidR="00A9764D" w:rsidRPr="00D11E1C">
              <w:rPr>
                <w:rFonts w:ascii="Times New Roman" w:hAnsi="Times New Roman" w:cs="Times New Roman"/>
              </w:rPr>
              <w:fldChar w:fldCharType="end"/>
            </w:r>
          </w:hyperlink>
        </w:p>
        <w:p w14:paraId="7296B4CC" w14:textId="714239A7"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413970091">
            <w:r w:rsidR="5B141AAC" w:rsidRPr="00D11E1C">
              <w:rPr>
                <w:rStyle w:val="Hyperlink"/>
                <w:rFonts w:ascii="Times New Roman" w:hAnsi="Times New Roman" w:cs="Times New Roman"/>
              </w:rPr>
              <w:t>2.1.9 Budget Tracking</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_Toc413970091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6</w:t>
            </w:r>
            <w:r w:rsidR="00A9764D" w:rsidRPr="00D11E1C">
              <w:rPr>
                <w:rFonts w:ascii="Times New Roman" w:hAnsi="Times New Roman" w:cs="Times New Roman"/>
              </w:rPr>
              <w:fldChar w:fldCharType="end"/>
            </w:r>
          </w:hyperlink>
        </w:p>
        <w:p w14:paraId="1AA2F39E" w14:textId="71C010BE"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161330478">
            <w:r w:rsidR="5B141AAC" w:rsidRPr="00D11E1C">
              <w:rPr>
                <w:rStyle w:val="Hyperlink"/>
                <w:rFonts w:ascii="Times New Roman" w:hAnsi="Times New Roman" w:cs="Times New Roman"/>
              </w:rPr>
              <w:t>2.1.10 Create and Edit Budgets</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_Toc161330478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6</w:t>
            </w:r>
            <w:r w:rsidR="00A9764D" w:rsidRPr="00D11E1C">
              <w:rPr>
                <w:rFonts w:ascii="Times New Roman" w:hAnsi="Times New Roman" w:cs="Times New Roman"/>
              </w:rPr>
              <w:fldChar w:fldCharType="end"/>
            </w:r>
          </w:hyperlink>
        </w:p>
        <w:p w14:paraId="7868B176" w14:textId="2C1AEEDB"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407713599">
            <w:r w:rsidR="5B141AAC" w:rsidRPr="00D11E1C">
              <w:rPr>
                <w:rStyle w:val="Hyperlink"/>
                <w:rFonts w:ascii="Times New Roman" w:hAnsi="Times New Roman" w:cs="Times New Roman"/>
              </w:rPr>
              <w:t>2.1.11 Recurring Transactions</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_Toc407713599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7</w:t>
            </w:r>
            <w:r w:rsidR="00A9764D" w:rsidRPr="00D11E1C">
              <w:rPr>
                <w:rFonts w:ascii="Times New Roman" w:hAnsi="Times New Roman" w:cs="Times New Roman"/>
              </w:rPr>
              <w:fldChar w:fldCharType="end"/>
            </w:r>
          </w:hyperlink>
        </w:p>
        <w:p w14:paraId="636CFD7E" w14:textId="565A9E73"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2134037562">
            <w:r w:rsidR="5B141AAC" w:rsidRPr="00D11E1C">
              <w:rPr>
                <w:rStyle w:val="Hyperlink"/>
                <w:rFonts w:ascii="Times New Roman" w:hAnsi="Times New Roman" w:cs="Times New Roman"/>
              </w:rPr>
              <w:t>2.1.12 Saving Goals</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_Toc2134037562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7</w:t>
            </w:r>
            <w:r w:rsidR="00A9764D" w:rsidRPr="00D11E1C">
              <w:rPr>
                <w:rFonts w:ascii="Times New Roman" w:hAnsi="Times New Roman" w:cs="Times New Roman"/>
              </w:rPr>
              <w:fldChar w:fldCharType="end"/>
            </w:r>
          </w:hyperlink>
        </w:p>
        <w:p w14:paraId="6745ADE7" w14:textId="0549480D"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1716099738">
            <w:r w:rsidR="5B141AAC" w:rsidRPr="00D11E1C">
              <w:rPr>
                <w:rStyle w:val="Hyperlink"/>
                <w:rFonts w:ascii="Times New Roman" w:hAnsi="Times New Roman" w:cs="Times New Roman"/>
              </w:rPr>
              <w:t>2.1.13 Reports &amp; Insights</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_Toc1716099738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7</w:t>
            </w:r>
            <w:r w:rsidR="00A9764D" w:rsidRPr="00D11E1C">
              <w:rPr>
                <w:rFonts w:ascii="Times New Roman" w:hAnsi="Times New Roman" w:cs="Times New Roman"/>
              </w:rPr>
              <w:fldChar w:fldCharType="end"/>
            </w:r>
          </w:hyperlink>
        </w:p>
        <w:p w14:paraId="772D5CAB" w14:textId="1712314D"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1742283054">
            <w:r w:rsidR="5B141AAC" w:rsidRPr="00D11E1C">
              <w:rPr>
                <w:rStyle w:val="Hyperlink"/>
                <w:rFonts w:ascii="Times New Roman" w:hAnsi="Times New Roman" w:cs="Times New Roman"/>
              </w:rPr>
              <w:t>2.1.14 Security Features</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_Toc1742283054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7</w:t>
            </w:r>
            <w:r w:rsidR="00A9764D" w:rsidRPr="00D11E1C">
              <w:rPr>
                <w:rFonts w:ascii="Times New Roman" w:hAnsi="Times New Roman" w:cs="Times New Roman"/>
              </w:rPr>
              <w:fldChar w:fldCharType="end"/>
            </w:r>
          </w:hyperlink>
        </w:p>
        <w:p w14:paraId="2248FF96" w14:textId="2A2444C6"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1070500327">
            <w:r w:rsidR="5B141AAC" w:rsidRPr="00D11E1C">
              <w:rPr>
                <w:rStyle w:val="Hyperlink"/>
                <w:rFonts w:ascii="Times New Roman" w:hAnsi="Times New Roman" w:cs="Times New Roman"/>
              </w:rPr>
              <w:t>2.1.15 Notification System</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_Toc1070500327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7</w:t>
            </w:r>
            <w:r w:rsidR="00A9764D" w:rsidRPr="00D11E1C">
              <w:rPr>
                <w:rFonts w:ascii="Times New Roman" w:hAnsi="Times New Roman" w:cs="Times New Roman"/>
              </w:rPr>
              <w:fldChar w:fldCharType="end"/>
            </w:r>
          </w:hyperlink>
        </w:p>
        <w:p w14:paraId="6581F3E2" w14:textId="5F61AAC2"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571989319">
            <w:r w:rsidR="5B141AAC" w:rsidRPr="00D11E1C">
              <w:rPr>
                <w:rStyle w:val="Hyperlink"/>
                <w:rFonts w:ascii="Times New Roman" w:hAnsi="Times New Roman" w:cs="Times New Roman"/>
              </w:rPr>
              <w:t>2.1.16 Cross-Platform Compatibility</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_Toc571989319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7</w:t>
            </w:r>
            <w:r w:rsidR="00A9764D" w:rsidRPr="00D11E1C">
              <w:rPr>
                <w:rFonts w:ascii="Times New Roman" w:hAnsi="Times New Roman" w:cs="Times New Roman"/>
              </w:rPr>
              <w:fldChar w:fldCharType="end"/>
            </w:r>
          </w:hyperlink>
        </w:p>
        <w:p w14:paraId="45760F80" w14:textId="08805499"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448969540">
            <w:r w:rsidR="5B141AAC" w:rsidRPr="00D11E1C">
              <w:rPr>
                <w:rStyle w:val="Hyperlink"/>
                <w:rFonts w:ascii="Times New Roman" w:hAnsi="Times New Roman" w:cs="Times New Roman"/>
              </w:rPr>
              <w:t>2.1.17 Data Synchronization</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_Toc448969540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7</w:t>
            </w:r>
            <w:r w:rsidR="00A9764D" w:rsidRPr="00D11E1C">
              <w:rPr>
                <w:rFonts w:ascii="Times New Roman" w:hAnsi="Times New Roman" w:cs="Times New Roman"/>
              </w:rPr>
              <w:fldChar w:fldCharType="end"/>
            </w:r>
          </w:hyperlink>
        </w:p>
        <w:p w14:paraId="5D3D78A4" w14:textId="59616E76" w:rsidR="00DF2BC6" w:rsidRPr="00D11E1C" w:rsidRDefault="0016329F" w:rsidP="00D11E1C">
          <w:pPr>
            <w:pStyle w:val="TOC2"/>
            <w:tabs>
              <w:tab w:val="right" w:leader="dot" w:pos="9360"/>
            </w:tabs>
            <w:spacing w:after="0"/>
            <w:rPr>
              <w:rStyle w:val="Hyperlink"/>
              <w:rFonts w:ascii="Times New Roman" w:hAnsi="Times New Roman" w:cs="Times New Roman"/>
              <w:noProof/>
              <w:kern w:val="2"/>
              <w:lang w:eastAsia="en-US"/>
              <w14:ligatures w14:val="standardContextual"/>
            </w:rPr>
          </w:pPr>
          <w:hyperlink w:anchor="_Toc296158365">
            <w:r w:rsidR="5B141AAC" w:rsidRPr="00D11E1C">
              <w:rPr>
                <w:rStyle w:val="Hyperlink"/>
                <w:rFonts w:ascii="Times New Roman" w:hAnsi="Times New Roman" w:cs="Times New Roman"/>
              </w:rPr>
              <w:t>2.2 Features not to be Tested</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_Toc296158365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8</w:t>
            </w:r>
            <w:r w:rsidR="00A9764D" w:rsidRPr="00D11E1C">
              <w:rPr>
                <w:rFonts w:ascii="Times New Roman" w:hAnsi="Times New Roman" w:cs="Times New Roman"/>
              </w:rPr>
              <w:fldChar w:fldCharType="end"/>
            </w:r>
          </w:hyperlink>
        </w:p>
        <w:p w14:paraId="1A4A0EF0" w14:textId="2EF04BB7"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44317039">
            <w:r w:rsidR="5B141AAC" w:rsidRPr="00D11E1C">
              <w:rPr>
                <w:rStyle w:val="Hyperlink"/>
                <w:rFonts w:ascii="Times New Roman" w:hAnsi="Times New Roman" w:cs="Times New Roman"/>
              </w:rPr>
              <w:t>2.2.1 Advanced Investment Tracking</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_Toc44317039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8</w:t>
            </w:r>
            <w:r w:rsidR="00A9764D" w:rsidRPr="00D11E1C">
              <w:rPr>
                <w:rFonts w:ascii="Times New Roman" w:hAnsi="Times New Roman" w:cs="Times New Roman"/>
              </w:rPr>
              <w:fldChar w:fldCharType="end"/>
            </w:r>
          </w:hyperlink>
        </w:p>
        <w:p w14:paraId="262BBB1F" w14:textId="285101AC"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1839631940">
            <w:r w:rsidR="5B141AAC" w:rsidRPr="00D11E1C">
              <w:rPr>
                <w:rStyle w:val="Hyperlink"/>
                <w:rFonts w:ascii="Times New Roman" w:hAnsi="Times New Roman" w:cs="Times New Roman"/>
              </w:rPr>
              <w:t>2.2.2 Third-Party Integration</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_Toc1839631940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8</w:t>
            </w:r>
            <w:r w:rsidR="00A9764D" w:rsidRPr="00D11E1C">
              <w:rPr>
                <w:rFonts w:ascii="Times New Roman" w:hAnsi="Times New Roman" w:cs="Times New Roman"/>
              </w:rPr>
              <w:fldChar w:fldCharType="end"/>
            </w:r>
          </w:hyperlink>
        </w:p>
        <w:p w14:paraId="76B654FF" w14:textId="65F384F2"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418125866">
            <w:r w:rsidR="5B141AAC" w:rsidRPr="00D11E1C">
              <w:rPr>
                <w:rStyle w:val="Hyperlink"/>
                <w:rFonts w:ascii="Times New Roman" w:hAnsi="Times New Roman" w:cs="Times New Roman"/>
              </w:rPr>
              <w:t>2.2.3 Multiregional Support</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_Toc418125866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8</w:t>
            </w:r>
            <w:r w:rsidR="00A9764D" w:rsidRPr="00D11E1C">
              <w:rPr>
                <w:rFonts w:ascii="Times New Roman" w:hAnsi="Times New Roman" w:cs="Times New Roman"/>
              </w:rPr>
              <w:fldChar w:fldCharType="end"/>
            </w:r>
          </w:hyperlink>
        </w:p>
        <w:p w14:paraId="4BE7B871" w14:textId="1AE9BD44" w:rsidR="00DF2BC6" w:rsidRPr="00D11E1C" w:rsidRDefault="0016329F" w:rsidP="00D11E1C">
          <w:pPr>
            <w:pStyle w:val="TOC2"/>
            <w:tabs>
              <w:tab w:val="right" w:leader="dot" w:pos="9360"/>
            </w:tabs>
            <w:spacing w:after="0"/>
            <w:rPr>
              <w:rStyle w:val="Hyperlink"/>
              <w:rFonts w:ascii="Times New Roman" w:hAnsi="Times New Roman" w:cs="Times New Roman"/>
              <w:noProof/>
              <w:kern w:val="2"/>
              <w:lang w:eastAsia="en-US"/>
              <w14:ligatures w14:val="standardContextual"/>
            </w:rPr>
          </w:pPr>
          <w:hyperlink w:anchor="_Toc1865073071">
            <w:r w:rsidR="5B141AAC" w:rsidRPr="00D11E1C">
              <w:rPr>
                <w:rStyle w:val="Hyperlink"/>
                <w:rFonts w:ascii="Times New Roman" w:hAnsi="Times New Roman" w:cs="Times New Roman"/>
              </w:rPr>
              <w:t>2.3 Testing Tools and Environment</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_Toc1865073071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8</w:t>
            </w:r>
            <w:r w:rsidR="00A9764D" w:rsidRPr="00D11E1C">
              <w:rPr>
                <w:rFonts w:ascii="Times New Roman" w:hAnsi="Times New Roman" w:cs="Times New Roman"/>
              </w:rPr>
              <w:fldChar w:fldCharType="end"/>
            </w:r>
          </w:hyperlink>
        </w:p>
        <w:p w14:paraId="139B9FFE" w14:textId="0E4DA3BF" w:rsidR="00DF2BC6" w:rsidRPr="00D11E1C" w:rsidRDefault="0016329F" w:rsidP="00D11E1C">
          <w:pPr>
            <w:pStyle w:val="TOC1"/>
            <w:tabs>
              <w:tab w:val="right" w:leader="dot" w:pos="9360"/>
            </w:tabs>
            <w:spacing w:after="0"/>
            <w:rPr>
              <w:rStyle w:val="Hyperlink"/>
              <w:rFonts w:ascii="Times New Roman" w:hAnsi="Times New Roman" w:cs="Times New Roman"/>
              <w:noProof/>
              <w:kern w:val="2"/>
              <w:lang w:eastAsia="en-US"/>
              <w14:ligatures w14:val="standardContextual"/>
            </w:rPr>
          </w:pPr>
          <w:hyperlink w:anchor="_Toc1807317007">
            <w:r w:rsidR="5B141AAC" w:rsidRPr="00D11E1C">
              <w:rPr>
                <w:rStyle w:val="Hyperlink"/>
                <w:rFonts w:ascii="Times New Roman" w:hAnsi="Times New Roman" w:cs="Times New Roman"/>
              </w:rPr>
              <w:t>3. Approach</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_Toc1807317007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9</w:t>
            </w:r>
            <w:r w:rsidR="00A9764D" w:rsidRPr="00D11E1C">
              <w:rPr>
                <w:rFonts w:ascii="Times New Roman" w:hAnsi="Times New Roman" w:cs="Times New Roman"/>
              </w:rPr>
              <w:fldChar w:fldCharType="end"/>
            </w:r>
          </w:hyperlink>
        </w:p>
        <w:p w14:paraId="54559E0D" w14:textId="46801FBF" w:rsidR="00DF2BC6" w:rsidRPr="00D11E1C" w:rsidRDefault="0016329F" w:rsidP="00D11E1C">
          <w:pPr>
            <w:pStyle w:val="TOC2"/>
            <w:tabs>
              <w:tab w:val="right" w:leader="dot" w:pos="9360"/>
            </w:tabs>
            <w:spacing w:after="0"/>
            <w:rPr>
              <w:rStyle w:val="Hyperlink"/>
              <w:rFonts w:ascii="Times New Roman" w:hAnsi="Times New Roman" w:cs="Times New Roman"/>
              <w:noProof/>
              <w:kern w:val="2"/>
              <w:lang w:eastAsia="en-US"/>
              <w14:ligatures w14:val="standardContextual"/>
            </w:rPr>
          </w:pPr>
          <w:hyperlink w:anchor="_Toc491676770">
            <w:r w:rsidR="5B141AAC" w:rsidRPr="00D11E1C">
              <w:rPr>
                <w:rStyle w:val="Hyperlink"/>
                <w:rFonts w:ascii="Times New Roman" w:hAnsi="Times New Roman" w:cs="Times New Roman"/>
              </w:rPr>
              <w:t>3.1 Test Strategy</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_Toc491676770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9</w:t>
            </w:r>
            <w:r w:rsidR="00A9764D" w:rsidRPr="00D11E1C">
              <w:rPr>
                <w:rFonts w:ascii="Times New Roman" w:hAnsi="Times New Roman" w:cs="Times New Roman"/>
              </w:rPr>
              <w:fldChar w:fldCharType="end"/>
            </w:r>
          </w:hyperlink>
        </w:p>
        <w:p w14:paraId="739D3D33" w14:textId="35B9F62C"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77531566">
            <w:r w:rsidR="5B141AAC" w:rsidRPr="00D11E1C">
              <w:rPr>
                <w:rStyle w:val="Hyperlink"/>
                <w:rFonts w:ascii="Times New Roman" w:hAnsi="Times New Roman" w:cs="Times New Roman"/>
              </w:rPr>
              <w:t>3.1.1 Unit Testing</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_Toc77531566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9</w:t>
            </w:r>
            <w:r w:rsidR="00A9764D" w:rsidRPr="00D11E1C">
              <w:rPr>
                <w:rFonts w:ascii="Times New Roman" w:hAnsi="Times New Roman" w:cs="Times New Roman"/>
              </w:rPr>
              <w:fldChar w:fldCharType="end"/>
            </w:r>
          </w:hyperlink>
        </w:p>
        <w:p w14:paraId="7241BD9E" w14:textId="5535BF42"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1811305450">
            <w:r w:rsidR="5B141AAC" w:rsidRPr="00D11E1C">
              <w:rPr>
                <w:rStyle w:val="Hyperlink"/>
                <w:rFonts w:ascii="Times New Roman" w:hAnsi="Times New Roman" w:cs="Times New Roman"/>
              </w:rPr>
              <w:t>3.1.2 Integration Testing</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_Toc1811305450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9</w:t>
            </w:r>
            <w:r w:rsidR="00A9764D" w:rsidRPr="00D11E1C">
              <w:rPr>
                <w:rFonts w:ascii="Times New Roman" w:hAnsi="Times New Roman" w:cs="Times New Roman"/>
              </w:rPr>
              <w:fldChar w:fldCharType="end"/>
            </w:r>
          </w:hyperlink>
        </w:p>
        <w:p w14:paraId="5F144C69" w14:textId="69CC76EC"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323667672">
            <w:r w:rsidR="5B141AAC" w:rsidRPr="00D11E1C">
              <w:rPr>
                <w:rStyle w:val="Hyperlink"/>
                <w:rFonts w:ascii="Times New Roman" w:hAnsi="Times New Roman" w:cs="Times New Roman"/>
              </w:rPr>
              <w:t>3.1.3 System Testing</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_Toc323667672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9</w:t>
            </w:r>
            <w:r w:rsidR="00A9764D" w:rsidRPr="00D11E1C">
              <w:rPr>
                <w:rFonts w:ascii="Times New Roman" w:hAnsi="Times New Roman" w:cs="Times New Roman"/>
              </w:rPr>
              <w:fldChar w:fldCharType="end"/>
            </w:r>
          </w:hyperlink>
        </w:p>
        <w:p w14:paraId="28C43548" w14:textId="351DDB8E"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332535554">
            <w:r w:rsidR="5B141AAC" w:rsidRPr="00D11E1C">
              <w:rPr>
                <w:rStyle w:val="Hyperlink"/>
                <w:rFonts w:ascii="Times New Roman" w:hAnsi="Times New Roman" w:cs="Times New Roman"/>
              </w:rPr>
              <w:t>3.1.4 Cross-Browser and Cross-Device Testing</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_Toc332535554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9</w:t>
            </w:r>
            <w:r w:rsidR="00A9764D" w:rsidRPr="00D11E1C">
              <w:rPr>
                <w:rFonts w:ascii="Times New Roman" w:hAnsi="Times New Roman" w:cs="Times New Roman"/>
              </w:rPr>
              <w:fldChar w:fldCharType="end"/>
            </w:r>
          </w:hyperlink>
        </w:p>
        <w:p w14:paraId="0A3CDC88" w14:textId="29726F53" w:rsidR="00DF2BC6" w:rsidRPr="00D11E1C" w:rsidRDefault="0016329F" w:rsidP="00D11E1C">
          <w:pPr>
            <w:pStyle w:val="TOC3"/>
            <w:tabs>
              <w:tab w:val="right" w:leader="dot" w:pos="9360"/>
            </w:tabs>
            <w:spacing w:after="0"/>
            <w:rPr>
              <w:rStyle w:val="Hyperlink"/>
              <w:rFonts w:ascii="Times New Roman" w:hAnsi="Times New Roman" w:cs="Times New Roman"/>
              <w:noProof/>
              <w:kern w:val="2"/>
              <w:lang w:eastAsia="en-US"/>
              <w14:ligatures w14:val="standardContextual"/>
            </w:rPr>
          </w:pPr>
          <w:hyperlink w:anchor="_Toc1357157180">
            <w:r w:rsidR="5B141AAC" w:rsidRPr="00D11E1C">
              <w:rPr>
                <w:rStyle w:val="Hyperlink"/>
                <w:rFonts w:ascii="Times New Roman" w:hAnsi="Times New Roman" w:cs="Times New Roman"/>
              </w:rPr>
              <w:t>3.1.5 User Acceptance Testing (UAT)</w:t>
            </w:r>
            <w:r w:rsidR="00A9764D" w:rsidRPr="00D11E1C">
              <w:rPr>
                <w:rFonts w:ascii="Times New Roman" w:hAnsi="Times New Roman" w:cs="Times New Roman"/>
              </w:rPr>
              <w:tab/>
            </w:r>
            <w:r w:rsidR="00A9764D" w:rsidRPr="00D11E1C">
              <w:rPr>
                <w:rFonts w:ascii="Times New Roman" w:hAnsi="Times New Roman" w:cs="Times New Roman"/>
              </w:rPr>
              <w:fldChar w:fldCharType="begin"/>
            </w:r>
            <w:r w:rsidR="00A9764D" w:rsidRPr="00D11E1C">
              <w:rPr>
                <w:rFonts w:ascii="Times New Roman" w:hAnsi="Times New Roman" w:cs="Times New Roman"/>
              </w:rPr>
              <w:instrText>PAGEREF _Toc1357157180 \h</w:instrText>
            </w:r>
            <w:r w:rsidR="00A9764D" w:rsidRPr="00D11E1C">
              <w:rPr>
                <w:rFonts w:ascii="Times New Roman" w:hAnsi="Times New Roman" w:cs="Times New Roman"/>
              </w:rPr>
            </w:r>
            <w:r w:rsidR="00A9764D" w:rsidRPr="00D11E1C">
              <w:rPr>
                <w:rFonts w:ascii="Times New Roman" w:hAnsi="Times New Roman" w:cs="Times New Roman"/>
              </w:rPr>
              <w:fldChar w:fldCharType="separate"/>
            </w:r>
            <w:r w:rsidR="00590027">
              <w:rPr>
                <w:rFonts w:ascii="Times New Roman" w:hAnsi="Times New Roman" w:cs="Times New Roman"/>
                <w:noProof/>
              </w:rPr>
              <w:t>10</w:t>
            </w:r>
            <w:r w:rsidR="00A9764D" w:rsidRPr="00D11E1C">
              <w:rPr>
                <w:rFonts w:ascii="Times New Roman" w:hAnsi="Times New Roman" w:cs="Times New Roman"/>
              </w:rPr>
              <w:fldChar w:fldCharType="end"/>
            </w:r>
          </w:hyperlink>
        </w:p>
        <w:p w14:paraId="00A530E5" w14:textId="0BD69005"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701932119">
            <w:r w:rsidR="5B141AAC" w:rsidRPr="00D11E1C">
              <w:rPr>
                <w:rStyle w:val="Hyperlink"/>
                <w:rFonts w:ascii="Times New Roman" w:hAnsi="Times New Roman" w:cs="Times New Roman"/>
              </w:rPr>
              <w:t>3.1.6 Accessibility Testing</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_Toc1701932119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10</w:t>
            </w:r>
            <w:r w:rsidR="5B141AAC" w:rsidRPr="00D11E1C">
              <w:rPr>
                <w:rFonts w:ascii="Times New Roman" w:hAnsi="Times New Roman" w:cs="Times New Roman"/>
              </w:rPr>
              <w:fldChar w:fldCharType="end"/>
            </w:r>
          </w:hyperlink>
        </w:p>
        <w:p w14:paraId="26584F68" w14:textId="1024B952"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810284562">
            <w:r w:rsidR="5B141AAC" w:rsidRPr="00D11E1C">
              <w:rPr>
                <w:rStyle w:val="Hyperlink"/>
                <w:rFonts w:ascii="Times New Roman" w:hAnsi="Times New Roman" w:cs="Times New Roman"/>
              </w:rPr>
              <w:t>3.1.7 Performance Testing</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_Toc1810284562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10</w:t>
            </w:r>
            <w:r w:rsidR="5B141AAC" w:rsidRPr="00D11E1C">
              <w:rPr>
                <w:rFonts w:ascii="Times New Roman" w:hAnsi="Times New Roman" w:cs="Times New Roman"/>
              </w:rPr>
              <w:fldChar w:fldCharType="end"/>
            </w:r>
          </w:hyperlink>
        </w:p>
        <w:p w14:paraId="28C2B99F" w14:textId="79B8A5A6"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451824843">
            <w:r w:rsidR="5B141AAC" w:rsidRPr="00D11E1C">
              <w:rPr>
                <w:rStyle w:val="Hyperlink"/>
                <w:rFonts w:ascii="Times New Roman" w:hAnsi="Times New Roman" w:cs="Times New Roman"/>
              </w:rPr>
              <w:t>3.1.8 Security Testing</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_Toc451824843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10</w:t>
            </w:r>
            <w:r w:rsidR="5B141AAC" w:rsidRPr="00D11E1C">
              <w:rPr>
                <w:rFonts w:ascii="Times New Roman" w:hAnsi="Times New Roman" w:cs="Times New Roman"/>
              </w:rPr>
              <w:fldChar w:fldCharType="end"/>
            </w:r>
          </w:hyperlink>
        </w:p>
        <w:p w14:paraId="4E7C465D" w14:textId="1283614B" w:rsidR="5B141AAC" w:rsidRPr="00D11E1C" w:rsidRDefault="0016329F" w:rsidP="00D11E1C">
          <w:pPr>
            <w:pStyle w:val="TOC1"/>
            <w:tabs>
              <w:tab w:val="right" w:leader="dot" w:pos="9360"/>
            </w:tabs>
            <w:spacing w:after="0"/>
            <w:rPr>
              <w:rStyle w:val="Hyperlink"/>
              <w:rFonts w:ascii="Times New Roman" w:hAnsi="Times New Roman" w:cs="Times New Roman"/>
            </w:rPr>
          </w:pPr>
          <w:hyperlink w:anchor="_Toc451012712">
            <w:r w:rsidR="5B141AAC" w:rsidRPr="00D11E1C">
              <w:rPr>
                <w:rStyle w:val="Hyperlink"/>
                <w:rFonts w:ascii="Times New Roman" w:hAnsi="Times New Roman" w:cs="Times New Roman"/>
              </w:rPr>
              <w:t>4. Item Pass/Fail Criteria</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_Toc451012712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10</w:t>
            </w:r>
            <w:r w:rsidR="5B141AAC" w:rsidRPr="00D11E1C">
              <w:rPr>
                <w:rFonts w:ascii="Times New Roman" w:hAnsi="Times New Roman" w:cs="Times New Roman"/>
              </w:rPr>
              <w:fldChar w:fldCharType="end"/>
            </w:r>
          </w:hyperlink>
        </w:p>
        <w:p w14:paraId="13944E05" w14:textId="663F0F63" w:rsidR="5B141AAC" w:rsidRPr="00D11E1C" w:rsidRDefault="0016329F" w:rsidP="00D11E1C">
          <w:pPr>
            <w:pStyle w:val="TOC2"/>
            <w:tabs>
              <w:tab w:val="right" w:leader="dot" w:pos="9360"/>
            </w:tabs>
            <w:spacing w:after="0"/>
            <w:rPr>
              <w:rStyle w:val="Hyperlink"/>
              <w:rFonts w:ascii="Times New Roman" w:hAnsi="Times New Roman" w:cs="Times New Roman"/>
            </w:rPr>
          </w:pPr>
          <w:hyperlink w:anchor="_Toc1660876951">
            <w:r w:rsidR="5B141AAC" w:rsidRPr="00D11E1C">
              <w:rPr>
                <w:rStyle w:val="Hyperlink"/>
                <w:rFonts w:ascii="Times New Roman" w:hAnsi="Times New Roman" w:cs="Times New Roman"/>
              </w:rPr>
              <w:t>4.1 Criteria</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_Toc1660876951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10</w:t>
            </w:r>
            <w:r w:rsidR="5B141AAC" w:rsidRPr="00D11E1C">
              <w:rPr>
                <w:rFonts w:ascii="Times New Roman" w:hAnsi="Times New Roman" w:cs="Times New Roman"/>
              </w:rPr>
              <w:fldChar w:fldCharType="end"/>
            </w:r>
          </w:hyperlink>
        </w:p>
        <w:p w14:paraId="5EB28963" w14:textId="19F1C62B"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775550682">
            <w:r w:rsidR="5B141AAC" w:rsidRPr="00D11E1C">
              <w:rPr>
                <w:rStyle w:val="Hyperlink"/>
                <w:rFonts w:ascii="Times New Roman" w:hAnsi="Times New Roman" w:cs="Times New Roman"/>
              </w:rPr>
              <w:t>4.1.1 Functionality</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_Toc775550682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10</w:t>
            </w:r>
            <w:r w:rsidR="5B141AAC" w:rsidRPr="00D11E1C">
              <w:rPr>
                <w:rFonts w:ascii="Times New Roman" w:hAnsi="Times New Roman" w:cs="Times New Roman"/>
              </w:rPr>
              <w:fldChar w:fldCharType="end"/>
            </w:r>
          </w:hyperlink>
        </w:p>
        <w:p w14:paraId="7F48B489" w14:textId="6522E299"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629540125">
            <w:r w:rsidR="5B141AAC" w:rsidRPr="00D11E1C">
              <w:rPr>
                <w:rStyle w:val="Hyperlink"/>
                <w:rFonts w:ascii="Times New Roman" w:hAnsi="Times New Roman" w:cs="Times New Roman"/>
              </w:rPr>
              <w:t>4.1.2 Critical Bugs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_Toc1629540125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10</w:t>
            </w:r>
            <w:r w:rsidR="5B141AAC" w:rsidRPr="00D11E1C">
              <w:rPr>
                <w:rFonts w:ascii="Times New Roman" w:hAnsi="Times New Roman" w:cs="Times New Roman"/>
              </w:rPr>
              <w:fldChar w:fldCharType="end"/>
            </w:r>
          </w:hyperlink>
        </w:p>
        <w:p w14:paraId="4848473E" w14:textId="12B7C64D"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213934622">
            <w:r w:rsidR="5B141AAC" w:rsidRPr="00D11E1C">
              <w:rPr>
                <w:rStyle w:val="Hyperlink"/>
                <w:rFonts w:ascii="Times New Roman" w:hAnsi="Times New Roman" w:cs="Times New Roman"/>
              </w:rPr>
              <w:t>4.1.3 Performance</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_Toc213934622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11</w:t>
            </w:r>
            <w:r w:rsidR="5B141AAC" w:rsidRPr="00D11E1C">
              <w:rPr>
                <w:rFonts w:ascii="Times New Roman" w:hAnsi="Times New Roman" w:cs="Times New Roman"/>
              </w:rPr>
              <w:fldChar w:fldCharType="end"/>
            </w:r>
          </w:hyperlink>
        </w:p>
        <w:p w14:paraId="44034191" w14:textId="2447B9E7"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88249402">
            <w:r w:rsidR="5B141AAC" w:rsidRPr="00D11E1C">
              <w:rPr>
                <w:rStyle w:val="Hyperlink"/>
                <w:rFonts w:ascii="Times New Roman" w:hAnsi="Times New Roman" w:cs="Times New Roman"/>
              </w:rPr>
              <w:t>4.1.4 Responsiveness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_Toc188249402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11</w:t>
            </w:r>
            <w:r w:rsidR="5B141AAC" w:rsidRPr="00D11E1C">
              <w:rPr>
                <w:rFonts w:ascii="Times New Roman" w:hAnsi="Times New Roman" w:cs="Times New Roman"/>
              </w:rPr>
              <w:fldChar w:fldCharType="end"/>
            </w:r>
          </w:hyperlink>
        </w:p>
        <w:p w14:paraId="34DD3E7F" w14:textId="792357C1"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529263573">
            <w:r w:rsidR="5B141AAC" w:rsidRPr="00D11E1C">
              <w:rPr>
                <w:rStyle w:val="Hyperlink"/>
                <w:rFonts w:ascii="Times New Roman" w:hAnsi="Times New Roman" w:cs="Times New Roman"/>
              </w:rPr>
              <w:t>4.1.5 UI Elements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_Toc1529263573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11</w:t>
            </w:r>
            <w:r w:rsidR="5B141AAC" w:rsidRPr="00D11E1C">
              <w:rPr>
                <w:rFonts w:ascii="Times New Roman" w:hAnsi="Times New Roman" w:cs="Times New Roman"/>
              </w:rPr>
              <w:fldChar w:fldCharType="end"/>
            </w:r>
          </w:hyperlink>
        </w:p>
        <w:p w14:paraId="05791C3D" w14:textId="505E7446"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35530651">
            <w:r w:rsidR="5B141AAC" w:rsidRPr="00D11E1C">
              <w:rPr>
                <w:rStyle w:val="Hyperlink"/>
                <w:rFonts w:ascii="Times New Roman" w:hAnsi="Times New Roman" w:cs="Times New Roman"/>
              </w:rPr>
              <w:t>4.1.6 Error Handling</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_Toc35530651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11</w:t>
            </w:r>
            <w:r w:rsidR="5B141AAC" w:rsidRPr="00D11E1C">
              <w:rPr>
                <w:rFonts w:ascii="Times New Roman" w:hAnsi="Times New Roman" w:cs="Times New Roman"/>
              </w:rPr>
              <w:fldChar w:fldCharType="end"/>
            </w:r>
          </w:hyperlink>
        </w:p>
        <w:p w14:paraId="232C15F3" w14:textId="4CEF64BA" w:rsidR="5B141AAC" w:rsidRPr="00D11E1C" w:rsidRDefault="0016329F" w:rsidP="00D11E1C">
          <w:pPr>
            <w:pStyle w:val="TOC1"/>
            <w:tabs>
              <w:tab w:val="right" w:leader="dot" w:pos="9360"/>
            </w:tabs>
            <w:spacing w:after="0"/>
            <w:rPr>
              <w:rStyle w:val="Hyperlink"/>
              <w:rFonts w:ascii="Times New Roman" w:hAnsi="Times New Roman" w:cs="Times New Roman"/>
            </w:rPr>
          </w:pPr>
          <w:hyperlink w:anchor="_Toc568231128">
            <w:r w:rsidR="5B141AAC" w:rsidRPr="00D11E1C">
              <w:rPr>
                <w:rStyle w:val="Hyperlink"/>
                <w:rFonts w:ascii="Times New Roman" w:hAnsi="Times New Roman" w:cs="Times New Roman"/>
              </w:rPr>
              <w:t>5. Suspension Criteria and Resumption Requirements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_Toc568231128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11</w:t>
            </w:r>
            <w:r w:rsidR="5B141AAC" w:rsidRPr="00D11E1C">
              <w:rPr>
                <w:rFonts w:ascii="Times New Roman" w:hAnsi="Times New Roman" w:cs="Times New Roman"/>
              </w:rPr>
              <w:fldChar w:fldCharType="end"/>
            </w:r>
          </w:hyperlink>
        </w:p>
        <w:p w14:paraId="4B4CA453" w14:textId="464999C1" w:rsidR="5B141AAC" w:rsidRPr="00D11E1C" w:rsidRDefault="0016329F" w:rsidP="00D11E1C">
          <w:pPr>
            <w:pStyle w:val="TOC2"/>
            <w:tabs>
              <w:tab w:val="right" w:leader="dot" w:pos="9360"/>
            </w:tabs>
            <w:spacing w:after="0"/>
            <w:rPr>
              <w:rStyle w:val="Hyperlink"/>
              <w:rFonts w:ascii="Times New Roman" w:hAnsi="Times New Roman" w:cs="Times New Roman"/>
            </w:rPr>
          </w:pPr>
          <w:hyperlink w:anchor="_Toc716670535">
            <w:r w:rsidR="5B141AAC" w:rsidRPr="00D11E1C">
              <w:rPr>
                <w:rStyle w:val="Hyperlink"/>
                <w:rFonts w:ascii="Times New Roman" w:hAnsi="Times New Roman" w:cs="Times New Roman"/>
              </w:rPr>
              <w:t>5.1 Suspension Criteria</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_Toc716670535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11</w:t>
            </w:r>
            <w:r w:rsidR="5B141AAC" w:rsidRPr="00D11E1C">
              <w:rPr>
                <w:rFonts w:ascii="Times New Roman" w:hAnsi="Times New Roman" w:cs="Times New Roman"/>
              </w:rPr>
              <w:fldChar w:fldCharType="end"/>
            </w:r>
          </w:hyperlink>
        </w:p>
        <w:p w14:paraId="59793AE0" w14:textId="5A262B21"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9922416">
            <w:r w:rsidR="5B141AAC" w:rsidRPr="00D11E1C">
              <w:rPr>
                <w:rStyle w:val="Hyperlink"/>
                <w:rFonts w:ascii="Times New Roman" w:hAnsi="Times New Roman" w:cs="Times New Roman"/>
              </w:rPr>
              <w:t>5.1.1 Critical Bugs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_Toc19922416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11</w:t>
            </w:r>
            <w:r w:rsidR="5B141AAC" w:rsidRPr="00D11E1C">
              <w:rPr>
                <w:rFonts w:ascii="Times New Roman" w:hAnsi="Times New Roman" w:cs="Times New Roman"/>
              </w:rPr>
              <w:fldChar w:fldCharType="end"/>
            </w:r>
          </w:hyperlink>
        </w:p>
        <w:p w14:paraId="692D184D" w14:textId="218FE0C4"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869128288">
            <w:r w:rsidR="5B141AAC" w:rsidRPr="00D11E1C">
              <w:rPr>
                <w:rStyle w:val="Hyperlink"/>
                <w:rFonts w:ascii="Times New Roman" w:hAnsi="Times New Roman" w:cs="Times New Roman"/>
              </w:rPr>
              <w:t>5.1.2 Security Breaches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_Toc1869128288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11</w:t>
            </w:r>
            <w:r w:rsidR="5B141AAC" w:rsidRPr="00D11E1C">
              <w:rPr>
                <w:rFonts w:ascii="Times New Roman" w:hAnsi="Times New Roman" w:cs="Times New Roman"/>
              </w:rPr>
              <w:fldChar w:fldCharType="end"/>
            </w:r>
          </w:hyperlink>
        </w:p>
        <w:p w14:paraId="6EC2EA19" w14:textId="6B1BE740"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743516989">
            <w:r w:rsidR="5B141AAC" w:rsidRPr="00D11E1C">
              <w:rPr>
                <w:rStyle w:val="Hyperlink"/>
                <w:rFonts w:ascii="Times New Roman" w:hAnsi="Times New Roman" w:cs="Times New Roman"/>
              </w:rPr>
              <w:t>5.1.3 System Downtime</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_Toc743516989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12</w:t>
            </w:r>
            <w:r w:rsidR="5B141AAC" w:rsidRPr="00D11E1C">
              <w:rPr>
                <w:rFonts w:ascii="Times New Roman" w:hAnsi="Times New Roman" w:cs="Times New Roman"/>
              </w:rPr>
              <w:fldChar w:fldCharType="end"/>
            </w:r>
          </w:hyperlink>
        </w:p>
        <w:p w14:paraId="002DE80C" w14:textId="562DE4F6" w:rsidR="5B141AAC" w:rsidRPr="00D11E1C" w:rsidRDefault="0016329F" w:rsidP="00D11E1C">
          <w:pPr>
            <w:pStyle w:val="TOC2"/>
            <w:tabs>
              <w:tab w:val="right" w:leader="dot" w:pos="9360"/>
            </w:tabs>
            <w:spacing w:after="0"/>
            <w:rPr>
              <w:rStyle w:val="Hyperlink"/>
              <w:rFonts w:ascii="Times New Roman" w:hAnsi="Times New Roman" w:cs="Times New Roman"/>
            </w:rPr>
          </w:pPr>
          <w:hyperlink w:anchor="_Toc380445059">
            <w:r w:rsidR="5B141AAC" w:rsidRPr="00D11E1C">
              <w:rPr>
                <w:rStyle w:val="Hyperlink"/>
                <w:rFonts w:ascii="Times New Roman" w:hAnsi="Times New Roman" w:cs="Times New Roman"/>
              </w:rPr>
              <w:t>5.2 Resumption Requirements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_Toc380445059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12</w:t>
            </w:r>
            <w:r w:rsidR="5B141AAC" w:rsidRPr="00D11E1C">
              <w:rPr>
                <w:rFonts w:ascii="Times New Roman" w:hAnsi="Times New Roman" w:cs="Times New Roman"/>
              </w:rPr>
              <w:fldChar w:fldCharType="end"/>
            </w:r>
          </w:hyperlink>
        </w:p>
        <w:p w14:paraId="593F14B6" w14:textId="05E95393"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660808655">
            <w:r w:rsidR="5B141AAC" w:rsidRPr="00D11E1C">
              <w:rPr>
                <w:rStyle w:val="Hyperlink"/>
                <w:rFonts w:ascii="Times New Roman" w:hAnsi="Times New Roman" w:cs="Times New Roman"/>
              </w:rPr>
              <w:t>5.2.1 Bug Resolution</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_Toc1660808655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12</w:t>
            </w:r>
            <w:r w:rsidR="5B141AAC" w:rsidRPr="00D11E1C">
              <w:rPr>
                <w:rFonts w:ascii="Times New Roman" w:hAnsi="Times New Roman" w:cs="Times New Roman"/>
              </w:rPr>
              <w:fldChar w:fldCharType="end"/>
            </w:r>
          </w:hyperlink>
        </w:p>
        <w:p w14:paraId="4F2F8899" w14:textId="72402224"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469317404">
            <w:r w:rsidR="5B141AAC" w:rsidRPr="00D11E1C">
              <w:rPr>
                <w:rStyle w:val="Hyperlink"/>
                <w:rFonts w:ascii="Times New Roman" w:hAnsi="Times New Roman" w:cs="Times New Roman"/>
              </w:rPr>
              <w:t>5.2.2 Security Fixes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_Toc1469317404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12</w:t>
            </w:r>
            <w:r w:rsidR="5B141AAC" w:rsidRPr="00D11E1C">
              <w:rPr>
                <w:rFonts w:ascii="Times New Roman" w:hAnsi="Times New Roman" w:cs="Times New Roman"/>
              </w:rPr>
              <w:fldChar w:fldCharType="end"/>
            </w:r>
          </w:hyperlink>
        </w:p>
        <w:p w14:paraId="192DFE12" w14:textId="1405C3D7"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522844321">
            <w:r w:rsidR="5B141AAC" w:rsidRPr="00D11E1C">
              <w:rPr>
                <w:rStyle w:val="Hyperlink"/>
                <w:rFonts w:ascii="Times New Roman" w:hAnsi="Times New Roman" w:cs="Times New Roman"/>
              </w:rPr>
              <w:t>5.2.3 Infrastructure Availability</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_Toc522844321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12</w:t>
            </w:r>
            <w:r w:rsidR="5B141AAC" w:rsidRPr="00D11E1C">
              <w:rPr>
                <w:rFonts w:ascii="Times New Roman" w:hAnsi="Times New Roman" w:cs="Times New Roman"/>
              </w:rPr>
              <w:fldChar w:fldCharType="end"/>
            </w:r>
          </w:hyperlink>
        </w:p>
        <w:p w14:paraId="68094083" w14:textId="1BA2C200" w:rsidR="5B141AAC" w:rsidRPr="00D11E1C" w:rsidRDefault="0016329F" w:rsidP="00D11E1C">
          <w:pPr>
            <w:pStyle w:val="TOC1"/>
            <w:tabs>
              <w:tab w:val="right" w:leader="dot" w:pos="9360"/>
            </w:tabs>
            <w:spacing w:after="0"/>
            <w:rPr>
              <w:rStyle w:val="Hyperlink"/>
              <w:rFonts w:ascii="Times New Roman" w:hAnsi="Times New Roman" w:cs="Times New Roman"/>
            </w:rPr>
          </w:pPr>
          <w:hyperlink w:anchor="_Toc382704726">
            <w:r w:rsidR="5B141AAC" w:rsidRPr="00D11E1C">
              <w:rPr>
                <w:rStyle w:val="Hyperlink"/>
                <w:rFonts w:ascii="Times New Roman" w:hAnsi="Times New Roman" w:cs="Times New Roman"/>
              </w:rPr>
              <w:t>6. Test Deliverables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_Toc382704726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12</w:t>
            </w:r>
            <w:r w:rsidR="5B141AAC" w:rsidRPr="00D11E1C">
              <w:rPr>
                <w:rFonts w:ascii="Times New Roman" w:hAnsi="Times New Roman" w:cs="Times New Roman"/>
              </w:rPr>
              <w:fldChar w:fldCharType="end"/>
            </w:r>
          </w:hyperlink>
        </w:p>
        <w:p w14:paraId="62AEAD38" w14:textId="70011D10" w:rsidR="5B141AAC" w:rsidRPr="00D11E1C" w:rsidRDefault="0016329F" w:rsidP="00D11E1C">
          <w:pPr>
            <w:pStyle w:val="TOC2"/>
            <w:tabs>
              <w:tab w:val="right" w:leader="dot" w:pos="9360"/>
            </w:tabs>
            <w:spacing w:after="0"/>
            <w:rPr>
              <w:rStyle w:val="Hyperlink"/>
              <w:rFonts w:ascii="Times New Roman" w:hAnsi="Times New Roman" w:cs="Times New Roman"/>
            </w:rPr>
          </w:pPr>
          <w:hyperlink w:anchor="_Toc786473026">
            <w:r w:rsidR="5B141AAC" w:rsidRPr="00D11E1C">
              <w:rPr>
                <w:rStyle w:val="Hyperlink"/>
                <w:rFonts w:ascii="Times New Roman" w:hAnsi="Times New Roman" w:cs="Times New Roman"/>
              </w:rPr>
              <w:t>6.1 Documents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_Toc786473026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12</w:t>
            </w:r>
            <w:r w:rsidR="5B141AAC" w:rsidRPr="00D11E1C">
              <w:rPr>
                <w:rFonts w:ascii="Times New Roman" w:hAnsi="Times New Roman" w:cs="Times New Roman"/>
              </w:rPr>
              <w:fldChar w:fldCharType="end"/>
            </w:r>
          </w:hyperlink>
        </w:p>
        <w:p w14:paraId="4D4BBE81" w14:textId="1A6F13B0"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801768203">
            <w:r w:rsidR="5B141AAC" w:rsidRPr="00D11E1C">
              <w:rPr>
                <w:rStyle w:val="Hyperlink"/>
                <w:rFonts w:ascii="Times New Roman" w:hAnsi="Times New Roman" w:cs="Times New Roman"/>
              </w:rPr>
              <w:t>6.1.1 Test Cases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_Toc801768203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12</w:t>
            </w:r>
            <w:r w:rsidR="5B141AAC" w:rsidRPr="00D11E1C">
              <w:rPr>
                <w:rFonts w:ascii="Times New Roman" w:hAnsi="Times New Roman" w:cs="Times New Roman"/>
              </w:rPr>
              <w:fldChar w:fldCharType="end"/>
            </w:r>
          </w:hyperlink>
        </w:p>
        <w:p w14:paraId="3D87DD8A" w14:textId="387F5697"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814711687">
            <w:r w:rsidR="5B141AAC" w:rsidRPr="00D11E1C">
              <w:rPr>
                <w:rStyle w:val="Hyperlink"/>
                <w:rFonts w:ascii="Times New Roman" w:hAnsi="Times New Roman" w:cs="Times New Roman"/>
              </w:rPr>
              <w:t>6.1.2 Test Scripts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_Toc814711687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13</w:t>
            </w:r>
            <w:r w:rsidR="5B141AAC" w:rsidRPr="00D11E1C">
              <w:rPr>
                <w:rFonts w:ascii="Times New Roman" w:hAnsi="Times New Roman" w:cs="Times New Roman"/>
              </w:rPr>
              <w:fldChar w:fldCharType="end"/>
            </w:r>
          </w:hyperlink>
        </w:p>
        <w:p w14:paraId="3AA4557B" w14:textId="40803A4A"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31592741">
            <w:r w:rsidR="5B141AAC" w:rsidRPr="00D11E1C">
              <w:rPr>
                <w:rStyle w:val="Hyperlink"/>
                <w:rFonts w:ascii="Times New Roman" w:hAnsi="Times New Roman" w:cs="Times New Roman"/>
              </w:rPr>
              <w:t>6.1.3 Bug Reports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_Toc131592741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13</w:t>
            </w:r>
            <w:r w:rsidR="5B141AAC" w:rsidRPr="00D11E1C">
              <w:rPr>
                <w:rFonts w:ascii="Times New Roman" w:hAnsi="Times New Roman" w:cs="Times New Roman"/>
              </w:rPr>
              <w:fldChar w:fldCharType="end"/>
            </w:r>
          </w:hyperlink>
        </w:p>
        <w:p w14:paraId="6002172F" w14:textId="151FCEB6"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921480981">
            <w:r w:rsidR="5B141AAC" w:rsidRPr="00D11E1C">
              <w:rPr>
                <w:rStyle w:val="Hyperlink"/>
                <w:rFonts w:ascii="Times New Roman" w:hAnsi="Times New Roman" w:cs="Times New Roman"/>
              </w:rPr>
              <w:t>6.1.4 Test Summary Reports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_Toc921480981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13</w:t>
            </w:r>
            <w:r w:rsidR="5B141AAC" w:rsidRPr="00D11E1C">
              <w:rPr>
                <w:rFonts w:ascii="Times New Roman" w:hAnsi="Times New Roman" w:cs="Times New Roman"/>
              </w:rPr>
              <w:fldChar w:fldCharType="end"/>
            </w:r>
          </w:hyperlink>
        </w:p>
        <w:p w14:paraId="0BA88BB8" w14:textId="2B8E01CE" w:rsidR="5B141AAC" w:rsidRPr="00D11E1C" w:rsidRDefault="0016329F" w:rsidP="00D11E1C">
          <w:pPr>
            <w:pStyle w:val="TOC1"/>
            <w:tabs>
              <w:tab w:val="right" w:leader="dot" w:pos="9360"/>
            </w:tabs>
            <w:spacing w:after="0"/>
            <w:rPr>
              <w:rStyle w:val="Hyperlink"/>
              <w:rFonts w:ascii="Times New Roman" w:hAnsi="Times New Roman" w:cs="Times New Roman"/>
            </w:rPr>
          </w:pPr>
          <w:hyperlink w:anchor="_Toc1245468073">
            <w:r w:rsidR="5B141AAC" w:rsidRPr="00D11E1C">
              <w:rPr>
                <w:rStyle w:val="Hyperlink"/>
                <w:rFonts w:ascii="Times New Roman" w:hAnsi="Times New Roman" w:cs="Times New Roman"/>
              </w:rPr>
              <w:t>7. Testing Tasks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_Toc1245468073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13</w:t>
            </w:r>
            <w:r w:rsidR="5B141AAC" w:rsidRPr="00D11E1C">
              <w:rPr>
                <w:rFonts w:ascii="Times New Roman" w:hAnsi="Times New Roman" w:cs="Times New Roman"/>
              </w:rPr>
              <w:fldChar w:fldCharType="end"/>
            </w:r>
          </w:hyperlink>
        </w:p>
        <w:p w14:paraId="194AEAC8" w14:textId="3D5587C5" w:rsidR="5B141AAC" w:rsidRPr="00D11E1C" w:rsidRDefault="0016329F" w:rsidP="00D11E1C">
          <w:pPr>
            <w:pStyle w:val="TOC2"/>
            <w:tabs>
              <w:tab w:val="right" w:leader="dot" w:pos="9360"/>
            </w:tabs>
            <w:spacing w:after="0"/>
            <w:rPr>
              <w:rStyle w:val="Hyperlink"/>
              <w:rFonts w:ascii="Times New Roman" w:hAnsi="Times New Roman" w:cs="Times New Roman"/>
            </w:rPr>
          </w:pPr>
          <w:hyperlink w:anchor="_Toc267359548">
            <w:r w:rsidR="5B141AAC" w:rsidRPr="00D11E1C">
              <w:rPr>
                <w:rStyle w:val="Hyperlink"/>
                <w:rFonts w:ascii="Times New Roman" w:hAnsi="Times New Roman" w:cs="Times New Roman"/>
              </w:rPr>
              <w:t>7.1 Task Identification</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_Toc267359548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13</w:t>
            </w:r>
            <w:r w:rsidR="5B141AAC" w:rsidRPr="00D11E1C">
              <w:rPr>
                <w:rFonts w:ascii="Times New Roman" w:hAnsi="Times New Roman" w:cs="Times New Roman"/>
              </w:rPr>
              <w:fldChar w:fldCharType="end"/>
            </w:r>
          </w:hyperlink>
        </w:p>
        <w:p w14:paraId="66FD3AB7" w14:textId="4B6CA970"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703723140">
            <w:r w:rsidR="5B141AAC" w:rsidRPr="00D11E1C">
              <w:rPr>
                <w:rStyle w:val="Hyperlink"/>
                <w:rFonts w:ascii="Times New Roman" w:hAnsi="Times New Roman" w:cs="Times New Roman"/>
              </w:rPr>
              <w:t>7.1.1 Test Case Preparation</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_Toc703723140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13</w:t>
            </w:r>
            <w:r w:rsidR="5B141AAC" w:rsidRPr="00D11E1C">
              <w:rPr>
                <w:rFonts w:ascii="Times New Roman" w:hAnsi="Times New Roman" w:cs="Times New Roman"/>
              </w:rPr>
              <w:fldChar w:fldCharType="end"/>
            </w:r>
          </w:hyperlink>
        </w:p>
        <w:p w14:paraId="126A0E19" w14:textId="60E75028"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74565583">
            <w:r w:rsidR="5B141AAC" w:rsidRPr="00D11E1C">
              <w:rPr>
                <w:rStyle w:val="Hyperlink"/>
                <w:rFonts w:ascii="Times New Roman" w:hAnsi="Times New Roman" w:cs="Times New Roman"/>
              </w:rPr>
              <w:t>7.1.2 Test Environment Setup</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_Toc74565583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13</w:t>
            </w:r>
            <w:r w:rsidR="5B141AAC" w:rsidRPr="00D11E1C">
              <w:rPr>
                <w:rFonts w:ascii="Times New Roman" w:hAnsi="Times New Roman" w:cs="Times New Roman"/>
              </w:rPr>
              <w:fldChar w:fldCharType="end"/>
            </w:r>
          </w:hyperlink>
        </w:p>
        <w:p w14:paraId="099DA8A5" w14:textId="4A5DA2EA"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323815619">
            <w:r w:rsidR="5B141AAC" w:rsidRPr="00D11E1C">
              <w:rPr>
                <w:rStyle w:val="Hyperlink"/>
                <w:rFonts w:ascii="Times New Roman" w:hAnsi="Times New Roman" w:cs="Times New Roman"/>
              </w:rPr>
              <w:t>7.1.3 Test Execution</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_Toc323815619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14</w:t>
            </w:r>
            <w:r w:rsidR="5B141AAC" w:rsidRPr="00D11E1C">
              <w:rPr>
                <w:rFonts w:ascii="Times New Roman" w:hAnsi="Times New Roman" w:cs="Times New Roman"/>
              </w:rPr>
              <w:fldChar w:fldCharType="end"/>
            </w:r>
          </w:hyperlink>
        </w:p>
        <w:p w14:paraId="6CFBD73B" w14:textId="7A55ABAA"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806439680">
            <w:r w:rsidR="5B141AAC" w:rsidRPr="00D11E1C">
              <w:rPr>
                <w:rStyle w:val="Hyperlink"/>
                <w:rFonts w:ascii="Times New Roman" w:hAnsi="Times New Roman" w:cs="Times New Roman"/>
              </w:rPr>
              <w:t>7.1.4 Regression Testing</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_Toc1806439680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14</w:t>
            </w:r>
            <w:r w:rsidR="5B141AAC" w:rsidRPr="00D11E1C">
              <w:rPr>
                <w:rFonts w:ascii="Times New Roman" w:hAnsi="Times New Roman" w:cs="Times New Roman"/>
              </w:rPr>
              <w:fldChar w:fldCharType="end"/>
            </w:r>
          </w:hyperlink>
        </w:p>
        <w:p w14:paraId="58B7ADB6" w14:textId="0F61CA04"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916863655">
            <w:r w:rsidR="5B141AAC" w:rsidRPr="00D11E1C">
              <w:rPr>
                <w:rStyle w:val="Hyperlink"/>
                <w:rFonts w:ascii="Times New Roman" w:hAnsi="Times New Roman" w:cs="Times New Roman"/>
              </w:rPr>
              <w:t>7.1.5 Reporting</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_Toc1916863655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14</w:t>
            </w:r>
            <w:r w:rsidR="5B141AAC" w:rsidRPr="00D11E1C">
              <w:rPr>
                <w:rFonts w:ascii="Times New Roman" w:hAnsi="Times New Roman" w:cs="Times New Roman"/>
              </w:rPr>
              <w:fldChar w:fldCharType="end"/>
            </w:r>
          </w:hyperlink>
        </w:p>
        <w:p w14:paraId="75F69328" w14:textId="66DA33BD" w:rsidR="5B141AAC" w:rsidRPr="00D11E1C" w:rsidRDefault="0016329F" w:rsidP="00D11E1C">
          <w:pPr>
            <w:pStyle w:val="TOC1"/>
            <w:tabs>
              <w:tab w:val="right" w:leader="dot" w:pos="9360"/>
            </w:tabs>
            <w:spacing w:after="0"/>
            <w:rPr>
              <w:rStyle w:val="Hyperlink"/>
              <w:rFonts w:ascii="Times New Roman" w:hAnsi="Times New Roman" w:cs="Times New Roman"/>
            </w:rPr>
          </w:pPr>
          <w:hyperlink w:anchor="_Toc103205656">
            <w:r w:rsidR="5B141AAC" w:rsidRPr="00D11E1C">
              <w:rPr>
                <w:rStyle w:val="Hyperlink"/>
                <w:rFonts w:ascii="Times New Roman" w:hAnsi="Times New Roman" w:cs="Times New Roman"/>
              </w:rPr>
              <w:t>8. Environmental Needs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_Toc103205656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14</w:t>
            </w:r>
            <w:r w:rsidR="5B141AAC" w:rsidRPr="00D11E1C">
              <w:rPr>
                <w:rFonts w:ascii="Times New Roman" w:hAnsi="Times New Roman" w:cs="Times New Roman"/>
              </w:rPr>
              <w:fldChar w:fldCharType="end"/>
            </w:r>
          </w:hyperlink>
        </w:p>
        <w:p w14:paraId="31ADA982" w14:textId="7FDD35E5" w:rsidR="5B141AAC" w:rsidRPr="00D11E1C" w:rsidRDefault="0016329F" w:rsidP="00D11E1C">
          <w:pPr>
            <w:pStyle w:val="TOC2"/>
            <w:tabs>
              <w:tab w:val="right" w:leader="dot" w:pos="9360"/>
            </w:tabs>
            <w:spacing w:after="0"/>
            <w:rPr>
              <w:rStyle w:val="Hyperlink"/>
              <w:rFonts w:ascii="Times New Roman" w:hAnsi="Times New Roman" w:cs="Times New Roman"/>
            </w:rPr>
          </w:pPr>
          <w:hyperlink w:anchor="_Toc598402677">
            <w:r w:rsidR="5B141AAC" w:rsidRPr="00D11E1C">
              <w:rPr>
                <w:rStyle w:val="Hyperlink"/>
                <w:rFonts w:ascii="Times New Roman" w:hAnsi="Times New Roman" w:cs="Times New Roman"/>
              </w:rPr>
              <w:t>8.1 Test Environment</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_Toc598402677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14</w:t>
            </w:r>
            <w:r w:rsidR="5B141AAC" w:rsidRPr="00D11E1C">
              <w:rPr>
                <w:rFonts w:ascii="Times New Roman" w:hAnsi="Times New Roman" w:cs="Times New Roman"/>
              </w:rPr>
              <w:fldChar w:fldCharType="end"/>
            </w:r>
          </w:hyperlink>
        </w:p>
        <w:p w14:paraId="64421C20" w14:textId="417B1A81"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856911955">
            <w:r w:rsidR="5B141AAC" w:rsidRPr="00D11E1C">
              <w:rPr>
                <w:rStyle w:val="Hyperlink"/>
                <w:rFonts w:ascii="Times New Roman" w:hAnsi="Times New Roman" w:cs="Times New Roman"/>
              </w:rPr>
              <w:t>8.1.1 Mobile Devices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_Toc856911955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14</w:t>
            </w:r>
            <w:r w:rsidR="5B141AAC" w:rsidRPr="00D11E1C">
              <w:rPr>
                <w:rFonts w:ascii="Times New Roman" w:hAnsi="Times New Roman" w:cs="Times New Roman"/>
              </w:rPr>
              <w:fldChar w:fldCharType="end"/>
            </w:r>
          </w:hyperlink>
        </w:p>
        <w:p w14:paraId="674A3130" w14:textId="6EA589A3"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647885279">
            <w:r w:rsidR="5B141AAC" w:rsidRPr="00D11E1C">
              <w:rPr>
                <w:rStyle w:val="Hyperlink"/>
                <w:rFonts w:ascii="Times New Roman" w:hAnsi="Times New Roman" w:cs="Times New Roman"/>
              </w:rPr>
              <w:t>8.1.2 Browser Compatibility</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_Toc1647885279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14</w:t>
            </w:r>
            <w:r w:rsidR="5B141AAC" w:rsidRPr="00D11E1C">
              <w:rPr>
                <w:rFonts w:ascii="Times New Roman" w:hAnsi="Times New Roman" w:cs="Times New Roman"/>
              </w:rPr>
              <w:fldChar w:fldCharType="end"/>
            </w:r>
          </w:hyperlink>
        </w:p>
        <w:p w14:paraId="2C79F8ED" w14:textId="51E47158"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774335470">
            <w:r w:rsidR="5B141AAC" w:rsidRPr="00D11E1C">
              <w:rPr>
                <w:rStyle w:val="Hyperlink"/>
                <w:rFonts w:ascii="Times New Roman" w:hAnsi="Times New Roman" w:cs="Times New Roman"/>
              </w:rPr>
              <w:t>8.1.3 Network Connection</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_Toc774335470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14</w:t>
            </w:r>
            <w:r w:rsidR="5B141AAC" w:rsidRPr="00D11E1C">
              <w:rPr>
                <w:rFonts w:ascii="Times New Roman" w:hAnsi="Times New Roman" w:cs="Times New Roman"/>
              </w:rPr>
              <w:fldChar w:fldCharType="end"/>
            </w:r>
          </w:hyperlink>
        </w:p>
        <w:p w14:paraId="5FF464F4" w14:textId="1755CB9E"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380284782">
            <w:r w:rsidR="5B141AAC" w:rsidRPr="00D11E1C">
              <w:rPr>
                <w:rStyle w:val="Hyperlink"/>
                <w:rFonts w:ascii="Times New Roman" w:hAnsi="Times New Roman" w:cs="Times New Roman"/>
              </w:rPr>
              <w:t>8.1.4 Testing Server</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_Toc380284782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15</w:t>
            </w:r>
            <w:r w:rsidR="5B141AAC" w:rsidRPr="00D11E1C">
              <w:rPr>
                <w:rFonts w:ascii="Times New Roman" w:hAnsi="Times New Roman" w:cs="Times New Roman"/>
              </w:rPr>
              <w:fldChar w:fldCharType="end"/>
            </w:r>
          </w:hyperlink>
        </w:p>
        <w:p w14:paraId="2C695176" w14:textId="00055654"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2108535094">
            <w:r w:rsidR="5B141AAC" w:rsidRPr="00D11E1C">
              <w:rPr>
                <w:rStyle w:val="Hyperlink"/>
                <w:rFonts w:ascii="Times New Roman" w:hAnsi="Times New Roman" w:cs="Times New Roman"/>
              </w:rPr>
              <w:t>8.1.5 Testing Database Environment</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_Toc2108535094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15</w:t>
            </w:r>
            <w:r w:rsidR="5B141AAC" w:rsidRPr="00D11E1C">
              <w:rPr>
                <w:rFonts w:ascii="Times New Roman" w:hAnsi="Times New Roman" w:cs="Times New Roman"/>
              </w:rPr>
              <w:fldChar w:fldCharType="end"/>
            </w:r>
          </w:hyperlink>
        </w:p>
        <w:p w14:paraId="43F0B17B" w14:textId="54E975CC"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177838369">
            <w:r w:rsidR="5B141AAC" w:rsidRPr="00D11E1C">
              <w:rPr>
                <w:rStyle w:val="Hyperlink"/>
                <w:rFonts w:ascii="Times New Roman" w:hAnsi="Times New Roman" w:cs="Times New Roman"/>
              </w:rPr>
              <w:t>8.1.6 Monitoring and Logging Tools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_Toc1177838369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15</w:t>
            </w:r>
            <w:r w:rsidR="5B141AAC" w:rsidRPr="00D11E1C">
              <w:rPr>
                <w:rFonts w:ascii="Times New Roman" w:hAnsi="Times New Roman" w:cs="Times New Roman"/>
              </w:rPr>
              <w:fldChar w:fldCharType="end"/>
            </w:r>
          </w:hyperlink>
        </w:p>
        <w:p w14:paraId="4BD6E913" w14:textId="3E392FEE" w:rsidR="5B141AAC" w:rsidRPr="00D11E1C" w:rsidRDefault="0016329F" w:rsidP="00D11E1C">
          <w:pPr>
            <w:pStyle w:val="TOC1"/>
            <w:tabs>
              <w:tab w:val="right" w:leader="dot" w:pos="9360"/>
            </w:tabs>
            <w:spacing w:after="0"/>
            <w:rPr>
              <w:rStyle w:val="Hyperlink"/>
              <w:rFonts w:ascii="Times New Roman" w:hAnsi="Times New Roman" w:cs="Times New Roman"/>
            </w:rPr>
          </w:pPr>
          <w:hyperlink w:anchor="_Toc543516214">
            <w:r w:rsidR="5B141AAC" w:rsidRPr="00D11E1C">
              <w:rPr>
                <w:rStyle w:val="Hyperlink"/>
                <w:rFonts w:ascii="Times New Roman" w:hAnsi="Times New Roman" w:cs="Times New Roman"/>
              </w:rPr>
              <w:t>9. Responsibilities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_Toc543516214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15</w:t>
            </w:r>
            <w:r w:rsidR="5B141AAC" w:rsidRPr="00D11E1C">
              <w:rPr>
                <w:rFonts w:ascii="Times New Roman" w:hAnsi="Times New Roman" w:cs="Times New Roman"/>
              </w:rPr>
              <w:fldChar w:fldCharType="end"/>
            </w:r>
          </w:hyperlink>
        </w:p>
        <w:p w14:paraId="2B661376" w14:textId="54CC20EB" w:rsidR="5B141AAC" w:rsidRPr="00D11E1C" w:rsidRDefault="0016329F" w:rsidP="00D11E1C">
          <w:pPr>
            <w:pStyle w:val="TOC2"/>
            <w:tabs>
              <w:tab w:val="right" w:leader="dot" w:pos="9360"/>
            </w:tabs>
            <w:spacing w:after="0"/>
            <w:rPr>
              <w:rStyle w:val="Hyperlink"/>
              <w:rFonts w:ascii="Times New Roman" w:hAnsi="Times New Roman" w:cs="Times New Roman"/>
            </w:rPr>
          </w:pPr>
          <w:hyperlink w:anchor="_Toc681833421">
            <w:r w:rsidR="5B141AAC" w:rsidRPr="00D11E1C">
              <w:rPr>
                <w:rStyle w:val="Hyperlink"/>
                <w:rFonts w:ascii="Times New Roman" w:hAnsi="Times New Roman" w:cs="Times New Roman"/>
              </w:rPr>
              <w:t>9.1 Roles and Responsibilities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_Toc681833421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15</w:t>
            </w:r>
            <w:r w:rsidR="5B141AAC" w:rsidRPr="00D11E1C">
              <w:rPr>
                <w:rFonts w:ascii="Times New Roman" w:hAnsi="Times New Roman" w:cs="Times New Roman"/>
              </w:rPr>
              <w:fldChar w:fldCharType="end"/>
            </w:r>
          </w:hyperlink>
        </w:p>
        <w:p w14:paraId="22B70BBC" w14:textId="459FFA2B"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620216823">
            <w:r w:rsidR="5B141AAC" w:rsidRPr="00D11E1C">
              <w:rPr>
                <w:rStyle w:val="Hyperlink"/>
                <w:rFonts w:ascii="Times New Roman" w:hAnsi="Times New Roman" w:cs="Times New Roman"/>
              </w:rPr>
              <w:t>9.1.1 QA Leads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_Toc620216823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15</w:t>
            </w:r>
            <w:r w:rsidR="5B141AAC" w:rsidRPr="00D11E1C">
              <w:rPr>
                <w:rFonts w:ascii="Times New Roman" w:hAnsi="Times New Roman" w:cs="Times New Roman"/>
              </w:rPr>
              <w:fldChar w:fldCharType="end"/>
            </w:r>
          </w:hyperlink>
        </w:p>
        <w:p w14:paraId="41C5E7E9" w14:textId="1BA67B93"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803521928">
            <w:r w:rsidR="5B141AAC" w:rsidRPr="00D11E1C">
              <w:rPr>
                <w:rStyle w:val="Hyperlink"/>
                <w:rFonts w:ascii="Times New Roman" w:hAnsi="Times New Roman" w:cs="Times New Roman"/>
              </w:rPr>
              <w:t>9.1.2 Testers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_Toc1803521928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15</w:t>
            </w:r>
            <w:r w:rsidR="5B141AAC" w:rsidRPr="00D11E1C">
              <w:rPr>
                <w:rFonts w:ascii="Times New Roman" w:hAnsi="Times New Roman" w:cs="Times New Roman"/>
              </w:rPr>
              <w:fldChar w:fldCharType="end"/>
            </w:r>
          </w:hyperlink>
        </w:p>
        <w:p w14:paraId="4E68AE0A" w14:textId="0426D4CF"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270061141">
            <w:r w:rsidR="5B141AAC" w:rsidRPr="00D11E1C">
              <w:rPr>
                <w:rStyle w:val="Hyperlink"/>
                <w:rFonts w:ascii="Times New Roman" w:hAnsi="Times New Roman" w:cs="Times New Roman"/>
              </w:rPr>
              <w:t>9.1.3 Developers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_Toc270061141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15</w:t>
            </w:r>
            <w:r w:rsidR="5B141AAC" w:rsidRPr="00D11E1C">
              <w:rPr>
                <w:rFonts w:ascii="Times New Roman" w:hAnsi="Times New Roman" w:cs="Times New Roman"/>
              </w:rPr>
              <w:fldChar w:fldCharType="end"/>
            </w:r>
          </w:hyperlink>
        </w:p>
        <w:p w14:paraId="303DD69F" w14:textId="0EBB1D25"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588250872">
            <w:r w:rsidR="5B141AAC" w:rsidRPr="00D11E1C">
              <w:rPr>
                <w:rStyle w:val="Hyperlink"/>
                <w:rFonts w:ascii="Times New Roman" w:hAnsi="Times New Roman" w:cs="Times New Roman"/>
              </w:rPr>
              <w:t>9.1.4 Product Managers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_Toc588250872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16</w:t>
            </w:r>
            <w:r w:rsidR="5B141AAC" w:rsidRPr="00D11E1C">
              <w:rPr>
                <w:rFonts w:ascii="Times New Roman" w:hAnsi="Times New Roman" w:cs="Times New Roman"/>
              </w:rPr>
              <w:fldChar w:fldCharType="end"/>
            </w:r>
          </w:hyperlink>
        </w:p>
        <w:p w14:paraId="10E201A7" w14:textId="00F7F5C9" w:rsidR="5B141AAC" w:rsidRPr="00D11E1C" w:rsidRDefault="0016329F" w:rsidP="00D11E1C">
          <w:pPr>
            <w:pStyle w:val="TOC1"/>
            <w:tabs>
              <w:tab w:val="right" w:leader="dot" w:pos="9360"/>
            </w:tabs>
            <w:spacing w:after="0"/>
            <w:rPr>
              <w:rStyle w:val="Hyperlink"/>
              <w:rFonts w:ascii="Times New Roman" w:hAnsi="Times New Roman" w:cs="Times New Roman"/>
            </w:rPr>
          </w:pPr>
          <w:hyperlink w:anchor="_Toc968954871">
            <w:r w:rsidR="5B141AAC" w:rsidRPr="00D11E1C">
              <w:rPr>
                <w:rStyle w:val="Hyperlink"/>
                <w:rFonts w:ascii="Times New Roman" w:hAnsi="Times New Roman" w:cs="Times New Roman"/>
              </w:rPr>
              <w:t>10. Staffing and Training Needs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_Toc968954871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16</w:t>
            </w:r>
            <w:r w:rsidR="5B141AAC" w:rsidRPr="00D11E1C">
              <w:rPr>
                <w:rFonts w:ascii="Times New Roman" w:hAnsi="Times New Roman" w:cs="Times New Roman"/>
              </w:rPr>
              <w:fldChar w:fldCharType="end"/>
            </w:r>
          </w:hyperlink>
        </w:p>
        <w:p w14:paraId="5A7B0003" w14:textId="71900AA3" w:rsidR="5B141AAC" w:rsidRPr="00D11E1C" w:rsidRDefault="0016329F" w:rsidP="00D11E1C">
          <w:pPr>
            <w:pStyle w:val="TOC2"/>
            <w:tabs>
              <w:tab w:val="right" w:leader="dot" w:pos="9360"/>
            </w:tabs>
            <w:spacing w:after="0"/>
            <w:rPr>
              <w:rStyle w:val="Hyperlink"/>
              <w:rFonts w:ascii="Times New Roman" w:hAnsi="Times New Roman" w:cs="Times New Roman"/>
            </w:rPr>
          </w:pPr>
          <w:hyperlink w:anchor="_Toc1707262789">
            <w:r w:rsidR="5B141AAC" w:rsidRPr="00D11E1C">
              <w:rPr>
                <w:rStyle w:val="Hyperlink"/>
                <w:rFonts w:ascii="Times New Roman" w:hAnsi="Times New Roman" w:cs="Times New Roman"/>
              </w:rPr>
              <w:t>10.1 Staff Requirements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_Toc1707262789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16</w:t>
            </w:r>
            <w:r w:rsidR="5B141AAC" w:rsidRPr="00D11E1C">
              <w:rPr>
                <w:rFonts w:ascii="Times New Roman" w:hAnsi="Times New Roman" w:cs="Times New Roman"/>
              </w:rPr>
              <w:fldChar w:fldCharType="end"/>
            </w:r>
          </w:hyperlink>
        </w:p>
        <w:p w14:paraId="482E24DD" w14:textId="7A359208"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241760925">
            <w:r w:rsidR="5B141AAC" w:rsidRPr="00D11E1C">
              <w:rPr>
                <w:rStyle w:val="Hyperlink"/>
                <w:rFonts w:ascii="Times New Roman" w:hAnsi="Times New Roman" w:cs="Times New Roman"/>
              </w:rPr>
              <w:t>10.1.1 Training on New Features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_Toc1241760925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16</w:t>
            </w:r>
            <w:r w:rsidR="5B141AAC" w:rsidRPr="00D11E1C">
              <w:rPr>
                <w:rFonts w:ascii="Times New Roman" w:hAnsi="Times New Roman" w:cs="Times New Roman"/>
              </w:rPr>
              <w:fldChar w:fldCharType="end"/>
            </w:r>
          </w:hyperlink>
        </w:p>
        <w:p w14:paraId="037B9569" w14:textId="76FBEBA4"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2055501271">
            <w:r w:rsidR="5B141AAC" w:rsidRPr="00D11E1C">
              <w:rPr>
                <w:rStyle w:val="Hyperlink"/>
                <w:rFonts w:ascii="Times New Roman" w:hAnsi="Times New Roman" w:cs="Times New Roman"/>
              </w:rPr>
              <w:t>10.1.2 Training on Testing Tools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_Toc2055501271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16</w:t>
            </w:r>
            <w:r w:rsidR="5B141AAC" w:rsidRPr="00D11E1C">
              <w:rPr>
                <w:rFonts w:ascii="Times New Roman" w:hAnsi="Times New Roman" w:cs="Times New Roman"/>
              </w:rPr>
              <w:fldChar w:fldCharType="end"/>
            </w:r>
          </w:hyperlink>
        </w:p>
        <w:p w14:paraId="6F1EBECC" w14:textId="47D9C0D1" w:rsidR="5B141AAC" w:rsidRPr="00D11E1C" w:rsidRDefault="0016329F" w:rsidP="00D11E1C">
          <w:pPr>
            <w:pStyle w:val="TOC1"/>
            <w:tabs>
              <w:tab w:val="right" w:leader="dot" w:pos="9360"/>
            </w:tabs>
            <w:spacing w:after="0"/>
            <w:rPr>
              <w:rStyle w:val="Hyperlink"/>
              <w:rFonts w:ascii="Times New Roman" w:hAnsi="Times New Roman" w:cs="Times New Roman"/>
            </w:rPr>
          </w:pPr>
          <w:hyperlink w:anchor="_Toc88474757">
            <w:r w:rsidR="5B141AAC" w:rsidRPr="00D11E1C">
              <w:rPr>
                <w:rStyle w:val="Hyperlink"/>
                <w:rFonts w:ascii="Times New Roman" w:hAnsi="Times New Roman" w:cs="Times New Roman"/>
              </w:rPr>
              <w:t>11. Schedule</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_Toc88474757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16</w:t>
            </w:r>
            <w:r w:rsidR="5B141AAC" w:rsidRPr="00D11E1C">
              <w:rPr>
                <w:rFonts w:ascii="Times New Roman" w:hAnsi="Times New Roman" w:cs="Times New Roman"/>
              </w:rPr>
              <w:fldChar w:fldCharType="end"/>
            </w:r>
          </w:hyperlink>
        </w:p>
        <w:p w14:paraId="6E5F84F4" w14:textId="78158FEE" w:rsidR="5B141AAC" w:rsidRPr="00D11E1C" w:rsidRDefault="0016329F" w:rsidP="00D11E1C">
          <w:pPr>
            <w:pStyle w:val="TOC2"/>
            <w:tabs>
              <w:tab w:val="right" w:leader="dot" w:pos="9360"/>
            </w:tabs>
            <w:spacing w:after="0"/>
            <w:rPr>
              <w:rStyle w:val="Hyperlink"/>
              <w:rFonts w:ascii="Times New Roman" w:hAnsi="Times New Roman" w:cs="Times New Roman"/>
            </w:rPr>
          </w:pPr>
          <w:hyperlink w:anchor="_Toc691511741">
            <w:r w:rsidR="5B141AAC" w:rsidRPr="00D11E1C">
              <w:rPr>
                <w:rStyle w:val="Hyperlink"/>
                <w:rFonts w:ascii="Times New Roman" w:hAnsi="Times New Roman" w:cs="Times New Roman"/>
              </w:rPr>
              <w:t>11.1 Timeline</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_Toc691511741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17</w:t>
            </w:r>
            <w:r w:rsidR="5B141AAC" w:rsidRPr="00D11E1C">
              <w:rPr>
                <w:rFonts w:ascii="Times New Roman" w:hAnsi="Times New Roman" w:cs="Times New Roman"/>
              </w:rPr>
              <w:fldChar w:fldCharType="end"/>
            </w:r>
          </w:hyperlink>
        </w:p>
        <w:p w14:paraId="7D7C7F87" w14:textId="166E5884"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798874330">
            <w:r w:rsidR="5B141AAC" w:rsidRPr="00D11E1C">
              <w:rPr>
                <w:rStyle w:val="Hyperlink"/>
                <w:rFonts w:ascii="Times New Roman" w:hAnsi="Times New Roman" w:cs="Times New Roman"/>
              </w:rPr>
              <w:t>11.1.1 Week 1</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_Toc1798874330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17</w:t>
            </w:r>
            <w:r w:rsidR="5B141AAC" w:rsidRPr="00D11E1C">
              <w:rPr>
                <w:rFonts w:ascii="Times New Roman" w:hAnsi="Times New Roman" w:cs="Times New Roman"/>
              </w:rPr>
              <w:fldChar w:fldCharType="end"/>
            </w:r>
          </w:hyperlink>
        </w:p>
        <w:p w14:paraId="27C988FE" w14:textId="038D9739"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810197676">
            <w:r w:rsidR="5B141AAC" w:rsidRPr="00D11E1C">
              <w:rPr>
                <w:rStyle w:val="Hyperlink"/>
                <w:rFonts w:ascii="Times New Roman" w:hAnsi="Times New Roman" w:cs="Times New Roman"/>
              </w:rPr>
              <w:t>11.1.2 Weeks 2-4</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_Toc1810197676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17</w:t>
            </w:r>
            <w:r w:rsidR="5B141AAC" w:rsidRPr="00D11E1C">
              <w:rPr>
                <w:rFonts w:ascii="Times New Roman" w:hAnsi="Times New Roman" w:cs="Times New Roman"/>
              </w:rPr>
              <w:fldChar w:fldCharType="end"/>
            </w:r>
          </w:hyperlink>
        </w:p>
        <w:p w14:paraId="7C7EF518" w14:textId="156F28B2"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132263973">
            <w:r w:rsidR="5B141AAC" w:rsidRPr="00D11E1C">
              <w:rPr>
                <w:rStyle w:val="Hyperlink"/>
                <w:rFonts w:ascii="Times New Roman" w:hAnsi="Times New Roman" w:cs="Times New Roman"/>
              </w:rPr>
              <w:t>11.1.3 Week 5</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_Toc1132263973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17</w:t>
            </w:r>
            <w:r w:rsidR="5B141AAC" w:rsidRPr="00D11E1C">
              <w:rPr>
                <w:rFonts w:ascii="Times New Roman" w:hAnsi="Times New Roman" w:cs="Times New Roman"/>
              </w:rPr>
              <w:fldChar w:fldCharType="end"/>
            </w:r>
          </w:hyperlink>
        </w:p>
        <w:p w14:paraId="667F5E40" w14:textId="10205FB7" w:rsidR="5B141AAC" w:rsidRPr="00D11E1C" w:rsidRDefault="0016329F" w:rsidP="00D11E1C">
          <w:pPr>
            <w:pStyle w:val="TOC1"/>
            <w:tabs>
              <w:tab w:val="right" w:leader="dot" w:pos="9360"/>
            </w:tabs>
            <w:spacing w:after="0"/>
            <w:rPr>
              <w:rStyle w:val="Hyperlink"/>
              <w:rFonts w:ascii="Times New Roman" w:hAnsi="Times New Roman" w:cs="Times New Roman"/>
            </w:rPr>
          </w:pPr>
          <w:hyperlink w:anchor="_Toc239383419">
            <w:r w:rsidR="5B141AAC" w:rsidRPr="00D11E1C">
              <w:rPr>
                <w:rStyle w:val="Hyperlink"/>
                <w:rFonts w:ascii="Times New Roman" w:hAnsi="Times New Roman" w:cs="Times New Roman"/>
              </w:rPr>
              <w:t>12. Risks and Contingencies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_Toc239383419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17</w:t>
            </w:r>
            <w:r w:rsidR="5B141AAC" w:rsidRPr="00D11E1C">
              <w:rPr>
                <w:rFonts w:ascii="Times New Roman" w:hAnsi="Times New Roman" w:cs="Times New Roman"/>
              </w:rPr>
              <w:fldChar w:fldCharType="end"/>
            </w:r>
          </w:hyperlink>
        </w:p>
        <w:p w14:paraId="034D5307" w14:textId="5F1D14F7" w:rsidR="5B141AAC" w:rsidRPr="00D11E1C" w:rsidRDefault="0016329F" w:rsidP="00D11E1C">
          <w:pPr>
            <w:pStyle w:val="TOC2"/>
            <w:tabs>
              <w:tab w:val="right" w:leader="dot" w:pos="9360"/>
            </w:tabs>
            <w:spacing w:after="0"/>
            <w:rPr>
              <w:rStyle w:val="Hyperlink"/>
              <w:rFonts w:ascii="Times New Roman" w:hAnsi="Times New Roman" w:cs="Times New Roman"/>
            </w:rPr>
          </w:pPr>
          <w:hyperlink w:anchor="_Toc1382767554">
            <w:r w:rsidR="5B141AAC" w:rsidRPr="00D11E1C">
              <w:rPr>
                <w:rStyle w:val="Hyperlink"/>
                <w:rFonts w:ascii="Times New Roman" w:hAnsi="Times New Roman" w:cs="Times New Roman"/>
              </w:rPr>
              <w:t>12.1 Risks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_Toc1382767554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17</w:t>
            </w:r>
            <w:r w:rsidR="5B141AAC" w:rsidRPr="00D11E1C">
              <w:rPr>
                <w:rFonts w:ascii="Times New Roman" w:hAnsi="Times New Roman" w:cs="Times New Roman"/>
              </w:rPr>
              <w:fldChar w:fldCharType="end"/>
            </w:r>
          </w:hyperlink>
        </w:p>
        <w:p w14:paraId="195DC53C" w14:textId="781C07E0"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202213094">
            <w:r w:rsidR="5B141AAC" w:rsidRPr="00D11E1C">
              <w:rPr>
                <w:rStyle w:val="Hyperlink"/>
                <w:rFonts w:ascii="Times New Roman" w:hAnsi="Times New Roman" w:cs="Times New Roman"/>
              </w:rPr>
              <w:t>12.1.1 Unforeseen Bugs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_Toc202213094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17</w:t>
            </w:r>
            <w:r w:rsidR="5B141AAC" w:rsidRPr="00D11E1C">
              <w:rPr>
                <w:rFonts w:ascii="Times New Roman" w:hAnsi="Times New Roman" w:cs="Times New Roman"/>
              </w:rPr>
              <w:fldChar w:fldCharType="end"/>
            </w:r>
          </w:hyperlink>
        </w:p>
        <w:p w14:paraId="0DFA8721" w14:textId="1C3631B9"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458262595">
            <w:r w:rsidR="5B141AAC" w:rsidRPr="00D11E1C">
              <w:rPr>
                <w:rStyle w:val="Hyperlink"/>
                <w:rFonts w:ascii="Times New Roman" w:hAnsi="Times New Roman" w:cs="Times New Roman"/>
              </w:rPr>
              <w:t>12.1.2 Environment Setup Delays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_Toc458262595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17</w:t>
            </w:r>
            <w:r w:rsidR="5B141AAC" w:rsidRPr="00D11E1C">
              <w:rPr>
                <w:rFonts w:ascii="Times New Roman" w:hAnsi="Times New Roman" w:cs="Times New Roman"/>
              </w:rPr>
              <w:fldChar w:fldCharType="end"/>
            </w:r>
          </w:hyperlink>
        </w:p>
        <w:p w14:paraId="1EC2C401" w14:textId="3277CAA6" w:rsidR="5B141AAC" w:rsidRPr="00D11E1C" w:rsidRDefault="0016329F" w:rsidP="00D11E1C">
          <w:pPr>
            <w:pStyle w:val="TOC2"/>
            <w:tabs>
              <w:tab w:val="right" w:leader="dot" w:pos="9360"/>
            </w:tabs>
            <w:spacing w:after="0"/>
            <w:rPr>
              <w:rStyle w:val="Hyperlink"/>
              <w:rFonts w:ascii="Times New Roman" w:hAnsi="Times New Roman" w:cs="Times New Roman"/>
            </w:rPr>
          </w:pPr>
          <w:hyperlink w:anchor="_Toc306776499">
            <w:r w:rsidR="5B141AAC" w:rsidRPr="00D11E1C">
              <w:rPr>
                <w:rStyle w:val="Hyperlink"/>
                <w:rFonts w:ascii="Times New Roman" w:hAnsi="Times New Roman" w:cs="Times New Roman"/>
              </w:rPr>
              <w:t>12.2 Contingency Plans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_Toc306776499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17</w:t>
            </w:r>
            <w:r w:rsidR="5B141AAC" w:rsidRPr="00D11E1C">
              <w:rPr>
                <w:rFonts w:ascii="Times New Roman" w:hAnsi="Times New Roman" w:cs="Times New Roman"/>
              </w:rPr>
              <w:fldChar w:fldCharType="end"/>
            </w:r>
          </w:hyperlink>
        </w:p>
        <w:p w14:paraId="391D3F8B" w14:textId="57DA65E1"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212773129">
            <w:r w:rsidR="5B141AAC" w:rsidRPr="00D11E1C">
              <w:rPr>
                <w:rStyle w:val="Hyperlink"/>
                <w:rFonts w:ascii="Times New Roman" w:hAnsi="Times New Roman" w:cs="Times New Roman"/>
              </w:rPr>
              <w:t>12.2.1 Buffer Time</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_Toc212773129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17</w:t>
            </w:r>
            <w:r w:rsidR="5B141AAC" w:rsidRPr="00D11E1C">
              <w:rPr>
                <w:rFonts w:ascii="Times New Roman" w:hAnsi="Times New Roman" w:cs="Times New Roman"/>
              </w:rPr>
              <w:fldChar w:fldCharType="end"/>
            </w:r>
          </w:hyperlink>
        </w:p>
        <w:p w14:paraId="5A49366C" w14:textId="785B8564"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686749752">
            <w:r w:rsidR="5B141AAC" w:rsidRPr="00D11E1C">
              <w:rPr>
                <w:rStyle w:val="Hyperlink"/>
                <w:rFonts w:ascii="Times New Roman" w:hAnsi="Times New Roman" w:cs="Times New Roman"/>
              </w:rPr>
              <w:t>12.2.2 Pre-Setup of Environments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_Toc1686749752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18</w:t>
            </w:r>
            <w:r w:rsidR="5B141AAC" w:rsidRPr="00D11E1C">
              <w:rPr>
                <w:rFonts w:ascii="Times New Roman" w:hAnsi="Times New Roman" w:cs="Times New Roman"/>
              </w:rPr>
              <w:fldChar w:fldCharType="end"/>
            </w:r>
          </w:hyperlink>
        </w:p>
        <w:p w14:paraId="0D13EDDD" w14:textId="63F497DD" w:rsidR="5B141AAC" w:rsidRPr="00D11E1C" w:rsidRDefault="0016329F" w:rsidP="00D11E1C">
          <w:pPr>
            <w:pStyle w:val="TOC1"/>
            <w:tabs>
              <w:tab w:val="right" w:leader="dot" w:pos="9360"/>
            </w:tabs>
            <w:spacing w:after="0"/>
            <w:rPr>
              <w:rStyle w:val="Hyperlink"/>
              <w:rFonts w:ascii="Times New Roman" w:hAnsi="Times New Roman" w:cs="Times New Roman"/>
            </w:rPr>
          </w:pPr>
          <w:hyperlink w:anchor="_Toc996974699">
            <w:r w:rsidR="5B141AAC" w:rsidRPr="00D11E1C">
              <w:rPr>
                <w:rStyle w:val="Hyperlink"/>
                <w:rFonts w:ascii="Times New Roman" w:hAnsi="Times New Roman" w:cs="Times New Roman"/>
              </w:rPr>
              <w:t>13. Approvals</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_Toc996974699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18</w:t>
            </w:r>
            <w:r w:rsidR="5B141AAC" w:rsidRPr="00D11E1C">
              <w:rPr>
                <w:rFonts w:ascii="Times New Roman" w:hAnsi="Times New Roman" w:cs="Times New Roman"/>
              </w:rPr>
              <w:fldChar w:fldCharType="end"/>
            </w:r>
          </w:hyperlink>
        </w:p>
        <w:p w14:paraId="0617165D" w14:textId="07DA849E" w:rsidR="5B141AAC" w:rsidRPr="00D11E1C" w:rsidRDefault="0016329F" w:rsidP="00D11E1C">
          <w:pPr>
            <w:pStyle w:val="TOC2"/>
            <w:tabs>
              <w:tab w:val="right" w:leader="dot" w:pos="9360"/>
            </w:tabs>
            <w:spacing w:after="0"/>
            <w:rPr>
              <w:rStyle w:val="Hyperlink"/>
              <w:rFonts w:ascii="Times New Roman" w:hAnsi="Times New Roman" w:cs="Times New Roman"/>
            </w:rPr>
          </w:pPr>
          <w:hyperlink w:anchor="_Toc1170481154">
            <w:r w:rsidR="5B141AAC" w:rsidRPr="00D11E1C">
              <w:rPr>
                <w:rStyle w:val="Hyperlink"/>
                <w:rFonts w:ascii="Times New Roman" w:hAnsi="Times New Roman" w:cs="Times New Roman"/>
              </w:rPr>
              <w:t>13.1 Sign-off</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_Toc1170481154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18</w:t>
            </w:r>
            <w:r w:rsidR="5B141AAC" w:rsidRPr="00D11E1C">
              <w:rPr>
                <w:rFonts w:ascii="Times New Roman" w:hAnsi="Times New Roman" w:cs="Times New Roman"/>
              </w:rPr>
              <w:fldChar w:fldCharType="end"/>
            </w:r>
          </w:hyperlink>
        </w:p>
        <w:p w14:paraId="7939AFD6" w14:textId="55C51CE7"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150895705">
            <w:r w:rsidR="5B141AAC" w:rsidRPr="00D11E1C">
              <w:rPr>
                <w:rStyle w:val="Hyperlink"/>
                <w:rFonts w:ascii="Times New Roman" w:hAnsi="Times New Roman" w:cs="Times New Roman"/>
              </w:rPr>
              <w:t>13.1.1 QA Manager</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_Toc150895705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18</w:t>
            </w:r>
            <w:r w:rsidR="5B141AAC" w:rsidRPr="00D11E1C">
              <w:rPr>
                <w:rFonts w:ascii="Times New Roman" w:hAnsi="Times New Roman" w:cs="Times New Roman"/>
              </w:rPr>
              <w:fldChar w:fldCharType="end"/>
            </w:r>
          </w:hyperlink>
        </w:p>
        <w:p w14:paraId="71E1A6DD" w14:textId="4952F1B5"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213814929">
            <w:r w:rsidR="5B141AAC" w:rsidRPr="00D11E1C">
              <w:rPr>
                <w:rStyle w:val="Hyperlink"/>
                <w:rFonts w:ascii="Times New Roman" w:hAnsi="Times New Roman" w:cs="Times New Roman"/>
              </w:rPr>
              <w:t>13.1.2 Project Manager</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_Toc213814929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18</w:t>
            </w:r>
            <w:r w:rsidR="5B141AAC" w:rsidRPr="00D11E1C">
              <w:rPr>
                <w:rFonts w:ascii="Times New Roman" w:hAnsi="Times New Roman" w:cs="Times New Roman"/>
              </w:rPr>
              <w:fldChar w:fldCharType="end"/>
            </w:r>
          </w:hyperlink>
        </w:p>
        <w:p w14:paraId="10BC235F" w14:textId="0582DD32" w:rsidR="5B141AAC" w:rsidRPr="00D11E1C" w:rsidRDefault="0016329F" w:rsidP="00D11E1C">
          <w:pPr>
            <w:pStyle w:val="TOC3"/>
            <w:tabs>
              <w:tab w:val="right" w:leader="dot" w:pos="9360"/>
            </w:tabs>
            <w:spacing w:after="0"/>
            <w:rPr>
              <w:rStyle w:val="Hyperlink"/>
              <w:rFonts w:ascii="Times New Roman" w:hAnsi="Times New Roman" w:cs="Times New Roman"/>
            </w:rPr>
          </w:pPr>
          <w:hyperlink w:anchor="_Toc802440100">
            <w:r w:rsidR="5B141AAC" w:rsidRPr="00D11E1C">
              <w:rPr>
                <w:rStyle w:val="Hyperlink"/>
                <w:rFonts w:ascii="Times New Roman" w:hAnsi="Times New Roman" w:cs="Times New Roman"/>
              </w:rPr>
              <w:t>13.1.3 Product Owner</w:t>
            </w:r>
            <w:r w:rsidR="5B141AAC" w:rsidRPr="00D11E1C">
              <w:rPr>
                <w:rFonts w:ascii="Times New Roman" w:hAnsi="Times New Roman" w:cs="Times New Roman"/>
              </w:rPr>
              <w:tab/>
            </w:r>
            <w:r w:rsidR="5B141AAC" w:rsidRPr="00D11E1C">
              <w:rPr>
                <w:rFonts w:ascii="Times New Roman" w:hAnsi="Times New Roman" w:cs="Times New Roman"/>
              </w:rPr>
              <w:fldChar w:fldCharType="begin"/>
            </w:r>
            <w:r w:rsidR="5B141AAC" w:rsidRPr="00D11E1C">
              <w:rPr>
                <w:rFonts w:ascii="Times New Roman" w:hAnsi="Times New Roman" w:cs="Times New Roman"/>
              </w:rPr>
              <w:instrText>PAGEREF _Toc802440100 \h</w:instrText>
            </w:r>
            <w:r w:rsidR="5B141AAC" w:rsidRPr="00D11E1C">
              <w:rPr>
                <w:rFonts w:ascii="Times New Roman" w:hAnsi="Times New Roman" w:cs="Times New Roman"/>
              </w:rPr>
            </w:r>
            <w:r w:rsidR="5B141AAC" w:rsidRPr="00D11E1C">
              <w:rPr>
                <w:rFonts w:ascii="Times New Roman" w:hAnsi="Times New Roman" w:cs="Times New Roman"/>
              </w:rPr>
              <w:fldChar w:fldCharType="separate"/>
            </w:r>
            <w:r w:rsidR="00590027">
              <w:rPr>
                <w:rFonts w:ascii="Times New Roman" w:hAnsi="Times New Roman" w:cs="Times New Roman"/>
                <w:noProof/>
              </w:rPr>
              <w:t>18</w:t>
            </w:r>
            <w:r w:rsidR="5B141AAC" w:rsidRPr="00D11E1C">
              <w:rPr>
                <w:rFonts w:ascii="Times New Roman" w:hAnsi="Times New Roman" w:cs="Times New Roman"/>
              </w:rPr>
              <w:fldChar w:fldCharType="end"/>
            </w:r>
          </w:hyperlink>
          <w:r w:rsidR="5B141AAC" w:rsidRPr="00D11E1C">
            <w:rPr>
              <w:rFonts w:ascii="Times New Roman" w:hAnsi="Times New Roman" w:cs="Times New Roman"/>
            </w:rPr>
            <w:fldChar w:fldCharType="end"/>
          </w:r>
        </w:p>
      </w:sdtContent>
    </w:sdt>
    <w:p w14:paraId="65571B64" w14:textId="5BE50AEC" w:rsidR="46D3F730" w:rsidRPr="00D11E1C" w:rsidRDefault="46D3F730" w:rsidP="00D11E1C">
      <w:pPr>
        <w:pStyle w:val="TOC2"/>
        <w:tabs>
          <w:tab w:val="right" w:leader="dot" w:pos="9360"/>
        </w:tabs>
        <w:spacing w:after="0" w:line="240" w:lineRule="auto"/>
        <w:rPr>
          <w:rStyle w:val="Hyperlink"/>
          <w:rFonts w:ascii="Times New Roman" w:eastAsia="Times New Roman" w:hAnsi="Times New Roman" w:cs="Times New Roman"/>
        </w:rPr>
      </w:pPr>
    </w:p>
    <w:p w14:paraId="5A57BF4A" w14:textId="5375B1A8" w:rsidR="46D3F730" w:rsidRPr="00D11E1C" w:rsidRDefault="46D3F730" w:rsidP="00D11E1C">
      <w:pPr>
        <w:spacing w:after="0" w:line="360" w:lineRule="auto"/>
        <w:rPr>
          <w:rFonts w:ascii="Times New Roman" w:eastAsia="Times New Roman" w:hAnsi="Times New Roman" w:cs="Times New Roman"/>
        </w:rPr>
      </w:pPr>
    </w:p>
    <w:p w14:paraId="5DA4D988" w14:textId="27FBFFD4" w:rsidR="46D3F730" w:rsidRPr="00D11E1C" w:rsidRDefault="46D3F730" w:rsidP="00D11E1C">
      <w:pPr>
        <w:spacing w:after="0" w:line="360" w:lineRule="auto"/>
        <w:rPr>
          <w:rFonts w:ascii="Times New Roman" w:eastAsia="Times New Roman" w:hAnsi="Times New Roman" w:cs="Times New Roman"/>
        </w:rPr>
      </w:pPr>
    </w:p>
    <w:p w14:paraId="487B3CCE" w14:textId="3ACB9F5F" w:rsidR="46D3F730" w:rsidRPr="00D11E1C" w:rsidRDefault="46D3F730" w:rsidP="00D11E1C">
      <w:pPr>
        <w:spacing w:after="0" w:line="360" w:lineRule="auto"/>
        <w:rPr>
          <w:rFonts w:ascii="Times New Roman" w:eastAsia="Times New Roman" w:hAnsi="Times New Roman" w:cs="Times New Roman"/>
        </w:rPr>
      </w:pPr>
    </w:p>
    <w:p w14:paraId="0814C6B4" w14:textId="021EC6F0" w:rsidR="46D3F730" w:rsidRPr="00D11E1C" w:rsidRDefault="46D3F730" w:rsidP="00D11E1C">
      <w:pPr>
        <w:spacing w:after="0" w:line="360" w:lineRule="auto"/>
        <w:rPr>
          <w:rFonts w:ascii="Times New Roman" w:eastAsia="Times New Roman" w:hAnsi="Times New Roman" w:cs="Times New Roman"/>
        </w:rPr>
      </w:pPr>
    </w:p>
    <w:p w14:paraId="1F10ED1E" w14:textId="0F15D9C6" w:rsidR="46D3F730" w:rsidRPr="00D11E1C" w:rsidRDefault="46D3F730" w:rsidP="00D11E1C">
      <w:pPr>
        <w:spacing w:after="0" w:line="360" w:lineRule="auto"/>
        <w:rPr>
          <w:rFonts w:ascii="Times New Roman" w:eastAsia="Times New Roman" w:hAnsi="Times New Roman" w:cs="Times New Roman"/>
        </w:rPr>
      </w:pPr>
    </w:p>
    <w:p w14:paraId="611D304C" w14:textId="115DD0FA" w:rsidR="46D3F730" w:rsidRPr="00D11E1C" w:rsidRDefault="46D3F730" w:rsidP="00D11E1C">
      <w:pPr>
        <w:spacing w:after="0" w:line="360" w:lineRule="auto"/>
        <w:rPr>
          <w:rFonts w:ascii="Times New Roman" w:eastAsia="Times New Roman" w:hAnsi="Times New Roman" w:cs="Times New Roman"/>
        </w:rPr>
      </w:pPr>
    </w:p>
    <w:p w14:paraId="444379D2" w14:textId="4147588E" w:rsidR="46D3F730" w:rsidRPr="00D11E1C" w:rsidRDefault="46D3F730" w:rsidP="00D11E1C">
      <w:pPr>
        <w:spacing w:after="0" w:line="360" w:lineRule="auto"/>
        <w:rPr>
          <w:rFonts w:ascii="Times New Roman" w:eastAsia="Times New Roman" w:hAnsi="Times New Roman" w:cs="Times New Roman"/>
        </w:rPr>
      </w:pPr>
    </w:p>
    <w:p w14:paraId="05F574A8" w14:textId="272C9D00" w:rsidR="46D3F730" w:rsidRPr="00D11E1C" w:rsidRDefault="46D3F730" w:rsidP="00D11E1C">
      <w:pPr>
        <w:spacing w:after="0" w:line="360" w:lineRule="auto"/>
        <w:rPr>
          <w:rFonts w:ascii="Times New Roman" w:eastAsia="Times New Roman" w:hAnsi="Times New Roman" w:cs="Times New Roman"/>
        </w:rPr>
      </w:pPr>
    </w:p>
    <w:p w14:paraId="7CDF28B0" w14:textId="7B8E0A62" w:rsidR="46D3F730" w:rsidRPr="00D11E1C" w:rsidRDefault="46D3F730" w:rsidP="00D11E1C">
      <w:pPr>
        <w:spacing w:after="0" w:line="360" w:lineRule="auto"/>
        <w:rPr>
          <w:rFonts w:ascii="Times New Roman" w:eastAsia="Times New Roman" w:hAnsi="Times New Roman" w:cs="Times New Roman"/>
        </w:rPr>
      </w:pPr>
    </w:p>
    <w:p w14:paraId="3A70BD9B" w14:textId="67E26B2E" w:rsidR="46D3F730" w:rsidRPr="00D11E1C" w:rsidRDefault="46D3F730" w:rsidP="00D11E1C">
      <w:pPr>
        <w:spacing w:after="0" w:line="360" w:lineRule="auto"/>
        <w:rPr>
          <w:rFonts w:ascii="Times New Roman" w:eastAsia="Times New Roman" w:hAnsi="Times New Roman" w:cs="Times New Roman"/>
        </w:rPr>
      </w:pPr>
    </w:p>
    <w:p w14:paraId="4F0E711F" w14:textId="28A262A7" w:rsidR="46D3F730" w:rsidRPr="00D11E1C" w:rsidRDefault="46D3F730" w:rsidP="00D11E1C">
      <w:pPr>
        <w:spacing w:after="0" w:line="360" w:lineRule="auto"/>
        <w:rPr>
          <w:rFonts w:ascii="Times New Roman" w:eastAsia="Times New Roman" w:hAnsi="Times New Roman" w:cs="Times New Roman"/>
        </w:rPr>
      </w:pPr>
    </w:p>
    <w:p w14:paraId="0586AAE6" w14:textId="66381030" w:rsidR="46D3F730" w:rsidRPr="00D11E1C" w:rsidRDefault="46D3F730" w:rsidP="00D11E1C">
      <w:pPr>
        <w:spacing w:after="0" w:line="360" w:lineRule="auto"/>
        <w:rPr>
          <w:rFonts w:ascii="Times New Roman" w:eastAsia="Times New Roman" w:hAnsi="Times New Roman" w:cs="Times New Roman"/>
        </w:rPr>
      </w:pPr>
    </w:p>
    <w:p w14:paraId="4CD73DC0" w14:textId="39657AD5" w:rsidR="46D3F730" w:rsidRPr="00D11E1C" w:rsidRDefault="46D3F730" w:rsidP="00D11E1C">
      <w:pPr>
        <w:spacing w:after="0" w:line="360" w:lineRule="auto"/>
        <w:rPr>
          <w:rFonts w:ascii="Times New Roman" w:eastAsia="Times New Roman" w:hAnsi="Times New Roman" w:cs="Times New Roman"/>
        </w:rPr>
      </w:pPr>
    </w:p>
    <w:p w14:paraId="3A80157B" w14:textId="1CF9CF5A" w:rsidR="46D3F730" w:rsidRPr="00D11E1C" w:rsidRDefault="46D3F730" w:rsidP="00D11E1C">
      <w:pPr>
        <w:spacing w:after="0" w:line="360" w:lineRule="auto"/>
        <w:rPr>
          <w:rFonts w:ascii="Times New Roman" w:eastAsia="Times New Roman" w:hAnsi="Times New Roman" w:cs="Times New Roman"/>
        </w:rPr>
      </w:pPr>
    </w:p>
    <w:p w14:paraId="7EF2C749" w14:textId="610AF8D5" w:rsidR="3D1863D8" w:rsidRPr="00D11E1C" w:rsidRDefault="3D1863D8" w:rsidP="00D11E1C">
      <w:pPr>
        <w:pStyle w:val="Heading1"/>
        <w:spacing w:before="0" w:after="0"/>
        <w:rPr>
          <w:rFonts w:ascii="Times New Roman" w:eastAsia="Times New Roman" w:hAnsi="Times New Roman" w:cs="Times New Roman"/>
        </w:rPr>
      </w:pPr>
      <w:bookmarkStart w:id="0" w:name="_Toc2001345933"/>
      <w:r w:rsidRPr="00D11E1C">
        <w:rPr>
          <w:rFonts w:ascii="Times New Roman" w:eastAsia="Times New Roman" w:hAnsi="Times New Roman" w:cs="Times New Roman"/>
        </w:rPr>
        <w:t xml:space="preserve">1. </w:t>
      </w:r>
      <w:r w:rsidR="2B9595F5" w:rsidRPr="00D11E1C">
        <w:rPr>
          <w:rFonts w:ascii="Times New Roman" w:eastAsia="Times New Roman" w:hAnsi="Times New Roman" w:cs="Times New Roman"/>
        </w:rPr>
        <w:t>Introduction</w:t>
      </w:r>
      <w:bookmarkEnd w:id="0"/>
    </w:p>
    <w:p w14:paraId="2C8ECE9E" w14:textId="3DE42C71" w:rsidR="17DAAE56" w:rsidRPr="00D11E1C" w:rsidRDefault="17DAAE56" w:rsidP="00D11E1C">
      <w:pPr>
        <w:spacing w:after="0" w:line="360" w:lineRule="auto"/>
        <w:rPr>
          <w:rFonts w:ascii="Times New Roman" w:eastAsia="Times New Roman" w:hAnsi="Times New Roman" w:cs="Times New Roman"/>
        </w:rPr>
      </w:pPr>
      <w:r w:rsidRPr="00D11E1C">
        <w:rPr>
          <w:rFonts w:ascii="Times New Roman" w:eastAsia="Times New Roman" w:hAnsi="Times New Roman" w:cs="Times New Roman"/>
        </w:rPr>
        <w:t>The Introduction section of the Test Plan sets the stage for the entire testing process, outlining the objectives and how the document will guide the testing efforts.</w:t>
      </w:r>
    </w:p>
    <w:p w14:paraId="4D6BB247" w14:textId="77777777" w:rsidR="003F58A8" w:rsidRPr="00D11E1C" w:rsidRDefault="003F58A8" w:rsidP="00D11E1C">
      <w:pPr>
        <w:spacing w:after="0" w:line="360" w:lineRule="auto"/>
        <w:rPr>
          <w:rFonts w:ascii="Times New Roman" w:eastAsia="Times New Roman" w:hAnsi="Times New Roman" w:cs="Times New Roman"/>
        </w:rPr>
      </w:pPr>
    </w:p>
    <w:p w14:paraId="65F36B63" w14:textId="3B0354D7" w:rsidR="17733FEE" w:rsidRPr="00D11E1C" w:rsidRDefault="17733FEE" w:rsidP="00D11E1C">
      <w:pPr>
        <w:pStyle w:val="Heading2"/>
        <w:spacing w:before="0" w:after="0" w:line="360" w:lineRule="auto"/>
        <w:ind w:left="360"/>
        <w:rPr>
          <w:rFonts w:ascii="Times New Roman" w:eastAsia="Times New Roman" w:hAnsi="Times New Roman" w:cs="Times New Roman"/>
        </w:rPr>
      </w:pPr>
      <w:bookmarkStart w:id="1" w:name="_Toc15571033"/>
      <w:r w:rsidRPr="00D11E1C">
        <w:rPr>
          <w:rFonts w:ascii="Times New Roman" w:eastAsia="Times New Roman" w:hAnsi="Times New Roman" w:cs="Times New Roman"/>
        </w:rPr>
        <w:t>1.1 Purpose</w:t>
      </w:r>
      <w:bookmarkEnd w:id="1"/>
    </w:p>
    <w:p w14:paraId="1B167AE8" w14:textId="653EB8BF" w:rsidR="46D3F730" w:rsidRPr="00D11E1C" w:rsidRDefault="1D6BBBC4" w:rsidP="00D11E1C">
      <w:pPr>
        <w:spacing w:after="0" w:line="360" w:lineRule="auto"/>
        <w:ind w:left="360"/>
        <w:rPr>
          <w:rFonts w:ascii="Times New Roman" w:eastAsia="Times New Roman" w:hAnsi="Times New Roman" w:cs="Times New Roman"/>
        </w:rPr>
      </w:pPr>
      <w:r w:rsidRPr="00D11E1C">
        <w:rPr>
          <w:rFonts w:ascii="Times New Roman" w:eastAsia="Times New Roman" w:hAnsi="Times New Roman" w:cs="Times New Roman"/>
        </w:rPr>
        <w:t xml:space="preserve">The purpose of this Test Plan is to provide a detailed framework for the testing phase of the </w:t>
      </w:r>
      <w:proofErr w:type="spellStart"/>
      <w:r w:rsidRPr="00D11E1C">
        <w:rPr>
          <w:rFonts w:ascii="Times New Roman" w:eastAsia="Times New Roman" w:hAnsi="Times New Roman" w:cs="Times New Roman"/>
        </w:rPr>
        <w:t>FinWise</w:t>
      </w:r>
      <w:proofErr w:type="spellEnd"/>
      <w:r w:rsidRPr="00D11E1C">
        <w:rPr>
          <w:rFonts w:ascii="Times New Roman" w:eastAsia="Times New Roman" w:hAnsi="Times New Roman" w:cs="Times New Roman"/>
        </w:rPr>
        <w:t xml:space="preserve"> Manager application. It defines the strategies and activities required to ensure that the application meets its design specifications and user requirements. The Test Plan will serve as a guide for the QA team to validate the functionality, reliability, performance, and security of the application, with an emphasis on user satisfaction and adherence to regulatory standards.</w:t>
      </w:r>
    </w:p>
    <w:p w14:paraId="73588ADD" w14:textId="1FE4F3C7" w:rsidR="46D3F730" w:rsidRPr="00D11E1C" w:rsidRDefault="46D3F730" w:rsidP="00D11E1C">
      <w:pPr>
        <w:spacing w:after="0" w:line="360" w:lineRule="auto"/>
        <w:ind w:left="360"/>
        <w:rPr>
          <w:rFonts w:ascii="Times New Roman" w:eastAsia="Times New Roman" w:hAnsi="Times New Roman" w:cs="Times New Roman"/>
        </w:rPr>
      </w:pPr>
    </w:p>
    <w:p w14:paraId="19485F77" w14:textId="58991814" w:rsidR="17733FEE" w:rsidRPr="00D11E1C" w:rsidRDefault="17733FEE" w:rsidP="00D11E1C">
      <w:pPr>
        <w:pStyle w:val="Heading2"/>
        <w:spacing w:before="0" w:after="0" w:line="360" w:lineRule="auto"/>
        <w:ind w:left="360"/>
        <w:rPr>
          <w:rFonts w:ascii="Times New Roman" w:eastAsia="Times New Roman" w:hAnsi="Times New Roman" w:cs="Times New Roman"/>
        </w:rPr>
      </w:pPr>
      <w:bookmarkStart w:id="2" w:name="_Toc919591296"/>
      <w:r w:rsidRPr="00D11E1C">
        <w:rPr>
          <w:rFonts w:ascii="Times New Roman" w:eastAsia="Times New Roman" w:hAnsi="Times New Roman" w:cs="Times New Roman"/>
        </w:rPr>
        <w:t>1.2 Scope</w:t>
      </w:r>
      <w:bookmarkEnd w:id="2"/>
    </w:p>
    <w:p w14:paraId="0646422D" w14:textId="5EAED527" w:rsidR="7FEABB34" w:rsidRPr="00D11E1C" w:rsidRDefault="7FEABB34" w:rsidP="00D11E1C">
      <w:pPr>
        <w:spacing w:after="0" w:line="360" w:lineRule="auto"/>
        <w:ind w:left="360"/>
        <w:rPr>
          <w:rFonts w:ascii="Times New Roman" w:eastAsia="Times New Roman" w:hAnsi="Times New Roman" w:cs="Times New Roman"/>
        </w:rPr>
      </w:pPr>
      <w:r w:rsidRPr="00D11E1C">
        <w:rPr>
          <w:rFonts w:ascii="Times New Roman" w:eastAsia="Times New Roman" w:hAnsi="Times New Roman" w:cs="Times New Roman"/>
        </w:rPr>
        <w:t xml:space="preserve">This document outlines the comprehensive testing strategy for </w:t>
      </w:r>
      <w:proofErr w:type="spellStart"/>
      <w:r w:rsidRPr="00D11E1C">
        <w:rPr>
          <w:rFonts w:ascii="Times New Roman" w:eastAsia="Times New Roman" w:hAnsi="Times New Roman" w:cs="Times New Roman"/>
        </w:rPr>
        <w:t>FinWise</w:t>
      </w:r>
      <w:proofErr w:type="spellEnd"/>
      <w:r w:rsidRPr="00D11E1C">
        <w:rPr>
          <w:rFonts w:ascii="Times New Roman" w:eastAsia="Times New Roman" w:hAnsi="Times New Roman" w:cs="Times New Roman"/>
        </w:rPr>
        <w:t xml:space="preserve"> Manager, delineating the scope of testing, identifying the features and components to be tested, establishing pass/fail criteria, and specifying the resources and schedules involved. It also identifies testing deliverables, roles and responsibilities, environmental needs, and the risks and contingencies associated with the test phase. This Test Plan aligns closely with the Software Requirements Specification (SRS) and Software Design Document (SDD) to ensure a coherent and efficient testing process.</w:t>
      </w:r>
    </w:p>
    <w:p w14:paraId="33D92419" w14:textId="1D59DB6F" w:rsidR="6F7C3F59" w:rsidRPr="00D11E1C" w:rsidRDefault="6F7C3F59" w:rsidP="00D11E1C">
      <w:pPr>
        <w:spacing w:after="0" w:line="360" w:lineRule="auto"/>
        <w:rPr>
          <w:rFonts w:ascii="Times New Roman" w:eastAsia="Times New Roman" w:hAnsi="Times New Roman" w:cs="Times New Roman"/>
        </w:rPr>
      </w:pPr>
    </w:p>
    <w:p w14:paraId="1D7A1116" w14:textId="07358B68" w:rsidR="786EFD3C" w:rsidRPr="00D11E1C" w:rsidRDefault="786EFD3C" w:rsidP="00D11E1C">
      <w:pPr>
        <w:pStyle w:val="Heading1"/>
        <w:spacing w:before="0" w:after="0" w:line="360" w:lineRule="auto"/>
        <w:rPr>
          <w:rFonts w:ascii="Times New Roman" w:eastAsia="Times New Roman" w:hAnsi="Times New Roman" w:cs="Times New Roman"/>
        </w:rPr>
      </w:pPr>
      <w:bookmarkStart w:id="3" w:name="_Toc945162705"/>
      <w:r w:rsidRPr="00D11E1C">
        <w:rPr>
          <w:rFonts w:ascii="Times New Roman" w:eastAsia="Times New Roman" w:hAnsi="Times New Roman" w:cs="Times New Roman"/>
        </w:rPr>
        <w:t xml:space="preserve">2. Test </w:t>
      </w:r>
      <w:r w:rsidR="009C0FF5" w:rsidRPr="00D11E1C">
        <w:rPr>
          <w:rFonts w:ascii="Times New Roman" w:eastAsia="Times New Roman" w:hAnsi="Times New Roman" w:cs="Times New Roman"/>
        </w:rPr>
        <w:t>Plan</w:t>
      </w:r>
      <w:bookmarkEnd w:id="3"/>
    </w:p>
    <w:p w14:paraId="13521235" w14:textId="2C2892BE" w:rsidR="44C40CB6" w:rsidRPr="00D11E1C" w:rsidRDefault="44C40CB6" w:rsidP="00D11E1C">
      <w:pPr>
        <w:shd w:val="clear" w:color="auto" w:fill="FFFFFF" w:themeFill="background1"/>
        <w:spacing w:after="0" w:line="360" w:lineRule="auto"/>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rPr>
        <w:t xml:space="preserve">This section outlines the specific components of the </w:t>
      </w:r>
      <w:proofErr w:type="spellStart"/>
      <w:r w:rsidRPr="00D11E1C">
        <w:rPr>
          <w:rFonts w:ascii="Times New Roman" w:eastAsia="Times New Roman" w:hAnsi="Times New Roman" w:cs="Times New Roman"/>
        </w:rPr>
        <w:t>FinWise</w:t>
      </w:r>
      <w:proofErr w:type="spellEnd"/>
      <w:r w:rsidRPr="00D11E1C">
        <w:rPr>
          <w:rFonts w:ascii="Times New Roman" w:eastAsia="Times New Roman" w:hAnsi="Times New Roman" w:cs="Times New Roman"/>
        </w:rPr>
        <w:t xml:space="preserve"> Manager application that are subject to testing. Each </w:t>
      </w:r>
      <w:r w:rsidR="6C9C6CFA" w:rsidRPr="00D11E1C">
        <w:rPr>
          <w:rFonts w:ascii="Times New Roman" w:eastAsia="Times New Roman" w:hAnsi="Times New Roman" w:cs="Times New Roman"/>
        </w:rPr>
        <w:t>feature</w:t>
      </w:r>
      <w:r w:rsidRPr="00D11E1C">
        <w:rPr>
          <w:rFonts w:ascii="Times New Roman" w:eastAsia="Times New Roman" w:hAnsi="Times New Roman" w:cs="Times New Roman"/>
        </w:rPr>
        <w:t xml:space="preserve"> is integral to the application's functionality and the user's experience.</w:t>
      </w:r>
      <w:r w:rsidR="64B42719" w:rsidRPr="00D11E1C">
        <w:rPr>
          <w:rFonts w:ascii="Times New Roman" w:eastAsia="Times New Roman" w:hAnsi="Times New Roman" w:cs="Times New Roman"/>
          <w:color w:val="0D0D0D" w:themeColor="text1" w:themeTint="F2"/>
        </w:rPr>
        <w:t xml:space="preserve"> The functionality, stability, and responsiveness of each feature will be subjected to a series of tests to ensure they operate correctly under various conditions.</w:t>
      </w:r>
    </w:p>
    <w:p w14:paraId="36CE9ED3" w14:textId="77777777" w:rsidR="00EB1902" w:rsidRPr="00D11E1C" w:rsidRDefault="00EB1902" w:rsidP="00D11E1C">
      <w:pPr>
        <w:shd w:val="clear" w:color="auto" w:fill="FFFFFF" w:themeFill="background1"/>
        <w:spacing w:after="0" w:line="360" w:lineRule="auto"/>
        <w:rPr>
          <w:rFonts w:ascii="Times New Roman" w:eastAsia="Times New Roman" w:hAnsi="Times New Roman" w:cs="Times New Roman"/>
          <w:color w:val="0D0D0D" w:themeColor="text1" w:themeTint="F2"/>
        </w:rPr>
      </w:pPr>
    </w:p>
    <w:p w14:paraId="577810B8" w14:textId="6CFCBAC3" w:rsidR="786EFD3C" w:rsidRPr="00D11E1C" w:rsidRDefault="27023CB4" w:rsidP="00D11E1C">
      <w:pPr>
        <w:pStyle w:val="Heading2"/>
        <w:spacing w:before="0" w:after="0" w:line="360" w:lineRule="auto"/>
        <w:ind w:left="360"/>
        <w:rPr>
          <w:rFonts w:ascii="Times New Roman" w:eastAsia="Times New Roman" w:hAnsi="Times New Roman" w:cs="Times New Roman"/>
        </w:rPr>
      </w:pPr>
      <w:bookmarkStart w:id="4" w:name="_Toc434613759"/>
      <w:r w:rsidRPr="00D11E1C">
        <w:rPr>
          <w:rFonts w:ascii="Times New Roman" w:eastAsia="Times New Roman" w:hAnsi="Times New Roman" w:cs="Times New Roman"/>
        </w:rPr>
        <w:t>2.1</w:t>
      </w:r>
      <w:r w:rsidR="00745A5C" w:rsidRPr="00D11E1C">
        <w:rPr>
          <w:rFonts w:ascii="Times New Roman" w:eastAsia="Times New Roman" w:hAnsi="Times New Roman" w:cs="Times New Roman"/>
        </w:rPr>
        <w:t xml:space="preserve"> </w:t>
      </w:r>
      <w:r w:rsidR="786EFD3C" w:rsidRPr="00D11E1C">
        <w:rPr>
          <w:rFonts w:ascii="Times New Roman" w:eastAsia="Times New Roman" w:hAnsi="Times New Roman" w:cs="Times New Roman"/>
        </w:rPr>
        <w:t>Included Features</w:t>
      </w:r>
      <w:bookmarkEnd w:id="4"/>
    </w:p>
    <w:p w14:paraId="421EC82F" w14:textId="6D1D54CA" w:rsidR="49826CC0" w:rsidRPr="00D11E1C" w:rsidRDefault="6B898627" w:rsidP="00D11E1C">
      <w:pPr>
        <w:pStyle w:val="Heading3"/>
      </w:pPr>
      <w:bookmarkStart w:id="5" w:name="_Toc1521501866"/>
      <w:r w:rsidRPr="00D11E1C">
        <w:t>2.1.1 Account Registration</w:t>
      </w:r>
      <w:bookmarkEnd w:id="5"/>
      <w:r w:rsidRPr="00D11E1C">
        <w:t xml:space="preserve"> </w:t>
      </w:r>
    </w:p>
    <w:p w14:paraId="79E37980" w14:textId="31BCBABF" w:rsidR="49826CC0" w:rsidRPr="00D11E1C" w:rsidRDefault="7CA63165" w:rsidP="00D11E1C">
      <w:pPr>
        <w:spacing w:after="0"/>
        <w:ind w:left="720"/>
        <w:rPr>
          <w:rFonts w:ascii="Times New Roman" w:eastAsia="Times New Roman" w:hAnsi="Times New Roman" w:cs="Times New Roman"/>
        </w:rPr>
      </w:pPr>
      <w:r w:rsidRPr="00D11E1C">
        <w:rPr>
          <w:rFonts w:ascii="Times New Roman" w:eastAsia="Times New Roman" w:hAnsi="Times New Roman" w:cs="Times New Roman"/>
        </w:rPr>
        <w:t>A u</w:t>
      </w:r>
      <w:r w:rsidR="6B898627" w:rsidRPr="00D11E1C">
        <w:rPr>
          <w:rFonts w:ascii="Times New Roman" w:eastAsia="Times New Roman" w:hAnsi="Times New Roman" w:cs="Times New Roman"/>
        </w:rPr>
        <w:t>ser</w:t>
      </w:r>
      <w:r w:rsidR="3965AFD7" w:rsidRPr="00D11E1C">
        <w:rPr>
          <w:rFonts w:ascii="Times New Roman" w:eastAsia="Times New Roman" w:hAnsi="Times New Roman" w:cs="Times New Roman"/>
        </w:rPr>
        <w:t xml:space="preserve"> can </w:t>
      </w:r>
      <w:r w:rsidR="32B98574" w:rsidRPr="00D11E1C">
        <w:rPr>
          <w:rFonts w:ascii="Times New Roman" w:eastAsia="Times New Roman" w:hAnsi="Times New Roman" w:cs="Times New Roman"/>
        </w:rPr>
        <w:t>successfully</w:t>
      </w:r>
      <w:r w:rsidR="3965AFD7" w:rsidRPr="00D11E1C">
        <w:rPr>
          <w:rFonts w:ascii="Times New Roman" w:eastAsia="Times New Roman" w:hAnsi="Times New Roman" w:cs="Times New Roman"/>
        </w:rPr>
        <w:t xml:space="preserve"> create </w:t>
      </w:r>
      <w:r w:rsidR="6B898627" w:rsidRPr="00D11E1C">
        <w:rPr>
          <w:rFonts w:ascii="Times New Roman" w:eastAsia="Times New Roman" w:hAnsi="Times New Roman" w:cs="Times New Roman"/>
        </w:rPr>
        <w:t xml:space="preserve">an account with </w:t>
      </w:r>
      <w:proofErr w:type="spellStart"/>
      <w:r w:rsidR="6B898627" w:rsidRPr="00D11E1C">
        <w:rPr>
          <w:rFonts w:ascii="Times New Roman" w:eastAsia="Times New Roman" w:hAnsi="Times New Roman" w:cs="Times New Roman"/>
        </w:rPr>
        <w:t>Finwise</w:t>
      </w:r>
      <w:proofErr w:type="spellEnd"/>
      <w:r w:rsidR="6B898627" w:rsidRPr="00D11E1C">
        <w:rPr>
          <w:rFonts w:ascii="Times New Roman" w:eastAsia="Times New Roman" w:hAnsi="Times New Roman" w:cs="Times New Roman"/>
        </w:rPr>
        <w:t xml:space="preserve"> Manager</w:t>
      </w:r>
      <w:r w:rsidR="010A78B7" w:rsidRPr="00D11E1C">
        <w:rPr>
          <w:rFonts w:ascii="Times New Roman" w:eastAsia="Times New Roman" w:hAnsi="Times New Roman" w:cs="Times New Roman"/>
        </w:rPr>
        <w:t>.</w:t>
      </w:r>
    </w:p>
    <w:p w14:paraId="0BF31CAB" w14:textId="2DF17BD7" w:rsidR="49826CC0" w:rsidRPr="00D11E1C" w:rsidRDefault="35045FE3" w:rsidP="00D11E1C">
      <w:pPr>
        <w:spacing w:after="0" w:line="360" w:lineRule="auto"/>
        <w:ind w:left="360"/>
        <w:rPr>
          <w:rFonts w:ascii="Times New Roman" w:eastAsia="Times New Roman" w:hAnsi="Times New Roman" w:cs="Times New Roman"/>
        </w:rPr>
      </w:pPr>
      <w:r w:rsidRPr="00D11E1C">
        <w:rPr>
          <w:rFonts w:ascii="Times New Roman" w:eastAsia="Times New Roman" w:hAnsi="Times New Roman" w:cs="Times New Roman"/>
        </w:rPr>
        <w:t xml:space="preserve"> </w:t>
      </w:r>
    </w:p>
    <w:p w14:paraId="13BFFBD9" w14:textId="445E428C" w:rsidR="49826CC0" w:rsidRPr="00D11E1C" w:rsidRDefault="35045FE3" w:rsidP="00D11E1C">
      <w:pPr>
        <w:pStyle w:val="Heading3"/>
      </w:pPr>
      <w:bookmarkStart w:id="6" w:name="_Toc1077279581"/>
      <w:r w:rsidRPr="00D11E1C">
        <w:t xml:space="preserve">2.1.2 </w:t>
      </w:r>
      <w:r w:rsidR="43E3B076" w:rsidRPr="00D11E1C">
        <w:t>Account</w:t>
      </w:r>
      <w:r w:rsidRPr="00D11E1C">
        <w:t xml:space="preserve"> </w:t>
      </w:r>
      <w:r w:rsidR="43E3B076" w:rsidRPr="00D11E1C">
        <w:t>Login</w:t>
      </w:r>
      <w:r w:rsidR="5CFE5E12" w:rsidRPr="00D11E1C">
        <w:t xml:space="preserve"> &amp; Logout</w:t>
      </w:r>
      <w:bookmarkEnd w:id="6"/>
    </w:p>
    <w:p w14:paraId="11CB1B7E" w14:textId="3CFC2969" w:rsidR="49826CC0" w:rsidRPr="00D11E1C" w:rsidRDefault="4341E144" w:rsidP="00D11E1C">
      <w:pPr>
        <w:spacing w:after="0" w:line="360" w:lineRule="auto"/>
        <w:ind w:left="720"/>
        <w:rPr>
          <w:rFonts w:ascii="Times New Roman" w:eastAsia="Times New Roman" w:hAnsi="Times New Roman" w:cs="Times New Roman"/>
        </w:rPr>
      </w:pPr>
      <w:r w:rsidRPr="00D11E1C">
        <w:rPr>
          <w:rFonts w:ascii="Times New Roman" w:eastAsia="Times New Roman" w:hAnsi="Times New Roman" w:cs="Times New Roman"/>
        </w:rPr>
        <w:t>A u</w:t>
      </w:r>
      <w:r w:rsidR="790CB75C" w:rsidRPr="00D11E1C">
        <w:rPr>
          <w:rFonts w:ascii="Times New Roman" w:eastAsia="Times New Roman" w:hAnsi="Times New Roman" w:cs="Times New Roman"/>
        </w:rPr>
        <w:t>ser</w:t>
      </w:r>
      <w:r w:rsidR="43E3B076" w:rsidRPr="00D11E1C">
        <w:rPr>
          <w:rFonts w:ascii="Times New Roman" w:eastAsia="Times New Roman" w:hAnsi="Times New Roman" w:cs="Times New Roman"/>
        </w:rPr>
        <w:t xml:space="preserve"> can login to their account with correct credentials</w:t>
      </w:r>
      <w:r w:rsidR="6364F476" w:rsidRPr="00D11E1C">
        <w:rPr>
          <w:rFonts w:ascii="Times New Roman" w:eastAsia="Times New Roman" w:hAnsi="Times New Roman" w:cs="Times New Roman"/>
        </w:rPr>
        <w:t xml:space="preserve"> and they </w:t>
      </w:r>
      <w:r w:rsidR="43E3B076" w:rsidRPr="00D11E1C">
        <w:rPr>
          <w:rFonts w:ascii="Times New Roman" w:eastAsia="Times New Roman" w:hAnsi="Times New Roman" w:cs="Times New Roman"/>
        </w:rPr>
        <w:t xml:space="preserve">can successfully </w:t>
      </w:r>
      <w:r w:rsidR="5FCA0A84" w:rsidRPr="00D11E1C">
        <w:rPr>
          <w:rFonts w:ascii="Times New Roman" w:eastAsia="Times New Roman" w:hAnsi="Times New Roman" w:cs="Times New Roman"/>
        </w:rPr>
        <w:t>log out</w:t>
      </w:r>
      <w:r w:rsidR="43E3B076" w:rsidRPr="00D11E1C">
        <w:rPr>
          <w:rFonts w:ascii="Times New Roman" w:eastAsia="Times New Roman" w:hAnsi="Times New Roman" w:cs="Times New Roman"/>
        </w:rPr>
        <w:t xml:space="preserve"> of their</w:t>
      </w:r>
      <w:r w:rsidR="3B4B1697" w:rsidRPr="00D11E1C">
        <w:rPr>
          <w:rFonts w:ascii="Times New Roman" w:eastAsia="Times New Roman" w:hAnsi="Times New Roman" w:cs="Times New Roman"/>
        </w:rPr>
        <w:t xml:space="preserve"> </w:t>
      </w:r>
      <w:proofErr w:type="spellStart"/>
      <w:r w:rsidR="3B4B1697" w:rsidRPr="00D11E1C">
        <w:rPr>
          <w:rFonts w:ascii="Times New Roman" w:eastAsia="Times New Roman" w:hAnsi="Times New Roman" w:cs="Times New Roman"/>
        </w:rPr>
        <w:t>Finwise</w:t>
      </w:r>
      <w:proofErr w:type="spellEnd"/>
      <w:r w:rsidR="3B4B1697" w:rsidRPr="00D11E1C">
        <w:rPr>
          <w:rFonts w:ascii="Times New Roman" w:eastAsia="Times New Roman" w:hAnsi="Times New Roman" w:cs="Times New Roman"/>
        </w:rPr>
        <w:t xml:space="preserve"> Manager</w:t>
      </w:r>
      <w:r w:rsidR="43E3B076" w:rsidRPr="00D11E1C">
        <w:rPr>
          <w:rFonts w:ascii="Times New Roman" w:eastAsia="Times New Roman" w:hAnsi="Times New Roman" w:cs="Times New Roman"/>
        </w:rPr>
        <w:t xml:space="preserve"> account.</w:t>
      </w:r>
    </w:p>
    <w:p w14:paraId="672FA3CF" w14:textId="29C0E94F" w:rsidR="49826CC0" w:rsidRPr="00D11E1C" w:rsidRDefault="49826CC0" w:rsidP="00D11E1C">
      <w:pPr>
        <w:pStyle w:val="Heading3"/>
      </w:pPr>
    </w:p>
    <w:p w14:paraId="2F69C03C" w14:textId="41427356" w:rsidR="49826CC0" w:rsidRPr="00D11E1C" w:rsidRDefault="30EFF1A9" w:rsidP="00D11E1C">
      <w:pPr>
        <w:pStyle w:val="Heading3"/>
      </w:pPr>
      <w:bookmarkStart w:id="7" w:name="_Toc297107749"/>
      <w:r w:rsidRPr="00D11E1C">
        <w:t>2.1.</w:t>
      </w:r>
      <w:r w:rsidR="3A4EFABA" w:rsidRPr="00D11E1C">
        <w:t>3</w:t>
      </w:r>
      <w:r w:rsidRPr="00D11E1C">
        <w:t xml:space="preserve"> Account Password Recovery</w:t>
      </w:r>
      <w:bookmarkEnd w:id="7"/>
    </w:p>
    <w:p w14:paraId="7C1F2C08" w14:textId="1CCA46F0" w:rsidR="49826CC0" w:rsidRPr="00D11E1C" w:rsidRDefault="30EFF1A9" w:rsidP="00D11E1C">
      <w:pPr>
        <w:spacing w:after="0" w:line="360" w:lineRule="auto"/>
        <w:ind w:left="720"/>
        <w:rPr>
          <w:rFonts w:ascii="Times New Roman" w:eastAsia="Times New Roman" w:hAnsi="Times New Roman" w:cs="Times New Roman"/>
        </w:rPr>
      </w:pPr>
      <w:r w:rsidRPr="00D11E1C">
        <w:rPr>
          <w:rFonts w:ascii="Times New Roman" w:eastAsia="Times New Roman" w:hAnsi="Times New Roman" w:cs="Times New Roman"/>
        </w:rPr>
        <w:t xml:space="preserve">A user can reset or recover their </w:t>
      </w:r>
      <w:proofErr w:type="spellStart"/>
      <w:r w:rsidRPr="00D11E1C">
        <w:rPr>
          <w:rFonts w:ascii="Times New Roman" w:eastAsia="Times New Roman" w:hAnsi="Times New Roman" w:cs="Times New Roman"/>
        </w:rPr>
        <w:t>Finwise</w:t>
      </w:r>
      <w:proofErr w:type="spellEnd"/>
      <w:r w:rsidRPr="00D11E1C">
        <w:rPr>
          <w:rFonts w:ascii="Times New Roman" w:eastAsia="Times New Roman" w:hAnsi="Times New Roman" w:cs="Times New Roman"/>
        </w:rPr>
        <w:t xml:space="preserve"> Manager account password.</w:t>
      </w:r>
    </w:p>
    <w:p w14:paraId="38FFCE25" w14:textId="06F0E30E" w:rsidR="49826CC0" w:rsidRPr="00D11E1C" w:rsidRDefault="49826CC0" w:rsidP="00D11E1C">
      <w:pPr>
        <w:spacing w:after="0" w:line="360" w:lineRule="auto"/>
        <w:ind w:left="720"/>
        <w:rPr>
          <w:rFonts w:ascii="Times New Roman" w:eastAsia="Times New Roman" w:hAnsi="Times New Roman" w:cs="Times New Roman"/>
        </w:rPr>
      </w:pPr>
    </w:p>
    <w:p w14:paraId="3F0D2D39" w14:textId="4A9540DA" w:rsidR="49826CC0" w:rsidRPr="00D11E1C" w:rsidRDefault="0C9F8CD3" w:rsidP="00D11E1C">
      <w:pPr>
        <w:pStyle w:val="Heading3"/>
      </w:pPr>
      <w:bookmarkStart w:id="8" w:name="_Toc1140704012"/>
      <w:r w:rsidRPr="00D11E1C">
        <w:t>2.1.</w:t>
      </w:r>
      <w:r w:rsidR="05F4793E" w:rsidRPr="00D11E1C">
        <w:t>4</w:t>
      </w:r>
      <w:r w:rsidRPr="00D11E1C">
        <w:t xml:space="preserve"> Account User Settings</w:t>
      </w:r>
      <w:bookmarkEnd w:id="8"/>
    </w:p>
    <w:p w14:paraId="13D51B35" w14:textId="24CBB40C" w:rsidR="49826CC0" w:rsidRPr="00D11E1C" w:rsidRDefault="3BC10F9F" w:rsidP="00D11E1C">
      <w:pPr>
        <w:spacing w:after="0" w:line="360" w:lineRule="auto"/>
        <w:ind w:left="720"/>
        <w:rPr>
          <w:rFonts w:ascii="Times New Roman" w:eastAsia="Times New Roman" w:hAnsi="Times New Roman" w:cs="Times New Roman"/>
        </w:rPr>
      </w:pPr>
      <w:r w:rsidRPr="00D11E1C">
        <w:rPr>
          <w:rFonts w:ascii="Times New Roman" w:eastAsia="Times New Roman" w:hAnsi="Times New Roman" w:cs="Times New Roman"/>
        </w:rPr>
        <w:t>A user can personalize their account experience by adjusting settings such as email preferences, privacy controls, language and region settings, accessibility options, and profile information.</w:t>
      </w:r>
    </w:p>
    <w:p w14:paraId="6BFCC03C" w14:textId="0F1DD408" w:rsidR="49826CC0" w:rsidRPr="00D11E1C" w:rsidRDefault="49826CC0" w:rsidP="00D11E1C">
      <w:pPr>
        <w:spacing w:after="0" w:line="360" w:lineRule="auto"/>
        <w:ind w:left="720"/>
        <w:rPr>
          <w:rFonts w:ascii="Times New Roman" w:eastAsia="Times New Roman" w:hAnsi="Times New Roman" w:cs="Times New Roman"/>
        </w:rPr>
      </w:pPr>
    </w:p>
    <w:p w14:paraId="6A39026B" w14:textId="2FD7C37E" w:rsidR="49826CC0" w:rsidRPr="00D11E1C" w:rsidRDefault="35045FE3" w:rsidP="00D11E1C">
      <w:pPr>
        <w:pStyle w:val="Heading3"/>
      </w:pPr>
      <w:bookmarkStart w:id="9" w:name="_Toc1142492516"/>
      <w:r w:rsidRPr="00D11E1C">
        <w:t>2.1.</w:t>
      </w:r>
      <w:r w:rsidR="1FB6E530" w:rsidRPr="00D11E1C">
        <w:t>5</w:t>
      </w:r>
      <w:r w:rsidRPr="00D11E1C">
        <w:t xml:space="preserve"> </w:t>
      </w:r>
      <w:r w:rsidR="42B7670F" w:rsidRPr="00D11E1C">
        <w:t>Transaction</w:t>
      </w:r>
      <w:r w:rsidRPr="00D11E1C">
        <w:t xml:space="preserve"> Management</w:t>
      </w:r>
      <w:bookmarkEnd w:id="9"/>
    </w:p>
    <w:p w14:paraId="765F7A95" w14:textId="2F1D134E" w:rsidR="49826CC0" w:rsidRPr="00D11E1C" w:rsidRDefault="7CD1DBB1" w:rsidP="00D11E1C">
      <w:pPr>
        <w:spacing w:after="0"/>
        <w:ind w:left="720"/>
        <w:rPr>
          <w:rFonts w:ascii="Times New Roman" w:eastAsia="Times New Roman" w:hAnsi="Times New Roman" w:cs="Times New Roman"/>
        </w:rPr>
      </w:pPr>
      <w:r w:rsidRPr="00D11E1C">
        <w:rPr>
          <w:rFonts w:ascii="Times New Roman" w:eastAsia="Times New Roman" w:hAnsi="Times New Roman" w:cs="Times New Roman"/>
        </w:rPr>
        <w:t>This involves the core functionality of managing transactions. The user can add, edit, and delete transactions.</w:t>
      </w:r>
    </w:p>
    <w:p w14:paraId="424B7BB0" w14:textId="412018C6" w:rsidR="49826CC0" w:rsidRPr="00D11E1C" w:rsidRDefault="49826CC0" w:rsidP="00D11E1C">
      <w:pPr>
        <w:spacing w:after="0"/>
        <w:ind w:left="720"/>
        <w:rPr>
          <w:rFonts w:ascii="Times New Roman" w:eastAsia="Times New Roman" w:hAnsi="Times New Roman" w:cs="Times New Roman"/>
        </w:rPr>
      </w:pPr>
    </w:p>
    <w:p w14:paraId="0CE3226A" w14:textId="29000675" w:rsidR="49826CC0" w:rsidRPr="00D11E1C" w:rsidRDefault="7CD1DBB1" w:rsidP="00D11E1C">
      <w:pPr>
        <w:pStyle w:val="Heading3"/>
      </w:pPr>
      <w:bookmarkStart w:id="10" w:name="_Toc554083025"/>
      <w:r w:rsidRPr="00D11E1C">
        <w:t>2.1.6 Categorizing Transactions</w:t>
      </w:r>
      <w:bookmarkEnd w:id="10"/>
    </w:p>
    <w:p w14:paraId="145DEEA9" w14:textId="4C03D17C" w:rsidR="49826CC0" w:rsidRPr="00D11E1C" w:rsidRDefault="7CD1DBB1" w:rsidP="00D11E1C">
      <w:pPr>
        <w:spacing w:after="0"/>
        <w:ind w:left="720"/>
        <w:rPr>
          <w:rFonts w:ascii="Times New Roman" w:eastAsia="Times New Roman" w:hAnsi="Times New Roman" w:cs="Times New Roman"/>
        </w:rPr>
      </w:pPr>
      <w:r w:rsidRPr="00D11E1C">
        <w:rPr>
          <w:rFonts w:ascii="Times New Roman" w:eastAsia="Times New Roman" w:hAnsi="Times New Roman" w:cs="Times New Roman"/>
        </w:rPr>
        <w:t>The user can organize transactions into different categories to better understand their spending habits.</w:t>
      </w:r>
    </w:p>
    <w:p w14:paraId="256AABF7" w14:textId="6B21B457" w:rsidR="49826CC0" w:rsidRPr="00D11E1C" w:rsidRDefault="49826CC0" w:rsidP="00D11E1C">
      <w:pPr>
        <w:spacing w:after="0"/>
        <w:ind w:left="720"/>
        <w:rPr>
          <w:rFonts w:ascii="Times New Roman" w:eastAsia="Times New Roman" w:hAnsi="Times New Roman" w:cs="Times New Roman"/>
        </w:rPr>
      </w:pPr>
    </w:p>
    <w:p w14:paraId="66FD7352" w14:textId="5278117F" w:rsidR="49826CC0" w:rsidRPr="00D11E1C" w:rsidRDefault="529B80A6" w:rsidP="00D11E1C">
      <w:pPr>
        <w:pStyle w:val="Heading3"/>
      </w:pPr>
      <w:bookmarkStart w:id="11" w:name="_Toc769206740"/>
      <w:r w:rsidRPr="00D11E1C">
        <w:t>2.1.</w:t>
      </w:r>
      <w:r w:rsidR="654B11B0" w:rsidRPr="00D11E1C">
        <w:t>8</w:t>
      </w:r>
      <w:r w:rsidRPr="00D11E1C">
        <w:t xml:space="preserve"> Transaction Search and Filter</w:t>
      </w:r>
      <w:bookmarkEnd w:id="11"/>
    </w:p>
    <w:p w14:paraId="780A9931" w14:textId="03E89441" w:rsidR="49826CC0" w:rsidRPr="00D11E1C" w:rsidRDefault="529B80A6" w:rsidP="00D11E1C">
      <w:pPr>
        <w:spacing w:after="0" w:line="360" w:lineRule="auto"/>
        <w:ind w:left="720"/>
        <w:rPr>
          <w:rFonts w:ascii="Times New Roman" w:eastAsia="Times New Roman" w:hAnsi="Times New Roman" w:cs="Times New Roman"/>
        </w:rPr>
      </w:pPr>
      <w:r w:rsidRPr="00D11E1C">
        <w:rPr>
          <w:rFonts w:ascii="Times New Roman" w:eastAsia="Times New Roman" w:hAnsi="Times New Roman" w:cs="Times New Roman"/>
        </w:rPr>
        <w:t>Allow users to search for specific transactions and filter transactions based on criteria such as date, amount, category, or description, enhancing accessibility and ease of use.</w:t>
      </w:r>
    </w:p>
    <w:p w14:paraId="30DA489D" w14:textId="7A524E12" w:rsidR="49826CC0" w:rsidRPr="00D11E1C" w:rsidRDefault="49826CC0" w:rsidP="00D11E1C">
      <w:pPr>
        <w:spacing w:after="0"/>
        <w:ind w:left="720"/>
        <w:rPr>
          <w:rFonts w:ascii="Times New Roman" w:eastAsia="Times New Roman" w:hAnsi="Times New Roman" w:cs="Times New Roman"/>
        </w:rPr>
      </w:pPr>
    </w:p>
    <w:p w14:paraId="79A80836" w14:textId="25F6F186" w:rsidR="49826CC0" w:rsidRPr="00D11E1C" w:rsidRDefault="7CD1DBB1" w:rsidP="00D11E1C">
      <w:pPr>
        <w:pStyle w:val="Heading3"/>
      </w:pPr>
      <w:bookmarkStart w:id="12" w:name="_Toc413970091"/>
      <w:r w:rsidRPr="00D11E1C">
        <w:t>2.1.</w:t>
      </w:r>
      <w:r w:rsidR="76C3645F" w:rsidRPr="00D11E1C">
        <w:t>9</w:t>
      </w:r>
      <w:r w:rsidRPr="00D11E1C">
        <w:t xml:space="preserve"> Budget Tracking</w:t>
      </w:r>
      <w:bookmarkEnd w:id="12"/>
    </w:p>
    <w:p w14:paraId="373A4B4E" w14:textId="25A558E1" w:rsidR="49826CC0" w:rsidRPr="00D11E1C" w:rsidRDefault="35045FE3" w:rsidP="00D11E1C">
      <w:pPr>
        <w:spacing w:after="0" w:line="360" w:lineRule="auto"/>
        <w:ind w:left="720"/>
        <w:rPr>
          <w:rFonts w:ascii="Times New Roman" w:eastAsia="Times New Roman" w:hAnsi="Times New Roman" w:cs="Times New Roman"/>
        </w:rPr>
      </w:pPr>
      <w:r w:rsidRPr="00D11E1C">
        <w:rPr>
          <w:rFonts w:ascii="Times New Roman" w:eastAsia="Times New Roman" w:hAnsi="Times New Roman" w:cs="Times New Roman"/>
        </w:rPr>
        <w:t>Th</w:t>
      </w:r>
      <w:r w:rsidR="60AEBED9" w:rsidRPr="00D11E1C">
        <w:rPr>
          <w:rFonts w:ascii="Times New Roman" w:eastAsia="Times New Roman" w:hAnsi="Times New Roman" w:cs="Times New Roman"/>
        </w:rPr>
        <w:t xml:space="preserve">e user can </w:t>
      </w:r>
      <w:r w:rsidRPr="00D11E1C">
        <w:rPr>
          <w:rFonts w:ascii="Times New Roman" w:eastAsia="Times New Roman" w:hAnsi="Times New Roman" w:cs="Times New Roman"/>
        </w:rPr>
        <w:t>track</w:t>
      </w:r>
      <w:r w:rsidR="2536084D" w:rsidRPr="00D11E1C">
        <w:rPr>
          <w:rFonts w:ascii="Times New Roman" w:eastAsia="Times New Roman" w:hAnsi="Times New Roman" w:cs="Times New Roman"/>
        </w:rPr>
        <w:t xml:space="preserve"> their spending</w:t>
      </w:r>
      <w:r w:rsidRPr="00D11E1C">
        <w:rPr>
          <w:rFonts w:ascii="Times New Roman" w:eastAsia="Times New Roman" w:hAnsi="Times New Roman" w:cs="Times New Roman"/>
        </w:rPr>
        <w:t xml:space="preserve"> against budgets</w:t>
      </w:r>
      <w:r w:rsidR="73F9FB41" w:rsidRPr="00D11E1C">
        <w:rPr>
          <w:rFonts w:ascii="Times New Roman" w:eastAsia="Times New Roman" w:hAnsi="Times New Roman" w:cs="Times New Roman"/>
        </w:rPr>
        <w:t xml:space="preserve"> they set</w:t>
      </w:r>
      <w:r w:rsidRPr="00D11E1C">
        <w:rPr>
          <w:rFonts w:ascii="Times New Roman" w:eastAsia="Times New Roman" w:hAnsi="Times New Roman" w:cs="Times New Roman"/>
        </w:rPr>
        <w:t>.</w:t>
      </w:r>
    </w:p>
    <w:p w14:paraId="624F3151" w14:textId="57F51E06" w:rsidR="49826CC0" w:rsidRPr="00D11E1C" w:rsidRDefault="49826CC0" w:rsidP="00D11E1C">
      <w:pPr>
        <w:spacing w:after="0" w:line="360" w:lineRule="auto"/>
        <w:ind w:left="720"/>
        <w:rPr>
          <w:rFonts w:ascii="Times New Roman" w:eastAsia="Times New Roman" w:hAnsi="Times New Roman" w:cs="Times New Roman"/>
        </w:rPr>
      </w:pPr>
    </w:p>
    <w:p w14:paraId="57564040" w14:textId="1167C4E9" w:rsidR="49826CC0" w:rsidRPr="00D11E1C" w:rsidRDefault="1636D80A" w:rsidP="00D11E1C">
      <w:pPr>
        <w:pStyle w:val="Heading3"/>
      </w:pPr>
      <w:bookmarkStart w:id="13" w:name="_Toc161330478"/>
      <w:r w:rsidRPr="00D11E1C">
        <w:t>2.1.</w:t>
      </w:r>
      <w:r w:rsidR="18799568" w:rsidRPr="00D11E1C">
        <w:t>10</w:t>
      </w:r>
      <w:r w:rsidRPr="00D11E1C">
        <w:t xml:space="preserve"> </w:t>
      </w:r>
      <w:r w:rsidR="735016C9" w:rsidRPr="00D11E1C">
        <w:t>Create and Edit Budgets</w:t>
      </w:r>
      <w:bookmarkEnd w:id="13"/>
    </w:p>
    <w:p w14:paraId="41A4C95E" w14:textId="7F5CE3CE" w:rsidR="49826CC0" w:rsidRPr="00D11E1C" w:rsidRDefault="286FE769" w:rsidP="00D11E1C">
      <w:pPr>
        <w:spacing w:after="0"/>
        <w:ind w:left="720"/>
        <w:rPr>
          <w:rFonts w:ascii="Times New Roman" w:eastAsia="Times New Roman" w:hAnsi="Times New Roman" w:cs="Times New Roman"/>
        </w:rPr>
      </w:pPr>
      <w:r w:rsidRPr="00D11E1C">
        <w:rPr>
          <w:rFonts w:ascii="Times New Roman" w:eastAsia="Times New Roman" w:hAnsi="Times New Roman" w:cs="Times New Roman"/>
        </w:rPr>
        <w:t xml:space="preserve">The user can </w:t>
      </w:r>
      <w:r w:rsidR="1636D80A" w:rsidRPr="00D11E1C">
        <w:rPr>
          <w:rFonts w:ascii="Times New Roman" w:eastAsia="Times New Roman" w:hAnsi="Times New Roman" w:cs="Times New Roman"/>
        </w:rPr>
        <w:t>create</w:t>
      </w:r>
      <w:r w:rsidR="033A9380" w:rsidRPr="00D11E1C">
        <w:rPr>
          <w:rFonts w:ascii="Times New Roman" w:eastAsia="Times New Roman" w:hAnsi="Times New Roman" w:cs="Times New Roman"/>
        </w:rPr>
        <w:t xml:space="preserve"> and modify their</w:t>
      </w:r>
      <w:r w:rsidR="1636D80A" w:rsidRPr="00D11E1C">
        <w:rPr>
          <w:rFonts w:ascii="Times New Roman" w:eastAsia="Times New Roman" w:hAnsi="Times New Roman" w:cs="Times New Roman"/>
        </w:rPr>
        <w:t xml:space="preserve"> budget</w:t>
      </w:r>
      <w:r w:rsidR="73167CA0" w:rsidRPr="00D11E1C">
        <w:rPr>
          <w:rFonts w:ascii="Times New Roman" w:eastAsia="Times New Roman" w:hAnsi="Times New Roman" w:cs="Times New Roman"/>
        </w:rPr>
        <w:t>.</w:t>
      </w:r>
    </w:p>
    <w:p w14:paraId="7A286527" w14:textId="3D50D30F" w:rsidR="49826CC0" w:rsidRPr="00D11E1C" w:rsidRDefault="49826CC0" w:rsidP="00D11E1C">
      <w:pPr>
        <w:spacing w:after="0"/>
        <w:ind w:left="720"/>
        <w:rPr>
          <w:rFonts w:ascii="Times New Roman" w:eastAsia="Times New Roman" w:hAnsi="Times New Roman" w:cs="Times New Roman"/>
        </w:rPr>
      </w:pPr>
    </w:p>
    <w:p w14:paraId="11FDE033" w14:textId="051BA638" w:rsidR="49826CC0" w:rsidRPr="00D11E1C" w:rsidRDefault="2C101644" w:rsidP="00D11E1C">
      <w:pPr>
        <w:pStyle w:val="Heading3"/>
      </w:pPr>
      <w:bookmarkStart w:id="14" w:name="_Toc407713599"/>
      <w:r w:rsidRPr="00D11E1C">
        <w:t>2.1.1</w:t>
      </w:r>
      <w:r w:rsidR="5F68AD6E" w:rsidRPr="00D11E1C">
        <w:t xml:space="preserve">1 </w:t>
      </w:r>
      <w:r w:rsidRPr="00D11E1C">
        <w:t>Recurring Transactions</w:t>
      </w:r>
      <w:bookmarkEnd w:id="14"/>
    </w:p>
    <w:p w14:paraId="54F7FA8C" w14:textId="262ADB3C" w:rsidR="49826CC0" w:rsidRPr="00D11E1C" w:rsidRDefault="2C101644" w:rsidP="00D11E1C">
      <w:pPr>
        <w:spacing w:after="0"/>
        <w:ind w:left="720"/>
        <w:rPr>
          <w:rFonts w:ascii="Times New Roman" w:eastAsia="Times New Roman" w:hAnsi="Times New Roman" w:cs="Times New Roman"/>
        </w:rPr>
      </w:pPr>
      <w:r w:rsidRPr="00D11E1C">
        <w:rPr>
          <w:rFonts w:ascii="Times New Roman" w:eastAsia="Times New Roman" w:hAnsi="Times New Roman" w:cs="Times New Roman"/>
        </w:rPr>
        <w:t>Enable users to set up recurring transactions for regular expenses or income, automating repetitive tasks and ensuring accurate tracking of financial activities.</w:t>
      </w:r>
    </w:p>
    <w:p w14:paraId="4F5623C9" w14:textId="2EE6D67E" w:rsidR="49826CC0" w:rsidRPr="00D11E1C" w:rsidRDefault="49826CC0" w:rsidP="00D11E1C">
      <w:pPr>
        <w:spacing w:after="0" w:line="360" w:lineRule="auto"/>
        <w:ind w:left="720"/>
        <w:rPr>
          <w:rFonts w:ascii="Times New Roman" w:eastAsia="Times New Roman" w:hAnsi="Times New Roman" w:cs="Times New Roman"/>
        </w:rPr>
      </w:pPr>
    </w:p>
    <w:p w14:paraId="74598CE1" w14:textId="781C2C6D" w:rsidR="49826CC0" w:rsidRPr="00D11E1C" w:rsidRDefault="42A92DF5" w:rsidP="00D11E1C">
      <w:pPr>
        <w:pStyle w:val="Heading3"/>
      </w:pPr>
      <w:bookmarkStart w:id="15" w:name="_Toc2134037562"/>
      <w:r w:rsidRPr="00D11E1C">
        <w:t>2.1.</w:t>
      </w:r>
      <w:r w:rsidR="4C29A9A5" w:rsidRPr="00D11E1C">
        <w:t>12</w:t>
      </w:r>
      <w:r w:rsidR="2B3EE10E" w:rsidRPr="00D11E1C">
        <w:t xml:space="preserve"> </w:t>
      </w:r>
      <w:r w:rsidRPr="00D11E1C">
        <w:t>Saving Goals</w:t>
      </w:r>
      <w:bookmarkEnd w:id="15"/>
    </w:p>
    <w:p w14:paraId="1B50313A" w14:textId="4D677981" w:rsidR="49826CC0" w:rsidRPr="00D11E1C" w:rsidRDefault="42A92DF5" w:rsidP="00D11E1C">
      <w:pPr>
        <w:spacing w:after="0" w:line="360" w:lineRule="auto"/>
        <w:ind w:left="720"/>
        <w:rPr>
          <w:rFonts w:ascii="Times New Roman" w:eastAsia="Times New Roman" w:hAnsi="Times New Roman" w:cs="Times New Roman"/>
        </w:rPr>
      </w:pPr>
      <w:r w:rsidRPr="00D11E1C">
        <w:rPr>
          <w:rFonts w:ascii="Times New Roman" w:eastAsia="Times New Roman" w:hAnsi="Times New Roman" w:cs="Times New Roman"/>
        </w:rPr>
        <w:t xml:space="preserve">The user can create and monitor their progress towards specific financial goals.  </w:t>
      </w:r>
    </w:p>
    <w:p w14:paraId="20497B21" w14:textId="52160DCE" w:rsidR="49826CC0" w:rsidRPr="00D11E1C" w:rsidRDefault="49826CC0" w:rsidP="00D11E1C">
      <w:pPr>
        <w:spacing w:after="0" w:line="360" w:lineRule="auto"/>
        <w:ind w:left="720"/>
        <w:rPr>
          <w:rFonts w:ascii="Times New Roman" w:eastAsia="Times New Roman" w:hAnsi="Times New Roman" w:cs="Times New Roman"/>
        </w:rPr>
      </w:pPr>
    </w:p>
    <w:p w14:paraId="74538986" w14:textId="24F9FA57" w:rsidR="49826CC0" w:rsidRPr="00D11E1C" w:rsidRDefault="35045FE3" w:rsidP="00D11E1C">
      <w:pPr>
        <w:pStyle w:val="Heading3"/>
      </w:pPr>
      <w:bookmarkStart w:id="16" w:name="_Toc1716099738"/>
      <w:r w:rsidRPr="00D11E1C">
        <w:t>2.1.</w:t>
      </w:r>
      <w:r w:rsidR="54DBBD3B" w:rsidRPr="00D11E1C">
        <w:t>1</w:t>
      </w:r>
      <w:r w:rsidR="7034F4FA" w:rsidRPr="00D11E1C">
        <w:t>3</w:t>
      </w:r>
      <w:r w:rsidRPr="00D11E1C">
        <w:t xml:space="preserve"> Report</w:t>
      </w:r>
      <w:r w:rsidR="6EF910FE" w:rsidRPr="00D11E1C">
        <w:t>s &amp; Insights</w:t>
      </w:r>
      <w:bookmarkEnd w:id="16"/>
    </w:p>
    <w:p w14:paraId="38F49B3A" w14:textId="0B7C9000" w:rsidR="49826CC0" w:rsidRPr="00D11E1C" w:rsidRDefault="35045FE3" w:rsidP="00D11E1C">
      <w:pPr>
        <w:spacing w:after="0" w:line="360" w:lineRule="auto"/>
        <w:ind w:left="720"/>
        <w:rPr>
          <w:rFonts w:ascii="Times New Roman" w:eastAsia="Times New Roman" w:hAnsi="Times New Roman" w:cs="Times New Roman"/>
        </w:rPr>
      </w:pPr>
      <w:r w:rsidRPr="00D11E1C">
        <w:rPr>
          <w:rFonts w:ascii="Times New Roman" w:eastAsia="Times New Roman" w:hAnsi="Times New Roman" w:cs="Times New Roman"/>
        </w:rPr>
        <w:t xml:space="preserve">This will cover the generation of financial reports, insights, and summaries that help users understand their spending behavior and financial health. </w:t>
      </w:r>
    </w:p>
    <w:p w14:paraId="4E5D6C2F" w14:textId="03A5D672" w:rsidR="49826CC0" w:rsidRPr="00D11E1C" w:rsidRDefault="35045FE3" w:rsidP="00D11E1C">
      <w:pPr>
        <w:spacing w:after="0" w:line="360" w:lineRule="auto"/>
        <w:rPr>
          <w:rFonts w:ascii="Times New Roman" w:eastAsia="Times New Roman" w:hAnsi="Times New Roman" w:cs="Times New Roman"/>
        </w:rPr>
      </w:pPr>
      <w:r w:rsidRPr="00D11E1C">
        <w:rPr>
          <w:rFonts w:ascii="Times New Roman" w:eastAsia="Times New Roman" w:hAnsi="Times New Roman" w:cs="Times New Roman"/>
        </w:rPr>
        <w:t xml:space="preserve">  </w:t>
      </w:r>
    </w:p>
    <w:p w14:paraId="3274C9BB" w14:textId="54B85A7F" w:rsidR="49826CC0" w:rsidRPr="00D11E1C" w:rsidRDefault="35045FE3" w:rsidP="00D11E1C">
      <w:pPr>
        <w:pStyle w:val="Heading3"/>
      </w:pPr>
      <w:bookmarkStart w:id="17" w:name="_Toc1742283054"/>
      <w:r w:rsidRPr="00D11E1C">
        <w:t>2.1.</w:t>
      </w:r>
      <w:r w:rsidR="2D75A958" w:rsidRPr="00D11E1C">
        <w:t>1</w:t>
      </w:r>
      <w:r w:rsidR="46E987CD" w:rsidRPr="00D11E1C">
        <w:t>4</w:t>
      </w:r>
      <w:r w:rsidRPr="00D11E1C">
        <w:t xml:space="preserve"> Security Features</w:t>
      </w:r>
      <w:bookmarkEnd w:id="17"/>
    </w:p>
    <w:p w14:paraId="40C6E507" w14:textId="3477D385" w:rsidR="49826CC0" w:rsidRPr="00D11E1C" w:rsidRDefault="35045FE3" w:rsidP="00D11E1C">
      <w:pPr>
        <w:spacing w:after="0" w:line="360" w:lineRule="auto"/>
        <w:ind w:left="720"/>
        <w:rPr>
          <w:rFonts w:ascii="Times New Roman" w:eastAsia="Times New Roman" w:hAnsi="Times New Roman" w:cs="Times New Roman"/>
        </w:rPr>
      </w:pPr>
      <w:r w:rsidRPr="00D11E1C">
        <w:rPr>
          <w:rFonts w:ascii="Times New Roman" w:eastAsia="Times New Roman" w:hAnsi="Times New Roman" w:cs="Times New Roman"/>
        </w:rPr>
        <w:t xml:space="preserve">Ensures that user data encryption, secure login processes, and any additional security measures like two-factor authentication function correctly. </w:t>
      </w:r>
    </w:p>
    <w:p w14:paraId="614C3EB0" w14:textId="095E804B" w:rsidR="49826CC0" w:rsidRPr="00D11E1C" w:rsidRDefault="35045FE3" w:rsidP="00D11E1C">
      <w:pPr>
        <w:spacing w:after="0" w:line="360" w:lineRule="auto"/>
        <w:rPr>
          <w:rFonts w:ascii="Times New Roman" w:eastAsia="Times New Roman" w:hAnsi="Times New Roman" w:cs="Times New Roman"/>
        </w:rPr>
      </w:pPr>
      <w:r w:rsidRPr="00D11E1C">
        <w:rPr>
          <w:rFonts w:ascii="Times New Roman" w:eastAsia="Times New Roman" w:hAnsi="Times New Roman" w:cs="Times New Roman"/>
        </w:rPr>
        <w:t xml:space="preserve"> </w:t>
      </w:r>
    </w:p>
    <w:p w14:paraId="251815F0" w14:textId="1BBC2BA3" w:rsidR="49826CC0" w:rsidRPr="00D11E1C" w:rsidRDefault="35045FE3" w:rsidP="00D11E1C">
      <w:pPr>
        <w:pStyle w:val="Heading3"/>
      </w:pPr>
      <w:bookmarkStart w:id="18" w:name="_Toc1070500327"/>
      <w:r w:rsidRPr="00D11E1C">
        <w:t>2.1.</w:t>
      </w:r>
      <w:r w:rsidR="2CEFC98C" w:rsidRPr="00D11E1C">
        <w:t>1</w:t>
      </w:r>
      <w:r w:rsidR="7BC9264E" w:rsidRPr="00D11E1C">
        <w:t>5</w:t>
      </w:r>
      <w:r w:rsidRPr="00D11E1C">
        <w:t xml:space="preserve"> Notification System</w:t>
      </w:r>
      <w:bookmarkEnd w:id="18"/>
    </w:p>
    <w:p w14:paraId="1DAB09F8" w14:textId="0097FB63" w:rsidR="49826CC0" w:rsidRPr="00D11E1C" w:rsidRDefault="27E5352E" w:rsidP="00D11E1C">
      <w:pPr>
        <w:spacing w:after="0" w:line="360" w:lineRule="auto"/>
        <w:ind w:left="720"/>
        <w:rPr>
          <w:rFonts w:ascii="Times New Roman" w:eastAsia="Times New Roman" w:hAnsi="Times New Roman" w:cs="Times New Roman"/>
        </w:rPr>
      </w:pPr>
      <w:r w:rsidRPr="00D11E1C">
        <w:rPr>
          <w:rFonts w:ascii="Times New Roman" w:eastAsia="Times New Roman" w:hAnsi="Times New Roman" w:cs="Times New Roman"/>
        </w:rPr>
        <w:t xml:space="preserve">Allows </w:t>
      </w:r>
      <w:r w:rsidR="35045FE3" w:rsidRPr="00D11E1C">
        <w:rPr>
          <w:rFonts w:ascii="Times New Roman" w:eastAsia="Times New Roman" w:hAnsi="Times New Roman" w:cs="Times New Roman"/>
        </w:rPr>
        <w:t>users</w:t>
      </w:r>
      <w:r w:rsidR="1A62F299" w:rsidRPr="00D11E1C">
        <w:rPr>
          <w:rFonts w:ascii="Times New Roman" w:eastAsia="Times New Roman" w:hAnsi="Times New Roman" w:cs="Times New Roman"/>
        </w:rPr>
        <w:t xml:space="preserve"> to</w:t>
      </w:r>
      <w:r w:rsidR="35045FE3" w:rsidRPr="00D11E1C">
        <w:rPr>
          <w:rFonts w:ascii="Times New Roman" w:eastAsia="Times New Roman" w:hAnsi="Times New Roman" w:cs="Times New Roman"/>
        </w:rPr>
        <w:t xml:space="preserve"> receive</w:t>
      </w:r>
      <w:r w:rsidR="39CCBA52" w:rsidRPr="00D11E1C">
        <w:rPr>
          <w:rFonts w:ascii="Times New Roman" w:eastAsia="Times New Roman" w:hAnsi="Times New Roman" w:cs="Times New Roman"/>
        </w:rPr>
        <w:t xml:space="preserve"> in-app notifications, texts, and email </w:t>
      </w:r>
      <w:r w:rsidR="35045FE3" w:rsidRPr="00D11E1C">
        <w:rPr>
          <w:rFonts w:ascii="Times New Roman" w:eastAsia="Times New Roman" w:hAnsi="Times New Roman" w:cs="Times New Roman"/>
        </w:rPr>
        <w:t xml:space="preserve">reminders for bills, budget limits, and </w:t>
      </w:r>
      <w:r w:rsidR="2C1297B9" w:rsidRPr="00D11E1C">
        <w:rPr>
          <w:rFonts w:ascii="Times New Roman" w:eastAsia="Times New Roman" w:hAnsi="Times New Roman" w:cs="Times New Roman"/>
        </w:rPr>
        <w:t>saving goals</w:t>
      </w:r>
      <w:r w:rsidR="35045FE3" w:rsidRPr="00D11E1C">
        <w:rPr>
          <w:rFonts w:ascii="Times New Roman" w:eastAsia="Times New Roman" w:hAnsi="Times New Roman" w:cs="Times New Roman"/>
        </w:rPr>
        <w:t xml:space="preserve">. </w:t>
      </w:r>
    </w:p>
    <w:p w14:paraId="36A22683" w14:textId="03F51B31" w:rsidR="49826CC0" w:rsidRPr="00D11E1C" w:rsidRDefault="35045FE3" w:rsidP="00D11E1C">
      <w:pPr>
        <w:spacing w:after="0" w:line="360" w:lineRule="auto"/>
        <w:rPr>
          <w:rFonts w:ascii="Times New Roman" w:eastAsia="Times New Roman" w:hAnsi="Times New Roman" w:cs="Times New Roman"/>
        </w:rPr>
      </w:pPr>
      <w:r w:rsidRPr="00D11E1C">
        <w:rPr>
          <w:rFonts w:ascii="Times New Roman" w:eastAsia="Times New Roman" w:hAnsi="Times New Roman" w:cs="Times New Roman"/>
        </w:rPr>
        <w:t xml:space="preserve"> </w:t>
      </w:r>
    </w:p>
    <w:p w14:paraId="29B42CAC" w14:textId="3CC1E61F" w:rsidR="49826CC0" w:rsidRPr="00D11E1C" w:rsidRDefault="35045FE3" w:rsidP="00D11E1C">
      <w:pPr>
        <w:pStyle w:val="Heading3"/>
      </w:pPr>
      <w:bookmarkStart w:id="19" w:name="_Toc571989319"/>
      <w:r w:rsidRPr="00D11E1C">
        <w:t>2.1.</w:t>
      </w:r>
      <w:r w:rsidR="5DA69AB4" w:rsidRPr="00D11E1C">
        <w:t>1</w:t>
      </w:r>
      <w:r w:rsidR="5015899B" w:rsidRPr="00D11E1C">
        <w:t>6</w:t>
      </w:r>
      <w:r w:rsidRPr="00D11E1C">
        <w:t xml:space="preserve"> Cross-Platform Compatibility</w:t>
      </w:r>
      <w:bookmarkEnd w:id="19"/>
      <w:r w:rsidRPr="00D11E1C">
        <w:t xml:space="preserve">  </w:t>
      </w:r>
    </w:p>
    <w:p w14:paraId="400F9A40" w14:textId="7970683C" w:rsidR="49826CC0" w:rsidRPr="00D11E1C" w:rsidRDefault="026DD067" w:rsidP="00D11E1C">
      <w:pPr>
        <w:spacing w:after="0" w:line="360" w:lineRule="auto"/>
        <w:ind w:left="720"/>
        <w:rPr>
          <w:rFonts w:ascii="Times New Roman" w:eastAsia="Times New Roman" w:hAnsi="Times New Roman" w:cs="Times New Roman"/>
        </w:rPr>
      </w:pPr>
      <w:r w:rsidRPr="00D11E1C">
        <w:rPr>
          <w:rFonts w:ascii="Times New Roman" w:eastAsia="Times New Roman" w:hAnsi="Times New Roman" w:cs="Times New Roman"/>
        </w:rPr>
        <w:t>T</w:t>
      </w:r>
      <w:r w:rsidR="35045FE3" w:rsidRPr="00D11E1C">
        <w:rPr>
          <w:rFonts w:ascii="Times New Roman" w:eastAsia="Times New Roman" w:hAnsi="Times New Roman" w:cs="Times New Roman"/>
        </w:rPr>
        <w:t>he app</w:t>
      </w:r>
      <w:r w:rsidR="062FD552" w:rsidRPr="00D11E1C">
        <w:rPr>
          <w:rFonts w:ascii="Times New Roman" w:eastAsia="Times New Roman" w:hAnsi="Times New Roman" w:cs="Times New Roman"/>
        </w:rPr>
        <w:t xml:space="preserve"> can</w:t>
      </w:r>
      <w:r w:rsidR="35045FE3" w:rsidRPr="00D11E1C">
        <w:rPr>
          <w:rFonts w:ascii="Times New Roman" w:eastAsia="Times New Roman" w:hAnsi="Times New Roman" w:cs="Times New Roman"/>
        </w:rPr>
        <w:t xml:space="preserve"> function correctly across different devices and operating systems, maintaining design consistency and user experience. </w:t>
      </w:r>
    </w:p>
    <w:p w14:paraId="1E78D52B" w14:textId="3DACA187" w:rsidR="49826CC0" w:rsidRPr="00D11E1C" w:rsidRDefault="49826CC0" w:rsidP="00D11E1C">
      <w:pPr>
        <w:spacing w:after="0" w:line="360" w:lineRule="auto"/>
        <w:rPr>
          <w:rFonts w:ascii="Times New Roman" w:eastAsia="Times New Roman" w:hAnsi="Times New Roman" w:cs="Times New Roman"/>
        </w:rPr>
      </w:pPr>
    </w:p>
    <w:p w14:paraId="44287A03" w14:textId="66CAFB0F" w:rsidR="49826CC0" w:rsidRPr="00D11E1C" w:rsidRDefault="668A1A5F" w:rsidP="00D11E1C">
      <w:pPr>
        <w:pStyle w:val="Heading3"/>
      </w:pPr>
      <w:bookmarkStart w:id="20" w:name="_Toc448969540"/>
      <w:r w:rsidRPr="00D11E1C">
        <w:t>2.1.1</w:t>
      </w:r>
      <w:r w:rsidR="1A09BCDB" w:rsidRPr="00D11E1C">
        <w:t>7</w:t>
      </w:r>
      <w:r w:rsidRPr="00D11E1C">
        <w:t xml:space="preserve"> Data Synchronization</w:t>
      </w:r>
      <w:bookmarkEnd w:id="20"/>
    </w:p>
    <w:p w14:paraId="70866EA7" w14:textId="1F8D8498" w:rsidR="49826CC0" w:rsidRPr="00D11E1C" w:rsidRDefault="64D518A8" w:rsidP="00D11E1C">
      <w:pPr>
        <w:spacing w:after="0" w:line="360" w:lineRule="auto"/>
        <w:ind w:left="720"/>
        <w:rPr>
          <w:rFonts w:ascii="Times New Roman" w:eastAsia="Times New Roman" w:hAnsi="Times New Roman" w:cs="Times New Roman"/>
        </w:rPr>
      </w:pPr>
      <w:r w:rsidRPr="00D11E1C">
        <w:rPr>
          <w:rFonts w:ascii="Times New Roman" w:eastAsia="Times New Roman" w:hAnsi="Times New Roman" w:cs="Times New Roman"/>
        </w:rPr>
        <w:t>To ensure seamless user experience, data synchronization automatically backs up and connects user information to the servers associated with each account. This process guarantees consistency of information across all devices, enabling users to access their data effortlessly regardless of the device they're using.</w:t>
      </w:r>
    </w:p>
    <w:p w14:paraId="0EFCB9DB" w14:textId="0B7C0C8C" w:rsidR="49826CC0" w:rsidRPr="00D11E1C" w:rsidRDefault="35045FE3" w:rsidP="00D11E1C">
      <w:pPr>
        <w:spacing w:after="0" w:line="360" w:lineRule="auto"/>
        <w:rPr>
          <w:rFonts w:ascii="Times New Roman" w:eastAsia="Times New Roman" w:hAnsi="Times New Roman" w:cs="Times New Roman"/>
        </w:rPr>
      </w:pPr>
      <w:r w:rsidRPr="00D11E1C">
        <w:rPr>
          <w:rFonts w:ascii="Times New Roman" w:eastAsia="Times New Roman" w:hAnsi="Times New Roman" w:cs="Times New Roman"/>
        </w:rPr>
        <w:t xml:space="preserve"> </w:t>
      </w:r>
    </w:p>
    <w:p w14:paraId="691EFBDE" w14:textId="48E35413" w:rsidR="786EFD3C" w:rsidRPr="00D11E1C" w:rsidRDefault="351A21E4" w:rsidP="00D11E1C">
      <w:pPr>
        <w:pStyle w:val="Heading2"/>
        <w:spacing w:before="0" w:after="0"/>
        <w:ind w:left="360"/>
        <w:rPr>
          <w:rFonts w:ascii="Times New Roman" w:eastAsia="Times New Roman" w:hAnsi="Times New Roman" w:cs="Times New Roman"/>
        </w:rPr>
      </w:pPr>
      <w:bookmarkStart w:id="21" w:name="_Toc296158365"/>
      <w:r w:rsidRPr="00D11E1C">
        <w:rPr>
          <w:rFonts w:ascii="Times New Roman" w:eastAsia="Times New Roman" w:hAnsi="Times New Roman" w:cs="Times New Roman"/>
        </w:rPr>
        <w:t>2.2</w:t>
      </w:r>
      <w:r w:rsidR="786EFD3C" w:rsidRPr="00D11E1C">
        <w:rPr>
          <w:rFonts w:ascii="Times New Roman" w:eastAsia="Times New Roman" w:hAnsi="Times New Roman" w:cs="Times New Roman"/>
        </w:rPr>
        <w:t xml:space="preserve"> Features </w:t>
      </w:r>
      <w:r w:rsidR="564BE16D" w:rsidRPr="00D11E1C">
        <w:rPr>
          <w:rFonts w:ascii="Times New Roman" w:eastAsia="Times New Roman" w:hAnsi="Times New Roman" w:cs="Times New Roman"/>
        </w:rPr>
        <w:t>n</w:t>
      </w:r>
      <w:r w:rsidR="786EFD3C" w:rsidRPr="00D11E1C">
        <w:rPr>
          <w:rFonts w:ascii="Times New Roman" w:eastAsia="Times New Roman" w:hAnsi="Times New Roman" w:cs="Times New Roman"/>
        </w:rPr>
        <w:t xml:space="preserve">ot to be </w:t>
      </w:r>
      <w:proofErr w:type="gramStart"/>
      <w:r w:rsidR="786EFD3C" w:rsidRPr="00D11E1C">
        <w:rPr>
          <w:rFonts w:ascii="Times New Roman" w:eastAsia="Times New Roman" w:hAnsi="Times New Roman" w:cs="Times New Roman"/>
        </w:rPr>
        <w:t>Tested</w:t>
      </w:r>
      <w:bookmarkEnd w:id="21"/>
      <w:proofErr w:type="gramEnd"/>
    </w:p>
    <w:p w14:paraId="096716D9" w14:textId="3559FC47" w:rsidR="0EB0B8A8" w:rsidRPr="00D11E1C" w:rsidRDefault="0EB0B8A8" w:rsidP="00D11E1C">
      <w:pPr>
        <w:spacing w:after="0" w:line="360" w:lineRule="auto"/>
        <w:ind w:left="36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This section delineates the features that are outside the scope of the current testing phase, usually due to their development status or strategic decisions to postpone testing to a later stage.</w:t>
      </w:r>
    </w:p>
    <w:p w14:paraId="68AE4A52" w14:textId="6F5EB4BA" w:rsidR="00745A5C" w:rsidRPr="00D11E1C" w:rsidRDefault="00745A5C" w:rsidP="00D11E1C">
      <w:pPr>
        <w:spacing w:after="0" w:line="360" w:lineRule="auto"/>
        <w:ind w:left="360"/>
        <w:rPr>
          <w:rFonts w:ascii="Times New Roman" w:eastAsia="Times New Roman" w:hAnsi="Times New Roman" w:cs="Times New Roman"/>
          <w:color w:val="0D0D0D" w:themeColor="text1" w:themeTint="F2"/>
        </w:rPr>
      </w:pPr>
    </w:p>
    <w:p w14:paraId="17AF7B48" w14:textId="767B8759" w:rsidR="621A52A9" w:rsidRPr="00D11E1C" w:rsidRDefault="6DDCA2D3" w:rsidP="00D11E1C">
      <w:pPr>
        <w:pStyle w:val="Heading3"/>
        <w:rPr>
          <w:b/>
          <w:bCs/>
          <w:color w:val="0D0D0D" w:themeColor="text1" w:themeTint="F2"/>
        </w:rPr>
      </w:pPr>
      <w:bookmarkStart w:id="22" w:name="_Toc44317039"/>
      <w:r w:rsidRPr="00D11E1C">
        <w:t xml:space="preserve">2.2.1 </w:t>
      </w:r>
      <w:r w:rsidR="621A52A9" w:rsidRPr="00D11E1C">
        <w:t>Advanced Investment Tracking</w:t>
      </w:r>
      <w:bookmarkEnd w:id="22"/>
    </w:p>
    <w:p w14:paraId="4FCA86AF" w14:textId="08AD9BCB" w:rsidR="621A52A9" w:rsidRPr="00D11E1C" w:rsidRDefault="621A52A9" w:rsidP="00D11E1C">
      <w:pPr>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As this feature is still in the early stages of development, it will not be tested in the current cycle.</w:t>
      </w:r>
      <w:r w:rsidR="1023B4B1" w:rsidRPr="00D11E1C">
        <w:rPr>
          <w:rFonts w:ascii="Times New Roman" w:eastAsia="Times New Roman" w:hAnsi="Times New Roman" w:cs="Times New Roman"/>
          <w:color w:val="0D0D0D" w:themeColor="text1" w:themeTint="F2"/>
        </w:rPr>
        <w:t xml:space="preserve"> However, in the future the app will include real-time market data integration, personalized investment recommendations based on user goals and risk tolerance, portfolio diversification analysis, performance benchmarking against market indices, and interactive visualization tools for better understanding of investment trends and performance.</w:t>
      </w:r>
    </w:p>
    <w:p w14:paraId="6594AD29" w14:textId="46D326D0" w:rsidR="5B141AAC" w:rsidRPr="00D11E1C" w:rsidRDefault="5B141AAC" w:rsidP="00D11E1C">
      <w:pPr>
        <w:shd w:val="clear" w:color="auto" w:fill="FFFFFF" w:themeFill="background1"/>
        <w:spacing w:after="0" w:line="360" w:lineRule="auto"/>
        <w:ind w:left="360"/>
        <w:rPr>
          <w:rFonts w:ascii="Times New Roman" w:eastAsia="Times New Roman" w:hAnsi="Times New Roman" w:cs="Times New Roman"/>
          <w:color w:val="0D0D0D" w:themeColor="text1" w:themeTint="F2"/>
        </w:rPr>
      </w:pPr>
    </w:p>
    <w:p w14:paraId="6F09682E" w14:textId="33F9B73B" w:rsidR="621A52A9" w:rsidRPr="00D11E1C" w:rsidRDefault="59781012" w:rsidP="00D11E1C">
      <w:pPr>
        <w:pStyle w:val="Heading3"/>
      </w:pPr>
      <w:bookmarkStart w:id="23" w:name="_Toc1839631940"/>
      <w:r w:rsidRPr="00D11E1C">
        <w:t xml:space="preserve">2.2.2 </w:t>
      </w:r>
      <w:r w:rsidR="621A52A9" w:rsidRPr="00D11E1C">
        <w:t>Third-Party Integration</w:t>
      </w:r>
      <w:bookmarkEnd w:id="23"/>
    </w:p>
    <w:p w14:paraId="389C4F8F" w14:textId="08C3A2FE" w:rsidR="621A52A9" w:rsidRPr="00D11E1C" w:rsidRDefault="621A52A9"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 xml:space="preserve">Any integrations with third-party services or APIs, such as bank account syncing, that are not yet fully implemented or are </w:t>
      </w:r>
      <w:r w:rsidR="5B119488" w:rsidRPr="00D11E1C">
        <w:rPr>
          <w:rFonts w:ascii="Times New Roman" w:eastAsia="Times New Roman" w:hAnsi="Times New Roman" w:cs="Times New Roman"/>
          <w:color w:val="0D0D0D" w:themeColor="text1" w:themeTint="F2"/>
        </w:rPr>
        <w:t>awaiting</w:t>
      </w:r>
      <w:r w:rsidRPr="00D11E1C">
        <w:rPr>
          <w:rFonts w:ascii="Times New Roman" w:eastAsia="Times New Roman" w:hAnsi="Times New Roman" w:cs="Times New Roman"/>
          <w:color w:val="0D0D0D" w:themeColor="text1" w:themeTint="F2"/>
        </w:rPr>
        <w:t xml:space="preserve"> partnerships, will be excluded from this round of testing.</w:t>
      </w:r>
    </w:p>
    <w:p w14:paraId="6B3501DA" w14:textId="6264FC78" w:rsidR="5B141AAC" w:rsidRPr="00D11E1C" w:rsidRDefault="5B141AAC" w:rsidP="00D11E1C">
      <w:pPr>
        <w:shd w:val="clear" w:color="auto" w:fill="FFFFFF" w:themeFill="background1"/>
        <w:spacing w:after="0" w:line="360" w:lineRule="auto"/>
        <w:ind w:left="360"/>
        <w:rPr>
          <w:rFonts w:ascii="Times New Roman" w:eastAsia="Times New Roman" w:hAnsi="Times New Roman" w:cs="Times New Roman"/>
          <w:color w:val="0D0D0D" w:themeColor="text1" w:themeTint="F2"/>
        </w:rPr>
      </w:pPr>
    </w:p>
    <w:p w14:paraId="5E94DC0A" w14:textId="06BAD0E7" w:rsidR="5FDE8F1F" w:rsidRPr="00D11E1C" w:rsidRDefault="5FDE8F1F" w:rsidP="00D11E1C">
      <w:pPr>
        <w:pStyle w:val="Heading3"/>
      </w:pPr>
      <w:bookmarkStart w:id="24" w:name="_Toc418125866"/>
      <w:r w:rsidRPr="00D11E1C">
        <w:t>2.2.3</w:t>
      </w:r>
      <w:r w:rsidR="2E1B0C7B" w:rsidRPr="00D11E1C">
        <w:t xml:space="preserve"> Multiregional Support</w:t>
      </w:r>
      <w:bookmarkEnd w:id="24"/>
    </w:p>
    <w:p w14:paraId="65BFEA3D" w14:textId="1992DF36" w:rsidR="2E1B0C7B" w:rsidRPr="00D11E1C" w:rsidRDefault="2E1B0C7B"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For this round of testing, language translations and region-specific features will be excluded. This ensures that the current testing phase focuses on fully functional aspects, while future multiregional enhancements are evaluated in subsequent testing cycles.</w:t>
      </w:r>
    </w:p>
    <w:p w14:paraId="37ABF3B3" w14:textId="45EFCE5E" w:rsidR="5B141AAC" w:rsidRPr="00D11E1C" w:rsidRDefault="5B141AAC" w:rsidP="00D11E1C">
      <w:pPr>
        <w:shd w:val="clear" w:color="auto" w:fill="FFFFFF" w:themeFill="background1"/>
        <w:spacing w:after="0" w:line="360" w:lineRule="auto"/>
        <w:rPr>
          <w:rFonts w:ascii="Times New Roman" w:eastAsia="Times New Roman" w:hAnsi="Times New Roman" w:cs="Times New Roman"/>
          <w:color w:val="0D0D0D" w:themeColor="text1" w:themeTint="F2"/>
        </w:rPr>
      </w:pPr>
    </w:p>
    <w:p w14:paraId="5B03826B" w14:textId="7B2A7DE3" w:rsidR="26AC7512" w:rsidRPr="00D11E1C" w:rsidRDefault="26AC7512" w:rsidP="00D11E1C">
      <w:pPr>
        <w:pStyle w:val="Heading2"/>
        <w:spacing w:before="0" w:after="0"/>
        <w:ind w:left="363"/>
        <w:rPr>
          <w:rFonts w:ascii="Times New Roman" w:eastAsia="Times New Roman" w:hAnsi="Times New Roman" w:cs="Times New Roman"/>
        </w:rPr>
      </w:pPr>
      <w:bookmarkStart w:id="25" w:name="_Toc1865073071"/>
      <w:r w:rsidRPr="00D11E1C">
        <w:rPr>
          <w:rFonts w:ascii="Times New Roman" w:eastAsia="Times New Roman" w:hAnsi="Times New Roman" w:cs="Times New Roman"/>
        </w:rPr>
        <w:t>2.3 Testing Tools and Environment</w:t>
      </w:r>
      <w:bookmarkEnd w:id="25"/>
    </w:p>
    <w:p w14:paraId="443EF92F" w14:textId="73571C12" w:rsidR="558E5A52" w:rsidRPr="00D11E1C" w:rsidRDefault="558E5A52" w:rsidP="00D11E1C">
      <w:pPr>
        <w:spacing w:after="0"/>
        <w:ind w:left="363"/>
        <w:rPr>
          <w:rFonts w:ascii="Times New Roman" w:eastAsia="Times New Roman" w:hAnsi="Times New Roman" w:cs="Times New Roman"/>
        </w:rPr>
      </w:pPr>
      <w:r w:rsidRPr="00D11E1C">
        <w:rPr>
          <w:rFonts w:ascii="Times New Roman" w:eastAsia="Times New Roman" w:hAnsi="Times New Roman" w:cs="Times New Roman"/>
        </w:rPr>
        <w:t xml:space="preserve">To ensure the stability and quality of </w:t>
      </w:r>
      <w:proofErr w:type="spellStart"/>
      <w:r w:rsidRPr="00D11E1C">
        <w:rPr>
          <w:rFonts w:ascii="Times New Roman" w:eastAsia="Times New Roman" w:hAnsi="Times New Roman" w:cs="Times New Roman"/>
        </w:rPr>
        <w:t>FinWise</w:t>
      </w:r>
      <w:proofErr w:type="spellEnd"/>
      <w:r w:rsidRPr="00D11E1C">
        <w:rPr>
          <w:rFonts w:ascii="Times New Roman" w:eastAsia="Times New Roman" w:hAnsi="Times New Roman" w:cs="Times New Roman"/>
        </w:rPr>
        <w:t xml:space="preserve"> Manager throughout its lifecycle, industry standard testing products will be combined with a comprehensive approach utilizing a variety of specialized testing tools and environments tailored to different aspects of the application. For backend logic written in Node.js, Jest or Mocha coupled with </w:t>
      </w:r>
      <w:proofErr w:type="spellStart"/>
      <w:r w:rsidRPr="00D11E1C">
        <w:rPr>
          <w:rFonts w:ascii="Times New Roman" w:eastAsia="Times New Roman" w:hAnsi="Times New Roman" w:cs="Times New Roman"/>
        </w:rPr>
        <w:t>Supertest</w:t>
      </w:r>
      <w:proofErr w:type="spellEnd"/>
      <w:r w:rsidRPr="00D11E1C">
        <w:rPr>
          <w:rFonts w:ascii="Times New Roman" w:eastAsia="Times New Roman" w:hAnsi="Times New Roman" w:cs="Times New Roman"/>
        </w:rPr>
        <w:t xml:space="preserve"> will efficiently handle unit and integration testing, while </w:t>
      </w:r>
      <w:proofErr w:type="gramStart"/>
      <w:r w:rsidRPr="00D11E1C">
        <w:rPr>
          <w:rFonts w:ascii="Times New Roman" w:eastAsia="Times New Roman" w:hAnsi="Times New Roman" w:cs="Times New Roman"/>
        </w:rPr>
        <w:t>React</w:t>
      </w:r>
      <w:proofErr w:type="gramEnd"/>
      <w:r w:rsidRPr="00D11E1C">
        <w:rPr>
          <w:rFonts w:ascii="Times New Roman" w:eastAsia="Times New Roman" w:hAnsi="Times New Roman" w:cs="Times New Roman"/>
        </w:rPr>
        <w:t xml:space="preserve"> will be employed for frontend testing to ensure compatibility across various devices and browsers. Additionally, Postman or Insomnia will aid in API testing, and tools like Apache JMeter or Gatling will assess performance under load. Establishing testing environments that mimic production, including staging and sandbox environments, is essential, alongside implementing continuous integration and deployment (CI/CD) pipelines through platforms like Jenkins or GitLab CI to automate testing and deployment processes. By leveraging this diverse set of testing tools and environments, </w:t>
      </w:r>
      <w:proofErr w:type="spellStart"/>
      <w:r w:rsidRPr="00D11E1C">
        <w:rPr>
          <w:rFonts w:ascii="Times New Roman" w:eastAsia="Times New Roman" w:hAnsi="Times New Roman" w:cs="Times New Roman"/>
        </w:rPr>
        <w:t>FinWise</w:t>
      </w:r>
      <w:proofErr w:type="spellEnd"/>
      <w:r w:rsidRPr="00D11E1C">
        <w:rPr>
          <w:rFonts w:ascii="Times New Roman" w:eastAsia="Times New Roman" w:hAnsi="Times New Roman" w:cs="Times New Roman"/>
        </w:rPr>
        <w:t xml:space="preserve"> Manager can achieve comprehensive testing coverage, enhancing its stability and quality.</w:t>
      </w:r>
    </w:p>
    <w:p w14:paraId="05BC6288" w14:textId="05970400" w:rsidR="5B141AAC" w:rsidRPr="00D11E1C" w:rsidRDefault="5B141AAC" w:rsidP="00D11E1C">
      <w:pPr>
        <w:spacing w:after="0"/>
        <w:rPr>
          <w:rFonts w:ascii="Times New Roman" w:eastAsia="Times New Roman" w:hAnsi="Times New Roman" w:cs="Times New Roman"/>
        </w:rPr>
      </w:pPr>
    </w:p>
    <w:p w14:paraId="778461EA" w14:textId="728554D5" w:rsidR="786EFD3C" w:rsidRPr="00D11E1C" w:rsidRDefault="4D72C237" w:rsidP="00D11E1C">
      <w:pPr>
        <w:spacing w:after="0" w:line="360" w:lineRule="auto"/>
        <w:rPr>
          <w:rStyle w:val="Heading1Char"/>
          <w:rFonts w:ascii="Times New Roman" w:eastAsia="Times New Roman" w:hAnsi="Times New Roman" w:cs="Times New Roman"/>
        </w:rPr>
      </w:pPr>
      <w:bookmarkStart w:id="26" w:name="_Toc1807317007"/>
      <w:r w:rsidRPr="00D11E1C">
        <w:rPr>
          <w:rStyle w:val="Heading1Char"/>
          <w:rFonts w:ascii="Times New Roman" w:eastAsia="Times New Roman" w:hAnsi="Times New Roman" w:cs="Times New Roman"/>
        </w:rPr>
        <w:t>3</w:t>
      </w:r>
      <w:r w:rsidR="786EFD3C" w:rsidRPr="00D11E1C">
        <w:rPr>
          <w:rStyle w:val="Heading1Char"/>
          <w:rFonts w:ascii="Times New Roman" w:eastAsia="Times New Roman" w:hAnsi="Times New Roman" w:cs="Times New Roman"/>
        </w:rPr>
        <w:t>. Approach</w:t>
      </w:r>
      <w:bookmarkEnd w:id="26"/>
    </w:p>
    <w:p w14:paraId="09D205FE" w14:textId="1426AD32" w:rsidR="300E7508" w:rsidRPr="00D11E1C" w:rsidRDefault="300E7508" w:rsidP="00D11E1C">
      <w:pPr>
        <w:spacing w:after="0" w:line="360" w:lineRule="auto"/>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 xml:space="preserve">The </w:t>
      </w:r>
      <w:r w:rsidR="05B11105" w:rsidRPr="00D11E1C">
        <w:rPr>
          <w:rFonts w:ascii="Times New Roman" w:eastAsia="Times New Roman" w:hAnsi="Times New Roman" w:cs="Times New Roman"/>
          <w:color w:val="0D0D0D" w:themeColor="text1" w:themeTint="F2"/>
        </w:rPr>
        <w:t>a</w:t>
      </w:r>
      <w:r w:rsidRPr="00D11E1C">
        <w:rPr>
          <w:rFonts w:ascii="Times New Roman" w:eastAsia="Times New Roman" w:hAnsi="Times New Roman" w:cs="Times New Roman"/>
          <w:color w:val="0D0D0D" w:themeColor="text1" w:themeTint="F2"/>
        </w:rPr>
        <w:t xml:space="preserve">pproach section outlines the testing methodologies that will be utilized to evaluate the features of the </w:t>
      </w:r>
      <w:proofErr w:type="spellStart"/>
      <w:r w:rsidRPr="00D11E1C">
        <w:rPr>
          <w:rFonts w:ascii="Times New Roman" w:eastAsia="Times New Roman" w:hAnsi="Times New Roman" w:cs="Times New Roman"/>
          <w:color w:val="0D0D0D" w:themeColor="text1" w:themeTint="F2"/>
        </w:rPr>
        <w:t>FinWise</w:t>
      </w:r>
      <w:proofErr w:type="spellEnd"/>
      <w:r w:rsidRPr="00D11E1C">
        <w:rPr>
          <w:rFonts w:ascii="Times New Roman" w:eastAsia="Times New Roman" w:hAnsi="Times New Roman" w:cs="Times New Roman"/>
          <w:color w:val="0D0D0D" w:themeColor="text1" w:themeTint="F2"/>
        </w:rPr>
        <w:t xml:space="preserve"> Manager application. It defines how the testing will be conducted to ensure comprehensive coverage.</w:t>
      </w:r>
    </w:p>
    <w:p w14:paraId="043565AF" w14:textId="6698BDDA" w:rsidR="5B141AAC" w:rsidRPr="00D11E1C" w:rsidRDefault="5B141AAC" w:rsidP="00D11E1C">
      <w:pPr>
        <w:spacing w:after="0" w:line="360" w:lineRule="auto"/>
        <w:rPr>
          <w:rFonts w:ascii="Times New Roman" w:eastAsia="Times New Roman" w:hAnsi="Times New Roman" w:cs="Times New Roman"/>
          <w:color w:val="0D0D0D" w:themeColor="text1" w:themeTint="F2"/>
        </w:rPr>
      </w:pPr>
    </w:p>
    <w:p w14:paraId="2803A155" w14:textId="2DFD2DBD" w:rsidR="786EFD3C" w:rsidRPr="00D11E1C" w:rsidRDefault="292C51DC" w:rsidP="00D11E1C">
      <w:pPr>
        <w:pStyle w:val="Heading2"/>
        <w:spacing w:before="0" w:after="0" w:line="360" w:lineRule="auto"/>
        <w:ind w:left="360"/>
        <w:rPr>
          <w:rFonts w:ascii="Times New Roman" w:eastAsia="Times New Roman" w:hAnsi="Times New Roman" w:cs="Times New Roman"/>
        </w:rPr>
      </w:pPr>
      <w:bookmarkStart w:id="27" w:name="_Toc491676770"/>
      <w:r w:rsidRPr="00D11E1C">
        <w:rPr>
          <w:rFonts w:ascii="Times New Roman" w:eastAsia="Times New Roman" w:hAnsi="Times New Roman" w:cs="Times New Roman"/>
        </w:rPr>
        <w:t>3</w:t>
      </w:r>
      <w:r w:rsidR="786EFD3C" w:rsidRPr="00D11E1C">
        <w:rPr>
          <w:rFonts w:ascii="Times New Roman" w:eastAsia="Times New Roman" w:hAnsi="Times New Roman" w:cs="Times New Roman"/>
        </w:rPr>
        <w:t>.1 Test Strategy</w:t>
      </w:r>
      <w:bookmarkEnd w:id="27"/>
    </w:p>
    <w:p w14:paraId="55C53BF8" w14:textId="3E46E65B" w:rsidR="3FC0D8DF" w:rsidRPr="00D11E1C" w:rsidRDefault="3FC0D8DF" w:rsidP="00D11E1C">
      <w:pPr>
        <w:shd w:val="clear" w:color="auto" w:fill="FFFFFF" w:themeFill="background1"/>
        <w:spacing w:after="0" w:line="360" w:lineRule="auto"/>
        <w:ind w:left="36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 xml:space="preserve">The test strategy for </w:t>
      </w:r>
      <w:proofErr w:type="spellStart"/>
      <w:r w:rsidRPr="00D11E1C">
        <w:rPr>
          <w:rFonts w:ascii="Times New Roman" w:eastAsia="Times New Roman" w:hAnsi="Times New Roman" w:cs="Times New Roman"/>
          <w:color w:val="0D0D0D" w:themeColor="text1" w:themeTint="F2"/>
        </w:rPr>
        <w:t>FinWise</w:t>
      </w:r>
      <w:proofErr w:type="spellEnd"/>
      <w:r w:rsidRPr="00D11E1C">
        <w:rPr>
          <w:rFonts w:ascii="Times New Roman" w:eastAsia="Times New Roman" w:hAnsi="Times New Roman" w:cs="Times New Roman"/>
          <w:color w:val="0D0D0D" w:themeColor="text1" w:themeTint="F2"/>
        </w:rPr>
        <w:t xml:space="preserve"> Manager is a balanced blend of manual and automated testing procedures designed to cover all aspects of the application</w:t>
      </w:r>
      <w:r w:rsidR="03ABE486" w:rsidRPr="00D11E1C">
        <w:rPr>
          <w:rFonts w:ascii="Times New Roman" w:eastAsia="Times New Roman" w:hAnsi="Times New Roman" w:cs="Times New Roman"/>
          <w:color w:val="0D0D0D" w:themeColor="text1" w:themeTint="F2"/>
        </w:rPr>
        <w:t>. Testing will occur in iterative cycles, allowing for feedback and improvements at each stage of development.</w:t>
      </w:r>
    </w:p>
    <w:p w14:paraId="5A16899A" w14:textId="68555092" w:rsidR="5B141AAC" w:rsidRPr="00D11E1C" w:rsidRDefault="5B141AAC" w:rsidP="00D11E1C">
      <w:pPr>
        <w:shd w:val="clear" w:color="auto" w:fill="FFFFFF" w:themeFill="background1"/>
        <w:spacing w:after="0" w:line="360" w:lineRule="auto"/>
        <w:ind w:left="360"/>
        <w:rPr>
          <w:rFonts w:ascii="Times New Roman" w:eastAsia="Times New Roman" w:hAnsi="Times New Roman" w:cs="Times New Roman"/>
          <w:color w:val="0D0D0D" w:themeColor="text1" w:themeTint="F2"/>
        </w:rPr>
      </w:pPr>
    </w:p>
    <w:p w14:paraId="2F3EDD4D" w14:textId="421DD679" w:rsidR="3FC0D8DF" w:rsidRPr="00D11E1C" w:rsidRDefault="03ABE486" w:rsidP="00D11E1C">
      <w:pPr>
        <w:pStyle w:val="Heading3"/>
      </w:pPr>
      <w:bookmarkStart w:id="28" w:name="_Toc77531566"/>
      <w:r w:rsidRPr="00D11E1C">
        <w:t xml:space="preserve">3.1.1 </w:t>
      </w:r>
      <w:r w:rsidR="3FC0D8DF" w:rsidRPr="00D11E1C">
        <w:t>Unit Testing</w:t>
      </w:r>
      <w:bookmarkEnd w:id="28"/>
    </w:p>
    <w:p w14:paraId="22F14425" w14:textId="516D3275" w:rsidR="3FC0D8DF" w:rsidRPr="00D11E1C" w:rsidRDefault="3FC0D8DF"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Developers will write automated unit tests for individual components to validate that each piece of code performs as expected in isolation.</w:t>
      </w:r>
    </w:p>
    <w:p w14:paraId="0C913449" w14:textId="5BEBA5B6" w:rsidR="5B141AAC" w:rsidRPr="00D11E1C" w:rsidRDefault="5B141AAC"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p>
    <w:p w14:paraId="15C03CE2" w14:textId="140A1E84" w:rsidR="3FC0D8DF" w:rsidRPr="00D11E1C" w:rsidRDefault="56B55C78" w:rsidP="00D11E1C">
      <w:pPr>
        <w:pStyle w:val="Heading3"/>
        <w:rPr>
          <w:b/>
          <w:bCs/>
          <w:color w:val="0D0D0D" w:themeColor="text1" w:themeTint="F2"/>
        </w:rPr>
      </w:pPr>
      <w:bookmarkStart w:id="29" w:name="_Toc1811305450"/>
      <w:r w:rsidRPr="00D11E1C">
        <w:t xml:space="preserve">3.1.2 </w:t>
      </w:r>
      <w:r w:rsidR="3FC0D8DF" w:rsidRPr="00D11E1C">
        <w:t>Integration Testing</w:t>
      </w:r>
      <w:bookmarkEnd w:id="29"/>
    </w:p>
    <w:p w14:paraId="556B5E09" w14:textId="045D029F" w:rsidR="3FC0D8DF" w:rsidRPr="00D11E1C" w:rsidRDefault="22D207D9"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I</w:t>
      </w:r>
      <w:r w:rsidR="3FC0D8DF" w:rsidRPr="00D11E1C">
        <w:rPr>
          <w:rFonts w:ascii="Times New Roman" w:eastAsia="Times New Roman" w:hAnsi="Times New Roman" w:cs="Times New Roman"/>
          <w:color w:val="0D0D0D" w:themeColor="text1" w:themeTint="F2"/>
        </w:rPr>
        <w:t>ntegration testing will assess how well different components work together.</w:t>
      </w:r>
    </w:p>
    <w:p w14:paraId="0AA03ED9" w14:textId="78C26AF7" w:rsidR="5B141AAC" w:rsidRPr="00D11E1C" w:rsidRDefault="5B141AAC" w:rsidP="00D11E1C">
      <w:pPr>
        <w:shd w:val="clear" w:color="auto" w:fill="FFFFFF" w:themeFill="background1"/>
        <w:spacing w:after="0" w:line="360" w:lineRule="auto"/>
        <w:ind w:left="720"/>
        <w:rPr>
          <w:rFonts w:ascii="Times New Roman" w:eastAsia="Times New Roman" w:hAnsi="Times New Roman" w:cs="Times New Roman"/>
          <w:b/>
          <w:bCs/>
          <w:color w:val="0D0D0D" w:themeColor="text1" w:themeTint="F2"/>
        </w:rPr>
      </w:pPr>
    </w:p>
    <w:p w14:paraId="765273A8" w14:textId="66A4178B" w:rsidR="3FC0D8DF" w:rsidRPr="00D11E1C" w:rsidRDefault="6BC43281" w:rsidP="00D11E1C">
      <w:pPr>
        <w:pStyle w:val="Heading3"/>
        <w:rPr>
          <w:b/>
          <w:bCs/>
          <w:color w:val="0D0D0D" w:themeColor="text1" w:themeTint="F2"/>
        </w:rPr>
      </w:pPr>
      <w:bookmarkStart w:id="30" w:name="_Toc323667672"/>
      <w:r w:rsidRPr="00D11E1C">
        <w:t xml:space="preserve">3.1.3 </w:t>
      </w:r>
      <w:r w:rsidR="3FC0D8DF" w:rsidRPr="00D11E1C">
        <w:t>System Testing</w:t>
      </w:r>
      <w:bookmarkEnd w:id="30"/>
    </w:p>
    <w:p w14:paraId="0FFFF248" w14:textId="7B45F275" w:rsidR="3FC0D8DF" w:rsidRPr="00D11E1C" w:rsidRDefault="3FC0D8DF"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The entire application will undergo system testing to validate complete and integrated software functionality.</w:t>
      </w:r>
    </w:p>
    <w:p w14:paraId="25DB0065" w14:textId="16D28B30" w:rsidR="5B141AAC" w:rsidRPr="00D11E1C" w:rsidRDefault="5B141AAC"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p>
    <w:p w14:paraId="3CB83C55" w14:textId="4EDA77E3" w:rsidR="4250C9B7" w:rsidRPr="00D11E1C" w:rsidRDefault="4250C9B7" w:rsidP="00D11E1C">
      <w:pPr>
        <w:pStyle w:val="Heading3"/>
        <w:rPr>
          <w:b/>
          <w:bCs/>
          <w:color w:val="0D0D0D" w:themeColor="text1" w:themeTint="F2"/>
        </w:rPr>
      </w:pPr>
      <w:bookmarkStart w:id="31" w:name="_Toc332535554"/>
      <w:r w:rsidRPr="00D11E1C">
        <w:t xml:space="preserve">3.1.4 </w:t>
      </w:r>
      <w:r w:rsidR="5DC68C43" w:rsidRPr="00D11E1C">
        <w:t>Cross-Browser and Cross-Device Testing</w:t>
      </w:r>
      <w:bookmarkEnd w:id="31"/>
    </w:p>
    <w:p w14:paraId="17180A24" w14:textId="08B682EF" w:rsidR="0C8C9D61" w:rsidRPr="00D11E1C" w:rsidRDefault="0C8C9D61"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C</w:t>
      </w:r>
      <w:r w:rsidR="5DC68C43" w:rsidRPr="00D11E1C">
        <w:rPr>
          <w:rFonts w:ascii="Times New Roman" w:eastAsia="Times New Roman" w:hAnsi="Times New Roman" w:cs="Times New Roman"/>
          <w:color w:val="0D0D0D" w:themeColor="text1" w:themeTint="F2"/>
        </w:rPr>
        <w:t>ross-browser and cross-device testing to ensure consistent functionality and appearance across different browsers and devices, including mobile phones and tablets.</w:t>
      </w:r>
    </w:p>
    <w:p w14:paraId="6C0037AF" w14:textId="23AAFE11" w:rsidR="5B141AAC" w:rsidRPr="00D11E1C" w:rsidRDefault="5B141AAC"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p>
    <w:p w14:paraId="0CD93F09" w14:textId="0A5DDC60" w:rsidR="3FC0D8DF" w:rsidRPr="00D11E1C" w:rsidRDefault="03DCAB30" w:rsidP="00D11E1C">
      <w:pPr>
        <w:pStyle w:val="Heading3"/>
        <w:rPr>
          <w:b/>
          <w:bCs/>
          <w:color w:val="0D0D0D" w:themeColor="text1" w:themeTint="F2"/>
        </w:rPr>
      </w:pPr>
      <w:bookmarkStart w:id="32" w:name="_Toc1357157180"/>
      <w:r w:rsidRPr="00D11E1C">
        <w:t xml:space="preserve">3.1.5 </w:t>
      </w:r>
      <w:r w:rsidR="3FC0D8DF" w:rsidRPr="00D11E1C">
        <w:t>User Acceptance Testing (UAT)</w:t>
      </w:r>
      <w:bookmarkEnd w:id="32"/>
    </w:p>
    <w:p w14:paraId="3E33F9E4" w14:textId="79597C05" w:rsidR="3FC0D8DF" w:rsidRPr="00D11E1C" w:rsidRDefault="3FC0D8DF"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UAT will be conducted with actual users to ensure the app meets their expectations and real-world usage conditions.</w:t>
      </w:r>
    </w:p>
    <w:p w14:paraId="0F3AA79A" w14:textId="01AD61B0" w:rsidR="5B141AAC" w:rsidRPr="00D11E1C" w:rsidRDefault="5B141AAC"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p>
    <w:p w14:paraId="335BAA8A" w14:textId="5780AC02" w:rsidR="65C01BF9" w:rsidRPr="00D11E1C" w:rsidRDefault="65C01BF9" w:rsidP="00D11E1C">
      <w:pPr>
        <w:pStyle w:val="Heading3"/>
        <w:rPr>
          <w:b/>
          <w:bCs/>
          <w:color w:val="0D0D0D" w:themeColor="text1" w:themeTint="F2"/>
        </w:rPr>
      </w:pPr>
      <w:bookmarkStart w:id="33" w:name="_Toc1701932119"/>
      <w:r w:rsidRPr="00D11E1C">
        <w:t xml:space="preserve">3.1.6 </w:t>
      </w:r>
      <w:r w:rsidR="575FF5DF" w:rsidRPr="00D11E1C">
        <w:t>Accessibility Testing</w:t>
      </w:r>
      <w:bookmarkEnd w:id="33"/>
    </w:p>
    <w:p w14:paraId="4A9A5ADA" w14:textId="1B055C20" w:rsidR="575FF5DF" w:rsidRPr="00D11E1C" w:rsidRDefault="575FF5DF"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Accessibility testing will</w:t>
      </w:r>
      <w:r w:rsidR="75574DA9" w:rsidRPr="00D11E1C">
        <w:rPr>
          <w:rFonts w:ascii="Times New Roman" w:eastAsia="Times New Roman" w:hAnsi="Times New Roman" w:cs="Times New Roman"/>
          <w:color w:val="0D0D0D" w:themeColor="text1" w:themeTint="F2"/>
        </w:rPr>
        <w:t xml:space="preserve"> </w:t>
      </w:r>
      <w:r w:rsidRPr="00D11E1C">
        <w:rPr>
          <w:rFonts w:ascii="Times New Roman" w:eastAsia="Times New Roman" w:hAnsi="Times New Roman" w:cs="Times New Roman"/>
          <w:color w:val="0D0D0D" w:themeColor="text1" w:themeTint="F2"/>
        </w:rPr>
        <w:t>be done to ensure that the application is usable by individuals with disabilities and complies with accessibility standards such as WCAG (Web Content Accessibility Guidelines).</w:t>
      </w:r>
    </w:p>
    <w:p w14:paraId="5CE47A87" w14:textId="0658C3EC" w:rsidR="5B141AAC" w:rsidRPr="00D11E1C" w:rsidRDefault="5B141AAC"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p>
    <w:p w14:paraId="740328C3" w14:textId="06C63D25" w:rsidR="3FC0D8DF" w:rsidRPr="00D11E1C" w:rsidRDefault="494F41EB" w:rsidP="00D11E1C">
      <w:pPr>
        <w:pStyle w:val="Heading3"/>
        <w:rPr>
          <w:b/>
          <w:bCs/>
          <w:color w:val="0D0D0D" w:themeColor="text1" w:themeTint="F2"/>
        </w:rPr>
      </w:pPr>
      <w:bookmarkStart w:id="34" w:name="_Toc1810284562"/>
      <w:r w:rsidRPr="00D11E1C">
        <w:t xml:space="preserve">3.1.7 </w:t>
      </w:r>
      <w:r w:rsidR="3FC0D8DF" w:rsidRPr="00D11E1C">
        <w:t>Performance Testing</w:t>
      </w:r>
      <w:bookmarkEnd w:id="34"/>
    </w:p>
    <w:p w14:paraId="666C6ECD" w14:textId="6DF34987" w:rsidR="3FC0D8DF" w:rsidRPr="00D11E1C" w:rsidRDefault="3FC0D8DF"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Automated tests will simulate various user loads to ensure the application maintains performance benchmarks.</w:t>
      </w:r>
    </w:p>
    <w:p w14:paraId="4F9B1664" w14:textId="4FAC05C4" w:rsidR="5B141AAC" w:rsidRPr="00D11E1C" w:rsidRDefault="5B141AAC"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p>
    <w:p w14:paraId="347C3D10" w14:textId="1FAF3E05" w:rsidR="3FC0D8DF" w:rsidRPr="00D11E1C" w:rsidRDefault="48B7601B" w:rsidP="00D11E1C">
      <w:pPr>
        <w:pStyle w:val="Heading3"/>
        <w:rPr>
          <w:b/>
          <w:bCs/>
          <w:color w:val="0D0D0D" w:themeColor="text1" w:themeTint="F2"/>
        </w:rPr>
      </w:pPr>
      <w:bookmarkStart w:id="35" w:name="_Toc451824843"/>
      <w:r w:rsidRPr="00D11E1C">
        <w:t xml:space="preserve">3.1.8 </w:t>
      </w:r>
      <w:r w:rsidR="3FC0D8DF" w:rsidRPr="00D11E1C">
        <w:t>Security Testing</w:t>
      </w:r>
      <w:bookmarkEnd w:id="35"/>
    </w:p>
    <w:p w14:paraId="01049E86" w14:textId="0E84B257" w:rsidR="3FC0D8DF" w:rsidRPr="00D11E1C" w:rsidRDefault="3FC0D8DF"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Specialized tests will examine the app for vulnerabilities and ensure that user data remains secure against potential threats.</w:t>
      </w:r>
    </w:p>
    <w:p w14:paraId="6E906AF6" w14:textId="77777777" w:rsidR="00E5640A" w:rsidRPr="00D11E1C" w:rsidRDefault="00E5640A" w:rsidP="00D11E1C">
      <w:pPr>
        <w:shd w:val="clear" w:color="auto" w:fill="FFFFFF" w:themeFill="background1"/>
        <w:spacing w:after="0" w:line="360" w:lineRule="auto"/>
        <w:rPr>
          <w:rFonts w:ascii="Times New Roman" w:eastAsia="Times New Roman" w:hAnsi="Times New Roman" w:cs="Times New Roman"/>
          <w:color w:val="0D0D0D" w:themeColor="text1" w:themeTint="F2"/>
        </w:rPr>
      </w:pPr>
    </w:p>
    <w:p w14:paraId="1B8B9E32" w14:textId="370AD014" w:rsidR="786EFD3C" w:rsidRPr="00D11E1C" w:rsidRDefault="238A8675" w:rsidP="00D11E1C">
      <w:pPr>
        <w:pStyle w:val="Heading1"/>
        <w:spacing w:before="0" w:after="0" w:line="360" w:lineRule="auto"/>
        <w:rPr>
          <w:rFonts w:ascii="Times New Roman" w:eastAsia="Times New Roman" w:hAnsi="Times New Roman" w:cs="Times New Roman"/>
        </w:rPr>
      </w:pPr>
      <w:bookmarkStart w:id="36" w:name="_Toc451012712"/>
      <w:r w:rsidRPr="00D11E1C">
        <w:rPr>
          <w:rFonts w:ascii="Times New Roman" w:eastAsia="Times New Roman" w:hAnsi="Times New Roman" w:cs="Times New Roman"/>
        </w:rPr>
        <w:t>4</w:t>
      </w:r>
      <w:r w:rsidR="786EFD3C" w:rsidRPr="00D11E1C">
        <w:rPr>
          <w:rFonts w:ascii="Times New Roman" w:eastAsia="Times New Roman" w:hAnsi="Times New Roman" w:cs="Times New Roman"/>
        </w:rPr>
        <w:t>. Item Pass/Fail Criteria</w:t>
      </w:r>
      <w:bookmarkEnd w:id="36"/>
    </w:p>
    <w:p w14:paraId="5CBBC7DD" w14:textId="3D3C4FD8" w:rsidR="5B141AAC" w:rsidRPr="00D11E1C" w:rsidRDefault="5B141AAC" w:rsidP="00D11E1C">
      <w:pPr>
        <w:spacing w:after="0"/>
        <w:rPr>
          <w:rFonts w:ascii="Times New Roman" w:hAnsi="Times New Roman" w:cs="Times New Roman"/>
        </w:rPr>
      </w:pPr>
    </w:p>
    <w:p w14:paraId="7F4D80A9" w14:textId="5F246578" w:rsidR="786EFD3C" w:rsidRPr="00D11E1C" w:rsidRDefault="605AA436" w:rsidP="00D11E1C">
      <w:pPr>
        <w:pStyle w:val="Heading2"/>
        <w:spacing w:before="0" w:after="0" w:line="360" w:lineRule="auto"/>
        <w:ind w:left="360"/>
        <w:rPr>
          <w:rFonts w:ascii="Times New Roman" w:eastAsia="Times New Roman" w:hAnsi="Times New Roman" w:cs="Times New Roman"/>
        </w:rPr>
      </w:pPr>
      <w:bookmarkStart w:id="37" w:name="_Toc1660876951"/>
      <w:r w:rsidRPr="00D11E1C">
        <w:rPr>
          <w:rFonts w:ascii="Times New Roman" w:eastAsia="Times New Roman" w:hAnsi="Times New Roman" w:cs="Times New Roman"/>
        </w:rPr>
        <w:t>4</w:t>
      </w:r>
      <w:r w:rsidR="6801474D" w:rsidRPr="00D11E1C">
        <w:rPr>
          <w:rFonts w:ascii="Times New Roman" w:eastAsia="Times New Roman" w:hAnsi="Times New Roman" w:cs="Times New Roman"/>
        </w:rPr>
        <w:t>.1</w:t>
      </w:r>
      <w:r w:rsidR="00DF2BC6" w:rsidRPr="00D11E1C">
        <w:rPr>
          <w:rFonts w:ascii="Times New Roman" w:eastAsia="Times New Roman" w:hAnsi="Times New Roman" w:cs="Times New Roman"/>
        </w:rPr>
        <w:t xml:space="preserve"> </w:t>
      </w:r>
      <w:r w:rsidR="786EFD3C" w:rsidRPr="00D11E1C">
        <w:rPr>
          <w:rFonts w:ascii="Times New Roman" w:eastAsia="Times New Roman" w:hAnsi="Times New Roman" w:cs="Times New Roman"/>
        </w:rPr>
        <w:t>Criteria</w:t>
      </w:r>
      <w:bookmarkEnd w:id="37"/>
    </w:p>
    <w:p w14:paraId="6C3F4551" w14:textId="72450EE6" w:rsidR="1AC6ACE4" w:rsidRPr="00D11E1C" w:rsidRDefault="1AC6ACE4" w:rsidP="00D11E1C">
      <w:pPr>
        <w:shd w:val="clear" w:color="auto" w:fill="FFFFFF" w:themeFill="background1"/>
        <w:spacing w:after="0" w:line="360" w:lineRule="auto"/>
        <w:ind w:left="36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Tests that do not meet these criteria will be marked as failed and will require remediation followed by retesting to confirm that the issues have been addressed.</w:t>
      </w:r>
    </w:p>
    <w:p w14:paraId="2C834184" w14:textId="31DF2CCA" w:rsidR="5B141AAC" w:rsidRPr="00D11E1C" w:rsidRDefault="5B141AAC" w:rsidP="00D11E1C">
      <w:pPr>
        <w:spacing w:after="0"/>
        <w:rPr>
          <w:rFonts w:ascii="Times New Roman" w:hAnsi="Times New Roman" w:cs="Times New Roman"/>
        </w:rPr>
      </w:pPr>
    </w:p>
    <w:p w14:paraId="58EC5D36" w14:textId="741B751C" w:rsidR="00FE7E78" w:rsidRPr="00D11E1C" w:rsidRDefault="1AC6ACE4" w:rsidP="00D11E1C">
      <w:pPr>
        <w:pStyle w:val="Heading3"/>
      </w:pPr>
      <w:bookmarkStart w:id="38" w:name="_Toc775550682"/>
      <w:r w:rsidRPr="00D11E1C">
        <w:t xml:space="preserve">4.1.1 </w:t>
      </w:r>
      <w:r w:rsidR="516C3559" w:rsidRPr="00D11E1C">
        <w:t>F</w:t>
      </w:r>
      <w:r w:rsidR="2A2C10C6" w:rsidRPr="00D11E1C">
        <w:t>unctionality</w:t>
      </w:r>
      <w:bookmarkEnd w:id="38"/>
    </w:p>
    <w:p w14:paraId="6B3EA95D" w14:textId="46E97CC3" w:rsidR="00FE7E78" w:rsidRPr="00D11E1C" w:rsidRDefault="2A2C10C6" w:rsidP="00D11E1C">
      <w:pPr>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Features must operate according to the specifications outlined in the SRS document. Any deviation will result in failure.</w:t>
      </w:r>
    </w:p>
    <w:p w14:paraId="3513CF17" w14:textId="2AEADFCC" w:rsidR="5B141AAC" w:rsidRPr="00D11E1C" w:rsidRDefault="5B141AAC" w:rsidP="00D11E1C">
      <w:pPr>
        <w:spacing w:after="0" w:line="360" w:lineRule="auto"/>
        <w:rPr>
          <w:rFonts w:ascii="Times New Roman" w:eastAsia="Times New Roman" w:hAnsi="Times New Roman" w:cs="Times New Roman"/>
          <w:color w:val="0D0D0D" w:themeColor="text1" w:themeTint="F2"/>
        </w:rPr>
      </w:pPr>
    </w:p>
    <w:p w14:paraId="371F537D" w14:textId="53E48E44" w:rsidR="2A2C10C6" w:rsidRPr="00D11E1C" w:rsidRDefault="0CC8B087" w:rsidP="00D11E1C">
      <w:pPr>
        <w:pStyle w:val="Heading3"/>
      </w:pPr>
      <w:bookmarkStart w:id="39" w:name="_Toc1629540125"/>
      <w:r w:rsidRPr="00D11E1C">
        <w:t xml:space="preserve">4.1.2 </w:t>
      </w:r>
      <w:r w:rsidR="2A2C10C6" w:rsidRPr="00D11E1C">
        <w:t>Critical Bugs</w:t>
      </w:r>
      <w:bookmarkEnd w:id="39"/>
    </w:p>
    <w:p w14:paraId="4BC7F064" w14:textId="1DEDE167" w:rsidR="2A2C10C6" w:rsidRPr="00D11E1C" w:rsidRDefault="2A2C10C6" w:rsidP="00D11E1C">
      <w:pPr>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No critical bugs should be present. A critical bug is defined as one that causes system crashes or leads to significant data loss.</w:t>
      </w:r>
    </w:p>
    <w:p w14:paraId="5652BAF2" w14:textId="532130C2" w:rsidR="5B141AAC" w:rsidRPr="00D11E1C" w:rsidRDefault="5B141AAC" w:rsidP="00D11E1C">
      <w:pPr>
        <w:spacing w:after="0" w:line="360" w:lineRule="auto"/>
        <w:ind w:left="720"/>
        <w:rPr>
          <w:rFonts w:ascii="Times New Roman" w:eastAsia="Times New Roman" w:hAnsi="Times New Roman" w:cs="Times New Roman"/>
          <w:color w:val="0D0D0D" w:themeColor="text1" w:themeTint="F2"/>
        </w:rPr>
      </w:pPr>
    </w:p>
    <w:p w14:paraId="322239A5" w14:textId="2A87BD58" w:rsidR="2A2C10C6" w:rsidRPr="00D11E1C" w:rsidRDefault="6C1B231F" w:rsidP="00D11E1C">
      <w:pPr>
        <w:pStyle w:val="Heading3"/>
      </w:pPr>
      <w:bookmarkStart w:id="40" w:name="_Toc213934622"/>
      <w:r w:rsidRPr="00D11E1C">
        <w:t xml:space="preserve">4.1.3 </w:t>
      </w:r>
      <w:r w:rsidR="2A2C10C6" w:rsidRPr="00D11E1C">
        <w:t>Performance</w:t>
      </w:r>
      <w:bookmarkEnd w:id="40"/>
    </w:p>
    <w:p w14:paraId="654B9DA6" w14:textId="7F0E6387" w:rsidR="2A2C10C6" w:rsidRPr="00D11E1C" w:rsidRDefault="2A2C10C6"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Application load times must be under 2 seconds for core functionalities on standard broadband connections.</w:t>
      </w:r>
    </w:p>
    <w:p w14:paraId="0CA79239" w14:textId="23D1C3B7" w:rsidR="5B141AAC" w:rsidRPr="00D11E1C" w:rsidRDefault="5B141AAC"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p>
    <w:p w14:paraId="25CF3014" w14:textId="4F7C7F73" w:rsidR="2A2C10C6" w:rsidRPr="00D11E1C" w:rsidRDefault="624A2356" w:rsidP="00D11E1C">
      <w:pPr>
        <w:pStyle w:val="Heading3"/>
      </w:pPr>
      <w:bookmarkStart w:id="41" w:name="_Toc188249402"/>
      <w:r w:rsidRPr="00D11E1C">
        <w:t xml:space="preserve">4.1.4 </w:t>
      </w:r>
      <w:r w:rsidR="2A2C10C6" w:rsidRPr="00D11E1C">
        <w:t>Responsiveness</w:t>
      </w:r>
      <w:bookmarkEnd w:id="41"/>
    </w:p>
    <w:p w14:paraId="2BB4207D" w14:textId="21C8BD0C" w:rsidR="2A2C10C6" w:rsidRPr="00D11E1C" w:rsidRDefault="2A2C10C6"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The app must display properly and remain responsive across different devices, including a range of smartphones and tablets.</w:t>
      </w:r>
    </w:p>
    <w:p w14:paraId="714F7029" w14:textId="07FAC919" w:rsidR="5B141AAC" w:rsidRPr="00D11E1C" w:rsidRDefault="5B141AAC"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p>
    <w:p w14:paraId="351BEA38" w14:textId="4DAEA673" w:rsidR="2A2C10C6" w:rsidRPr="00D11E1C" w:rsidRDefault="4166A25F" w:rsidP="00D11E1C">
      <w:pPr>
        <w:pStyle w:val="Heading3"/>
      </w:pPr>
      <w:bookmarkStart w:id="42" w:name="_Toc1529263573"/>
      <w:r w:rsidRPr="00D11E1C">
        <w:t xml:space="preserve">4.1.5 </w:t>
      </w:r>
      <w:r w:rsidR="2A2C10C6" w:rsidRPr="00D11E1C">
        <w:t>UI Elements</w:t>
      </w:r>
      <w:bookmarkEnd w:id="42"/>
    </w:p>
    <w:p w14:paraId="5D5B9A33" w14:textId="0122986E" w:rsidR="2A2C10C6" w:rsidRPr="00D11E1C" w:rsidRDefault="2A2C10C6"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All interactive elements should respond to user input without unexpected delays or errors.</w:t>
      </w:r>
    </w:p>
    <w:p w14:paraId="502A944C" w14:textId="23E8D05E" w:rsidR="5B141AAC" w:rsidRPr="00D11E1C" w:rsidRDefault="5B141AAC"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p>
    <w:p w14:paraId="0B5E7DBE" w14:textId="4AE94443" w:rsidR="2A2C10C6" w:rsidRPr="00D11E1C" w:rsidRDefault="50B76686" w:rsidP="00D11E1C">
      <w:pPr>
        <w:pStyle w:val="Heading3"/>
      </w:pPr>
      <w:bookmarkStart w:id="43" w:name="_Toc35530651"/>
      <w:r w:rsidRPr="00D11E1C">
        <w:t xml:space="preserve">4.1.6 </w:t>
      </w:r>
      <w:r w:rsidR="2A2C10C6" w:rsidRPr="00D11E1C">
        <w:t>Error Handling</w:t>
      </w:r>
      <w:bookmarkEnd w:id="43"/>
    </w:p>
    <w:p w14:paraId="7CB2F3ED" w14:textId="7B873141" w:rsidR="2A2C10C6" w:rsidRPr="00D11E1C" w:rsidRDefault="2A2C10C6"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The application must handle errors gracefully, providing informative feedback to the user without abrupt crashes or data loss.</w:t>
      </w:r>
    </w:p>
    <w:p w14:paraId="2CABD20C" w14:textId="20137BA9" w:rsidR="6F7C3F59" w:rsidRPr="00D11E1C" w:rsidRDefault="6F7C3F59" w:rsidP="00D11E1C">
      <w:pPr>
        <w:shd w:val="clear" w:color="auto" w:fill="FFFFFF" w:themeFill="background1"/>
        <w:spacing w:after="0" w:line="360" w:lineRule="auto"/>
        <w:rPr>
          <w:rFonts w:ascii="Times New Roman" w:eastAsia="Times New Roman" w:hAnsi="Times New Roman" w:cs="Times New Roman"/>
          <w:color w:val="0D0D0D" w:themeColor="text1" w:themeTint="F2"/>
        </w:rPr>
      </w:pPr>
    </w:p>
    <w:p w14:paraId="6E17296B" w14:textId="03ABB761" w:rsidR="786EFD3C" w:rsidRPr="00D11E1C" w:rsidRDefault="4E394E14" w:rsidP="00D11E1C">
      <w:pPr>
        <w:pStyle w:val="Heading1"/>
        <w:spacing w:before="0" w:after="0" w:line="360" w:lineRule="auto"/>
        <w:rPr>
          <w:rFonts w:ascii="Times New Roman" w:eastAsia="Times New Roman" w:hAnsi="Times New Roman" w:cs="Times New Roman"/>
        </w:rPr>
      </w:pPr>
      <w:bookmarkStart w:id="44" w:name="_Toc568231128"/>
      <w:r w:rsidRPr="00D11E1C">
        <w:rPr>
          <w:rFonts w:ascii="Times New Roman" w:eastAsia="Times New Roman" w:hAnsi="Times New Roman" w:cs="Times New Roman"/>
        </w:rPr>
        <w:t>5</w:t>
      </w:r>
      <w:r w:rsidR="786EFD3C" w:rsidRPr="00D11E1C">
        <w:rPr>
          <w:rFonts w:ascii="Times New Roman" w:eastAsia="Times New Roman" w:hAnsi="Times New Roman" w:cs="Times New Roman"/>
        </w:rPr>
        <w:t>. Suspension Criteria and Resumption Requirements</w:t>
      </w:r>
      <w:bookmarkEnd w:id="44"/>
    </w:p>
    <w:p w14:paraId="16CB8421" w14:textId="26705F6F" w:rsidR="1A1DCA3D" w:rsidRPr="00D11E1C" w:rsidRDefault="1A1DCA3D" w:rsidP="00D11E1C">
      <w:pPr>
        <w:spacing w:after="0" w:line="360" w:lineRule="auto"/>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 xml:space="preserve">This section specifies the conditions under which testing </w:t>
      </w:r>
      <w:r w:rsidR="3598DEC5" w:rsidRPr="00D11E1C">
        <w:rPr>
          <w:rFonts w:ascii="Times New Roman" w:eastAsia="Times New Roman" w:hAnsi="Times New Roman" w:cs="Times New Roman"/>
          <w:color w:val="0D0D0D" w:themeColor="text1" w:themeTint="F2"/>
        </w:rPr>
        <w:t xml:space="preserve">for </w:t>
      </w:r>
      <w:proofErr w:type="spellStart"/>
      <w:r w:rsidR="3598DEC5" w:rsidRPr="00D11E1C">
        <w:rPr>
          <w:rFonts w:ascii="Times New Roman" w:eastAsia="Times New Roman" w:hAnsi="Times New Roman" w:cs="Times New Roman"/>
          <w:color w:val="0D0D0D" w:themeColor="text1" w:themeTint="F2"/>
        </w:rPr>
        <w:t>FinWise</w:t>
      </w:r>
      <w:proofErr w:type="spellEnd"/>
      <w:r w:rsidR="3598DEC5" w:rsidRPr="00D11E1C">
        <w:rPr>
          <w:rFonts w:ascii="Times New Roman" w:eastAsia="Times New Roman" w:hAnsi="Times New Roman" w:cs="Times New Roman"/>
          <w:color w:val="0D0D0D" w:themeColor="text1" w:themeTint="F2"/>
        </w:rPr>
        <w:t xml:space="preserve"> Manager</w:t>
      </w:r>
      <w:r w:rsidRPr="00D11E1C">
        <w:rPr>
          <w:rFonts w:ascii="Times New Roman" w:eastAsia="Times New Roman" w:hAnsi="Times New Roman" w:cs="Times New Roman"/>
          <w:color w:val="0D0D0D" w:themeColor="text1" w:themeTint="F2"/>
        </w:rPr>
        <w:t xml:space="preserve"> will be temporarily halted and the requirements that must be met to resume testing. It ensures that testing efforts are efficient and effective, pausing only when necessary to address significant issues that could impact the quality of the final product.</w:t>
      </w:r>
    </w:p>
    <w:p w14:paraId="7429DB06" w14:textId="77777777" w:rsidR="00FE7E78" w:rsidRPr="00D11E1C" w:rsidRDefault="00FE7E78" w:rsidP="00D11E1C">
      <w:pPr>
        <w:spacing w:after="0" w:line="360" w:lineRule="auto"/>
        <w:rPr>
          <w:rFonts w:ascii="Times New Roman" w:eastAsia="Times New Roman" w:hAnsi="Times New Roman" w:cs="Times New Roman"/>
        </w:rPr>
      </w:pPr>
    </w:p>
    <w:p w14:paraId="538E11C7" w14:textId="5681043B" w:rsidR="786EFD3C" w:rsidRPr="00D11E1C" w:rsidRDefault="4E8B1F5A" w:rsidP="00D11E1C">
      <w:pPr>
        <w:spacing w:after="0" w:line="360" w:lineRule="auto"/>
        <w:ind w:left="360"/>
        <w:rPr>
          <w:rStyle w:val="Heading2Char"/>
          <w:rFonts w:ascii="Times New Roman" w:eastAsia="Times New Roman" w:hAnsi="Times New Roman" w:cs="Times New Roman"/>
        </w:rPr>
      </w:pPr>
      <w:bookmarkStart w:id="45" w:name="_Toc716670535"/>
      <w:r w:rsidRPr="00D11E1C">
        <w:rPr>
          <w:rStyle w:val="Heading2Char"/>
          <w:rFonts w:ascii="Times New Roman" w:eastAsia="Times New Roman" w:hAnsi="Times New Roman" w:cs="Times New Roman"/>
        </w:rPr>
        <w:t>5</w:t>
      </w:r>
      <w:r w:rsidR="786EFD3C" w:rsidRPr="00D11E1C">
        <w:rPr>
          <w:rStyle w:val="Heading2Char"/>
          <w:rFonts w:ascii="Times New Roman" w:eastAsia="Times New Roman" w:hAnsi="Times New Roman" w:cs="Times New Roman"/>
        </w:rPr>
        <w:t>.1 Suspension Criteria</w:t>
      </w:r>
      <w:bookmarkEnd w:id="45"/>
    </w:p>
    <w:p w14:paraId="2A9764C6" w14:textId="4F14961F" w:rsidR="5B141AAC" w:rsidRPr="00D11E1C" w:rsidRDefault="5B141AAC" w:rsidP="00D11E1C">
      <w:pPr>
        <w:shd w:val="clear" w:color="auto" w:fill="FFFFFF" w:themeFill="background1"/>
        <w:spacing w:after="0" w:line="360" w:lineRule="auto"/>
        <w:rPr>
          <w:rFonts w:ascii="Times New Roman" w:eastAsia="Times New Roman" w:hAnsi="Times New Roman" w:cs="Times New Roman"/>
          <w:b/>
          <w:bCs/>
          <w:color w:val="0D0D0D" w:themeColor="text1" w:themeTint="F2"/>
        </w:rPr>
      </w:pPr>
    </w:p>
    <w:p w14:paraId="440E9ABA" w14:textId="5AA89E2D" w:rsidR="6B92A734" w:rsidRPr="00D11E1C" w:rsidRDefault="67F4C950" w:rsidP="00D11E1C">
      <w:pPr>
        <w:pStyle w:val="Heading3"/>
      </w:pPr>
      <w:bookmarkStart w:id="46" w:name="_Toc19922416"/>
      <w:r w:rsidRPr="00D11E1C">
        <w:t xml:space="preserve">5.1.1 </w:t>
      </w:r>
      <w:r w:rsidR="6B92A734" w:rsidRPr="00D11E1C">
        <w:t>Critical Bugs</w:t>
      </w:r>
      <w:bookmarkEnd w:id="46"/>
    </w:p>
    <w:p w14:paraId="446D7A91" w14:textId="4FEC5C86" w:rsidR="6B92A734" w:rsidRPr="00D11E1C" w:rsidRDefault="6B92A734"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If bugs are found that cause the application to crash, lose data, or severely impact core functionality, testing will be halted until these issues are addressed.</w:t>
      </w:r>
    </w:p>
    <w:p w14:paraId="6107AAC6" w14:textId="2FE925CB" w:rsidR="5B141AAC" w:rsidRPr="00D11E1C" w:rsidRDefault="5B141AAC" w:rsidP="00D11E1C">
      <w:pPr>
        <w:shd w:val="clear" w:color="auto" w:fill="FFFFFF" w:themeFill="background1"/>
        <w:spacing w:after="0" w:line="360" w:lineRule="auto"/>
        <w:rPr>
          <w:rFonts w:ascii="Times New Roman" w:eastAsia="Times New Roman" w:hAnsi="Times New Roman" w:cs="Times New Roman"/>
          <w:b/>
          <w:bCs/>
          <w:color w:val="0D0D0D" w:themeColor="text1" w:themeTint="F2"/>
        </w:rPr>
      </w:pPr>
    </w:p>
    <w:p w14:paraId="3D69D06E" w14:textId="6AE1E145" w:rsidR="6B92A734" w:rsidRPr="00D11E1C" w:rsidRDefault="6E920005" w:rsidP="00D11E1C">
      <w:pPr>
        <w:pStyle w:val="Heading3"/>
      </w:pPr>
      <w:bookmarkStart w:id="47" w:name="_Toc1869128288"/>
      <w:r w:rsidRPr="00D11E1C">
        <w:t xml:space="preserve">5.1.2 </w:t>
      </w:r>
      <w:r w:rsidR="6B92A734" w:rsidRPr="00D11E1C">
        <w:t>Security Breaches</w:t>
      </w:r>
      <w:bookmarkEnd w:id="47"/>
    </w:p>
    <w:p w14:paraId="7E46B326" w14:textId="18DD11E2" w:rsidR="6B92A734" w:rsidRPr="00D11E1C" w:rsidRDefault="6B92A734"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Should any security vulnerabilities that pose significant risks be discovered, testing will pause to prioritize fixes.</w:t>
      </w:r>
    </w:p>
    <w:p w14:paraId="7565FC1C" w14:textId="772D78C8" w:rsidR="6B92A734" w:rsidRPr="00D11E1C" w:rsidRDefault="6B92A734" w:rsidP="00D11E1C">
      <w:pPr>
        <w:shd w:val="clear" w:color="auto" w:fill="FFFFFF" w:themeFill="background1"/>
        <w:spacing w:after="0" w:line="360" w:lineRule="auto"/>
        <w:rPr>
          <w:rFonts w:ascii="Times New Roman" w:eastAsia="Times New Roman" w:hAnsi="Times New Roman" w:cs="Times New Roman"/>
          <w:b/>
          <w:bCs/>
          <w:color w:val="0D0D0D" w:themeColor="text1" w:themeTint="F2"/>
        </w:rPr>
      </w:pPr>
    </w:p>
    <w:p w14:paraId="17F55BC6" w14:textId="3E19AE78" w:rsidR="6B92A734" w:rsidRPr="00D11E1C" w:rsidRDefault="24CDDFD7" w:rsidP="00D11E1C">
      <w:pPr>
        <w:pStyle w:val="Heading3"/>
      </w:pPr>
      <w:bookmarkStart w:id="48" w:name="_Toc743516989"/>
      <w:r w:rsidRPr="00D11E1C">
        <w:t xml:space="preserve">5.1.3 </w:t>
      </w:r>
      <w:r w:rsidR="6B92A734" w:rsidRPr="00D11E1C">
        <w:t>System Downtime</w:t>
      </w:r>
      <w:bookmarkEnd w:id="48"/>
    </w:p>
    <w:p w14:paraId="796A6904" w14:textId="6BE958AF" w:rsidR="6B92A734" w:rsidRPr="00D11E1C" w:rsidRDefault="6B92A734"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Unexpected downtime in critical testing infrastructure or support systems that prevent testing from being carried out effectively.</w:t>
      </w:r>
    </w:p>
    <w:p w14:paraId="4C1DA1D5" w14:textId="63D91594" w:rsidR="6F7C3F59" w:rsidRPr="00D11E1C" w:rsidRDefault="6F7C3F59" w:rsidP="00D11E1C">
      <w:pPr>
        <w:spacing w:after="0" w:line="360" w:lineRule="auto"/>
        <w:rPr>
          <w:rStyle w:val="Heading2Char"/>
          <w:rFonts w:ascii="Times New Roman" w:eastAsia="Times New Roman" w:hAnsi="Times New Roman" w:cs="Times New Roman"/>
        </w:rPr>
      </w:pPr>
    </w:p>
    <w:p w14:paraId="7AC641D0" w14:textId="6EDC12D3" w:rsidR="786EFD3C" w:rsidRPr="00D11E1C" w:rsidRDefault="01654B45" w:rsidP="00D11E1C">
      <w:pPr>
        <w:pStyle w:val="Heading2"/>
        <w:spacing w:before="0" w:after="0" w:line="360" w:lineRule="auto"/>
        <w:ind w:left="360"/>
        <w:rPr>
          <w:rFonts w:ascii="Times New Roman" w:eastAsia="Times New Roman" w:hAnsi="Times New Roman" w:cs="Times New Roman"/>
        </w:rPr>
      </w:pPr>
      <w:bookmarkStart w:id="49" w:name="_Toc380445059"/>
      <w:r w:rsidRPr="00D11E1C">
        <w:rPr>
          <w:rFonts w:ascii="Times New Roman" w:eastAsia="Times New Roman" w:hAnsi="Times New Roman" w:cs="Times New Roman"/>
        </w:rPr>
        <w:t>5</w:t>
      </w:r>
      <w:r w:rsidR="786EFD3C" w:rsidRPr="00D11E1C">
        <w:rPr>
          <w:rFonts w:ascii="Times New Roman" w:eastAsia="Times New Roman" w:hAnsi="Times New Roman" w:cs="Times New Roman"/>
        </w:rPr>
        <w:t>.2 Resumption Requirements</w:t>
      </w:r>
      <w:bookmarkEnd w:id="49"/>
    </w:p>
    <w:p w14:paraId="0BD2C06D" w14:textId="332E2AB1" w:rsidR="4E05CCD2" w:rsidRPr="00D11E1C" w:rsidRDefault="4E05CCD2" w:rsidP="00D11E1C">
      <w:pPr>
        <w:shd w:val="clear" w:color="auto" w:fill="FFFFFF" w:themeFill="background1"/>
        <w:spacing w:after="0" w:line="360" w:lineRule="auto"/>
        <w:ind w:left="36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Testing will resume once the following conditions are met:</w:t>
      </w:r>
    </w:p>
    <w:p w14:paraId="370B80FD" w14:textId="4EB7C459" w:rsidR="5B141AAC" w:rsidRPr="00D11E1C" w:rsidRDefault="5B141AAC" w:rsidP="00D11E1C">
      <w:pPr>
        <w:shd w:val="clear" w:color="auto" w:fill="FFFFFF" w:themeFill="background1"/>
        <w:spacing w:after="0" w:line="360" w:lineRule="auto"/>
        <w:rPr>
          <w:rFonts w:ascii="Times New Roman" w:eastAsia="Times New Roman" w:hAnsi="Times New Roman" w:cs="Times New Roman"/>
          <w:b/>
          <w:bCs/>
          <w:color w:val="0D0D0D" w:themeColor="text1" w:themeTint="F2"/>
        </w:rPr>
      </w:pPr>
    </w:p>
    <w:p w14:paraId="646E3BF1" w14:textId="078AF743" w:rsidR="4E05CCD2" w:rsidRPr="00D11E1C" w:rsidRDefault="0335EB7E" w:rsidP="00D11E1C">
      <w:pPr>
        <w:pStyle w:val="Heading3"/>
      </w:pPr>
      <w:bookmarkStart w:id="50" w:name="_Toc1660808655"/>
      <w:r w:rsidRPr="00D11E1C">
        <w:t xml:space="preserve">5.2.1 </w:t>
      </w:r>
      <w:r w:rsidR="4E05CCD2" w:rsidRPr="00D11E1C">
        <w:t>Bug Resolution</w:t>
      </w:r>
      <w:bookmarkEnd w:id="50"/>
    </w:p>
    <w:p w14:paraId="75C03F8B" w14:textId="429EFCBB" w:rsidR="4E05CCD2" w:rsidRPr="00D11E1C" w:rsidRDefault="4E05CCD2"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All critical bugs identified must be fixed, verified by the development team, and confirmed through a retest.</w:t>
      </w:r>
    </w:p>
    <w:p w14:paraId="41A60557" w14:textId="5A0E90D2" w:rsidR="5B141AAC" w:rsidRPr="00D11E1C" w:rsidRDefault="5B141AAC" w:rsidP="00D11E1C">
      <w:pPr>
        <w:shd w:val="clear" w:color="auto" w:fill="FFFFFF" w:themeFill="background1"/>
        <w:spacing w:after="0" w:line="360" w:lineRule="auto"/>
        <w:rPr>
          <w:rFonts w:ascii="Times New Roman" w:eastAsia="Times New Roman" w:hAnsi="Times New Roman" w:cs="Times New Roman"/>
          <w:b/>
          <w:bCs/>
          <w:color w:val="0D0D0D" w:themeColor="text1" w:themeTint="F2"/>
        </w:rPr>
      </w:pPr>
    </w:p>
    <w:p w14:paraId="65E59068" w14:textId="30E1C823" w:rsidR="4E05CCD2" w:rsidRPr="00D11E1C" w:rsidRDefault="402626CA" w:rsidP="00D11E1C">
      <w:pPr>
        <w:pStyle w:val="Heading3"/>
      </w:pPr>
      <w:bookmarkStart w:id="51" w:name="_Toc1469317404"/>
      <w:r w:rsidRPr="00D11E1C">
        <w:t xml:space="preserve">5.2.2 </w:t>
      </w:r>
      <w:r w:rsidR="4E05CCD2" w:rsidRPr="00D11E1C">
        <w:t>Security Fixes</w:t>
      </w:r>
      <w:bookmarkEnd w:id="51"/>
    </w:p>
    <w:p w14:paraId="67A33853" w14:textId="387ADB2C" w:rsidR="4E05CCD2" w:rsidRPr="00D11E1C" w:rsidRDefault="4E05CCD2"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Any security issues must be resolved and validated through security testing to ensure the threat has been neutralized.</w:t>
      </w:r>
    </w:p>
    <w:p w14:paraId="512C9B8E" w14:textId="366D87D2" w:rsidR="5B141AAC" w:rsidRPr="00D11E1C" w:rsidRDefault="5B141AAC" w:rsidP="00D11E1C">
      <w:pPr>
        <w:shd w:val="clear" w:color="auto" w:fill="FFFFFF" w:themeFill="background1"/>
        <w:spacing w:after="0" w:line="360" w:lineRule="auto"/>
        <w:rPr>
          <w:rFonts w:ascii="Times New Roman" w:eastAsia="Times New Roman" w:hAnsi="Times New Roman" w:cs="Times New Roman"/>
          <w:b/>
          <w:bCs/>
          <w:color w:val="0D0D0D" w:themeColor="text1" w:themeTint="F2"/>
        </w:rPr>
      </w:pPr>
    </w:p>
    <w:p w14:paraId="036749B4" w14:textId="1D7C6057" w:rsidR="4E05CCD2" w:rsidRPr="00D11E1C" w:rsidRDefault="276FB68B" w:rsidP="00D11E1C">
      <w:pPr>
        <w:pStyle w:val="Heading3"/>
        <w:rPr>
          <w:b/>
          <w:bCs/>
          <w:color w:val="0D0D0D" w:themeColor="text1" w:themeTint="F2"/>
        </w:rPr>
      </w:pPr>
      <w:bookmarkStart w:id="52" w:name="_Toc522844321"/>
      <w:r w:rsidRPr="00D11E1C">
        <w:t xml:space="preserve">5.2.3 </w:t>
      </w:r>
      <w:r w:rsidR="4E05CCD2" w:rsidRPr="00D11E1C">
        <w:t>Infrastructure Availability</w:t>
      </w:r>
      <w:bookmarkEnd w:id="52"/>
    </w:p>
    <w:p w14:paraId="45244904" w14:textId="0679F055" w:rsidR="4E05CCD2" w:rsidRPr="00D11E1C" w:rsidRDefault="3E487282"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The necessary</w:t>
      </w:r>
      <w:r w:rsidR="4E05CCD2" w:rsidRPr="00D11E1C">
        <w:rPr>
          <w:rFonts w:ascii="Times New Roman" w:eastAsia="Times New Roman" w:hAnsi="Times New Roman" w:cs="Times New Roman"/>
          <w:color w:val="0D0D0D" w:themeColor="text1" w:themeTint="F2"/>
        </w:rPr>
        <w:t xml:space="preserve"> testing infrastructure must be restored and fully operational.</w:t>
      </w:r>
    </w:p>
    <w:p w14:paraId="1A6E47BF" w14:textId="75BF1783" w:rsidR="49826CC0" w:rsidRPr="00D11E1C" w:rsidRDefault="49826CC0" w:rsidP="00D11E1C">
      <w:pPr>
        <w:spacing w:after="0" w:line="360" w:lineRule="auto"/>
        <w:rPr>
          <w:rFonts w:ascii="Times New Roman" w:eastAsia="Times New Roman" w:hAnsi="Times New Roman" w:cs="Times New Roman"/>
        </w:rPr>
      </w:pPr>
    </w:p>
    <w:p w14:paraId="11C4390B" w14:textId="2E4FC09C" w:rsidR="786EFD3C" w:rsidRPr="00D11E1C" w:rsidRDefault="00EEFEE1" w:rsidP="00D11E1C">
      <w:pPr>
        <w:pStyle w:val="Heading1"/>
        <w:spacing w:before="0" w:after="0" w:line="360" w:lineRule="auto"/>
        <w:rPr>
          <w:rFonts w:ascii="Times New Roman" w:eastAsia="Times New Roman" w:hAnsi="Times New Roman" w:cs="Times New Roman"/>
        </w:rPr>
      </w:pPr>
      <w:bookmarkStart w:id="53" w:name="_Toc382704726"/>
      <w:r w:rsidRPr="00D11E1C">
        <w:rPr>
          <w:rFonts w:ascii="Times New Roman" w:eastAsia="Times New Roman" w:hAnsi="Times New Roman" w:cs="Times New Roman"/>
        </w:rPr>
        <w:t>6</w:t>
      </w:r>
      <w:r w:rsidR="786EFD3C" w:rsidRPr="00D11E1C">
        <w:rPr>
          <w:rFonts w:ascii="Times New Roman" w:eastAsia="Times New Roman" w:hAnsi="Times New Roman" w:cs="Times New Roman"/>
        </w:rPr>
        <w:t>. Test Deliverables</w:t>
      </w:r>
      <w:bookmarkEnd w:id="53"/>
    </w:p>
    <w:p w14:paraId="075554C7" w14:textId="78D587A1" w:rsidR="07497BC6" w:rsidRPr="00D11E1C" w:rsidRDefault="07497BC6" w:rsidP="00D11E1C">
      <w:pPr>
        <w:spacing w:after="0" w:line="360" w:lineRule="auto"/>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This section outlines the expected outputs from the testing process. These deliverables are essential for documenting the testing phase and providing accountability and traceability</w:t>
      </w:r>
      <w:r w:rsidR="2699AE82" w:rsidRPr="00D11E1C">
        <w:rPr>
          <w:rFonts w:ascii="Times New Roman" w:eastAsia="Times New Roman" w:hAnsi="Times New Roman" w:cs="Times New Roman"/>
          <w:color w:val="0D0D0D" w:themeColor="text1" w:themeTint="F2"/>
        </w:rPr>
        <w:t xml:space="preserve"> for </w:t>
      </w:r>
      <w:proofErr w:type="spellStart"/>
      <w:r w:rsidR="2699AE82" w:rsidRPr="00D11E1C">
        <w:rPr>
          <w:rFonts w:ascii="Times New Roman" w:eastAsia="Times New Roman" w:hAnsi="Times New Roman" w:cs="Times New Roman"/>
          <w:color w:val="0D0D0D" w:themeColor="text1" w:themeTint="F2"/>
        </w:rPr>
        <w:t>FinWise</w:t>
      </w:r>
      <w:proofErr w:type="spellEnd"/>
      <w:r w:rsidR="2699AE82" w:rsidRPr="00D11E1C">
        <w:rPr>
          <w:rFonts w:ascii="Times New Roman" w:eastAsia="Times New Roman" w:hAnsi="Times New Roman" w:cs="Times New Roman"/>
          <w:color w:val="0D0D0D" w:themeColor="text1" w:themeTint="F2"/>
        </w:rPr>
        <w:t xml:space="preserve"> Manager</w:t>
      </w:r>
      <w:r w:rsidRPr="00D11E1C">
        <w:rPr>
          <w:rFonts w:ascii="Times New Roman" w:eastAsia="Times New Roman" w:hAnsi="Times New Roman" w:cs="Times New Roman"/>
          <w:color w:val="0D0D0D" w:themeColor="text1" w:themeTint="F2"/>
        </w:rPr>
        <w:t>.</w:t>
      </w:r>
    </w:p>
    <w:p w14:paraId="441556DA" w14:textId="47E1A531" w:rsidR="5B141AAC" w:rsidRPr="00D11E1C" w:rsidRDefault="5B141AAC" w:rsidP="00D11E1C">
      <w:pPr>
        <w:spacing w:after="0" w:line="360" w:lineRule="auto"/>
        <w:rPr>
          <w:rFonts w:ascii="Times New Roman" w:eastAsia="Times New Roman" w:hAnsi="Times New Roman" w:cs="Times New Roman"/>
          <w:color w:val="0D0D0D" w:themeColor="text1" w:themeTint="F2"/>
        </w:rPr>
      </w:pPr>
    </w:p>
    <w:p w14:paraId="3E64AC09" w14:textId="7B3EAE3E" w:rsidR="786EFD3C" w:rsidRPr="00D11E1C" w:rsidRDefault="78837C4E" w:rsidP="00D11E1C">
      <w:pPr>
        <w:pStyle w:val="Heading2"/>
        <w:spacing w:before="0" w:after="0" w:line="360" w:lineRule="auto"/>
        <w:ind w:left="360"/>
        <w:rPr>
          <w:rFonts w:ascii="Times New Roman" w:eastAsia="Times New Roman" w:hAnsi="Times New Roman" w:cs="Times New Roman"/>
        </w:rPr>
      </w:pPr>
      <w:bookmarkStart w:id="54" w:name="_Toc786473026"/>
      <w:r w:rsidRPr="00D11E1C">
        <w:rPr>
          <w:rFonts w:ascii="Times New Roman" w:eastAsia="Times New Roman" w:hAnsi="Times New Roman" w:cs="Times New Roman"/>
        </w:rPr>
        <w:t>6</w:t>
      </w:r>
      <w:r w:rsidR="786EFD3C" w:rsidRPr="00D11E1C">
        <w:rPr>
          <w:rFonts w:ascii="Times New Roman" w:eastAsia="Times New Roman" w:hAnsi="Times New Roman" w:cs="Times New Roman"/>
        </w:rPr>
        <w:t>.1 Documents</w:t>
      </w:r>
      <w:bookmarkEnd w:id="54"/>
    </w:p>
    <w:p w14:paraId="11300007" w14:textId="7B188033" w:rsidR="5ED7FD4F" w:rsidRPr="00D11E1C" w:rsidRDefault="5ED7FD4F" w:rsidP="00D11E1C">
      <w:pPr>
        <w:spacing w:after="0"/>
        <w:ind w:left="360"/>
        <w:rPr>
          <w:rFonts w:ascii="Times New Roman" w:eastAsia="Times New Roman" w:hAnsi="Times New Roman" w:cs="Times New Roman"/>
        </w:rPr>
      </w:pPr>
      <w:r w:rsidRPr="00D11E1C">
        <w:rPr>
          <w:rFonts w:ascii="Times New Roman" w:eastAsia="Times New Roman" w:hAnsi="Times New Roman" w:cs="Times New Roman"/>
        </w:rPr>
        <w:t>These documents will serve as a basis for evaluating the application's quality and understanding areas that require improvement. They provide a historical record of testing efforts and outcomes, which is crucial for future development cycles and audits.</w:t>
      </w:r>
    </w:p>
    <w:p w14:paraId="031826F6" w14:textId="623A9459" w:rsidR="5B141AAC" w:rsidRPr="00D11E1C" w:rsidRDefault="5B141AAC" w:rsidP="00D11E1C">
      <w:pPr>
        <w:shd w:val="clear" w:color="auto" w:fill="FFFFFF" w:themeFill="background1"/>
        <w:spacing w:after="0" w:line="360" w:lineRule="auto"/>
        <w:rPr>
          <w:rFonts w:ascii="Times New Roman" w:eastAsia="Times New Roman" w:hAnsi="Times New Roman" w:cs="Times New Roman"/>
          <w:b/>
          <w:bCs/>
          <w:color w:val="0D0D0D" w:themeColor="text1" w:themeTint="F2"/>
        </w:rPr>
      </w:pPr>
    </w:p>
    <w:p w14:paraId="3B48FFA3" w14:textId="6B0B06C9" w:rsidR="75EBC456" w:rsidRPr="00D11E1C" w:rsidRDefault="1133E7DB" w:rsidP="00D11E1C">
      <w:pPr>
        <w:pStyle w:val="Heading3"/>
      </w:pPr>
      <w:bookmarkStart w:id="55" w:name="_Toc801768203"/>
      <w:r w:rsidRPr="00D11E1C">
        <w:t xml:space="preserve">6.1.1 </w:t>
      </w:r>
      <w:r w:rsidR="75EBC456" w:rsidRPr="00D11E1C">
        <w:t>Test Cases</w:t>
      </w:r>
      <w:bookmarkEnd w:id="55"/>
    </w:p>
    <w:p w14:paraId="7B07FA10" w14:textId="3125FAA2" w:rsidR="75EBC456" w:rsidRPr="00D11E1C" w:rsidRDefault="75EBC456"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Detailed descriptions of test scenarios and conditions, including expected inputs and outputs.</w:t>
      </w:r>
    </w:p>
    <w:p w14:paraId="590BB9A6" w14:textId="058E643F" w:rsidR="5B141AAC" w:rsidRPr="00D11E1C" w:rsidRDefault="5B141AAC" w:rsidP="00D11E1C">
      <w:pPr>
        <w:shd w:val="clear" w:color="auto" w:fill="FFFFFF" w:themeFill="background1"/>
        <w:spacing w:after="0" w:line="360" w:lineRule="auto"/>
        <w:rPr>
          <w:rFonts w:ascii="Times New Roman" w:eastAsia="Times New Roman" w:hAnsi="Times New Roman" w:cs="Times New Roman"/>
          <w:color w:val="0D0D0D" w:themeColor="text1" w:themeTint="F2"/>
        </w:rPr>
      </w:pPr>
    </w:p>
    <w:p w14:paraId="3B405B52" w14:textId="6E39CA17" w:rsidR="75EBC456" w:rsidRPr="00D11E1C" w:rsidRDefault="7D11D11F" w:rsidP="00D11E1C">
      <w:pPr>
        <w:pStyle w:val="Heading3"/>
      </w:pPr>
      <w:bookmarkStart w:id="56" w:name="_Toc814711687"/>
      <w:r w:rsidRPr="00D11E1C">
        <w:t xml:space="preserve">6.1.2 </w:t>
      </w:r>
      <w:r w:rsidR="75EBC456" w:rsidRPr="00D11E1C">
        <w:t>Test Scripts</w:t>
      </w:r>
      <w:bookmarkEnd w:id="56"/>
    </w:p>
    <w:p w14:paraId="6F928FD5" w14:textId="50C68A0E" w:rsidR="75EBC456" w:rsidRPr="00D11E1C" w:rsidRDefault="75EBC456"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Automated scripts used for conducting tests, particularly for regression and performance testing.</w:t>
      </w:r>
    </w:p>
    <w:p w14:paraId="3538CA47" w14:textId="078A11B4" w:rsidR="5B141AAC" w:rsidRPr="00D11E1C" w:rsidRDefault="5B141AAC" w:rsidP="00D11E1C">
      <w:pPr>
        <w:shd w:val="clear" w:color="auto" w:fill="FFFFFF" w:themeFill="background1"/>
        <w:spacing w:after="0" w:line="360" w:lineRule="auto"/>
        <w:rPr>
          <w:rFonts w:ascii="Times New Roman" w:eastAsia="Times New Roman" w:hAnsi="Times New Roman" w:cs="Times New Roman"/>
          <w:color w:val="0D0D0D" w:themeColor="text1" w:themeTint="F2"/>
        </w:rPr>
      </w:pPr>
    </w:p>
    <w:p w14:paraId="0B5F4186" w14:textId="3F686AEC" w:rsidR="75EBC456" w:rsidRPr="00D11E1C" w:rsidRDefault="7CCF5519" w:rsidP="00D11E1C">
      <w:pPr>
        <w:pStyle w:val="Heading3"/>
      </w:pPr>
      <w:bookmarkStart w:id="57" w:name="_Toc131592741"/>
      <w:r w:rsidRPr="00D11E1C">
        <w:t xml:space="preserve">6.1.3 </w:t>
      </w:r>
      <w:r w:rsidR="75EBC456" w:rsidRPr="00D11E1C">
        <w:t>Bug Reports</w:t>
      </w:r>
      <w:bookmarkEnd w:id="57"/>
    </w:p>
    <w:p w14:paraId="6E71F0DF" w14:textId="3F800A1F" w:rsidR="75EBC456" w:rsidRPr="00D11E1C" w:rsidRDefault="75EBC456"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Documentation of all bugs discovered during testing, their severity, steps to reproduce, and the status of their resolution.</w:t>
      </w:r>
    </w:p>
    <w:p w14:paraId="44B55469" w14:textId="36998997" w:rsidR="5B141AAC" w:rsidRPr="00D11E1C" w:rsidRDefault="5B141AAC" w:rsidP="00D11E1C">
      <w:pPr>
        <w:shd w:val="clear" w:color="auto" w:fill="FFFFFF" w:themeFill="background1"/>
        <w:spacing w:after="0" w:line="360" w:lineRule="auto"/>
        <w:rPr>
          <w:rFonts w:ascii="Times New Roman" w:eastAsia="Times New Roman" w:hAnsi="Times New Roman" w:cs="Times New Roman"/>
          <w:color w:val="0D0D0D" w:themeColor="text1" w:themeTint="F2"/>
        </w:rPr>
      </w:pPr>
    </w:p>
    <w:p w14:paraId="226103E0" w14:textId="3E4699E0" w:rsidR="75EBC456" w:rsidRPr="00D11E1C" w:rsidRDefault="152A49D4" w:rsidP="00D11E1C">
      <w:pPr>
        <w:pStyle w:val="Heading3"/>
      </w:pPr>
      <w:bookmarkStart w:id="58" w:name="_Toc921480981"/>
      <w:r w:rsidRPr="00D11E1C">
        <w:t xml:space="preserve">6.1.4 </w:t>
      </w:r>
      <w:r w:rsidR="75EBC456" w:rsidRPr="00D11E1C">
        <w:t>Test Summary Reports</w:t>
      </w:r>
      <w:bookmarkEnd w:id="58"/>
    </w:p>
    <w:p w14:paraId="32514217" w14:textId="363EE684" w:rsidR="75EBC456" w:rsidRPr="00D11E1C" w:rsidRDefault="75EBC456"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Comprehensive overviews provided at the end of testing cycles, summarizing testing activities, outcomes, and any outstanding issues.</w:t>
      </w:r>
    </w:p>
    <w:p w14:paraId="7AF8A648" w14:textId="77777777" w:rsidR="00E5640A" w:rsidRPr="00D11E1C" w:rsidRDefault="00E5640A" w:rsidP="00D11E1C">
      <w:pPr>
        <w:pStyle w:val="ListParagraph"/>
        <w:shd w:val="clear" w:color="auto" w:fill="FFFFFF" w:themeFill="background1"/>
        <w:spacing w:after="0" w:line="360" w:lineRule="auto"/>
        <w:ind w:left="1080"/>
        <w:rPr>
          <w:rFonts w:ascii="Times New Roman" w:eastAsia="Times New Roman" w:hAnsi="Times New Roman" w:cs="Times New Roman"/>
          <w:color w:val="0D0D0D" w:themeColor="text1" w:themeTint="F2"/>
        </w:rPr>
      </w:pPr>
    </w:p>
    <w:p w14:paraId="69B8A4F9" w14:textId="46839C10" w:rsidR="786EFD3C" w:rsidRPr="00D11E1C" w:rsidRDefault="6AF5666F" w:rsidP="00D11E1C">
      <w:pPr>
        <w:pStyle w:val="Heading1"/>
        <w:spacing w:before="0" w:after="0" w:line="360" w:lineRule="auto"/>
        <w:rPr>
          <w:rFonts w:ascii="Times New Roman" w:eastAsia="Times New Roman" w:hAnsi="Times New Roman" w:cs="Times New Roman"/>
        </w:rPr>
      </w:pPr>
      <w:bookmarkStart w:id="59" w:name="_Toc1245468073"/>
      <w:r w:rsidRPr="00D11E1C">
        <w:rPr>
          <w:rFonts w:ascii="Times New Roman" w:eastAsia="Times New Roman" w:hAnsi="Times New Roman" w:cs="Times New Roman"/>
        </w:rPr>
        <w:t>7</w:t>
      </w:r>
      <w:r w:rsidR="786EFD3C" w:rsidRPr="00D11E1C">
        <w:rPr>
          <w:rFonts w:ascii="Times New Roman" w:eastAsia="Times New Roman" w:hAnsi="Times New Roman" w:cs="Times New Roman"/>
        </w:rPr>
        <w:t>. Testing Tasks</w:t>
      </w:r>
      <w:bookmarkEnd w:id="59"/>
    </w:p>
    <w:p w14:paraId="59A13488" w14:textId="0C554027" w:rsidR="581CC3FD" w:rsidRPr="00D11E1C" w:rsidRDefault="581CC3FD" w:rsidP="00D11E1C">
      <w:pPr>
        <w:spacing w:after="0" w:line="360" w:lineRule="auto"/>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 xml:space="preserve">This section details the tasks required to ensure comprehensive testing of </w:t>
      </w:r>
      <w:proofErr w:type="spellStart"/>
      <w:r w:rsidRPr="00D11E1C">
        <w:rPr>
          <w:rFonts w:ascii="Times New Roman" w:eastAsia="Times New Roman" w:hAnsi="Times New Roman" w:cs="Times New Roman"/>
          <w:color w:val="0D0D0D" w:themeColor="text1" w:themeTint="F2"/>
        </w:rPr>
        <w:t>FinWise</w:t>
      </w:r>
      <w:proofErr w:type="spellEnd"/>
      <w:r w:rsidRPr="00D11E1C">
        <w:rPr>
          <w:rFonts w:ascii="Times New Roman" w:eastAsia="Times New Roman" w:hAnsi="Times New Roman" w:cs="Times New Roman"/>
          <w:color w:val="0D0D0D" w:themeColor="text1" w:themeTint="F2"/>
        </w:rPr>
        <w:t xml:space="preserve"> Manager, structured to cover the entire testing lifecycle.</w:t>
      </w:r>
    </w:p>
    <w:p w14:paraId="5BC012F5" w14:textId="4D7503BB" w:rsidR="5B141AAC" w:rsidRPr="00D11E1C" w:rsidRDefault="5B141AAC" w:rsidP="00D11E1C">
      <w:pPr>
        <w:spacing w:after="0" w:line="360" w:lineRule="auto"/>
        <w:rPr>
          <w:rFonts w:ascii="Times New Roman" w:eastAsia="Times New Roman" w:hAnsi="Times New Roman" w:cs="Times New Roman"/>
          <w:color w:val="0D0D0D" w:themeColor="text1" w:themeTint="F2"/>
        </w:rPr>
      </w:pPr>
    </w:p>
    <w:p w14:paraId="169C9C68" w14:textId="4872F221" w:rsidR="786EFD3C" w:rsidRPr="00D11E1C" w:rsidRDefault="327E4E82" w:rsidP="00D11E1C">
      <w:pPr>
        <w:pStyle w:val="Heading2"/>
        <w:spacing w:before="0" w:after="0" w:line="360" w:lineRule="auto"/>
        <w:ind w:left="360"/>
        <w:rPr>
          <w:rFonts w:ascii="Times New Roman" w:eastAsia="Times New Roman" w:hAnsi="Times New Roman" w:cs="Times New Roman"/>
        </w:rPr>
      </w:pPr>
      <w:bookmarkStart w:id="60" w:name="_Toc267359548"/>
      <w:r w:rsidRPr="00D11E1C">
        <w:rPr>
          <w:rFonts w:ascii="Times New Roman" w:eastAsia="Times New Roman" w:hAnsi="Times New Roman" w:cs="Times New Roman"/>
        </w:rPr>
        <w:t>7</w:t>
      </w:r>
      <w:r w:rsidR="786EFD3C" w:rsidRPr="00D11E1C">
        <w:rPr>
          <w:rFonts w:ascii="Times New Roman" w:eastAsia="Times New Roman" w:hAnsi="Times New Roman" w:cs="Times New Roman"/>
        </w:rPr>
        <w:t>.1 Task Identification</w:t>
      </w:r>
      <w:bookmarkEnd w:id="60"/>
    </w:p>
    <w:p w14:paraId="3D3F6756" w14:textId="12724E65" w:rsidR="5B141AAC" w:rsidRPr="00D11E1C" w:rsidRDefault="5B141AAC" w:rsidP="00D11E1C">
      <w:pPr>
        <w:spacing w:after="0"/>
        <w:rPr>
          <w:rFonts w:ascii="Times New Roman" w:hAnsi="Times New Roman" w:cs="Times New Roman"/>
        </w:rPr>
      </w:pPr>
    </w:p>
    <w:p w14:paraId="3B48FE6A" w14:textId="3BB518C5" w:rsidR="786EFD3C" w:rsidRPr="00D11E1C" w:rsidRDefault="6AAAFEED" w:rsidP="00D11E1C">
      <w:pPr>
        <w:pStyle w:val="Heading3"/>
      </w:pPr>
      <w:bookmarkStart w:id="61" w:name="_Toc703723140"/>
      <w:r w:rsidRPr="00D11E1C">
        <w:t>7.1.1</w:t>
      </w:r>
      <w:r w:rsidR="786EFD3C" w:rsidRPr="00D11E1C">
        <w:t xml:space="preserve"> </w:t>
      </w:r>
      <w:r w:rsidR="6946EEFF" w:rsidRPr="00D11E1C">
        <w:t>Test Case Preparation</w:t>
      </w:r>
      <w:bookmarkEnd w:id="61"/>
    </w:p>
    <w:p w14:paraId="641FCA74" w14:textId="35E66F93" w:rsidR="786EFD3C" w:rsidRPr="00D11E1C" w:rsidRDefault="6946EEFF" w:rsidP="00D11E1C">
      <w:pPr>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Developing detailed test cases based on the requirements specified in the SRS. This includes defining the conditions under which each test will be conducted, expected outcomes, and how each test relates to specific requirements.</w:t>
      </w:r>
    </w:p>
    <w:p w14:paraId="0745F32A" w14:textId="048C1047" w:rsidR="5B141AAC" w:rsidRPr="00D11E1C" w:rsidRDefault="5B141AAC" w:rsidP="00D11E1C">
      <w:pPr>
        <w:spacing w:after="0" w:line="360" w:lineRule="auto"/>
        <w:rPr>
          <w:rFonts w:ascii="Times New Roman" w:eastAsia="Times New Roman" w:hAnsi="Times New Roman" w:cs="Times New Roman"/>
          <w:color w:val="0D0D0D" w:themeColor="text1" w:themeTint="F2"/>
        </w:rPr>
      </w:pPr>
    </w:p>
    <w:p w14:paraId="308FB3DA" w14:textId="4E703416" w:rsidR="6946EEFF" w:rsidRPr="00D11E1C" w:rsidRDefault="64867C27" w:rsidP="00D11E1C">
      <w:pPr>
        <w:pStyle w:val="Heading3"/>
      </w:pPr>
      <w:bookmarkStart w:id="62" w:name="_Toc74565583"/>
      <w:r w:rsidRPr="00D11E1C">
        <w:t xml:space="preserve">7.1.2 </w:t>
      </w:r>
      <w:r w:rsidR="6946EEFF" w:rsidRPr="00D11E1C">
        <w:t>Test Environment Setup</w:t>
      </w:r>
      <w:bookmarkEnd w:id="62"/>
    </w:p>
    <w:p w14:paraId="34B7E005" w14:textId="6BC03A87" w:rsidR="6946EEFF" w:rsidRPr="00D11E1C" w:rsidRDefault="6946EEFF"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Configuring the necessary hardware, software, network settings, and data setups to replicate production environments as closely as possible. This task also involves ensuring all tools and resources are available and functional.</w:t>
      </w:r>
    </w:p>
    <w:p w14:paraId="0E474F2B" w14:textId="4223B9F0" w:rsidR="5B141AAC" w:rsidRPr="00D11E1C" w:rsidRDefault="5B141AAC" w:rsidP="00D11E1C">
      <w:pPr>
        <w:shd w:val="clear" w:color="auto" w:fill="FFFFFF" w:themeFill="background1"/>
        <w:spacing w:after="0" w:line="360" w:lineRule="auto"/>
        <w:rPr>
          <w:rFonts w:ascii="Times New Roman" w:eastAsia="Times New Roman" w:hAnsi="Times New Roman" w:cs="Times New Roman"/>
          <w:color w:val="0D0D0D" w:themeColor="text1" w:themeTint="F2"/>
        </w:rPr>
      </w:pPr>
    </w:p>
    <w:p w14:paraId="2B3B51B8" w14:textId="4368D214" w:rsidR="6946EEFF" w:rsidRPr="00D11E1C" w:rsidRDefault="3595F770" w:rsidP="00D11E1C">
      <w:pPr>
        <w:pStyle w:val="Heading3"/>
      </w:pPr>
      <w:bookmarkStart w:id="63" w:name="_Toc323815619"/>
      <w:r w:rsidRPr="00D11E1C">
        <w:t xml:space="preserve">7.1.3 </w:t>
      </w:r>
      <w:r w:rsidR="6946EEFF" w:rsidRPr="00D11E1C">
        <w:t>Test Execution</w:t>
      </w:r>
      <w:bookmarkEnd w:id="63"/>
    </w:p>
    <w:p w14:paraId="3033D5A9" w14:textId="78C8375E" w:rsidR="6946EEFF" w:rsidRPr="00D11E1C" w:rsidRDefault="6946EEFF"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Conducting the tests as per the test cases. This includes running both manual and automated tests, documenting the results, and comparing them against expected outcomes.</w:t>
      </w:r>
    </w:p>
    <w:p w14:paraId="3EC58AA9" w14:textId="2BF02B63" w:rsidR="5B141AAC" w:rsidRPr="00D11E1C" w:rsidRDefault="5B141AAC" w:rsidP="00D11E1C">
      <w:pPr>
        <w:shd w:val="clear" w:color="auto" w:fill="FFFFFF" w:themeFill="background1"/>
        <w:spacing w:after="0" w:line="360" w:lineRule="auto"/>
        <w:rPr>
          <w:rFonts w:ascii="Times New Roman" w:eastAsia="Times New Roman" w:hAnsi="Times New Roman" w:cs="Times New Roman"/>
          <w:color w:val="0D0D0D" w:themeColor="text1" w:themeTint="F2"/>
        </w:rPr>
      </w:pPr>
    </w:p>
    <w:p w14:paraId="6B5C1904" w14:textId="7E97313E" w:rsidR="6946EEFF" w:rsidRPr="00D11E1C" w:rsidRDefault="616B5E44" w:rsidP="00D11E1C">
      <w:pPr>
        <w:pStyle w:val="Heading3"/>
      </w:pPr>
      <w:bookmarkStart w:id="64" w:name="_Toc1806439680"/>
      <w:r w:rsidRPr="00D11E1C">
        <w:t xml:space="preserve">7.1.4 </w:t>
      </w:r>
      <w:r w:rsidR="6946EEFF" w:rsidRPr="00D11E1C">
        <w:t>Regression Testing</w:t>
      </w:r>
      <w:bookmarkEnd w:id="64"/>
    </w:p>
    <w:p w14:paraId="3D0AF1B8" w14:textId="4B06A321" w:rsidR="6946EEFF" w:rsidRPr="00D11E1C" w:rsidRDefault="6946EEFF"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 xml:space="preserve">Following any code changes, regression testing will be performed to ensure that </w:t>
      </w:r>
      <w:proofErr w:type="gramStart"/>
      <w:r w:rsidRPr="00D11E1C">
        <w:rPr>
          <w:rFonts w:ascii="Times New Roman" w:eastAsia="Times New Roman" w:hAnsi="Times New Roman" w:cs="Times New Roman"/>
          <w:color w:val="0D0D0D" w:themeColor="text1" w:themeTint="F2"/>
        </w:rPr>
        <w:t>new</w:t>
      </w:r>
      <w:proofErr w:type="gramEnd"/>
      <w:r w:rsidRPr="00D11E1C">
        <w:rPr>
          <w:rFonts w:ascii="Times New Roman" w:eastAsia="Times New Roman" w:hAnsi="Times New Roman" w:cs="Times New Roman"/>
          <w:color w:val="0D0D0D" w:themeColor="text1" w:themeTint="F2"/>
        </w:rPr>
        <w:t xml:space="preserve"> code has not adversely affected existing functionality.</w:t>
      </w:r>
    </w:p>
    <w:p w14:paraId="5FF65896" w14:textId="698732DE" w:rsidR="5B141AAC" w:rsidRPr="00D11E1C" w:rsidRDefault="5B141AAC" w:rsidP="00D11E1C">
      <w:pPr>
        <w:shd w:val="clear" w:color="auto" w:fill="FFFFFF" w:themeFill="background1"/>
        <w:spacing w:after="0" w:line="360" w:lineRule="auto"/>
        <w:rPr>
          <w:rFonts w:ascii="Times New Roman" w:eastAsia="Times New Roman" w:hAnsi="Times New Roman" w:cs="Times New Roman"/>
          <w:color w:val="0D0D0D" w:themeColor="text1" w:themeTint="F2"/>
        </w:rPr>
      </w:pPr>
    </w:p>
    <w:p w14:paraId="0FE65969" w14:textId="6E2BE5D6" w:rsidR="6946EEFF" w:rsidRPr="00D11E1C" w:rsidRDefault="081E2496" w:rsidP="00D11E1C">
      <w:pPr>
        <w:pStyle w:val="Heading3"/>
      </w:pPr>
      <w:bookmarkStart w:id="65" w:name="_Toc1916863655"/>
      <w:r w:rsidRPr="00D11E1C">
        <w:t xml:space="preserve">7.1.5 </w:t>
      </w:r>
      <w:r w:rsidR="6946EEFF" w:rsidRPr="00D11E1C">
        <w:t>Reporting</w:t>
      </w:r>
      <w:bookmarkEnd w:id="65"/>
    </w:p>
    <w:p w14:paraId="16C99772" w14:textId="695116EC" w:rsidR="6946EEFF" w:rsidRPr="00D11E1C" w:rsidRDefault="6946EEFF"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Creating detailed reports that summarize the testing outcomes, including documentation of any defects found, their severity, and the impacts on the system. Reports also highlight successes and any areas for improvement.</w:t>
      </w:r>
    </w:p>
    <w:p w14:paraId="4D2AC8A5" w14:textId="3513AFFD" w:rsidR="6F7C3F59" w:rsidRPr="00D11E1C" w:rsidRDefault="6F7C3F59" w:rsidP="00D11E1C">
      <w:pPr>
        <w:spacing w:after="0" w:line="360" w:lineRule="auto"/>
        <w:rPr>
          <w:rFonts w:ascii="Times New Roman" w:eastAsia="Times New Roman" w:hAnsi="Times New Roman" w:cs="Times New Roman"/>
        </w:rPr>
      </w:pPr>
    </w:p>
    <w:p w14:paraId="5C314FB7" w14:textId="10A35D96" w:rsidR="786EFD3C" w:rsidRPr="00D11E1C" w:rsidRDefault="70A8E214" w:rsidP="00D11E1C">
      <w:pPr>
        <w:pStyle w:val="Heading1"/>
        <w:spacing w:before="0" w:after="0" w:line="360" w:lineRule="auto"/>
        <w:rPr>
          <w:rFonts w:ascii="Times New Roman" w:eastAsia="Times New Roman" w:hAnsi="Times New Roman" w:cs="Times New Roman"/>
        </w:rPr>
      </w:pPr>
      <w:bookmarkStart w:id="66" w:name="_Toc103205656"/>
      <w:r w:rsidRPr="00D11E1C">
        <w:rPr>
          <w:rFonts w:ascii="Times New Roman" w:eastAsia="Times New Roman" w:hAnsi="Times New Roman" w:cs="Times New Roman"/>
        </w:rPr>
        <w:t>8</w:t>
      </w:r>
      <w:r w:rsidR="786EFD3C" w:rsidRPr="00D11E1C">
        <w:rPr>
          <w:rFonts w:ascii="Times New Roman" w:eastAsia="Times New Roman" w:hAnsi="Times New Roman" w:cs="Times New Roman"/>
        </w:rPr>
        <w:t>. Environmental Needs</w:t>
      </w:r>
      <w:bookmarkEnd w:id="66"/>
    </w:p>
    <w:p w14:paraId="4D7C05C7" w14:textId="5E3463C7" w:rsidR="58DDA284" w:rsidRPr="00D11E1C" w:rsidRDefault="58DDA284" w:rsidP="00D11E1C">
      <w:pPr>
        <w:spacing w:after="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Ensuring the testing environment accurately reflects the production environment or the anticipated user conditions is crucial for reliable testing.</w:t>
      </w:r>
    </w:p>
    <w:p w14:paraId="4313982A" w14:textId="2909DEC1" w:rsidR="5B141AAC" w:rsidRPr="00D11E1C" w:rsidRDefault="5B141AAC" w:rsidP="00D11E1C">
      <w:pPr>
        <w:spacing w:after="0"/>
        <w:rPr>
          <w:rFonts w:ascii="Times New Roman" w:eastAsia="Times New Roman" w:hAnsi="Times New Roman" w:cs="Times New Roman"/>
          <w:color w:val="0D0D0D" w:themeColor="text1" w:themeTint="F2"/>
        </w:rPr>
      </w:pPr>
    </w:p>
    <w:p w14:paraId="0A69AC71" w14:textId="15C8FBA4" w:rsidR="786EFD3C" w:rsidRPr="00D11E1C" w:rsidRDefault="0871341D" w:rsidP="00D11E1C">
      <w:pPr>
        <w:pStyle w:val="Heading2"/>
        <w:spacing w:before="0" w:after="0" w:line="360" w:lineRule="auto"/>
        <w:ind w:left="360"/>
        <w:rPr>
          <w:rFonts w:ascii="Times New Roman" w:eastAsia="Times New Roman" w:hAnsi="Times New Roman" w:cs="Times New Roman"/>
        </w:rPr>
      </w:pPr>
      <w:bookmarkStart w:id="67" w:name="_Toc598402677"/>
      <w:r w:rsidRPr="00D11E1C">
        <w:rPr>
          <w:rFonts w:ascii="Times New Roman" w:eastAsia="Times New Roman" w:hAnsi="Times New Roman" w:cs="Times New Roman"/>
        </w:rPr>
        <w:t>8</w:t>
      </w:r>
      <w:r w:rsidR="786EFD3C" w:rsidRPr="00D11E1C">
        <w:rPr>
          <w:rFonts w:ascii="Times New Roman" w:eastAsia="Times New Roman" w:hAnsi="Times New Roman" w:cs="Times New Roman"/>
        </w:rPr>
        <w:t>.1 Test Environment</w:t>
      </w:r>
      <w:bookmarkEnd w:id="67"/>
    </w:p>
    <w:p w14:paraId="4A170AAA" w14:textId="09BF2C1A" w:rsidR="5B141AAC" w:rsidRPr="00D11E1C" w:rsidRDefault="5B141AAC" w:rsidP="00D11E1C">
      <w:pPr>
        <w:spacing w:after="0"/>
        <w:rPr>
          <w:rFonts w:ascii="Times New Roman" w:eastAsia="Times New Roman" w:hAnsi="Times New Roman" w:cs="Times New Roman"/>
        </w:rPr>
      </w:pPr>
    </w:p>
    <w:p w14:paraId="668BBE90" w14:textId="21508B09" w:rsidR="786EFD3C" w:rsidRPr="00D11E1C" w:rsidRDefault="7E9B2C9F" w:rsidP="00D11E1C">
      <w:pPr>
        <w:pStyle w:val="Heading3"/>
      </w:pPr>
      <w:bookmarkStart w:id="68" w:name="_Toc856911955"/>
      <w:r w:rsidRPr="00D11E1C">
        <w:t>8.1.1</w:t>
      </w:r>
      <w:r w:rsidR="786EFD3C" w:rsidRPr="00D11E1C">
        <w:t xml:space="preserve"> </w:t>
      </w:r>
      <w:r w:rsidR="788D9B0A" w:rsidRPr="00D11E1C">
        <w:t>Mobile Devices</w:t>
      </w:r>
      <w:bookmarkEnd w:id="68"/>
    </w:p>
    <w:p w14:paraId="41AA6124" w14:textId="43F5D68C" w:rsidR="786EFD3C" w:rsidRPr="00D11E1C" w:rsidRDefault="788D9B0A" w:rsidP="00D11E1C">
      <w:pPr>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A range of smartphones and tablets with different screen sizes and operating systems, including Android and iOS, to ensure the application functions well across all major platforms.</w:t>
      </w:r>
    </w:p>
    <w:p w14:paraId="2B805AA3" w14:textId="37DD968C" w:rsidR="00DF2BC6" w:rsidRPr="00D11E1C" w:rsidRDefault="00DF2BC6" w:rsidP="00D11E1C">
      <w:pPr>
        <w:spacing w:after="0" w:line="360" w:lineRule="auto"/>
        <w:ind w:left="720"/>
        <w:rPr>
          <w:rFonts w:ascii="Times New Roman" w:eastAsia="Times New Roman" w:hAnsi="Times New Roman" w:cs="Times New Roman"/>
          <w:b/>
          <w:bCs/>
          <w:color w:val="0D0D0D" w:themeColor="text1" w:themeTint="F2"/>
        </w:rPr>
      </w:pPr>
    </w:p>
    <w:p w14:paraId="725C87B2" w14:textId="35A544B9" w:rsidR="00DF2BC6" w:rsidRPr="00D11E1C" w:rsidRDefault="4D83BF86" w:rsidP="00D11E1C">
      <w:pPr>
        <w:pStyle w:val="Heading3"/>
      </w:pPr>
      <w:bookmarkStart w:id="69" w:name="_Toc1647885279"/>
      <w:r w:rsidRPr="00D11E1C">
        <w:t>8.1.2 Browser Compatibility</w:t>
      </w:r>
      <w:bookmarkEnd w:id="69"/>
    </w:p>
    <w:p w14:paraId="2A18CB90" w14:textId="1BA58E6B" w:rsidR="00DF2BC6" w:rsidRPr="00D11E1C" w:rsidRDefault="4D83BF86" w:rsidP="00D11E1C">
      <w:pPr>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Testing across various web browsers such as Google Chrome, Mozilla Firefox, Microsoft Edge, and Safari to ensure seamless functionality.</w:t>
      </w:r>
    </w:p>
    <w:p w14:paraId="1B59BE0A" w14:textId="3E4CBC45" w:rsidR="00DF2BC6" w:rsidRPr="00D11E1C" w:rsidRDefault="00DF2BC6" w:rsidP="00D11E1C">
      <w:pPr>
        <w:spacing w:after="0" w:line="360" w:lineRule="auto"/>
        <w:ind w:left="720"/>
        <w:rPr>
          <w:rFonts w:ascii="Times New Roman" w:eastAsia="Times New Roman" w:hAnsi="Times New Roman" w:cs="Times New Roman"/>
          <w:b/>
          <w:bCs/>
          <w:color w:val="0D0D0D" w:themeColor="text1" w:themeTint="F2"/>
        </w:rPr>
      </w:pPr>
    </w:p>
    <w:p w14:paraId="4AA5D68C" w14:textId="7A21331B" w:rsidR="00DF2BC6" w:rsidRPr="00D11E1C" w:rsidRDefault="4D83BF86" w:rsidP="00D11E1C">
      <w:pPr>
        <w:pStyle w:val="Heading3"/>
      </w:pPr>
      <w:bookmarkStart w:id="70" w:name="_Toc774335470"/>
      <w:r w:rsidRPr="00D11E1C">
        <w:t xml:space="preserve">8.1.3 </w:t>
      </w:r>
      <w:r w:rsidR="788D9B0A" w:rsidRPr="00D11E1C">
        <w:t>Network Connection</w:t>
      </w:r>
      <w:bookmarkEnd w:id="70"/>
    </w:p>
    <w:p w14:paraId="4D9DFFA9" w14:textId="785C55CA" w:rsidR="00DF2BC6" w:rsidRPr="00D11E1C" w:rsidRDefault="788D9B0A" w:rsidP="00D11E1C">
      <w:pPr>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A stable and controllable network environment that allows simulation of different online conditions, such as low bandwidth, high latency, or disconnected states.</w:t>
      </w:r>
    </w:p>
    <w:p w14:paraId="41FFB456" w14:textId="6CD2546F" w:rsidR="49826CC0" w:rsidRPr="00D11E1C" w:rsidRDefault="49826CC0" w:rsidP="00D11E1C">
      <w:pPr>
        <w:spacing w:after="0" w:line="360" w:lineRule="auto"/>
        <w:ind w:left="720"/>
        <w:rPr>
          <w:rFonts w:ascii="Times New Roman" w:eastAsia="Times New Roman" w:hAnsi="Times New Roman" w:cs="Times New Roman"/>
          <w:color w:val="0D0D0D" w:themeColor="text1" w:themeTint="F2"/>
        </w:rPr>
      </w:pPr>
    </w:p>
    <w:p w14:paraId="040D476F" w14:textId="5B5D96C3" w:rsidR="567DEBBD" w:rsidRPr="00D11E1C" w:rsidRDefault="567DEBBD" w:rsidP="00D11E1C">
      <w:pPr>
        <w:pStyle w:val="Heading3"/>
      </w:pPr>
      <w:bookmarkStart w:id="71" w:name="_Toc380284782"/>
      <w:r w:rsidRPr="00D11E1C">
        <w:t>8.1.</w:t>
      </w:r>
      <w:r w:rsidR="773FDFD4" w:rsidRPr="00D11E1C">
        <w:t>4</w:t>
      </w:r>
      <w:r w:rsidRPr="00D11E1C">
        <w:t xml:space="preserve"> Testing Server</w:t>
      </w:r>
      <w:bookmarkEnd w:id="71"/>
    </w:p>
    <w:p w14:paraId="08E24522" w14:textId="2801CD95" w:rsidR="567DEBBD" w:rsidRPr="00D11E1C" w:rsidRDefault="567DEBBD" w:rsidP="00D11E1C">
      <w:pPr>
        <w:spacing w:after="0"/>
        <w:ind w:left="720"/>
        <w:rPr>
          <w:rFonts w:ascii="Times New Roman" w:eastAsia="Times New Roman" w:hAnsi="Times New Roman" w:cs="Times New Roman"/>
        </w:rPr>
      </w:pPr>
      <w:r w:rsidRPr="00D11E1C">
        <w:rPr>
          <w:rFonts w:ascii="Times New Roman" w:eastAsia="Times New Roman" w:hAnsi="Times New Roman" w:cs="Times New Roman"/>
        </w:rPr>
        <w:t>A dedicated server that mimics the live server environment where the application will be deployed, including similar processing power, memory, and configurations.</w:t>
      </w:r>
    </w:p>
    <w:p w14:paraId="7E779917" w14:textId="016DA9E1" w:rsidR="5B141AAC" w:rsidRPr="00D11E1C" w:rsidRDefault="5B141AAC" w:rsidP="00D11E1C">
      <w:pPr>
        <w:spacing w:after="0" w:line="360" w:lineRule="auto"/>
        <w:ind w:left="720"/>
        <w:rPr>
          <w:rFonts w:ascii="Times New Roman" w:eastAsia="Times New Roman" w:hAnsi="Times New Roman" w:cs="Times New Roman"/>
          <w:color w:val="0D0D0D" w:themeColor="text1" w:themeTint="F2"/>
        </w:rPr>
      </w:pPr>
    </w:p>
    <w:p w14:paraId="7ACBC262" w14:textId="74697210" w:rsidR="715D7B92" w:rsidRPr="00D11E1C" w:rsidRDefault="715D7B92" w:rsidP="00D11E1C">
      <w:pPr>
        <w:pStyle w:val="Heading3"/>
      </w:pPr>
      <w:bookmarkStart w:id="72" w:name="_Toc2108535094"/>
      <w:r w:rsidRPr="00D11E1C">
        <w:t>8.1.5 Testing Database Environment</w:t>
      </w:r>
      <w:bookmarkEnd w:id="72"/>
    </w:p>
    <w:p w14:paraId="4BBDD3EE" w14:textId="20A5E7D0" w:rsidR="715D7B92" w:rsidRPr="00D11E1C" w:rsidRDefault="715D7B92" w:rsidP="00D11E1C">
      <w:pPr>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Verify the functionality and configuration of the chosen database environment, using MySQL or MongoDB, to guarantee uniformity in data handling and storage.</w:t>
      </w:r>
    </w:p>
    <w:p w14:paraId="0CC38356" w14:textId="76A85355" w:rsidR="715D7B92" w:rsidRPr="00D11E1C" w:rsidRDefault="715D7B92" w:rsidP="00D11E1C">
      <w:pPr>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 xml:space="preserve"> </w:t>
      </w:r>
    </w:p>
    <w:p w14:paraId="2C36BD4D" w14:textId="0A916FA2" w:rsidR="715D7B92" w:rsidRPr="00D11E1C" w:rsidRDefault="715D7B92" w:rsidP="00D11E1C">
      <w:pPr>
        <w:pStyle w:val="Heading3"/>
      </w:pPr>
      <w:bookmarkStart w:id="73" w:name="_Toc1177838369"/>
      <w:r w:rsidRPr="00D11E1C">
        <w:t>8.1.6 Monitoring and Logging Tools</w:t>
      </w:r>
      <w:bookmarkEnd w:id="73"/>
    </w:p>
    <w:p w14:paraId="2277D149" w14:textId="51F613AA" w:rsidR="715D7B92" w:rsidRPr="00D11E1C" w:rsidRDefault="715D7B92" w:rsidP="00D11E1C">
      <w:pPr>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Utilize New Relic or ELK Stack for monitoring application performance metrics, tracking system behavior, and resolving potential issues.</w:t>
      </w:r>
    </w:p>
    <w:p w14:paraId="035CFA01" w14:textId="2EDD8AE8" w:rsidR="5B141AAC" w:rsidRPr="00D11E1C" w:rsidRDefault="5B141AAC" w:rsidP="00D11E1C">
      <w:pPr>
        <w:spacing w:after="0" w:line="360" w:lineRule="auto"/>
        <w:ind w:left="720"/>
        <w:rPr>
          <w:rFonts w:ascii="Times New Roman" w:eastAsia="Times New Roman" w:hAnsi="Times New Roman" w:cs="Times New Roman"/>
          <w:color w:val="0D0D0D" w:themeColor="text1" w:themeTint="F2"/>
        </w:rPr>
      </w:pPr>
    </w:p>
    <w:p w14:paraId="7FD5C3FC" w14:textId="7FE50214" w:rsidR="786EFD3C" w:rsidRPr="00D11E1C" w:rsidRDefault="1C5BE21D" w:rsidP="00D11E1C">
      <w:pPr>
        <w:pStyle w:val="Heading1"/>
        <w:spacing w:before="0" w:after="0" w:line="360" w:lineRule="auto"/>
        <w:rPr>
          <w:rFonts w:ascii="Times New Roman" w:eastAsia="Times New Roman" w:hAnsi="Times New Roman" w:cs="Times New Roman"/>
        </w:rPr>
      </w:pPr>
      <w:bookmarkStart w:id="74" w:name="_Toc543516214"/>
      <w:r w:rsidRPr="00D11E1C">
        <w:rPr>
          <w:rFonts w:ascii="Times New Roman" w:eastAsia="Times New Roman" w:hAnsi="Times New Roman" w:cs="Times New Roman"/>
        </w:rPr>
        <w:t>9</w:t>
      </w:r>
      <w:r w:rsidR="786EFD3C" w:rsidRPr="00D11E1C">
        <w:rPr>
          <w:rFonts w:ascii="Times New Roman" w:eastAsia="Times New Roman" w:hAnsi="Times New Roman" w:cs="Times New Roman"/>
        </w:rPr>
        <w:t>. Responsibilities</w:t>
      </w:r>
      <w:bookmarkEnd w:id="74"/>
    </w:p>
    <w:p w14:paraId="76B24F8B" w14:textId="4BF8C66D" w:rsidR="76141BC7" w:rsidRPr="00D11E1C" w:rsidRDefault="76141BC7" w:rsidP="00D11E1C">
      <w:pPr>
        <w:spacing w:after="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Clearly defined roles and responsibilities ensure that each team member understands their tasks and how they contribute to the testing process.</w:t>
      </w:r>
    </w:p>
    <w:p w14:paraId="7BE968D5" w14:textId="77777777" w:rsidR="00DF2BC6" w:rsidRPr="00D11E1C" w:rsidRDefault="00DF2BC6" w:rsidP="00D11E1C">
      <w:pPr>
        <w:spacing w:after="0"/>
        <w:rPr>
          <w:rFonts w:ascii="Times New Roman" w:eastAsia="Times New Roman" w:hAnsi="Times New Roman" w:cs="Times New Roman"/>
        </w:rPr>
      </w:pPr>
    </w:p>
    <w:p w14:paraId="0C9AC5CB" w14:textId="6AA8C124" w:rsidR="786EFD3C" w:rsidRPr="00D11E1C" w:rsidRDefault="432E786E" w:rsidP="00D11E1C">
      <w:pPr>
        <w:pStyle w:val="Heading2"/>
        <w:spacing w:before="0" w:after="0" w:line="360" w:lineRule="auto"/>
        <w:ind w:left="360"/>
        <w:rPr>
          <w:rFonts w:ascii="Times New Roman" w:eastAsia="Times New Roman" w:hAnsi="Times New Roman" w:cs="Times New Roman"/>
        </w:rPr>
      </w:pPr>
      <w:bookmarkStart w:id="75" w:name="_Toc681833421"/>
      <w:r w:rsidRPr="00D11E1C">
        <w:rPr>
          <w:rFonts w:ascii="Times New Roman" w:eastAsia="Times New Roman" w:hAnsi="Times New Roman" w:cs="Times New Roman"/>
        </w:rPr>
        <w:t>9</w:t>
      </w:r>
      <w:r w:rsidR="786EFD3C" w:rsidRPr="00D11E1C">
        <w:rPr>
          <w:rFonts w:ascii="Times New Roman" w:eastAsia="Times New Roman" w:hAnsi="Times New Roman" w:cs="Times New Roman"/>
        </w:rPr>
        <w:t>.1 Roles and Responsibilities</w:t>
      </w:r>
      <w:bookmarkEnd w:id="75"/>
    </w:p>
    <w:p w14:paraId="64FAB983" w14:textId="686357E6" w:rsidR="5B141AAC" w:rsidRPr="00D11E1C" w:rsidRDefault="5B141AAC" w:rsidP="00D11E1C">
      <w:pPr>
        <w:pStyle w:val="Heading3"/>
      </w:pPr>
    </w:p>
    <w:p w14:paraId="687E80D0" w14:textId="46EB557D" w:rsidR="786EFD3C" w:rsidRPr="00D11E1C" w:rsidRDefault="4320E21A" w:rsidP="00D11E1C">
      <w:pPr>
        <w:pStyle w:val="Heading3"/>
      </w:pPr>
      <w:bookmarkStart w:id="76" w:name="_Toc620216823"/>
      <w:r w:rsidRPr="00D11E1C">
        <w:t>9.1.1</w:t>
      </w:r>
      <w:r w:rsidR="786EFD3C" w:rsidRPr="00D11E1C">
        <w:t xml:space="preserve"> </w:t>
      </w:r>
      <w:r w:rsidR="2ED55C7D" w:rsidRPr="00D11E1C">
        <w:t>QA Leads</w:t>
      </w:r>
      <w:bookmarkEnd w:id="76"/>
    </w:p>
    <w:p w14:paraId="6E90A357" w14:textId="53D1497B" w:rsidR="786EFD3C" w:rsidRPr="00D11E1C" w:rsidRDefault="2ED55C7D" w:rsidP="00D11E1C">
      <w:pPr>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Responsible for the overall planning, coordination, and oversight of the testing process. They define the testing standards and ensure adherence to best practices.</w:t>
      </w:r>
    </w:p>
    <w:p w14:paraId="254441E7" w14:textId="6069DE24" w:rsidR="5B141AAC" w:rsidRPr="00D11E1C" w:rsidRDefault="5B141AAC" w:rsidP="00D11E1C">
      <w:pPr>
        <w:spacing w:after="0" w:line="360" w:lineRule="auto"/>
        <w:rPr>
          <w:rFonts w:ascii="Times New Roman" w:eastAsia="Times New Roman" w:hAnsi="Times New Roman" w:cs="Times New Roman"/>
          <w:color w:val="0D0D0D" w:themeColor="text1" w:themeTint="F2"/>
        </w:rPr>
      </w:pPr>
    </w:p>
    <w:p w14:paraId="6F696E70" w14:textId="38DA8C9D" w:rsidR="2ED55C7D" w:rsidRPr="00D11E1C" w:rsidRDefault="3D5CBDAC" w:rsidP="00D11E1C">
      <w:pPr>
        <w:pStyle w:val="Heading3"/>
      </w:pPr>
      <w:bookmarkStart w:id="77" w:name="_Toc1803521928"/>
      <w:r w:rsidRPr="00D11E1C">
        <w:t xml:space="preserve">9.1.2 </w:t>
      </w:r>
      <w:r w:rsidR="2ED55C7D" w:rsidRPr="00D11E1C">
        <w:t>Testers</w:t>
      </w:r>
      <w:bookmarkEnd w:id="77"/>
    </w:p>
    <w:p w14:paraId="3FE75012" w14:textId="2B9466D1" w:rsidR="2ED55C7D" w:rsidRPr="00D11E1C" w:rsidRDefault="2ED55C7D"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Execute the tests according to the plan. They are responsible for identifying issues, documenting their findings, and retesting once fixes have been applied.</w:t>
      </w:r>
    </w:p>
    <w:p w14:paraId="2D6BA020" w14:textId="457E6B0E" w:rsidR="5B141AAC" w:rsidRPr="00D11E1C" w:rsidRDefault="5B141AAC" w:rsidP="00D11E1C">
      <w:pPr>
        <w:shd w:val="clear" w:color="auto" w:fill="FFFFFF" w:themeFill="background1"/>
        <w:spacing w:after="0" w:line="360" w:lineRule="auto"/>
        <w:rPr>
          <w:rFonts w:ascii="Times New Roman" w:eastAsia="Times New Roman" w:hAnsi="Times New Roman" w:cs="Times New Roman"/>
          <w:color w:val="0D0D0D" w:themeColor="text1" w:themeTint="F2"/>
        </w:rPr>
      </w:pPr>
    </w:p>
    <w:p w14:paraId="48B8B527" w14:textId="56F12B56" w:rsidR="2ED55C7D" w:rsidRPr="00D11E1C" w:rsidRDefault="64031768" w:rsidP="00D11E1C">
      <w:pPr>
        <w:pStyle w:val="Heading3"/>
      </w:pPr>
      <w:bookmarkStart w:id="78" w:name="_Toc270061141"/>
      <w:r w:rsidRPr="00D11E1C">
        <w:t xml:space="preserve">9.1.3 </w:t>
      </w:r>
      <w:r w:rsidR="2ED55C7D" w:rsidRPr="00D11E1C">
        <w:t>Developers</w:t>
      </w:r>
      <w:bookmarkEnd w:id="78"/>
    </w:p>
    <w:p w14:paraId="5BA5265B" w14:textId="79B1D0A5" w:rsidR="2ED55C7D" w:rsidRPr="00D11E1C" w:rsidRDefault="2ED55C7D"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Address and resolve any bugs or issues identified during testing. They work closely with testers to understand the problems and update the application as needed.</w:t>
      </w:r>
    </w:p>
    <w:p w14:paraId="5614F4E3" w14:textId="36BD8F4D" w:rsidR="5B141AAC" w:rsidRPr="00D11E1C" w:rsidRDefault="5B141AAC" w:rsidP="00D11E1C">
      <w:pPr>
        <w:shd w:val="clear" w:color="auto" w:fill="FFFFFF" w:themeFill="background1"/>
        <w:spacing w:after="0" w:line="360" w:lineRule="auto"/>
        <w:rPr>
          <w:rFonts w:ascii="Times New Roman" w:eastAsia="Times New Roman" w:hAnsi="Times New Roman" w:cs="Times New Roman"/>
          <w:color w:val="0D0D0D" w:themeColor="text1" w:themeTint="F2"/>
        </w:rPr>
      </w:pPr>
    </w:p>
    <w:p w14:paraId="190FB6D7" w14:textId="7D6979FA" w:rsidR="2ED55C7D" w:rsidRPr="00D11E1C" w:rsidRDefault="6102C3A9" w:rsidP="00D11E1C">
      <w:pPr>
        <w:pStyle w:val="Heading3"/>
      </w:pPr>
      <w:bookmarkStart w:id="79" w:name="_Toc588250872"/>
      <w:r w:rsidRPr="00D11E1C">
        <w:t xml:space="preserve">9.1.4 </w:t>
      </w:r>
      <w:r w:rsidR="2ED55C7D" w:rsidRPr="00D11E1C">
        <w:t>Product Managers</w:t>
      </w:r>
      <w:bookmarkEnd w:id="79"/>
    </w:p>
    <w:p w14:paraId="0F2C190B" w14:textId="61060063" w:rsidR="2ED55C7D" w:rsidRPr="00D11E1C" w:rsidRDefault="2ED55C7D"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 xml:space="preserve">Provide final approval on the </w:t>
      </w:r>
      <w:r w:rsidR="0218B3EE" w:rsidRPr="00D11E1C">
        <w:rPr>
          <w:rFonts w:ascii="Times New Roman" w:eastAsia="Times New Roman" w:hAnsi="Times New Roman" w:cs="Times New Roman"/>
          <w:color w:val="0D0D0D" w:themeColor="text1" w:themeTint="F2"/>
        </w:rPr>
        <w:t xml:space="preserve">application's </w:t>
      </w:r>
      <w:r w:rsidRPr="00D11E1C">
        <w:rPr>
          <w:rFonts w:ascii="Times New Roman" w:eastAsia="Times New Roman" w:hAnsi="Times New Roman" w:cs="Times New Roman"/>
          <w:color w:val="0D0D0D" w:themeColor="text1" w:themeTint="F2"/>
        </w:rPr>
        <w:t>release</w:t>
      </w:r>
      <w:r w:rsidR="0218B3EE" w:rsidRPr="00D11E1C">
        <w:rPr>
          <w:rFonts w:ascii="Times New Roman" w:eastAsia="Times New Roman" w:hAnsi="Times New Roman" w:cs="Times New Roman"/>
          <w:color w:val="0D0D0D" w:themeColor="text1" w:themeTint="F2"/>
        </w:rPr>
        <w:t>.</w:t>
      </w:r>
      <w:r w:rsidRPr="00D11E1C">
        <w:rPr>
          <w:rFonts w:ascii="Times New Roman" w:eastAsia="Times New Roman" w:hAnsi="Times New Roman" w:cs="Times New Roman"/>
          <w:color w:val="0D0D0D" w:themeColor="text1" w:themeTint="F2"/>
        </w:rPr>
        <w:t xml:space="preserve"> They ensure that the product meets all business and customer requirements and decide on go/no-go for launch.</w:t>
      </w:r>
    </w:p>
    <w:p w14:paraId="6A507922" w14:textId="77777777" w:rsidR="00DF2BC6" w:rsidRPr="00D11E1C" w:rsidRDefault="00DF2BC6" w:rsidP="00D11E1C">
      <w:pPr>
        <w:pStyle w:val="ListParagraph"/>
        <w:shd w:val="clear" w:color="auto" w:fill="FFFFFF" w:themeFill="background1"/>
        <w:spacing w:after="0" w:line="360" w:lineRule="auto"/>
        <w:ind w:left="1080"/>
        <w:rPr>
          <w:rFonts w:ascii="Times New Roman" w:eastAsia="Times New Roman" w:hAnsi="Times New Roman" w:cs="Times New Roman"/>
          <w:color w:val="0D0D0D" w:themeColor="text1" w:themeTint="F2"/>
        </w:rPr>
      </w:pPr>
    </w:p>
    <w:p w14:paraId="2CCA2400" w14:textId="38F9E983" w:rsidR="786EFD3C" w:rsidRPr="00D11E1C" w:rsidRDefault="786EFD3C" w:rsidP="00D11E1C">
      <w:pPr>
        <w:pStyle w:val="Heading1"/>
        <w:spacing w:before="0" w:after="0" w:line="360" w:lineRule="auto"/>
        <w:rPr>
          <w:rFonts w:ascii="Times New Roman" w:eastAsia="Times New Roman" w:hAnsi="Times New Roman" w:cs="Times New Roman"/>
        </w:rPr>
      </w:pPr>
      <w:bookmarkStart w:id="80" w:name="_Toc968954871"/>
      <w:r w:rsidRPr="00D11E1C">
        <w:rPr>
          <w:rFonts w:ascii="Times New Roman" w:eastAsia="Times New Roman" w:hAnsi="Times New Roman" w:cs="Times New Roman"/>
        </w:rPr>
        <w:t>1</w:t>
      </w:r>
      <w:r w:rsidR="18F9A667" w:rsidRPr="00D11E1C">
        <w:rPr>
          <w:rFonts w:ascii="Times New Roman" w:eastAsia="Times New Roman" w:hAnsi="Times New Roman" w:cs="Times New Roman"/>
        </w:rPr>
        <w:t>0</w:t>
      </w:r>
      <w:r w:rsidRPr="00D11E1C">
        <w:rPr>
          <w:rFonts w:ascii="Times New Roman" w:eastAsia="Times New Roman" w:hAnsi="Times New Roman" w:cs="Times New Roman"/>
        </w:rPr>
        <w:t>. Staffing and Training Needs</w:t>
      </w:r>
      <w:bookmarkEnd w:id="80"/>
    </w:p>
    <w:p w14:paraId="3BD61063" w14:textId="6291290C" w:rsidR="735DE62A" w:rsidRPr="00D11E1C" w:rsidRDefault="735DE62A" w:rsidP="00D11E1C">
      <w:pPr>
        <w:spacing w:after="0" w:line="360" w:lineRule="auto"/>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Ensuring that the team is adequately staffed and properly trained is crucial for the test plan's success.</w:t>
      </w:r>
    </w:p>
    <w:p w14:paraId="472270C7" w14:textId="77777777" w:rsidR="00DF2BC6" w:rsidRPr="00D11E1C" w:rsidRDefault="00DF2BC6" w:rsidP="00D11E1C">
      <w:pPr>
        <w:spacing w:after="0" w:line="360" w:lineRule="auto"/>
        <w:rPr>
          <w:rFonts w:ascii="Times New Roman" w:eastAsia="Times New Roman" w:hAnsi="Times New Roman" w:cs="Times New Roman"/>
        </w:rPr>
      </w:pPr>
    </w:p>
    <w:p w14:paraId="10217E6E" w14:textId="0CFEDD30" w:rsidR="786EFD3C" w:rsidRPr="00D11E1C" w:rsidRDefault="786EFD3C" w:rsidP="00D11E1C">
      <w:pPr>
        <w:pStyle w:val="Heading2"/>
        <w:spacing w:before="0" w:after="0" w:line="360" w:lineRule="auto"/>
        <w:ind w:left="360"/>
        <w:rPr>
          <w:rFonts w:ascii="Times New Roman" w:eastAsia="Times New Roman" w:hAnsi="Times New Roman" w:cs="Times New Roman"/>
        </w:rPr>
      </w:pPr>
      <w:bookmarkStart w:id="81" w:name="_Toc1707262789"/>
      <w:r w:rsidRPr="00D11E1C">
        <w:rPr>
          <w:rFonts w:ascii="Times New Roman" w:eastAsia="Times New Roman" w:hAnsi="Times New Roman" w:cs="Times New Roman"/>
        </w:rPr>
        <w:t>1</w:t>
      </w:r>
      <w:r w:rsidR="15E8B577" w:rsidRPr="00D11E1C">
        <w:rPr>
          <w:rFonts w:ascii="Times New Roman" w:eastAsia="Times New Roman" w:hAnsi="Times New Roman" w:cs="Times New Roman"/>
        </w:rPr>
        <w:t>0</w:t>
      </w:r>
      <w:r w:rsidRPr="00D11E1C">
        <w:rPr>
          <w:rFonts w:ascii="Times New Roman" w:eastAsia="Times New Roman" w:hAnsi="Times New Roman" w:cs="Times New Roman"/>
        </w:rPr>
        <w:t>.1 Staff Requirements</w:t>
      </w:r>
      <w:bookmarkEnd w:id="81"/>
    </w:p>
    <w:p w14:paraId="32D27BEA" w14:textId="5406BA3C" w:rsidR="786EFD3C" w:rsidRPr="00D11E1C" w:rsidRDefault="38E0E05B" w:rsidP="00D11E1C">
      <w:pPr>
        <w:shd w:val="clear" w:color="auto" w:fill="FFFFFF" w:themeFill="background1"/>
        <w:spacing w:after="0" w:line="360" w:lineRule="auto"/>
        <w:ind w:left="36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 xml:space="preserve">The current Quality Assurance (QA) team is well-equipped to handle the testing requirements for </w:t>
      </w:r>
      <w:proofErr w:type="spellStart"/>
      <w:r w:rsidRPr="00D11E1C">
        <w:rPr>
          <w:rFonts w:ascii="Times New Roman" w:eastAsia="Times New Roman" w:hAnsi="Times New Roman" w:cs="Times New Roman"/>
          <w:color w:val="0D0D0D" w:themeColor="text1" w:themeTint="F2"/>
        </w:rPr>
        <w:t>FinWise</w:t>
      </w:r>
      <w:proofErr w:type="spellEnd"/>
      <w:r w:rsidRPr="00D11E1C">
        <w:rPr>
          <w:rFonts w:ascii="Times New Roman" w:eastAsia="Times New Roman" w:hAnsi="Times New Roman" w:cs="Times New Roman"/>
          <w:color w:val="0D0D0D" w:themeColor="text1" w:themeTint="F2"/>
        </w:rPr>
        <w:t xml:space="preserve"> Manager. However, as the application incorporates new features and possibly integrates new testing tools training </w:t>
      </w:r>
      <w:r w:rsidR="54CF3F3E" w:rsidRPr="00D11E1C">
        <w:rPr>
          <w:rFonts w:ascii="Times New Roman" w:eastAsia="Times New Roman" w:hAnsi="Times New Roman" w:cs="Times New Roman"/>
          <w:color w:val="0D0D0D" w:themeColor="text1" w:themeTint="F2"/>
        </w:rPr>
        <w:t>will be necessary.</w:t>
      </w:r>
    </w:p>
    <w:p w14:paraId="292ED2AC" w14:textId="0EC0FE0B" w:rsidR="5B141AAC" w:rsidRPr="00D11E1C" w:rsidRDefault="5B141AAC" w:rsidP="00D11E1C">
      <w:pPr>
        <w:shd w:val="clear" w:color="auto" w:fill="FFFFFF" w:themeFill="background1"/>
        <w:spacing w:after="0" w:line="360" w:lineRule="auto"/>
        <w:ind w:left="360"/>
        <w:rPr>
          <w:rFonts w:ascii="Times New Roman" w:eastAsia="Times New Roman" w:hAnsi="Times New Roman" w:cs="Times New Roman"/>
          <w:color w:val="0D0D0D" w:themeColor="text1" w:themeTint="F2"/>
        </w:rPr>
      </w:pPr>
    </w:p>
    <w:p w14:paraId="53CFF842" w14:textId="523A1EF2" w:rsidR="38E0E05B" w:rsidRPr="00D11E1C" w:rsidRDefault="227354B3" w:rsidP="00D11E1C">
      <w:pPr>
        <w:pStyle w:val="Heading3"/>
      </w:pPr>
      <w:bookmarkStart w:id="82" w:name="_Toc1241760925"/>
      <w:r w:rsidRPr="00D11E1C">
        <w:t xml:space="preserve">10.1.1 </w:t>
      </w:r>
      <w:r w:rsidR="38E0E05B" w:rsidRPr="00D11E1C">
        <w:t>Training on New Features</w:t>
      </w:r>
      <w:bookmarkEnd w:id="82"/>
    </w:p>
    <w:p w14:paraId="53353247" w14:textId="18682F8E" w:rsidR="38E0E05B" w:rsidRPr="00D11E1C" w:rsidRDefault="38E0E05B"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 xml:space="preserve">All QA personnel will receive detailed training on the new features and functionalities of </w:t>
      </w:r>
      <w:proofErr w:type="spellStart"/>
      <w:r w:rsidRPr="00D11E1C">
        <w:rPr>
          <w:rFonts w:ascii="Times New Roman" w:eastAsia="Times New Roman" w:hAnsi="Times New Roman" w:cs="Times New Roman"/>
          <w:color w:val="0D0D0D" w:themeColor="text1" w:themeTint="F2"/>
        </w:rPr>
        <w:t>FinWise</w:t>
      </w:r>
      <w:proofErr w:type="spellEnd"/>
      <w:r w:rsidRPr="00D11E1C">
        <w:rPr>
          <w:rFonts w:ascii="Times New Roman" w:eastAsia="Times New Roman" w:hAnsi="Times New Roman" w:cs="Times New Roman"/>
          <w:color w:val="0D0D0D" w:themeColor="text1" w:themeTint="F2"/>
        </w:rPr>
        <w:t xml:space="preserve"> Manager to understand the expected behaviors and potential complexities in testing.</w:t>
      </w:r>
    </w:p>
    <w:p w14:paraId="721FE797" w14:textId="332290F8" w:rsidR="5B141AAC" w:rsidRPr="00D11E1C" w:rsidRDefault="5B141AAC"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p>
    <w:p w14:paraId="2A4D8760" w14:textId="268B1961" w:rsidR="38E0E05B" w:rsidRPr="00D11E1C" w:rsidRDefault="49F64128" w:rsidP="00D11E1C">
      <w:pPr>
        <w:pStyle w:val="Heading3"/>
      </w:pPr>
      <w:bookmarkStart w:id="83" w:name="_Toc2055501271"/>
      <w:r w:rsidRPr="00D11E1C">
        <w:t xml:space="preserve">10.1.2 </w:t>
      </w:r>
      <w:r w:rsidR="38E0E05B" w:rsidRPr="00D11E1C">
        <w:t>Training on Testing Tools</w:t>
      </w:r>
      <w:bookmarkEnd w:id="83"/>
    </w:p>
    <w:p w14:paraId="235F875E" w14:textId="591C6EDA" w:rsidR="38E0E05B" w:rsidRPr="00D11E1C" w:rsidRDefault="38E0E05B"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If new testing tools or updates to existing tools are to be used, comprehensive training sessions will be organized to ensure all team members are proficient in using these tools effectively.</w:t>
      </w:r>
    </w:p>
    <w:p w14:paraId="70D09C8E" w14:textId="77777777" w:rsidR="00E5640A" w:rsidRPr="00D11E1C" w:rsidRDefault="00E5640A" w:rsidP="00D11E1C">
      <w:pPr>
        <w:pStyle w:val="ListParagraph"/>
        <w:shd w:val="clear" w:color="auto" w:fill="FFFFFF" w:themeFill="background1"/>
        <w:spacing w:after="0" w:line="360" w:lineRule="auto"/>
        <w:ind w:left="1080"/>
        <w:rPr>
          <w:rFonts w:ascii="Times New Roman" w:eastAsia="Times New Roman" w:hAnsi="Times New Roman" w:cs="Times New Roman"/>
          <w:color w:val="0D0D0D" w:themeColor="text1" w:themeTint="F2"/>
        </w:rPr>
      </w:pPr>
    </w:p>
    <w:p w14:paraId="3D352C09" w14:textId="2B49F53B" w:rsidR="786EFD3C" w:rsidRPr="00D11E1C" w:rsidRDefault="786EFD3C" w:rsidP="00D11E1C">
      <w:pPr>
        <w:pStyle w:val="Heading1"/>
        <w:spacing w:before="0" w:after="0" w:line="360" w:lineRule="auto"/>
        <w:rPr>
          <w:rFonts w:ascii="Times New Roman" w:eastAsia="Times New Roman" w:hAnsi="Times New Roman" w:cs="Times New Roman"/>
        </w:rPr>
      </w:pPr>
      <w:bookmarkStart w:id="84" w:name="_Toc88474757"/>
      <w:r w:rsidRPr="00D11E1C">
        <w:rPr>
          <w:rFonts w:ascii="Times New Roman" w:eastAsia="Times New Roman" w:hAnsi="Times New Roman" w:cs="Times New Roman"/>
        </w:rPr>
        <w:t>1</w:t>
      </w:r>
      <w:r w:rsidR="19B53BD8" w:rsidRPr="00D11E1C">
        <w:rPr>
          <w:rFonts w:ascii="Times New Roman" w:eastAsia="Times New Roman" w:hAnsi="Times New Roman" w:cs="Times New Roman"/>
        </w:rPr>
        <w:t>1</w:t>
      </w:r>
      <w:r w:rsidRPr="00D11E1C">
        <w:rPr>
          <w:rFonts w:ascii="Times New Roman" w:eastAsia="Times New Roman" w:hAnsi="Times New Roman" w:cs="Times New Roman"/>
        </w:rPr>
        <w:t>. Schedule</w:t>
      </w:r>
      <w:bookmarkEnd w:id="84"/>
    </w:p>
    <w:p w14:paraId="5CB169FC" w14:textId="79CC72F3" w:rsidR="1F533A52" w:rsidRPr="00D11E1C" w:rsidRDefault="1F533A52" w:rsidP="00D11E1C">
      <w:pPr>
        <w:spacing w:after="0" w:line="360" w:lineRule="auto"/>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A well-defined schedule helps manage time effectively, ensuring that all testing activities are completed within the allocated timelines.</w:t>
      </w:r>
    </w:p>
    <w:p w14:paraId="44C2EF6A" w14:textId="77777777" w:rsidR="00E5640A" w:rsidRPr="00D11E1C" w:rsidRDefault="00E5640A" w:rsidP="00D11E1C">
      <w:pPr>
        <w:spacing w:after="0" w:line="360" w:lineRule="auto"/>
        <w:rPr>
          <w:rFonts w:ascii="Times New Roman" w:eastAsia="Times New Roman" w:hAnsi="Times New Roman" w:cs="Times New Roman"/>
        </w:rPr>
      </w:pPr>
    </w:p>
    <w:p w14:paraId="01597B06" w14:textId="5FA5E392" w:rsidR="786EFD3C" w:rsidRPr="00D11E1C" w:rsidRDefault="28D4A7BA" w:rsidP="00D11E1C">
      <w:pPr>
        <w:pStyle w:val="Heading2"/>
        <w:spacing w:before="0" w:after="0" w:line="360" w:lineRule="auto"/>
        <w:ind w:left="360"/>
        <w:rPr>
          <w:rFonts w:ascii="Times New Roman" w:eastAsia="Times New Roman" w:hAnsi="Times New Roman" w:cs="Times New Roman"/>
        </w:rPr>
      </w:pPr>
      <w:bookmarkStart w:id="85" w:name="_Toc691511741"/>
      <w:r w:rsidRPr="00D11E1C">
        <w:rPr>
          <w:rFonts w:ascii="Times New Roman" w:eastAsia="Times New Roman" w:hAnsi="Times New Roman" w:cs="Times New Roman"/>
        </w:rPr>
        <w:t>11</w:t>
      </w:r>
      <w:r w:rsidR="786EFD3C" w:rsidRPr="00D11E1C">
        <w:rPr>
          <w:rFonts w:ascii="Times New Roman" w:eastAsia="Times New Roman" w:hAnsi="Times New Roman" w:cs="Times New Roman"/>
        </w:rPr>
        <w:t>.1 Timeline</w:t>
      </w:r>
      <w:bookmarkEnd w:id="85"/>
    </w:p>
    <w:p w14:paraId="46579A9D" w14:textId="77777777" w:rsidR="00DB48AB" w:rsidRDefault="00DB48AB" w:rsidP="00D11E1C">
      <w:pPr>
        <w:pStyle w:val="Heading3"/>
      </w:pPr>
      <w:bookmarkStart w:id="86" w:name="_Toc1798874330"/>
    </w:p>
    <w:p w14:paraId="7A8169D2" w14:textId="7DC33F12" w:rsidR="786EFD3C" w:rsidRPr="00D11E1C" w:rsidRDefault="4B69B27C" w:rsidP="00D11E1C">
      <w:pPr>
        <w:pStyle w:val="Heading3"/>
      </w:pPr>
      <w:r w:rsidRPr="00D11E1C">
        <w:t xml:space="preserve">11.1.1 </w:t>
      </w:r>
      <w:r w:rsidR="3D552D97" w:rsidRPr="00D11E1C">
        <w:t>Week 1</w:t>
      </w:r>
      <w:bookmarkEnd w:id="86"/>
    </w:p>
    <w:p w14:paraId="0D5074C3" w14:textId="399696E1" w:rsidR="786EFD3C" w:rsidRPr="00D11E1C" w:rsidRDefault="3D552D97" w:rsidP="00D11E1C">
      <w:pPr>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Test Planning – Finalize and approve the test plan, complete the training on new features and tools.</w:t>
      </w:r>
    </w:p>
    <w:p w14:paraId="11AC8043" w14:textId="2D0E20B5" w:rsidR="5B141AAC" w:rsidRPr="00D11E1C" w:rsidRDefault="5B141AAC" w:rsidP="00D11E1C">
      <w:pPr>
        <w:spacing w:after="0" w:line="360" w:lineRule="auto"/>
        <w:rPr>
          <w:rFonts w:ascii="Times New Roman" w:eastAsia="Times New Roman" w:hAnsi="Times New Roman" w:cs="Times New Roman"/>
          <w:color w:val="0D0D0D" w:themeColor="text1" w:themeTint="F2"/>
        </w:rPr>
      </w:pPr>
    </w:p>
    <w:p w14:paraId="51CFE7CE" w14:textId="370A8A47" w:rsidR="3D552D97" w:rsidRPr="00D11E1C" w:rsidRDefault="5D67D91D" w:rsidP="00D11E1C">
      <w:pPr>
        <w:pStyle w:val="Heading3"/>
      </w:pPr>
      <w:bookmarkStart w:id="87" w:name="_Toc1810197676"/>
      <w:r w:rsidRPr="00D11E1C">
        <w:t xml:space="preserve">11.1.2 </w:t>
      </w:r>
      <w:r w:rsidR="3D552D97" w:rsidRPr="00D11E1C">
        <w:t>Weeks 2-4</w:t>
      </w:r>
      <w:bookmarkEnd w:id="87"/>
    </w:p>
    <w:p w14:paraId="329D701C" w14:textId="19AF27A0" w:rsidR="3D552D97" w:rsidRPr="00D11E1C" w:rsidRDefault="3D552D97"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Test Execution – Conduct all planned tests, including unit, integration, system, and user acceptance tests.</w:t>
      </w:r>
    </w:p>
    <w:p w14:paraId="176E7E7D" w14:textId="121B4060" w:rsidR="5B141AAC" w:rsidRPr="00D11E1C" w:rsidRDefault="5B141AAC" w:rsidP="00D11E1C">
      <w:pPr>
        <w:shd w:val="clear" w:color="auto" w:fill="FFFFFF" w:themeFill="background1"/>
        <w:spacing w:after="0" w:line="360" w:lineRule="auto"/>
        <w:rPr>
          <w:rFonts w:ascii="Times New Roman" w:eastAsia="Times New Roman" w:hAnsi="Times New Roman" w:cs="Times New Roman"/>
          <w:color w:val="0D0D0D" w:themeColor="text1" w:themeTint="F2"/>
        </w:rPr>
      </w:pPr>
    </w:p>
    <w:p w14:paraId="3601420D" w14:textId="2AD5CD6C" w:rsidR="3D552D97" w:rsidRPr="00D11E1C" w:rsidRDefault="4FDDFFB8" w:rsidP="00D11E1C">
      <w:pPr>
        <w:pStyle w:val="Heading3"/>
      </w:pPr>
      <w:bookmarkStart w:id="88" w:name="_Toc1132263973"/>
      <w:r w:rsidRPr="00D11E1C">
        <w:t xml:space="preserve">11.1.3 </w:t>
      </w:r>
      <w:r w:rsidR="3D552D97" w:rsidRPr="00D11E1C">
        <w:t>Week 5</w:t>
      </w:r>
      <w:bookmarkEnd w:id="88"/>
    </w:p>
    <w:p w14:paraId="13819B6B" w14:textId="3799BFCE" w:rsidR="3D552D97" w:rsidRPr="00D11E1C" w:rsidRDefault="3D552D97"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Reporting and Analysis – Compile test results, document findings, perform an initial bug fix cycle, and prepare a detailed test summary report.</w:t>
      </w:r>
    </w:p>
    <w:p w14:paraId="10CBCD8A" w14:textId="3B0CF141" w:rsidR="6F7C3F59" w:rsidRPr="00D11E1C" w:rsidRDefault="6F7C3F59" w:rsidP="00D11E1C">
      <w:pPr>
        <w:spacing w:after="0" w:line="360" w:lineRule="auto"/>
        <w:rPr>
          <w:rFonts w:ascii="Times New Roman" w:eastAsia="Times New Roman" w:hAnsi="Times New Roman" w:cs="Times New Roman"/>
        </w:rPr>
      </w:pPr>
    </w:p>
    <w:p w14:paraId="7DD3F5A3" w14:textId="4B849159" w:rsidR="786EFD3C" w:rsidRPr="00D11E1C" w:rsidRDefault="786EFD3C" w:rsidP="00D11E1C">
      <w:pPr>
        <w:pStyle w:val="Heading1"/>
        <w:spacing w:before="0" w:after="0" w:line="360" w:lineRule="auto"/>
        <w:rPr>
          <w:rFonts w:ascii="Times New Roman" w:eastAsia="Times New Roman" w:hAnsi="Times New Roman" w:cs="Times New Roman"/>
        </w:rPr>
      </w:pPr>
      <w:bookmarkStart w:id="89" w:name="_Toc239383419"/>
      <w:r w:rsidRPr="00D11E1C">
        <w:rPr>
          <w:rFonts w:ascii="Times New Roman" w:eastAsia="Times New Roman" w:hAnsi="Times New Roman" w:cs="Times New Roman"/>
        </w:rPr>
        <w:t>1</w:t>
      </w:r>
      <w:r w:rsidR="55181CE1" w:rsidRPr="00D11E1C">
        <w:rPr>
          <w:rFonts w:ascii="Times New Roman" w:eastAsia="Times New Roman" w:hAnsi="Times New Roman" w:cs="Times New Roman"/>
        </w:rPr>
        <w:t>2</w:t>
      </w:r>
      <w:r w:rsidRPr="00D11E1C">
        <w:rPr>
          <w:rFonts w:ascii="Times New Roman" w:eastAsia="Times New Roman" w:hAnsi="Times New Roman" w:cs="Times New Roman"/>
        </w:rPr>
        <w:t>. Risks and Contingencies</w:t>
      </w:r>
      <w:bookmarkEnd w:id="89"/>
    </w:p>
    <w:p w14:paraId="39443F10" w14:textId="24A9D862" w:rsidR="725CB244" w:rsidRPr="00D11E1C" w:rsidRDefault="725CB244" w:rsidP="00D11E1C">
      <w:pPr>
        <w:spacing w:after="0" w:line="360" w:lineRule="auto"/>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Identifying potential risks and preparing contingency plans are essential to mitigate any negative impacts on the testing phase.</w:t>
      </w:r>
    </w:p>
    <w:p w14:paraId="2712D937" w14:textId="77777777" w:rsidR="00E5640A" w:rsidRPr="00D11E1C" w:rsidRDefault="00E5640A" w:rsidP="00D11E1C">
      <w:pPr>
        <w:spacing w:after="0" w:line="360" w:lineRule="auto"/>
        <w:rPr>
          <w:rFonts w:ascii="Times New Roman" w:eastAsia="Times New Roman" w:hAnsi="Times New Roman" w:cs="Times New Roman"/>
        </w:rPr>
      </w:pPr>
    </w:p>
    <w:p w14:paraId="5DE003B1" w14:textId="5C1A3D0C" w:rsidR="786EFD3C" w:rsidRPr="00D11E1C" w:rsidRDefault="786EFD3C" w:rsidP="00D11E1C">
      <w:pPr>
        <w:pStyle w:val="Heading2"/>
        <w:spacing w:before="0" w:after="0" w:line="360" w:lineRule="auto"/>
        <w:ind w:left="360"/>
        <w:rPr>
          <w:rFonts w:ascii="Times New Roman" w:eastAsia="Times New Roman" w:hAnsi="Times New Roman" w:cs="Times New Roman"/>
        </w:rPr>
      </w:pPr>
      <w:bookmarkStart w:id="90" w:name="_Toc1382767554"/>
      <w:r w:rsidRPr="00D11E1C">
        <w:rPr>
          <w:rFonts w:ascii="Times New Roman" w:eastAsia="Times New Roman" w:hAnsi="Times New Roman" w:cs="Times New Roman"/>
        </w:rPr>
        <w:t>1</w:t>
      </w:r>
      <w:r w:rsidR="6EDDC566" w:rsidRPr="00D11E1C">
        <w:rPr>
          <w:rFonts w:ascii="Times New Roman" w:eastAsia="Times New Roman" w:hAnsi="Times New Roman" w:cs="Times New Roman"/>
        </w:rPr>
        <w:t>2</w:t>
      </w:r>
      <w:r w:rsidRPr="00D11E1C">
        <w:rPr>
          <w:rFonts w:ascii="Times New Roman" w:eastAsia="Times New Roman" w:hAnsi="Times New Roman" w:cs="Times New Roman"/>
        </w:rPr>
        <w:t>.1 Risks</w:t>
      </w:r>
      <w:bookmarkEnd w:id="90"/>
    </w:p>
    <w:p w14:paraId="1EB6B800" w14:textId="22A4F7F0" w:rsidR="5B141AAC" w:rsidRPr="00D11E1C" w:rsidRDefault="5B141AAC" w:rsidP="00D11E1C">
      <w:pPr>
        <w:spacing w:after="0"/>
        <w:rPr>
          <w:rFonts w:ascii="Times New Roman" w:eastAsia="Times New Roman" w:hAnsi="Times New Roman" w:cs="Times New Roman"/>
        </w:rPr>
      </w:pPr>
    </w:p>
    <w:p w14:paraId="5E4AEB78" w14:textId="2BA5F19E" w:rsidR="242F5F26" w:rsidRPr="00D11E1C" w:rsidRDefault="242F5F26" w:rsidP="00D11E1C">
      <w:pPr>
        <w:pStyle w:val="Heading3"/>
      </w:pPr>
      <w:bookmarkStart w:id="91" w:name="_Toc202213094"/>
      <w:r w:rsidRPr="00D11E1C">
        <w:t>12.1</w:t>
      </w:r>
      <w:r w:rsidR="36C13613" w:rsidRPr="00D11E1C">
        <w:t>.1</w:t>
      </w:r>
      <w:r w:rsidRPr="00D11E1C">
        <w:t xml:space="preserve"> U</w:t>
      </w:r>
      <w:r w:rsidR="2A4276DE" w:rsidRPr="00D11E1C">
        <w:t>nforeseen Bugs</w:t>
      </w:r>
      <w:bookmarkEnd w:id="91"/>
    </w:p>
    <w:p w14:paraId="4D7A10BD" w14:textId="18377F2F" w:rsidR="2A4276DE" w:rsidRPr="00D11E1C" w:rsidRDefault="2A4276DE" w:rsidP="00D11E1C">
      <w:pPr>
        <w:spacing w:after="0"/>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Discovery of severe bugs that could significantly delay the testing schedule.</w:t>
      </w:r>
    </w:p>
    <w:p w14:paraId="55BC5563" w14:textId="3407C41C" w:rsidR="5B141AAC" w:rsidRPr="00D11E1C" w:rsidRDefault="5B141AAC" w:rsidP="00D11E1C">
      <w:pPr>
        <w:spacing w:after="0"/>
        <w:ind w:left="720"/>
        <w:rPr>
          <w:rFonts w:ascii="Times New Roman" w:eastAsia="Times New Roman" w:hAnsi="Times New Roman" w:cs="Times New Roman"/>
          <w:color w:val="0D0D0D" w:themeColor="text1" w:themeTint="F2"/>
        </w:rPr>
      </w:pPr>
    </w:p>
    <w:p w14:paraId="16274D41" w14:textId="17B4069A" w:rsidR="2A4276DE" w:rsidRPr="00D11E1C" w:rsidRDefault="4B7CEF67" w:rsidP="00D11E1C">
      <w:pPr>
        <w:pStyle w:val="Heading3"/>
      </w:pPr>
      <w:bookmarkStart w:id="92" w:name="_Toc458262595"/>
      <w:r w:rsidRPr="00D11E1C">
        <w:t xml:space="preserve">12.1.2 </w:t>
      </w:r>
      <w:r w:rsidR="2A4276DE" w:rsidRPr="00D11E1C">
        <w:t>Environment Setup Delays</w:t>
      </w:r>
      <w:bookmarkEnd w:id="92"/>
    </w:p>
    <w:p w14:paraId="29BEAB48" w14:textId="4D0E626D" w:rsidR="2A4276DE" w:rsidRPr="00D11E1C" w:rsidRDefault="2A4276DE"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Potential delays in configuring or accessing required testing environments or tools.</w:t>
      </w:r>
    </w:p>
    <w:p w14:paraId="13B321C9" w14:textId="4C305D87" w:rsidR="6F7C3F59" w:rsidRPr="00D11E1C" w:rsidRDefault="6F7C3F59" w:rsidP="00D11E1C">
      <w:pPr>
        <w:spacing w:after="0" w:line="360" w:lineRule="auto"/>
        <w:rPr>
          <w:rFonts w:ascii="Times New Roman" w:eastAsia="Times New Roman" w:hAnsi="Times New Roman" w:cs="Times New Roman"/>
        </w:rPr>
      </w:pPr>
    </w:p>
    <w:p w14:paraId="78289177" w14:textId="5380D913" w:rsidR="786EFD3C" w:rsidRPr="00D11E1C" w:rsidRDefault="786EFD3C" w:rsidP="00D11E1C">
      <w:pPr>
        <w:pStyle w:val="Heading2"/>
        <w:spacing w:before="0" w:after="0" w:line="360" w:lineRule="auto"/>
        <w:ind w:left="360"/>
        <w:rPr>
          <w:rFonts w:ascii="Times New Roman" w:eastAsia="Times New Roman" w:hAnsi="Times New Roman" w:cs="Times New Roman"/>
        </w:rPr>
      </w:pPr>
      <w:bookmarkStart w:id="93" w:name="_Toc306776499"/>
      <w:r w:rsidRPr="00D11E1C">
        <w:rPr>
          <w:rFonts w:ascii="Times New Roman" w:eastAsia="Times New Roman" w:hAnsi="Times New Roman" w:cs="Times New Roman"/>
        </w:rPr>
        <w:t>1</w:t>
      </w:r>
      <w:r w:rsidR="7619BA92" w:rsidRPr="00D11E1C">
        <w:rPr>
          <w:rFonts w:ascii="Times New Roman" w:eastAsia="Times New Roman" w:hAnsi="Times New Roman" w:cs="Times New Roman"/>
        </w:rPr>
        <w:t>2</w:t>
      </w:r>
      <w:r w:rsidRPr="00D11E1C">
        <w:rPr>
          <w:rFonts w:ascii="Times New Roman" w:eastAsia="Times New Roman" w:hAnsi="Times New Roman" w:cs="Times New Roman"/>
        </w:rPr>
        <w:t>.2 Contingency Plans</w:t>
      </w:r>
      <w:bookmarkEnd w:id="93"/>
    </w:p>
    <w:p w14:paraId="0DD2C6D4" w14:textId="7CCC9500" w:rsidR="5B141AAC" w:rsidRPr="00D11E1C" w:rsidRDefault="5B141AAC" w:rsidP="00D11E1C">
      <w:pPr>
        <w:pStyle w:val="Heading3"/>
      </w:pPr>
    </w:p>
    <w:p w14:paraId="5A8D3BEF" w14:textId="6693AA24" w:rsidR="786EFD3C" w:rsidRPr="00D11E1C" w:rsidRDefault="00CB9C22" w:rsidP="00D11E1C">
      <w:pPr>
        <w:pStyle w:val="Heading3"/>
      </w:pPr>
      <w:bookmarkStart w:id="94" w:name="_Toc212773129"/>
      <w:r w:rsidRPr="00D11E1C">
        <w:t>12.2.1</w:t>
      </w:r>
      <w:r w:rsidR="786EFD3C" w:rsidRPr="00D11E1C">
        <w:t xml:space="preserve"> </w:t>
      </w:r>
      <w:r w:rsidR="5DF81F83" w:rsidRPr="00D11E1C">
        <w:t>Buffer Time</w:t>
      </w:r>
      <w:bookmarkEnd w:id="94"/>
    </w:p>
    <w:p w14:paraId="2095E3F0" w14:textId="6E637C8C" w:rsidR="786EFD3C" w:rsidRPr="00D11E1C" w:rsidRDefault="5DF81F83" w:rsidP="00D11E1C">
      <w:pPr>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Include buffer time in the schedule to accommodate unexpected delays or extended bug fix periods.</w:t>
      </w:r>
    </w:p>
    <w:p w14:paraId="28B4D09B" w14:textId="7E8F49C9" w:rsidR="5B141AAC" w:rsidRPr="00D11E1C" w:rsidRDefault="5B141AAC" w:rsidP="00D11E1C">
      <w:pPr>
        <w:spacing w:after="0" w:line="360" w:lineRule="auto"/>
        <w:rPr>
          <w:rFonts w:ascii="Times New Roman" w:eastAsia="Times New Roman" w:hAnsi="Times New Roman" w:cs="Times New Roman"/>
          <w:color w:val="0D0D0D" w:themeColor="text1" w:themeTint="F2"/>
        </w:rPr>
      </w:pPr>
    </w:p>
    <w:p w14:paraId="614798C2" w14:textId="0137FD99" w:rsidR="5DF81F83" w:rsidRPr="00D11E1C" w:rsidRDefault="2E465651" w:rsidP="00D11E1C">
      <w:pPr>
        <w:pStyle w:val="Heading3"/>
      </w:pPr>
      <w:bookmarkStart w:id="95" w:name="_Toc1686749752"/>
      <w:r w:rsidRPr="00D11E1C">
        <w:t xml:space="preserve">12.2.2 </w:t>
      </w:r>
      <w:r w:rsidR="5DF81F83" w:rsidRPr="00D11E1C">
        <w:t>Pre-Setup of Environments</w:t>
      </w:r>
      <w:bookmarkEnd w:id="95"/>
    </w:p>
    <w:p w14:paraId="1E29A125" w14:textId="06654B0D" w:rsidR="5DF81F83" w:rsidRPr="00D11E1C" w:rsidRDefault="5DF81F83" w:rsidP="00D11E1C">
      <w:pPr>
        <w:shd w:val="clear" w:color="auto" w:fill="FFFFFF" w:themeFill="background1"/>
        <w:spacing w:after="0" w:line="360" w:lineRule="auto"/>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Ensure that all testing environments are set up and fully operational before the commencement of the testing phase to avoid delays.</w:t>
      </w:r>
    </w:p>
    <w:p w14:paraId="2E7CE6BE" w14:textId="3D209320" w:rsidR="6F7C3F59" w:rsidRPr="00D11E1C" w:rsidRDefault="6F7C3F59" w:rsidP="00D11E1C">
      <w:pPr>
        <w:spacing w:after="0" w:line="360" w:lineRule="auto"/>
        <w:rPr>
          <w:rFonts w:ascii="Times New Roman" w:eastAsia="Times New Roman" w:hAnsi="Times New Roman" w:cs="Times New Roman"/>
        </w:rPr>
      </w:pPr>
    </w:p>
    <w:p w14:paraId="1D347980" w14:textId="20D40B47" w:rsidR="786EFD3C" w:rsidRPr="00D11E1C" w:rsidRDefault="786EFD3C" w:rsidP="00D11E1C">
      <w:pPr>
        <w:pStyle w:val="Heading1"/>
        <w:spacing w:before="0" w:after="0" w:line="360" w:lineRule="auto"/>
        <w:rPr>
          <w:rFonts w:ascii="Times New Roman" w:eastAsia="Times New Roman" w:hAnsi="Times New Roman" w:cs="Times New Roman"/>
        </w:rPr>
      </w:pPr>
      <w:bookmarkStart w:id="96" w:name="_Toc996974699"/>
      <w:r w:rsidRPr="00D11E1C">
        <w:rPr>
          <w:rFonts w:ascii="Times New Roman" w:eastAsia="Times New Roman" w:hAnsi="Times New Roman" w:cs="Times New Roman"/>
        </w:rPr>
        <w:t>1</w:t>
      </w:r>
      <w:r w:rsidR="21857802" w:rsidRPr="00D11E1C">
        <w:rPr>
          <w:rFonts w:ascii="Times New Roman" w:eastAsia="Times New Roman" w:hAnsi="Times New Roman" w:cs="Times New Roman"/>
        </w:rPr>
        <w:t>3</w:t>
      </w:r>
      <w:r w:rsidRPr="00D11E1C">
        <w:rPr>
          <w:rFonts w:ascii="Times New Roman" w:eastAsia="Times New Roman" w:hAnsi="Times New Roman" w:cs="Times New Roman"/>
        </w:rPr>
        <w:t>. Approvals</w:t>
      </w:r>
      <w:bookmarkEnd w:id="96"/>
    </w:p>
    <w:p w14:paraId="24B72DAC" w14:textId="75826245" w:rsidR="645EB5E7" w:rsidRPr="00D11E1C" w:rsidRDefault="645EB5E7" w:rsidP="00D11E1C">
      <w:pPr>
        <w:spacing w:after="0" w:line="360" w:lineRule="auto"/>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The final approvals from key stakeholders are necessary to confirm that the test plan meets all requirements and is ready for implementation.</w:t>
      </w:r>
    </w:p>
    <w:p w14:paraId="662B47F9" w14:textId="77777777" w:rsidR="00E5640A" w:rsidRPr="00D11E1C" w:rsidRDefault="00E5640A" w:rsidP="00D11E1C">
      <w:pPr>
        <w:spacing w:after="0" w:line="360" w:lineRule="auto"/>
        <w:rPr>
          <w:rFonts w:ascii="Times New Roman" w:eastAsia="Times New Roman" w:hAnsi="Times New Roman" w:cs="Times New Roman"/>
        </w:rPr>
      </w:pPr>
    </w:p>
    <w:p w14:paraId="45BAAC8B" w14:textId="3C32C3C0" w:rsidR="786EFD3C" w:rsidRPr="00D11E1C" w:rsidRDefault="786EFD3C" w:rsidP="00D11E1C">
      <w:pPr>
        <w:pStyle w:val="Heading2"/>
        <w:spacing w:before="0" w:after="0" w:line="360" w:lineRule="auto"/>
        <w:ind w:left="360"/>
        <w:rPr>
          <w:rFonts w:ascii="Times New Roman" w:eastAsia="Times New Roman" w:hAnsi="Times New Roman" w:cs="Times New Roman"/>
        </w:rPr>
      </w:pPr>
      <w:bookmarkStart w:id="97" w:name="_Toc1170481154"/>
      <w:r w:rsidRPr="00D11E1C">
        <w:rPr>
          <w:rFonts w:ascii="Times New Roman" w:eastAsia="Times New Roman" w:hAnsi="Times New Roman" w:cs="Times New Roman"/>
        </w:rPr>
        <w:t>1</w:t>
      </w:r>
      <w:r w:rsidR="25BDAC7D" w:rsidRPr="00D11E1C">
        <w:rPr>
          <w:rFonts w:ascii="Times New Roman" w:eastAsia="Times New Roman" w:hAnsi="Times New Roman" w:cs="Times New Roman"/>
        </w:rPr>
        <w:t>3</w:t>
      </w:r>
      <w:r w:rsidRPr="00D11E1C">
        <w:rPr>
          <w:rFonts w:ascii="Times New Roman" w:eastAsia="Times New Roman" w:hAnsi="Times New Roman" w:cs="Times New Roman"/>
        </w:rPr>
        <w:t>.1 Sign-off</w:t>
      </w:r>
      <w:bookmarkEnd w:id="97"/>
    </w:p>
    <w:p w14:paraId="46B2780B" w14:textId="618345EA" w:rsidR="1C9D04B5" w:rsidRPr="00D11E1C" w:rsidRDefault="1C9D04B5" w:rsidP="00D11E1C">
      <w:pPr>
        <w:spacing w:after="0"/>
        <w:rPr>
          <w:rFonts w:ascii="Times New Roman" w:eastAsia="Times New Roman" w:hAnsi="Times New Roman" w:cs="Times New Roman"/>
        </w:rPr>
      </w:pPr>
    </w:p>
    <w:p w14:paraId="239D92F8" w14:textId="2D098D79" w:rsidR="1C9D04B5" w:rsidRPr="00D11E1C" w:rsidRDefault="658A79F4" w:rsidP="00D11E1C">
      <w:pPr>
        <w:pStyle w:val="Heading3"/>
      </w:pPr>
      <w:bookmarkStart w:id="98" w:name="_Toc150895705"/>
      <w:r w:rsidRPr="00D11E1C">
        <w:t xml:space="preserve">13.1.1 </w:t>
      </w:r>
      <w:r w:rsidR="1C9D04B5" w:rsidRPr="00D11E1C">
        <w:t>QA Manager</w:t>
      </w:r>
      <w:bookmarkEnd w:id="98"/>
    </w:p>
    <w:p w14:paraId="273E5CBF" w14:textId="0AC93EC9" w:rsidR="1C9D04B5" w:rsidRPr="00D11E1C" w:rsidRDefault="1C9D04B5" w:rsidP="00D11E1C">
      <w:pPr>
        <w:spacing w:after="0"/>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Confirms that the test plan is comprehensive</w:t>
      </w:r>
      <w:r w:rsidR="227A5D6F" w:rsidRPr="00D11E1C">
        <w:rPr>
          <w:rFonts w:ascii="Times New Roman" w:eastAsia="Times New Roman" w:hAnsi="Times New Roman" w:cs="Times New Roman"/>
          <w:color w:val="0D0D0D" w:themeColor="text1" w:themeTint="F2"/>
        </w:rPr>
        <w:t>,</w:t>
      </w:r>
      <w:r w:rsidRPr="00D11E1C">
        <w:rPr>
          <w:rFonts w:ascii="Times New Roman" w:eastAsia="Times New Roman" w:hAnsi="Times New Roman" w:cs="Times New Roman"/>
          <w:color w:val="0D0D0D" w:themeColor="text1" w:themeTint="F2"/>
        </w:rPr>
        <w:t xml:space="preserve"> and the QA team is prepared to execute it.</w:t>
      </w:r>
    </w:p>
    <w:p w14:paraId="066807A6" w14:textId="06376818" w:rsidR="5B141AAC" w:rsidRPr="00D11E1C" w:rsidRDefault="5B141AAC" w:rsidP="00D11E1C">
      <w:pPr>
        <w:spacing w:after="0"/>
        <w:ind w:left="720"/>
        <w:rPr>
          <w:rFonts w:ascii="Times New Roman" w:eastAsia="Times New Roman" w:hAnsi="Times New Roman" w:cs="Times New Roman"/>
          <w:color w:val="0D0D0D" w:themeColor="text1" w:themeTint="F2"/>
        </w:rPr>
      </w:pPr>
    </w:p>
    <w:p w14:paraId="7A679263" w14:textId="44A5DC57" w:rsidR="1C9D04B5" w:rsidRPr="00D11E1C" w:rsidRDefault="69CD6A57" w:rsidP="00D11E1C">
      <w:pPr>
        <w:pStyle w:val="Heading3"/>
      </w:pPr>
      <w:bookmarkStart w:id="99" w:name="_Toc213814929"/>
      <w:r w:rsidRPr="00D11E1C">
        <w:t xml:space="preserve">13.1.2 </w:t>
      </w:r>
      <w:r w:rsidR="1C9D04B5" w:rsidRPr="00D11E1C">
        <w:t>Project Manager</w:t>
      </w:r>
      <w:bookmarkEnd w:id="99"/>
    </w:p>
    <w:p w14:paraId="7560DD9C" w14:textId="4EFFAA46" w:rsidR="1C9D04B5" w:rsidRPr="00D11E1C" w:rsidRDefault="1C9D04B5" w:rsidP="00D11E1C">
      <w:pPr>
        <w:shd w:val="clear" w:color="auto" w:fill="FFFFFF" w:themeFill="background1"/>
        <w:spacing w:after="0"/>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Ensures that the test plan aligns with the overall project schedule and resources.</w:t>
      </w:r>
    </w:p>
    <w:p w14:paraId="30F9156B" w14:textId="791667B4" w:rsidR="5B141AAC" w:rsidRPr="00D11E1C" w:rsidRDefault="5B141AAC" w:rsidP="00D11E1C">
      <w:pPr>
        <w:shd w:val="clear" w:color="auto" w:fill="FFFFFF" w:themeFill="background1"/>
        <w:spacing w:after="0"/>
        <w:rPr>
          <w:rFonts w:ascii="Times New Roman" w:eastAsia="Times New Roman" w:hAnsi="Times New Roman" w:cs="Times New Roman"/>
          <w:color w:val="0D0D0D" w:themeColor="text1" w:themeTint="F2"/>
        </w:rPr>
      </w:pPr>
    </w:p>
    <w:p w14:paraId="7B1A709C" w14:textId="0B83AD5F" w:rsidR="1C9D04B5" w:rsidRPr="00D11E1C" w:rsidRDefault="0698BC7D" w:rsidP="00D11E1C">
      <w:pPr>
        <w:pStyle w:val="Heading3"/>
      </w:pPr>
      <w:bookmarkStart w:id="100" w:name="_Toc802440100"/>
      <w:r w:rsidRPr="00D11E1C">
        <w:t xml:space="preserve">13.1.3 </w:t>
      </w:r>
      <w:r w:rsidR="1C9D04B5" w:rsidRPr="00D11E1C">
        <w:t>Product Owner</w:t>
      </w:r>
      <w:bookmarkEnd w:id="100"/>
    </w:p>
    <w:p w14:paraId="3AEBD63E" w14:textId="66F41B8E" w:rsidR="1C9D04B5" w:rsidRPr="00D11E1C" w:rsidRDefault="1C9D04B5" w:rsidP="00D11E1C">
      <w:pPr>
        <w:shd w:val="clear" w:color="auto" w:fill="FFFFFF" w:themeFill="background1"/>
        <w:spacing w:after="0"/>
        <w:ind w:left="720"/>
        <w:rPr>
          <w:rFonts w:ascii="Times New Roman" w:eastAsia="Times New Roman" w:hAnsi="Times New Roman" w:cs="Times New Roman"/>
          <w:color w:val="0D0D0D" w:themeColor="text1" w:themeTint="F2"/>
        </w:rPr>
      </w:pPr>
      <w:r w:rsidRPr="00D11E1C">
        <w:rPr>
          <w:rFonts w:ascii="Times New Roman" w:eastAsia="Times New Roman" w:hAnsi="Times New Roman" w:cs="Times New Roman"/>
          <w:color w:val="0D0D0D" w:themeColor="text1" w:themeTint="F2"/>
        </w:rPr>
        <w:t>Verifies that the testing scope adequately covers all user and business requirements.</w:t>
      </w:r>
    </w:p>
    <w:p w14:paraId="3AB060EE" w14:textId="714D083B" w:rsidR="6F7C3F59" w:rsidRPr="00D11E1C" w:rsidRDefault="6F7C3F59" w:rsidP="00D11E1C">
      <w:pPr>
        <w:spacing w:after="0" w:line="360" w:lineRule="auto"/>
        <w:rPr>
          <w:rFonts w:ascii="Times New Roman" w:eastAsia="Times New Roman" w:hAnsi="Times New Roman" w:cs="Times New Roman"/>
        </w:rPr>
      </w:pPr>
    </w:p>
    <w:p w14:paraId="1B24A3CB" w14:textId="2A7B0807" w:rsidR="5B141AAC" w:rsidRDefault="5B141AAC" w:rsidP="5B141AAC">
      <w:pPr>
        <w:spacing w:after="0" w:line="360" w:lineRule="auto"/>
        <w:rPr>
          <w:rFonts w:ascii="Times New Roman" w:eastAsia="Times New Roman" w:hAnsi="Times New Roman" w:cs="Times New Roman"/>
        </w:rPr>
      </w:pPr>
    </w:p>
    <w:tbl>
      <w:tblPr>
        <w:tblStyle w:val="GridTable4-Accent1"/>
        <w:tblW w:w="0" w:type="auto"/>
        <w:tblLayout w:type="fixed"/>
        <w:tblLook w:val="06A0" w:firstRow="1" w:lastRow="0" w:firstColumn="1" w:lastColumn="0" w:noHBand="1" w:noVBand="1"/>
      </w:tblPr>
      <w:tblGrid>
        <w:gridCol w:w="1320"/>
        <w:gridCol w:w="4005"/>
        <w:gridCol w:w="2490"/>
        <w:gridCol w:w="1545"/>
      </w:tblGrid>
      <w:tr w:rsidR="6F7C3F59" w14:paraId="59882D9B" w14:textId="77777777" w:rsidTr="6F7C3F5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0" w:type="dxa"/>
          </w:tcPr>
          <w:p w14:paraId="7D6E306C" w14:textId="594E48FA" w:rsidR="1C9D04B5" w:rsidRDefault="1C9D04B5" w:rsidP="003F58A8">
            <w:pPr>
              <w:rPr>
                <w:rFonts w:ascii="Times New Roman" w:eastAsia="Times New Roman" w:hAnsi="Times New Roman" w:cs="Times New Roman"/>
              </w:rPr>
            </w:pPr>
            <w:r w:rsidRPr="6F7C3F59">
              <w:rPr>
                <w:rFonts w:ascii="Times New Roman" w:eastAsia="Times New Roman" w:hAnsi="Times New Roman" w:cs="Times New Roman"/>
              </w:rPr>
              <w:t>Role</w:t>
            </w:r>
          </w:p>
        </w:tc>
        <w:tc>
          <w:tcPr>
            <w:tcW w:w="4005" w:type="dxa"/>
          </w:tcPr>
          <w:p w14:paraId="0D0C45E7" w14:textId="5BAC5EFB" w:rsidR="1C9D04B5" w:rsidRDefault="1C9D04B5" w:rsidP="003F58A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F7C3F59">
              <w:rPr>
                <w:rFonts w:ascii="Times New Roman" w:eastAsia="Times New Roman" w:hAnsi="Times New Roman" w:cs="Times New Roman"/>
              </w:rPr>
              <w:t>Name</w:t>
            </w:r>
          </w:p>
        </w:tc>
        <w:tc>
          <w:tcPr>
            <w:tcW w:w="2490" w:type="dxa"/>
          </w:tcPr>
          <w:p w14:paraId="498A099B" w14:textId="04387A67" w:rsidR="1C9D04B5" w:rsidRDefault="1C9D04B5" w:rsidP="003F58A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F7C3F59">
              <w:rPr>
                <w:rFonts w:ascii="Times New Roman" w:eastAsia="Times New Roman" w:hAnsi="Times New Roman" w:cs="Times New Roman"/>
              </w:rPr>
              <w:t>Signature</w:t>
            </w:r>
          </w:p>
        </w:tc>
        <w:tc>
          <w:tcPr>
            <w:tcW w:w="1545" w:type="dxa"/>
          </w:tcPr>
          <w:p w14:paraId="7A621DDA" w14:textId="609E7E04" w:rsidR="1C9D04B5" w:rsidRDefault="1C9D04B5" w:rsidP="003F58A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F7C3F59">
              <w:rPr>
                <w:rFonts w:ascii="Times New Roman" w:eastAsia="Times New Roman" w:hAnsi="Times New Roman" w:cs="Times New Roman"/>
              </w:rPr>
              <w:t>Date</w:t>
            </w:r>
          </w:p>
        </w:tc>
      </w:tr>
      <w:tr w:rsidR="6F7C3F59" w14:paraId="7ACEBE80" w14:textId="77777777" w:rsidTr="6F7C3F59">
        <w:trPr>
          <w:trHeight w:val="300"/>
        </w:trPr>
        <w:tc>
          <w:tcPr>
            <w:cnfStyle w:val="001000000000" w:firstRow="0" w:lastRow="0" w:firstColumn="1" w:lastColumn="0" w:oddVBand="0" w:evenVBand="0" w:oddHBand="0" w:evenHBand="0" w:firstRowFirstColumn="0" w:firstRowLastColumn="0" w:lastRowFirstColumn="0" w:lastRowLastColumn="0"/>
            <w:tcW w:w="1320" w:type="dxa"/>
          </w:tcPr>
          <w:p w14:paraId="7E2FA1B5" w14:textId="511A2554" w:rsidR="1C9D04B5" w:rsidRDefault="1C9D04B5" w:rsidP="003F58A8">
            <w:pPr>
              <w:rPr>
                <w:rFonts w:ascii="Times New Roman" w:eastAsia="Times New Roman" w:hAnsi="Times New Roman" w:cs="Times New Roman"/>
              </w:rPr>
            </w:pPr>
            <w:r w:rsidRPr="6F7C3F59">
              <w:rPr>
                <w:rFonts w:ascii="Times New Roman" w:eastAsia="Times New Roman" w:hAnsi="Times New Roman" w:cs="Times New Roman"/>
              </w:rPr>
              <w:t>QA Manager</w:t>
            </w:r>
          </w:p>
          <w:p w14:paraId="20BDAE27" w14:textId="0519DF13" w:rsidR="6F7C3F59" w:rsidRDefault="6F7C3F59" w:rsidP="003F58A8">
            <w:pPr>
              <w:rPr>
                <w:rFonts w:ascii="Times New Roman" w:eastAsia="Times New Roman" w:hAnsi="Times New Roman" w:cs="Times New Roman"/>
              </w:rPr>
            </w:pPr>
          </w:p>
        </w:tc>
        <w:tc>
          <w:tcPr>
            <w:tcW w:w="4005" w:type="dxa"/>
          </w:tcPr>
          <w:p w14:paraId="0BD0F318" w14:textId="5B1E1EBA" w:rsidR="6F7C3F59" w:rsidRDefault="6F7C3F59" w:rsidP="003F58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2490" w:type="dxa"/>
          </w:tcPr>
          <w:p w14:paraId="74B14E9B" w14:textId="5B1E1EBA" w:rsidR="6F7C3F59" w:rsidRDefault="6F7C3F59" w:rsidP="003F58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45" w:type="dxa"/>
          </w:tcPr>
          <w:p w14:paraId="437B4A78" w14:textId="5B1E1EBA" w:rsidR="6F7C3F59" w:rsidRDefault="6F7C3F59" w:rsidP="003F58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6F7C3F59" w14:paraId="268FC10C" w14:textId="77777777" w:rsidTr="6F7C3F59">
        <w:trPr>
          <w:trHeight w:val="300"/>
        </w:trPr>
        <w:tc>
          <w:tcPr>
            <w:cnfStyle w:val="001000000000" w:firstRow="0" w:lastRow="0" w:firstColumn="1" w:lastColumn="0" w:oddVBand="0" w:evenVBand="0" w:oddHBand="0" w:evenHBand="0" w:firstRowFirstColumn="0" w:firstRowLastColumn="0" w:lastRowFirstColumn="0" w:lastRowLastColumn="0"/>
            <w:tcW w:w="1320" w:type="dxa"/>
          </w:tcPr>
          <w:p w14:paraId="5085AECE" w14:textId="60CEE0FD" w:rsidR="1C9D04B5" w:rsidRDefault="1C9D04B5" w:rsidP="003F58A8">
            <w:pPr>
              <w:rPr>
                <w:rFonts w:ascii="Times New Roman" w:eastAsia="Times New Roman" w:hAnsi="Times New Roman" w:cs="Times New Roman"/>
              </w:rPr>
            </w:pPr>
            <w:r w:rsidRPr="6F7C3F59">
              <w:rPr>
                <w:rFonts w:ascii="Times New Roman" w:eastAsia="Times New Roman" w:hAnsi="Times New Roman" w:cs="Times New Roman"/>
              </w:rPr>
              <w:t>Project Manager</w:t>
            </w:r>
          </w:p>
        </w:tc>
        <w:tc>
          <w:tcPr>
            <w:tcW w:w="4005" w:type="dxa"/>
          </w:tcPr>
          <w:p w14:paraId="238E63FA" w14:textId="55EE1025" w:rsidR="6F7C3F59" w:rsidRDefault="6F7C3F59" w:rsidP="003F58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2EB8B67B" w14:textId="6A93375F" w:rsidR="6F7C3F59" w:rsidRDefault="6F7C3F59" w:rsidP="003F58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2490" w:type="dxa"/>
          </w:tcPr>
          <w:p w14:paraId="135313DB" w14:textId="5B1E1EBA" w:rsidR="6F7C3F59" w:rsidRDefault="6F7C3F59" w:rsidP="003F58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45" w:type="dxa"/>
          </w:tcPr>
          <w:p w14:paraId="2D9D0221" w14:textId="5B1E1EBA" w:rsidR="6F7C3F59" w:rsidRDefault="6F7C3F59" w:rsidP="003F58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6F7C3F59" w14:paraId="6D91CF63" w14:textId="77777777" w:rsidTr="6F7C3F59">
        <w:trPr>
          <w:trHeight w:val="300"/>
        </w:trPr>
        <w:tc>
          <w:tcPr>
            <w:cnfStyle w:val="001000000000" w:firstRow="0" w:lastRow="0" w:firstColumn="1" w:lastColumn="0" w:oddVBand="0" w:evenVBand="0" w:oddHBand="0" w:evenHBand="0" w:firstRowFirstColumn="0" w:firstRowLastColumn="0" w:lastRowFirstColumn="0" w:lastRowLastColumn="0"/>
            <w:tcW w:w="1320" w:type="dxa"/>
          </w:tcPr>
          <w:p w14:paraId="5C8FEA4A" w14:textId="386C65B4" w:rsidR="1C9D04B5" w:rsidRDefault="1C9D04B5" w:rsidP="003F58A8">
            <w:pPr>
              <w:rPr>
                <w:rFonts w:ascii="Times New Roman" w:eastAsia="Times New Roman" w:hAnsi="Times New Roman" w:cs="Times New Roman"/>
              </w:rPr>
            </w:pPr>
            <w:r w:rsidRPr="6F7C3F59">
              <w:rPr>
                <w:rFonts w:ascii="Times New Roman" w:eastAsia="Times New Roman" w:hAnsi="Times New Roman" w:cs="Times New Roman"/>
              </w:rPr>
              <w:t>Product Owner</w:t>
            </w:r>
          </w:p>
          <w:p w14:paraId="18E9264D" w14:textId="3EEC85FB" w:rsidR="6F7C3F59" w:rsidRDefault="6F7C3F59" w:rsidP="003F58A8">
            <w:pPr>
              <w:rPr>
                <w:rFonts w:ascii="Times New Roman" w:eastAsia="Times New Roman" w:hAnsi="Times New Roman" w:cs="Times New Roman"/>
              </w:rPr>
            </w:pPr>
          </w:p>
        </w:tc>
        <w:tc>
          <w:tcPr>
            <w:tcW w:w="4005" w:type="dxa"/>
          </w:tcPr>
          <w:p w14:paraId="7CE65F93" w14:textId="5B1E1EBA" w:rsidR="6F7C3F59" w:rsidRDefault="6F7C3F59" w:rsidP="003F58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2490" w:type="dxa"/>
          </w:tcPr>
          <w:p w14:paraId="4CC45851" w14:textId="5B1E1EBA" w:rsidR="6F7C3F59" w:rsidRDefault="6F7C3F59" w:rsidP="003F58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45" w:type="dxa"/>
          </w:tcPr>
          <w:p w14:paraId="2E1E163D" w14:textId="5B1E1EBA" w:rsidR="6F7C3F59" w:rsidRDefault="6F7C3F59" w:rsidP="003F58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6A24F425" w14:textId="22AD292D" w:rsidR="46D3F730" w:rsidRDefault="46D3F730" w:rsidP="003F58A8">
      <w:pPr>
        <w:spacing w:after="0" w:line="360" w:lineRule="auto"/>
        <w:rPr>
          <w:rFonts w:ascii="Times New Roman" w:eastAsia="Times New Roman" w:hAnsi="Times New Roman" w:cs="Times New Roman"/>
        </w:rPr>
      </w:pPr>
    </w:p>
    <w:p w14:paraId="06EB1CA6" w14:textId="20394B28" w:rsidR="46D3F730" w:rsidRDefault="46D3F730" w:rsidP="003F58A8">
      <w:pPr>
        <w:spacing w:after="0" w:line="360" w:lineRule="auto"/>
        <w:rPr>
          <w:rFonts w:ascii="Times New Roman" w:eastAsia="Times New Roman" w:hAnsi="Times New Roman" w:cs="Times New Roman"/>
        </w:rPr>
      </w:pPr>
    </w:p>
    <w:sectPr w:rsidR="46D3F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02F34"/>
    <w:multiLevelType w:val="multilevel"/>
    <w:tmpl w:val="1FA0C1F2"/>
    <w:lvl w:ilvl="0">
      <w:start w:val="6"/>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EDCE2A"/>
    <w:multiLevelType w:val="hybridMultilevel"/>
    <w:tmpl w:val="FFFFFFFF"/>
    <w:lvl w:ilvl="0" w:tplc="00924E9E">
      <w:start w:val="1"/>
      <w:numFmt w:val="decimal"/>
      <w:lvlText w:val="%1."/>
      <w:lvlJc w:val="left"/>
      <w:pPr>
        <w:ind w:left="720" w:hanging="360"/>
      </w:pPr>
    </w:lvl>
    <w:lvl w:ilvl="1" w:tplc="94BA1E2C">
      <w:start w:val="1"/>
      <w:numFmt w:val="lowerLetter"/>
      <w:lvlText w:val="%2."/>
      <w:lvlJc w:val="left"/>
      <w:pPr>
        <w:ind w:left="1440" w:hanging="360"/>
      </w:pPr>
    </w:lvl>
    <w:lvl w:ilvl="2" w:tplc="D520E67E">
      <w:start w:val="1"/>
      <w:numFmt w:val="lowerRoman"/>
      <w:lvlText w:val="%3."/>
      <w:lvlJc w:val="right"/>
      <w:pPr>
        <w:ind w:left="2160" w:hanging="180"/>
      </w:pPr>
    </w:lvl>
    <w:lvl w:ilvl="3" w:tplc="EC064D1A">
      <w:start w:val="1"/>
      <w:numFmt w:val="decimal"/>
      <w:lvlText w:val="%4."/>
      <w:lvlJc w:val="left"/>
      <w:pPr>
        <w:ind w:left="2880" w:hanging="360"/>
      </w:pPr>
    </w:lvl>
    <w:lvl w:ilvl="4" w:tplc="3CB09410">
      <w:start w:val="1"/>
      <w:numFmt w:val="lowerLetter"/>
      <w:lvlText w:val="%5."/>
      <w:lvlJc w:val="left"/>
      <w:pPr>
        <w:ind w:left="3600" w:hanging="360"/>
      </w:pPr>
    </w:lvl>
    <w:lvl w:ilvl="5" w:tplc="D8A00628">
      <w:start w:val="1"/>
      <w:numFmt w:val="lowerRoman"/>
      <w:lvlText w:val="%6."/>
      <w:lvlJc w:val="right"/>
      <w:pPr>
        <w:ind w:left="4320" w:hanging="180"/>
      </w:pPr>
    </w:lvl>
    <w:lvl w:ilvl="6" w:tplc="6DD894B6">
      <w:start w:val="1"/>
      <w:numFmt w:val="decimal"/>
      <w:lvlText w:val="%7."/>
      <w:lvlJc w:val="left"/>
      <w:pPr>
        <w:ind w:left="5040" w:hanging="360"/>
      </w:pPr>
    </w:lvl>
    <w:lvl w:ilvl="7" w:tplc="8C1CB9AA">
      <w:start w:val="1"/>
      <w:numFmt w:val="lowerLetter"/>
      <w:lvlText w:val="%8."/>
      <w:lvlJc w:val="left"/>
      <w:pPr>
        <w:ind w:left="5760" w:hanging="360"/>
      </w:pPr>
    </w:lvl>
    <w:lvl w:ilvl="8" w:tplc="5A1EC0B6">
      <w:start w:val="1"/>
      <w:numFmt w:val="lowerRoman"/>
      <w:lvlText w:val="%9."/>
      <w:lvlJc w:val="right"/>
      <w:pPr>
        <w:ind w:left="6480" w:hanging="180"/>
      </w:pPr>
    </w:lvl>
  </w:abstractNum>
  <w:abstractNum w:abstractNumId="2" w15:restartNumberingAfterBreak="0">
    <w:nsid w:val="102E5321"/>
    <w:multiLevelType w:val="hybridMultilevel"/>
    <w:tmpl w:val="FFFFFFFF"/>
    <w:lvl w:ilvl="0" w:tplc="D5A84192">
      <w:start w:val="1"/>
      <w:numFmt w:val="decimal"/>
      <w:lvlText w:val="%1."/>
      <w:lvlJc w:val="left"/>
      <w:pPr>
        <w:ind w:left="360" w:hanging="360"/>
      </w:pPr>
    </w:lvl>
    <w:lvl w:ilvl="1" w:tplc="0366BC76">
      <w:start w:val="1"/>
      <w:numFmt w:val="lowerLetter"/>
      <w:lvlText w:val="%2."/>
      <w:lvlJc w:val="left"/>
      <w:pPr>
        <w:ind w:left="1080" w:hanging="360"/>
      </w:pPr>
    </w:lvl>
    <w:lvl w:ilvl="2" w:tplc="930E1444">
      <w:start w:val="1"/>
      <w:numFmt w:val="lowerRoman"/>
      <w:lvlText w:val="%3."/>
      <w:lvlJc w:val="right"/>
      <w:pPr>
        <w:ind w:left="1800" w:hanging="180"/>
      </w:pPr>
    </w:lvl>
    <w:lvl w:ilvl="3" w:tplc="BB4E4CCE">
      <w:start w:val="1"/>
      <w:numFmt w:val="decimal"/>
      <w:lvlText w:val="%4."/>
      <w:lvlJc w:val="left"/>
      <w:pPr>
        <w:ind w:left="2520" w:hanging="360"/>
      </w:pPr>
    </w:lvl>
    <w:lvl w:ilvl="4" w:tplc="FDAEC460">
      <w:start w:val="1"/>
      <w:numFmt w:val="lowerLetter"/>
      <w:lvlText w:val="%5."/>
      <w:lvlJc w:val="left"/>
      <w:pPr>
        <w:ind w:left="3240" w:hanging="360"/>
      </w:pPr>
    </w:lvl>
    <w:lvl w:ilvl="5" w:tplc="19B23F06">
      <w:start w:val="1"/>
      <w:numFmt w:val="lowerRoman"/>
      <w:lvlText w:val="%6."/>
      <w:lvlJc w:val="right"/>
      <w:pPr>
        <w:ind w:left="3960" w:hanging="180"/>
      </w:pPr>
    </w:lvl>
    <w:lvl w:ilvl="6" w:tplc="248EAC3C">
      <w:start w:val="1"/>
      <w:numFmt w:val="decimal"/>
      <w:lvlText w:val="%7."/>
      <w:lvlJc w:val="left"/>
      <w:pPr>
        <w:ind w:left="4680" w:hanging="360"/>
      </w:pPr>
    </w:lvl>
    <w:lvl w:ilvl="7" w:tplc="ECA640CE">
      <w:start w:val="1"/>
      <w:numFmt w:val="lowerLetter"/>
      <w:lvlText w:val="%8."/>
      <w:lvlJc w:val="left"/>
      <w:pPr>
        <w:ind w:left="5400" w:hanging="360"/>
      </w:pPr>
    </w:lvl>
    <w:lvl w:ilvl="8" w:tplc="A4B4F5A2">
      <w:start w:val="1"/>
      <w:numFmt w:val="lowerRoman"/>
      <w:lvlText w:val="%9."/>
      <w:lvlJc w:val="right"/>
      <w:pPr>
        <w:ind w:left="6120" w:hanging="180"/>
      </w:pPr>
    </w:lvl>
  </w:abstractNum>
  <w:abstractNum w:abstractNumId="3" w15:restartNumberingAfterBreak="0">
    <w:nsid w:val="23867FF2"/>
    <w:multiLevelType w:val="hybridMultilevel"/>
    <w:tmpl w:val="6EB6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35A15"/>
    <w:multiLevelType w:val="hybridMultilevel"/>
    <w:tmpl w:val="FFFFFFFF"/>
    <w:lvl w:ilvl="0" w:tplc="7EF2AD4C">
      <w:start w:val="1"/>
      <w:numFmt w:val="decimal"/>
      <w:lvlText w:val="%1."/>
      <w:lvlJc w:val="left"/>
      <w:pPr>
        <w:ind w:left="360" w:hanging="360"/>
      </w:pPr>
    </w:lvl>
    <w:lvl w:ilvl="1" w:tplc="E5F43E8A">
      <w:start w:val="1"/>
      <w:numFmt w:val="lowerLetter"/>
      <w:lvlText w:val="%2."/>
      <w:lvlJc w:val="left"/>
      <w:pPr>
        <w:ind w:left="1080" w:hanging="360"/>
      </w:pPr>
    </w:lvl>
    <w:lvl w:ilvl="2" w:tplc="BFA25A7A">
      <w:start w:val="1"/>
      <w:numFmt w:val="lowerRoman"/>
      <w:lvlText w:val="%3."/>
      <w:lvlJc w:val="right"/>
      <w:pPr>
        <w:ind w:left="1800" w:hanging="180"/>
      </w:pPr>
    </w:lvl>
    <w:lvl w:ilvl="3" w:tplc="7D46541C">
      <w:start w:val="1"/>
      <w:numFmt w:val="decimal"/>
      <w:lvlText w:val="%4."/>
      <w:lvlJc w:val="left"/>
      <w:pPr>
        <w:ind w:left="2520" w:hanging="360"/>
      </w:pPr>
    </w:lvl>
    <w:lvl w:ilvl="4" w:tplc="126041AA">
      <w:start w:val="1"/>
      <w:numFmt w:val="lowerLetter"/>
      <w:lvlText w:val="%5."/>
      <w:lvlJc w:val="left"/>
      <w:pPr>
        <w:ind w:left="3240" w:hanging="360"/>
      </w:pPr>
    </w:lvl>
    <w:lvl w:ilvl="5" w:tplc="85E29E62">
      <w:start w:val="1"/>
      <w:numFmt w:val="lowerRoman"/>
      <w:lvlText w:val="%6."/>
      <w:lvlJc w:val="right"/>
      <w:pPr>
        <w:ind w:left="3960" w:hanging="180"/>
      </w:pPr>
    </w:lvl>
    <w:lvl w:ilvl="6" w:tplc="C1962F80">
      <w:start w:val="1"/>
      <w:numFmt w:val="decimal"/>
      <w:lvlText w:val="%7."/>
      <w:lvlJc w:val="left"/>
      <w:pPr>
        <w:ind w:left="4680" w:hanging="360"/>
      </w:pPr>
    </w:lvl>
    <w:lvl w:ilvl="7" w:tplc="BA1C7296">
      <w:start w:val="1"/>
      <w:numFmt w:val="lowerLetter"/>
      <w:lvlText w:val="%8."/>
      <w:lvlJc w:val="left"/>
      <w:pPr>
        <w:ind w:left="5400" w:hanging="360"/>
      </w:pPr>
    </w:lvl>
    <w:lvl w:ilvl="8" w:tplc="7B1E897C">
      <w:start w:val="1"/>
      <w:numFmt w:val="lowerRoman"/>
      <w:lvlText w:val="%9."/>
      <w:lvlJc w:val="right"/>
      <w:pPr>
        <w:ind w:left="6120" w:hanging="180"/>
      </w:pPr>
    </w:lvl>
  </w:abstractNum>
  <w:abstractNum w:abstractNumId="5" w15:restartNumberingAfterBreak="0">
    <w:nsid w:val="3232249D"/>
    <w:multiLevelType w:val="hybridMultilevel"/>
    <w:tmpl w:val="EBA0FAFA"/>
    <w:lvl w:ilvl="0" w:tplc="052265C4">
      <w:start w:val="1"/>
      <w:numFmt w:val="decimal"/>
      <w:lvlText w:val="%1."/>
      <w:lvlJc w:val="left"/>
      <w:pPr>
        <w:ind w:left="720" w:hanging="360"/>
      </w:pPr>
    </w:lvl>
    <w:lvl w:ilvl="1" w:tplc="8BF25FB0">
      <w:start w:val="1"/>
      <w:numFmt w:val="lowerLetter"/>
      <w:lvlText w:val="%2."/>
      <w:lvlJc w:val="left"/>
      <w:pPr>
        <w:ind w:left="1440" w:hanging="360"/>
      </w:pPr>
    </w:lvl>
    <w:lvl w:ilvl="2" w:tplc="5240DDF4">
      <w:start w:val="1"/>
      <w:numFmt w:val="lowerRoman"/>
      <w:lvlText w:val="%3."/>
      <w:lvlJc w:val="right"/>
      <w:pPr>
        <w:ind w:left="2160" w:hanging="180"/>
      </w:pPr>
    </w:lvl>
    <w:lvl w:ilvl="3" w:tplc="744E4FF0">
      <w:start w:val="1"/>
      <w:numFmt w:val="decimal"/>
      <w:lvlText w:val="%4."/>
      <w:lvlJc w:val="left"/>
      <w:pPr>
        <w:ind w:left="2880" w:hanging="360"/>
      </w:pPr>
    </w:lvl>
    <w:lvl w:ilvl="4" w:tplc="09902110">
      <w:start w:val="1"/>
      <w:numFmt w:val="lowerLetter"/>
      <w:lvlText w:val="%5."/>
      <w:lvlJc w:val="left"/>
      <w:pPr>
        <w:ind w:left="3600" w:hanging="360"/>
      </w:pPr>
    </w:lvl>
    <w:lvl w:ilvl="5" w:tplc="B82C239C">
      <w:start w:val="1"/>
      <w:numFmt w:val="lowerRoman"/>
      <w:lvlText w:val="%6."/>
      <w:lvlJc w:val="right"/>
      <w:pPr>
        <w:ind w:left="4320" w:hanging="180"/>
      </w:pPr>
    </w:lvl>
    <w:lvl w:ilvl="6" w:tplc="70D29884">
      <w:start w:val="1"/>
      <w:numFmt w:val="decimal"/>
      <w:lvlText w:val="%7."/>
      <w:lvlJc w:val="left"/>
      <w:pPr>
        <w:ind w:left="5040" w:hanging="360"/>
      </w:pPr>
    </w:lvl>
    <w:lvl w:ilvl="7" w:tplc="6542E970">
      <w:start w:val="1"/>
      <w:numFmt w:val="lowerLetter"/>
      <w:lvlText w:val="%8."/>
      <w:lvlJc w:val="left"/>
      <w:pPr>
        <w:ind w:left="5760" w:hanging="360"/>
      </w:pPr>
    </w:lvl>
    <w:lvl w:ilvl="8" w:tplc="0AAEF17A">
      <w:start w:val="1"/>
      <w:numFmt w:val="lowerRoman"/>
      <w:lvlText w:val="%9."/>
      <w:lvlJc w:val="right"/>
      <w:pPr>
        <w:ind w:left="6480" w:hanging="180"/>
      </w:pPr>
    </w:lvl>
  </w:abstractNum>
  <w:abstractNum w:abstractNumId="6" w15:restartNumberingAfterBreak="0">
    <w:nsid w:val="639E7681"/>
    <w:multiLevelType w:val="multilevel"/>
    <w:tmpl w:val="EF80A51E"/>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6B220BA"/>
    <w:multiLevelType w:val="hybridMultilevel"/>
    <w:tmpl w:val="590C9120"/>
    <w:lvl w:ilvl="0" w:tplc="0DFE4DE2">
      <w:start w:val="1"/>
      <w:numFmt w:val="bullet"/>
      <w:lvlText w:val=""/>
      <w:lvlJc w:val="left"/>
      <w:pPr>
        <w:ind w:left="1080" w:hanging="360"/>
      </w:pPr>
      <w:rPr>
        <w:rFonts w:ascii="Symbol" w:hAnsi="Symbol" w:hint="default"/>
      </w:rPr>
    </w:lvl>
    <w:lvl w:ilvl="1" w:tplc="24FAE19A">
      <w:start w:val="1"/>
      <w:numFmt w:val="bullet"/>
      <w:lvlText w:val="o"/>
      <w:lvlJc w:val="left"/>
      <w:pPr>
        <w:ind w:left="1800" w:hanging="360"/>
      </w:pPr>
      <w:rPr>
        <w:rFonts w:ascii="Courier New" w:hAnsi="Courier New" w:hint="default"/>
      </w:rPr>
    </w:lvl>
    <w:lvl w:ilvl="2" w:tplc="87741726">
      <w:start w:val="1"/>
      <w:numFmt w:val="bullet"/>
      <w:lvlText w:val=""/>
      <w:lvlJc w:val="left"/>
      <w:pPr>
        <w:ind w:left="2520" w:hanging="360"/>
      </w:pPr>
      <w:rPr>
        <w:rFonts w:ascii="Wingdings" w:hAnsi="Wingdings" w:hint="default"/>
      </w:rPr>
    </w:lvl>
    <w:lvl w:ilvl="3" w:tplc="59AC76BA">
      <w:start w:val="1"/>
      <w:numFmt w:val="bullet"/>
      <w:lvlText w:val=""/>
      <w:lvlJc w:val="left"/>
      <w:pPr>
        <w:ind w:left="3240" w:hanging="360"/>
      </w:pPr>
      <w:rPr>
        <w:rFonts w:ascii="Symbol" w:hAnsi="Symbol" w:hint="default"/>
      </w:rPr>
    </w:lvl>
    <w:lvl w:ilvl="4" w:tplc="48368EFC">
      <w:start w:val="1"/>
      <w:numFmt w:val="bullet"/>
      <w:lvlText w:val="o"/>
      <w:lvlJc w:val="left"/>
      <w:pPr>
        <w:ind w:left="3960" w:hanging="360"/>
      </w:pPr>
      <w:rPr>
        <w:rFonts w:ascii="Courier New" w:hAnsi="Courier New" w:hint="default"/>
      </w:rPr>
    </w:lvl>
    <w:lvl w:ilvl="5" w:tplc="C35C3C9C">
      <w:start w:val="1"/>
      <w:numFmt w:val="bullet"/>
      <w:lvlText w:val=""/>
      <w:lvlJc w:val="left"/>
      <w:pPr>
        <w:ind w:left="4680" w:hanging="360"/>
      </w:pPr>
      <w:rPr>
        <w:rFonts w:ascii="Wingdings" w:hAnsi="Wingdings" w:hint="default"/>
      </w:rPr>
    </w:lvl>
    <w:lvl w:ilvl="6" w:tplc="7BF60C88">
      <w:start w:val="1"/>
      <w:numFmt w:val="bullet"/>
      <w:lvlText w:val=""/>
      <w:lvlJc w:val="left"/>
      <w:pPr>
        <w:ind w:left="5400" w:hanging="360"/>
      </w:pPr>
      <w:rPr>
        <w:rFonts w:ascii="Symbol" w:hAnsi="Symbol" w:hint="default"/>
      </w:rPr>
    </w:lvl>
    <w:lvl w:ilvl="7" w:tplc="17045AC4">
      <w:start w:val="1"/>
      <w:numFmt w:val="bullet"/>
      <w:lvlText w:val="o"/>
      <w:lvlJc w:val="left"/>
      <w:pPr>
        <w:ind w:left="6120" w:hanging="360"/>
      </w:pPr>
      <w:rPr>
        <w:rFonts w:ascii="Courier New" w:hAnsi="Courier New" w:hint="default"/>
      </w:rPr>
    </w:lvl>
    <w:lvl w:ilvl="8" w:tplc="8130A01A">
      <w:start w:val="1"/>
      <w:numFmt w:val="bullet"/>
      <w:lvlText w:val=""/>
      <w:lvlJc w:val="left"/>
      <w:pPr>
        <w:ind w:left="6840" w:hanging="360"/>
      </w:pPr>
      <w:rPr>
        <w:rFonts w:ascii="Wingdings" w:hAnsi="Wingdings" w:hint="default"/>
      </w:rPr>
    </w:lvl>
  </w:abstractNum>
  <w:num w:numId="1" w16cid:durableId="1314023794">
    <w:abstractNumId w:val="7"/>
  </w:num>
  <w:num w:numId="2" w16cid:durableId="1335114128">
    <w:abstractNumId w:val="5"/>
  </w:num>
  <w:num w:numId="3" w16cid:durableId="1868450448">
    <w:abstractNumId w:val="6"/>
  </w:num>
  <w:num w:numId="4" w16cid:durableId="736901117">
    <w:abstractNumId w:val="3"/>
  </w:num>
  <w:num w:numId="5" w16cid:durableId="1839151771">
    <w:abstractNumId w:val="0"/>
  </w:num>
  <w:num w:numId="6" w16cid:durableId="1908373195">
    <w:abstractNumId w:val="4"/>
  </w:num>
  <w:num w:numId="7" w16cid:durableId="584609347">
    <w:abstractNumId w:val="1"/>
  </w:num>
  <w:num w:numId="8" w16cid:durableId="1882940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4C5BF9"/>
    <w:rsid w:val="000701D0"/>
    <w:rsid w:val="0016329F"/>
    <w:rsid w:val="002AB40C"/>
    <w:rsid w:val="002F6182"/>
    <w:rsid w:val="003F58A8"/>
    <w:rsid w:val="00454F02"/>
    <w:rsid w:val="00462E1E"/>
    <w:rsid w:val="00535DBC"/>
    <w:rsid w:val="00590027"/>
    <w:rsid w:val="005F322A"/>
    <w:rsid w:val="00687A7C"/>
    <w:rsid w:val="006B6EE7"/>
    <w:rsid w:val="00745A5C"/>
    <w:rsid w:val="00781609"/>
    <w:rsid w:val="007E2F63"/>
    <w:rsid w:val="00801418"/>
    <w:rsid w:val="00840612"/>
    <w:rsid w:val="00864CCB"/>
    <w:rsid w:val="00896825"/>
    <w:rsid w:val="009C0FF5"/>
    <w:rsid w:val="00A9764D"/>
    <w:rsid w:val="00B37333"/>
    <w:rsid w:val="00BE6D64"/>
    <w:rsid w:val="00CA635C"/>
    <w:rsid w:val="00CB9C22"/>
    <w:rsid w:val="00D11E1C"/>
    <w:rsid w:val="00D57553"/>
    <w:rsid w:val="00DB48AB"/>
    <w:rsid w:val="00DC6CF3"/>
    <w:rsid w:val="00DF2BC6"/>
    <w:rsid w:val="00E5640A"/>
    <w:rsid w:val="00EB1902"/>
    <w:rsid w:val="00EEFEE1"/>
    <w:rsid w:val="00F5AEE9"/>
    <w:rsid w:val="00FB7009"/>
    <w:rsid w:val="00FE7E78"/>
    <w:rsid w:val="01054EA2"/>
    <w:rsid w:val="010A78B7"/>
    <w:rsid w:val="010C3476"/>
    <w:rsid w:val="01654B45"/>
    <w:rsid w:val="0218B3EE"/>
    <w:rsid w:val="0254C76E"/>
    <w:rsid w:val="026DD067"/>
    <w:rsid w:val="0335EB7E"/>
    <w:rsid w:val="033A9380"/>
    <w:rsid w:val="03ABE486"/>
    <w:rsid w:val="03C131D5"/>
    <w:rsid w:val="03DCAB30"/>
    <w:rsid w:val="03F1E606"/>
    <w:rsid w:val="04579865"/>
    <w:rsid w:val="04954C39"/>
    <w:rsid w:val="058F8F5E"/>
    <w:rsid w:val="05B11105"/>
    <w:rsid w:val="05D0D23F"/>
    <w:rsid w:val="05DFA599"/>
    <w:rsid w:val="05F4793E"/>
    <w:rsid w:val="062FD552"/>
    <w:rsid w:val="0698BC7D"/>
    <w:rsid w:val="06F8D297"/>
    <w:rsid w:val="07332199"/>
    <w:rsid w:val="07497BC6"/>
    <w:rsid w:val="076CA2A0"/>
    <w:rsid w:val="07749026"/>
    <w:rsid w:val="081E2496"/>
    <w:rsid w:val="0871341D"/>
    <w:rsid w:val="08C55729"/>
    <w:rsid w:val="0A307359"/>
    <w:rsid w:val="0AA44362"/>
    <w:rsid w:val="0B01C09E"/>
    <w:rsid w:val="0B980655"/>
    <w:rsid w:val="0BFCF7EB"/>
    <w:rsid w:val="0BFE2799"/>
    <w:rsid w:val="0C8C9D61"/>
    <w:rsid w:val="0C95A379"/>
    <w:rsid w:val="0C9F8CD3"/>
    <w:rsid w:val="0CC8B087"/>
    <w:rsid w:val="0D98C84C"/>
    <w:rsid w:val="0DA3F1D1"/>
    <w:rsid w:val="0DDBE424"/>
    <w:rsid w:val="0E2E08DE"/>
    <w:rsid w:val="0E7362E2"/>
    <w:rsid w:val="0EB0B8A8"/>
    <w:rsid w:val="0F3498AD"/>
    <w:rsid w:val="0F7FA20B"/>
    <w:rsid w:val="0FBC0964"/>
    <w:rsid w:val="0FCD443B"/>
    <w:rsid w:val="0FD63AF5"/>
    <w:rsid w:val="1023B4B1"/>
    <w:rsid w:val="10DB9293"/>
    <w:rsid w:val="111B726C"/>
    <w:rsid w:val="1133E7DB"/>
    <w:rsid w:val="1165A9A0"/>
    <w:rsid w:val="1187C5EB"/>
    <w:rsid w:val="12C87DA4"/>
    <w:rsid w:val="13017A01"/>
    <w:rsid w:val="130CD283"/>
    <w:rsid w:val="14397B92"/>
    <w:rsid w:val="144B25A8"/>
    <w:rsid w:val="1453132E"/>
    <w:rsid w:val="148F7A87"/>
    <w:rsid w:val="152A49D4"/>
    <w:rsid w:val="15A5E83B"/>
    <w:rsid w:val="15AF03B6"/>
    <w:rsid w:val="15E8B577"/>
    <w:rsid w:val="16001E66"/>
    <w:rsid w:val="16117A16"/>
    <w:rsid w:val="161D6287"/>
    <w:rsid w:val="1636D80A"/>
    <w:rsid w:val="16447345"/>
    <w:rsid w:val="1655AE1C"/>
    <w:rsid w:val="17733FEE"/>
    <w:rsid w:val="17DAAE56"/>
    <w:rsid w:val="17E043A6"/>
    <w:rsid w:val="18799568"/>
    <w:rsid w:val="18F9A667"/>
    <w:rsid w:val="19B4C752"/>
    <w:rsid w:val="19B53BD8"/>
    <w:rsid w:val="19E6CF18"/>
    <w:rsid w:val="1A09BCDB"/>
    <w:rsid w:val="1A1A4744"/>
    <w:rsid w:val="1A1DCA3D"/>
    <w:rsid w:val="1A62F299"/>
    <w:rsid w:val="1AC6ACE4"/>
    <w:rsid w:val="1B17E468"/>
    <w:rsid w:val="1B38BD8D"/>
    <w:rsid w:val="1BF54C1D"/>
    <w:rsid w:val="1C5BE21D"/>
    <w:rsid w:val="1C9D04B5"/>
    <w:rsid w:val="1D6BBBC4"/>
    <w:rsid w:val="1D8661D9"/>
    <w:rsid w:val="1E442CA8"/>
    <w:rsid w:val="1E4797A4"/>
    <w:rsid w:val="1E4F852A"/>
    <w:rsid w:val="1E705E4F"/>
    <w:rsid w:val="1F2A1FC0"/>
    <w:rsid w:val="1F533A52"/>
    <w:rsid w:val="1FB6E530"/>
    <w:rsid w:val="1FDFFD09"/>
    <w:rsid w:val="1FE36805"/>
    <w:rsid w:val="200C2EB0"/>
    <w:rsid w:val="20C8BD40"/>
    <w:rsid w:val="21857802"/>
    <w:rsid w:val="21F59920"/>
    <w:rsid w:val="227354B3"/>
    <w:rsid w:val="227A5D6F"/>
    <w:rsid w:val="22D207D9"/>
    <w:rsid w:val="2322F64D"/>
    <w:rsid w:val="2379FDDA"/>
    <w:rsid w:val="238A8675"/>
    <w:rsid w:val="23A8012D"/>
    <w:rsid w:val="23BFAB39"/>
    <w:rsid w:val="23EFF6E2"/>
    <w:rsid w:val="242F5F26"/>
    <w:rsid w:val="246936F8"/>
    <w:rsid w:val="24CDDFD7"/>
    <w:rsid w:val="24FAD63A"/>
    <w:rsid w:val="2536084D"/>
    <w:rsid w:val="259C8AB4"/>
    <w:rsid w:val="259F8358"/>
    <w:rsid w:val="25BDAC7D"/>
    <w:rsid w:val="25C3F98B"/>
    <w:rsid w:val="2652A989"/>
    <w:rsid w:val="265A970F"/>
    <w:rsid w:val="266016F0"/>
    <w:rsid w:val="2699AE82"/>
    <w:rsid w:val="26AC7512"/>
    <w:rsid w:val="27023CB4"/>
    <w:rsid w:val="276FB68B"/>
    <w:rsid w:val="27E5352E"/>
    <w:rsid w:val="27F66770"/>
    <w:rsid w:val="283276FC"/>
    <w:rsid w:val="286FE769"/>
    <w:rsid w:val="28D4A7BA"/>
    <w:rsid w:val="292C51DC"/>
    <w:rsid w:val="2947DB1B"/>
    <w:rsid w:val="298A4A4B"/>
    <w:rsid w:val="29B310F6"/>
    <w:rsid w:val="2A2C10C6"/>
    <w:rsid w:val="2A4276DE"/>
    <w:rsid w:val="2B3EE10E"/>
    <w:rsid w:val="2B9595F5"/>
    <w:rsid w:val="2BA0D089"/>
    <w:rsid w:val="2C101644"/>
    <w:rsid w:val="2C1297B9"/>
    <w:rsid w:val="2C524B0F"/>
    <w:rsid w:val="2CEFC98C"/>
    <w:rsid w:val="2D05E81F"/>
    <w:rsid w:val="2D0A7964"/>
    <w:rsid w:val="2D75A958"/>
    <w:rsid w:val="2DC2242F"/>
    <w:rsid w:val="2E0223E1"/>
    <w:rsid w:val="2E1B0C7B"/>
    <w:rsid w:val="2E465651"/>
    <w:rsid w:val="2ED55C7D"/>
    <w:rsid w:val="2F5ACEEF"/>
    <w:rsid w:val="300E7508"/>
    <w:rsid w:val="305F79F5"/>
    <w:rsid w:val="30C2EB8E"/>
    <w:rsid w:val="30EFF1A9"/>
    <w:rsid w:val="317284F6"/>
    <w:rsid w:val="31955C30"/>
    <w:rsid w:val="323D7531"/>
    <w:rsid w:val="327E4E82"/>
    <w:rsid w:val="32B98574"/>
    <w:rsid w:val="35045FE3"/>
    <w:rsid w:val="351A21E4"/>
    <w:rsid w:val="35220305"/>
    <w:rsid w:val="3595F770"/>
    <w:rsid w:val="3598DEC5"/>
    <w:rsid w:val="35A79788"/>
    <w:rsid w:val="35A89F3A"/>
    <w:rsid w:val="35AF850E"/>
    <w:rsid w:val="369193FE"/>
    <w:rsid w:val="36998184"/>
    <w:rsid w:val="36C13613"/>
    <w:rsid w:val="374C5BF9"/>
    <w:rsid w:val="3765E0D4"/>
    <w:rsid w:val="3828BD24"/>
    <w:rsid w:val="384F1462"/>
    <w:rsid w:val="38E0E05B"/>
    <w:rsid w:val="3965AFD7"/>
    <w:rsid w:val="3983DABC"/>
    <w:rsid w:val="39A85B9B"/>
    <w:rsid w:val="39CCBA52"/>
    <w:rsid w:val="39D12246"/>
    <w:rsid w:val="3A468ED8"/>
    <w:rsid w:val="3A4EFABA"/>
    <w:rsid w:val="3B4B1697"/>
    <w:rsid w:val="3B88290E"/>
    <w:rsid w:val="3BA740B5"/>
    <w:rsid w:val="3BC10F9F"/>
    <w:rsid w:val="3BFA45B3"/>
    <w:rsid w:val="3C16D90C"/>
    <w:rsid w:val="3C586704"/>
    <w:rsid w:val="3D1863D8"/>
    <w:rsid w:val="3D552D97"/>
    <w:rsid w:val="3D5CBDAC"/>
    <w:rsid w:val="3D5EAB72"/>
    <w:rsid w:val="3D961614"/>
    <w:rsid w:val="3E487282"/>
    <w:rsid w:val="3F31E675"/>
    <w:rsid w:val="3FAC7C4D"/>
    <w:rsid w:val="3FC0D8DF"/>
    <w:rsid w:val="402626CA"/>
    <w:rsid w:val="404063CA"/>
    <w:rsid w:val="40CDB6D6"/>
    <w:rsid w:val="4166A25F"/>
    <w:rsid w:val="41B36D80"/>
    <w:rsid w:val="41C4680B"/>
    <w:rsid w:val="41E74EAC"/>
    <w:rsid w:val="422E235D"/>
    <w:rsid w:val="4250C9B7"/>
    <w:rsid w:val="4251A0BD"/>
    <w:rsid w:val="42A92DF5"/>
    <w:rsid w:val="42B7670F"/>
    <w:rsid w:val="4320E21A"/>
    <w:rsid w:val="432E786E"/>
    <w:rsid w:val="4341E144"/>
    <w:rsid w:val="434F3DE1"/>
    <w:rsid w:val="43832E11"/>
    <w:rsid w:val="43E3B076"/>
    <w:rsid w:val="4410B01A"/>
    <w:rsid w:val="44C40CB6"/>
    <w:rsid w:val="44C69ACE"/>
    <w:rsid w:val="452F0B54"/>
    <w:rsid w:val="45A127F9"/>
    <w:rsid w:val="46D3F730"/>
    <w:rsid w:val="46E987CD"/>
    <w:rsid w:val="470BE983"/>
    <w:rsid w:val="47BD34F1"/>
    <w:rsid w:val="47C71777"/>
    <w:rsid w:val="47CCEC7D"/>
    <w:rsid w:val="48B7601B"/>
    <w:rsid w:val="48E0B641"/>
    <w:rsid w:val="48FD499A"/>
    <w:rsid w:val="494F41EB"/>
    <w:rsid w:val="4961F982"/>
    <w:rsid w:val="4982547A"/>
    <w:rsid w:val="49826CC0"/>
    <w:rsid w:val="49C500D8"/>
    <w:rsid w:val="49F64128"/>
    <w:rsid w:val="4B3DBC6D"/>
    <w:rsid w:val="4B69B27C"/>
    <w:rsid w:val="4B6D95B8"/>
    <w:rsid w:val="4B7CEF67"/>
    <w:rsid w:val="4C10697D"/>
    <w:rsid w:val="4C29A9A5"/>
    <w:rsid w:val="4C5C62D0"/>
    <w:rsid w:val="4C6903BB"/>
    <w:rsid w:val="4D2A1057"/>
    <w:rsid w:val="4D72C237"/>
    <w:rsid w:val="4D83BF86"/>
    <w:rsid w:val="4DF83331"/>
    <w:rsid w:val="4E05CCD2"/>
    <w:rsid w:val="4E394E14"/>
    <w:rsid w:val="4E8B1F5A"/>
    <w:rsid w:val="4EC75C00"/>
    <w:rsid w:val="4F940392"/>
    <w:rsid w:val="4FDDFFB8"/>
    <w:rsid w:val="5015899B"/>
    <w:rsid w:val="5051E059"/>
    <w:rsid w:val="50B76686"/>
    <w:rsid w:val="51006DF9"/>
    <w:rsid w:val="516C3559"/>
    <w:rsid w:val="519C39B9"/>
    <w:rsid w:val="529B80A6"/>
    <w:rsid w:val="529C3E5A"/>
    <w:rsid w:val="532936C0"/>
    <w:rsid w:val="5348CE52"/>
    <w:rsid w:val="54380EBB"/>
    <w:rsid w:val="5468C2EC"/>
    <w:rsid w:val="54728969"/>
    <w:rsid w:val="54B3CC4A"/>
    <w:rsid w:val="54BAB21E"/>
    <w:rsid w:val="54CF3F3E"/>
    <w:rsid w:val="54DBBD3B"/>
    <w:rsid w:val="55181CE1"/>
    <w:rsid w:val="558E5A52"/>
    <w:rsid w:val="564BE16D"/>
    <w:rsid w:val="564F9CAB"/>
    <w:rsid w:val="567DEBBD"/>
    <w:rsid w:val="56B55C78"/>
    <w:rsid w:val="5710D276"/>
    <w:rsid w:val="575FF5DF"/>
    <w:rsid w:val="581CC3FD"/>
    <w:rsid w:val="583768DD"/>
    <w:rsid w:val="58DDA284"/>
    <w:rsid w:val="59136D64"/>
    <w:rsid w:val="59576A76"/>
    <w:rsid w:val="59781012"/>
    <w:rsid w:val="59987844"/>
    <w:rsid w:val="59DCCD23"/>
    <w:rsid w:val="5AA7503F"/>
    <w:rsid w:val="5B119488"/>
    <w:rsid w:val="5B141AAC"/>
    <w:rsid w:val="5B230DCE"/>
    <w:rsid w:val="5C2E7ACD"/>
    <w:rsid w:val="5C73D4D1"/>
    <w:rsid w:val="5CD01906"/>
    <w:rsid w:val="5CFE5E12"/>
    <w:rsid w:val="5D223DC0"/>
    <w:rsid w:val="5D67D91D"/>
    <w:rsid w:val="5DA69AB4"/>
    <w:rsid w:val="5DC68C43"/>
    <w:rsid w:val="5DCA4B2E"/>
    <w:rsid w:val="5DE6DE87"/>
    <w:rsid w:val="5DF81F83"/>
    <w:rsid w:val="5E619464"/>
    <w:rsid w:val="5ED7FD4F"/>
    <w:rsid w:val="5F27175B"/>
    <w:rsid w:val="5F661B8F"/>
    <w:rsid w:val="5F68AD6E"/>
    <w:rsid w:val="5FCA0A84"/>
    <w:rsid w:val="5FDE8F1F"/>
    <w:rsid w:val="5FF67EF1"/>
    <w:rsid w:val="604C0EA7"/>
    <w:rsid w:val="605AA436"/>
    <w:rsid w:val="60AE5520"/>
    <w:rsid w:val="60AEBED9"/>
    <w:rsid w:val="6102C3A9"/>
    <w:rsid w:val="616B5E44"/>
    <w:rsid w:val="61A38A29"/>
    <w:rsid w:val="61E7DF08"/>
    <w:rsid w:val="621A52A9"/>
    <w:rsid w:val="621EE30B"/>
    <w:rsid w:val="624A2356"/>
    <w:rsid w:val="629DBC51"/>
    <w:rsid w:val="62BA4FAA"/>
    <w:rsid w:val="6350B63A"/>
    <w:rsid w:val="6364F476"/>
    <w:rsid w:val="64031768"/>
    <w:rsid w:val="645EB5E7"/>
    <w:rsid w:val="64867C27"/>
    <w:rsid w:val="64B42719"/>
    <w:rsid w:val="64D518A8"/>
    <w:rsid w:val="654B11B0"/>
    <w:rsid w:val="658A79F4"/>
    <w:rsid w:val="65C01BF9"/>
    <w:rsid w:val="65D55D13"/>
    <w:rsid w:val="66595B48"/>
    <w:rsid w:val="668A1A5F"/>
    <w:rsid w:val="677C85F6"/>
    <w:rsid w:val="67F4C950"/>
    <w:rsid w:val="6801474D"/>
    <w:rsid w:val="690CFDD5"/>
    <w:rsid w:val="6946EEFF"/>
    <w:rsid w:val="69CD6A57"/>
    <w:rsid w:val="6A2CF26F"/>
    <w:rsid w:val="6AAAFEED"/>
    <w:rsid w:val="6AF5666F"/>
    <w:rsid w:val="6B7DEBC6"/>
    <w:rsid w:val="6B898627"/>
    <w:rsid w:val="6B92A734"/>
    <w:rsid w:val="6BC43281"/>
    <w:rsid w:val="6C1B231F"/>
    <w:rsid w:val="6C6131F0"/>
    <w:rsid w:val="6C9C6CFA"/>
    <w:rsid w:val="6CDCEF7F"/>
    <w:rsid w:val="6CEE2A56"/>
    <w:rsid w:val="6DDCA2D3"/>
    <w:rsid w:val="6DE06EF8"/>
    <w:rsid w:val="6E920005"/>
    <w:rsid w:val="6EB35A39"/>
    <w:rsid w:val="6ED79CE7"/>
    <w:rsid w:val="6EDDC566"/>
    <w:rsid w:val="6EF910FE"/>
    <w:rsid w:val="6F5252C4"/>
    <w:rsid w:val="6F7C3F59"/>
    <w:rsid w:val="6FD4B068"/>
    <w:rsid w:val="7034F4FA"/>
    <w:rsid w:val="70A8E214"/>
    <w:rsid w:val="7155F564"/>
    <w:rsid w:val="715D7B92"/>
    <w:rsid w:val="725CB244"/>
    <w:rsid w:val="730C512A"/>
    <w:rsid w:val="73167CA0"/>
    <w:rsid w:val="735016C9"/>
    <w:rsid w:val="735DE62A"/>
    <w:rsid w:val="73F9FB41"/>
    <w:rsid w:val="7553D558"/>
    <w:rsid w:val="75574DA9"/>
    <w:rsid w:val="75EBC456"/>
    <w:rsid w:val="76141BC7"/>
    <w:rsid w:val="7619BA92"/>
    <w:rsid w:val="7687173F"/>
    <w:rsid w:val="76C3645F"/>
    <w:rsid w:val="773FDFD4"/>
    <w:rsid w:val="77560F96"/>
    <w:rsid w:val="77B5D8DC"/>
    <w:rsid w:val="7830DCFD"/>
    <w:rsid w:val="786EFD3C"/>
    <w:rsid w:val="78837C4E"/>
    <w:rsid w:val="788D9B0A"/>
    <w:rsid w:val="78AF335E"/>
    <w:rsid w:val="78CA5164"/>
    <w:rsid w:val="790CB75C"/>
    <w:rsid w:val="797B92AE"/>
    <w:rsid w:val="7A1A4F8E"/>
    <w:rsid w:val="7A65F4D0"/>
    <w:rsid w:val="7AC2688F"/>
    <w:rsid w:val="7B79D96F"/>
    <w:rsid w:val="7BA4E518"/>
    <w:rsid w:val="7BC9264E"/>
    <w:rsid w:val="7BDEE69A"/>
    <w:rsid w:val="7CA63165"/>
    <w:rsid w:val="7CCF5519"/>
    <w:rsid w:val="7CD1DBB1"/>
    <w:rsid w:val="7CF31349"/>
    <w:rsid w:val="7D11D11F"/>
    <w:rsid w:val="7D40B579"/>
    <w:rsid w:val="7D51F050"/>
    <w:rsid w:val="7DE856E0"/>
    <w:rsid w:val="7E9B2C9F"/>
    <w:rsid w:val="7EB17A31"/>
    <w:rsid w:val="7F697E40"/>
    <w:rsid w:val="7FABC7EE"/>
    <w:rsid w:val="7FEABB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5BF9"/>
  <w15:chartTrackingRefBased/>
  <w15:docId w15:val="{327C23F4-E3C7-401A-9C36-88411922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5B141AAC"/>
    <w:pPr>
      <w:keepNext/>
      <w:keepLines/>
      <w:spacing w:after="0"/>
      <w:ind w:left="720"/>
      <w:outlineLvl w:val="2"/>
    </w:pPr>
    <w:rPr>
      <w:rFonts w:ascii="Times New Roman" w:eastAsia="Times New Roman" w:hAnsi="Times New Roman" w:cs="Times New Roman"/>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ascii="Times New Roman" w:eastAsia="Times New Roman" w:hAnsi="Times New Roman" w:cs="Times New Roman"/>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Spacing">
    <w:name w:val="No Spacing"/>
    <w:link w:val="NoSpacingChar"/>
    <w:uiPriority w:val="1"/>
    <w:qFormat/>
    <w:rsid w:val="00781609"/>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781609"/>
    <w:rPr>
      <w:sz w:val="22"/>
      <w:szCs w:val="22"/>
      <w:lang w:eastAsia="en-US"/>
    </w:rPr>
  </w:style>
  <w:style w:type="paragraph" w:styleId="TOC3">
    <w:name w:val="toc 3"/>
    <w:basedOn w:val="Normal"/>
    <w:next w:val="Normal"/>
    <w:autoRedefine/>
    <w:uiPriority w:val="39"/>
    <w:unhideWhenUsed/>
    <w:rsid w:val="005F32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4068</Words>
  <Characters>23188</Characters>
  <Application>Microsoft Office Word</Application>
  <DocSecurity>4</DocSecurity>
  <Lines>193</Lines>
  <Paragraphs>54</Paragraphs>
  <ScaleCrop>false</ScaleCrop>
  <Company/>
  <LinksUpToDate>false</LinksUpToDate>
  <CharactersWithSpaces>27202</CharactersWithSpaces>
  <SharedDoc>false</SharedDoc>
  <HLinks>
    <vt:vector size="606" baseType="variant">
      <vt:variant>
        <vt:i4>1245247</vt:i4>
      </vt:variant>
      <vt:variant>
        <vt:i4>602</vt:i4>
      </vt:variant>
      <vt:variant>
        <vt:i4>0</vt:i4>
      </vt:variant>
      <vt:variant>
        <vt:i4>5</vt:i4>
      </vt:variant>
      <vt:variant>
        <vt:lpwstr/>
      </vt:variant>
      <vt:variant>
        <vt:lpwstr>_Toc802440100</vt:lpwstr>
      </vt:variant>
      <vt:variant>
        <vt:i4>1572921</vt:i4>
      </vt:variant>
      <vt:variant>
        <vt:i4>596</vt:i4>
      </vt:variant>
      <vt:variant>
        <vt:i4>0</vt:i4>
      </vt:variant>
      <vt:variant>
        <vt:i4>5</vt:i4>
      </vt:variant>
      <vt:variant>
        <vt:lpwstr/>
      </vt:variant>
      <vt:variant>
        <vt:lpwstr>_Toc213814929</vt:lpwstr>
      </vt:variant>
      <vt:variant>
        <vt:i4>2031679</vt:i4>
      </vt:variant>
      <vt:variant>
        <vt:i4>590</vt:i4>
      </vt:variant>
      <vt:variant>
        <vt:i4>0</vt:i4>
      </vt:variant>
      <vt:variant>
        <vt:i4>5</vt:i4>
      </vt:variant>
      <vt:variant>
        <vt:lpwstr/>
      </vt:variant>
      <vt:variant>
        <vt:lpwstr>_Toc150895705</vt:lpwstr>
      </vt:variant>
      <vt:variant>
        <vt:i4>2818054</vt:i4>
      </vt:variant>
      <vt:variant>
        <vt:i4>584</vt:i4>
      </vt:variant>
      <vt:variant>
        <vt:i4>0</vt:i4>
      </vt:variant>
      <vt:variant>
        <vt:i4>5</vt:i4>
      </vt:variant>
      <vt:variant>
        <vt:lpwstr/>
      </vt:variant>
      <vt:variant>
        <vt:lpwstr>_Toc1170481154</vt:lpwstr>
      </vt:variant>
      <vt:variant>
        <vt:i4>1703998</vt:i4>
      </vt:variant>
      <vt:variant>
        <vt:i4>578</vt:i4>
      </vt:variant>
      <vt:variant>
        <vt:i4>0</vt:i4>
      </vt:variant>
      <vt:variant>
        <vt:i4>5</vt:i4>
      </vt:variant>
      <vt:variant>
        <vt:lpwstr/>
      </vt:variant>
      <vt:variant>
        <vt:lpwstr>_Toc996974699</vt:lpwstr>
      </vt:variant>
      <vt:variant>
        <vt:i4>2490370</vt:i4>
      </vt:variant>
      <vt:variant>
        <vt:i4>572</vt:i4>
      </vt:variant>
      <vt:variant>
        <vt:i4>0</vt:i4>
      </vt:variant>
      <vt:variant>
        <vt:i4>5</vt:i4>
      </vt:variant>
      <vt:variant>
        <vt:lpwstr/>
      </vt:variant>
      <vt:variant>
        <vt:lpwstr>_Toc1686749752</vt:lpwstr>
      </vt:variant>
      <vt:variant>
        <vt:i4>1048630</vt:i4>
      </vt:variant>
      <vt:variant>
        <vt:i4>566</vt:i4>
      </vt:variant>
      <vt:variant>
        <vt:i4>0</vt:i4>
      </vt:variant>
      <vt:variant>
        <vt:i4>5</vt:i4>
      </vt:variant>
      <vt:variant>
        <vt:lpwstr/>
      </vt:variant>
      <vt:variant>
        <vt:lpwstr>_Toc212773129</vt:lpwstr>
      </vt:variant>
      <vt:variant>
        <vt:i4>2031670</vt:i4>
      </vt:variant>
      <vt:variant>
        <vt:i4>560</vt:i4>
      </vt:variant>
      <vt:variant>
        <vt:i4>0</vt:i4>
      </vt:variant>
      <vt:variant>
        <vt:i4>5</vt:i4>
      </vt:variant>
      <vt:variant>
        <vt:lpwstr/>
      </vt:variant>
      <vt:variant>
        <vt:lpwstr>_Toc306776499</vt:lpwstr>
      </vt:variant>
      <vt:variant>
        <vt:i4>1769535</vt:i4>
      </vt:variant>
      <vt:variant>
        <vt:i4>554</vt:i4>
      </vt:variant>
      <vt:variant>
        <vt:i4>0</vt:i4>
      </vt:variant>
      <vt:variant>
        <vt:i4>5</vt:i4>
      </vt:variant>
      <vt:variant>
        <vt:lpwstr/>
      </vt:variant>
      <vt:variant>
        <vt:lpwstr>_Toc458262595</vt:lpwstr>
      </vt:variant>
      <vt:variant>
        <vt:i4>2031665</vt:i4>
      </vt:variant>
      <vt:variant>
        <vt:i4>548</vt:i4>
      </vt:variant>
      <vt:variant>
        <vt:i4>0</vt:i4>
      </vt:variant>
      <vt:variant>
        <vt:i4>5</vt:i4>
      </vt:variant>
      <vt:variant>
        <vt:lpwstr/>
      </vt:variant>
      <vt:variant>
        <vt:lpwstr>_Toc202213094</vt:lpwstr>
      </vt:variant>
      <vt:variant>
        <vt:i4>2162700</vt:i4>
      </vt:variant>
      <vt:variant>
        <vt:i4>542</vt:i4>
      </vt:variant>
      <vt:variant>
        <vt:i4>0</vt:i4>
      </vt:variant>
      <vt:variant>
        <vt:i4>5</vt:i4>
      </vt:variant>
      <vt:variant>
        <vt:lpwstr/>
      </vt:variant>
      <vt:variant>
        <vt:lpwstr>_Toc1382767554</vt:lpwstr>
      </vt:variant>
      <vt:variant>
        <vt:i4>1376311</vt:i4>
      </vt:variant>
      <vt:variant>
        <vt:i4>536</vt:i4>
      </vt:variant>
      <vt:variant>
        <vt:i4>0</vt:i4>
      </vt:variant>
      <vt:variant>
        <vt:i4>5</vt:i4>
      </vt:variant>
      <vt:variant>
        <vt:lpwstr/>
      </vt:variant>
      <vt:variant>
        <vt:lpwstr>_Toc239383419</vt:lpwstr>
      </vt:variant>
      <vt:variant>
        <vt:i4>2621444</vt:i4>
      </vt:variant>
      <vt:variant>
        <vt:i4>530</vt:i4>
      </vt:variant>
      <vt:variant>
        <vt:i4>0</vt:i4>
      </vt:variant>
      <vt:variant>
        <vt:i4>5</vt:i4>
      </vt:variant>
      <vt:variant>
        <vt:lpwstr/>
      </vt:variant>
      <vt:variant>
        <vt:lpwstr>_Toc1132263973</vt:lpwstr>
      </vt:variant>
      <vt:variant>
        <vt:i4>2490369</vt:i4>
      </vt:variant>
      <vt:variant>
        <vt:i4>524</vt:i4>
      </vt:variant>
      <vt:variant>
        <vt:i4>0</vt:i4>
      </vt:variant>
      <vt:variant>
        <vt:i4>5</vt:i4>
      </vt:variant>
      <vt:variant>
        <vt:lpwstr/>
      </vt:variant>
      <vt:variant>
        <vt:lpwstr>_Toc1810197676</vt:lpwstr>
      </vt:variant>
      <vt:variant>
        <vt:i4>2883591</vt:i4>
      </vt:variant>
      <vt:variant>
        <vt:i4>518</vt:i4>
      </vt:variant>
      <vt:variant>
        <vt:i4>0</vt:i4>
      </vt:variant>
      <vt:variant>
        <vt:i4>5</vt:i4>
      </vt:variant>
      <vt:variant>
        <vt:lpwstr/>
      </vt:variant>
      <vt:variant>
        <vt:lpwstr>_Toc1798874330</vt:lpwstr>
      </vt:variant>
      <vt:variant>
        <vt:i4>1966129</vt:i4>
      </vt:variant>
      <vt:variant>
        <vt:i4>512</vt:i4>
      </vt:variant>
      <vt:variant>
        <vt:i4>0</vt:i4>
      </vt:variant>
      <vt:variant>
        <vt:i4>5</vt:i4>
      </vt:variant>
      <vt:variant>
        <vt:lpwstr/>
      </vt:variant>
      <vt:variant>
        <vt:lpwstr>_Toc691511741</vt:lpwstr>
      </vt:variant>
      <vt:variant>
        <vt:i4>1572925</vt:i4>
      </vt:variant>
      <vt:variant>
        <vt:i4>506</vt:i4>
      </vt:variant>
      <vt:variant>
        <vt:i4>0</vt:i4>
      </vt:variant>
      <vt:variant>
        <vt:i4>5</vt:i4>
      </vt:variant>
      <vt:variant>
        <vt:lpwstr/>
      </vt:variant>
      <vt:variant>
        <vt:lpwstr>_Toc88474757</vt:lpwstr>
      </vt:variant>
      <vt:variant>
        <vt:i4>2162692</vt:i4>
      </vt:variant>
      <vt:variant>
        <vt:i4>500</vt:i4>
      </vt:variant>
      <vt:variant>
        <vt:i4>0</vt:i4>
      </vt:variant>
      <vt:variant>
        <vt:i4>5</vt:i4>
      </vt:variant>
      <vt:variant>
        <vt:lpwstr/>
      </vt:variant>
      <vt:variant>
        <vt:lpwstr>_Toc2055501271</vt:lpwstr>
      </vt:variant>
      <vt:variant>
        <vt:i4>3014656</vt:i4>
      </vt:variant>
      <vt:variant>
        <vt:i4>494</vt:i4>
      </vt:variant>
      <vt:variant>
        <vt:i4>0</vt:i4>
      </vt:variant>
      <vt:variant>
        <vt:i4>5</vt:i4>
      </vt:variant>
      <vt:variant>
        <vt:lpwstr/>
      </vt:variant>
      <vt:variant>
        <vt:lpwstr>_Toc1241760925</vt:lpwstr>
      </vt:variant>
      <vt:variant>
        <vt:i4>3080201</vt:i4>
      </vt:variant>
      <vt:variant>
        <vt:i4>488</vt:i4>
      </vt:variant>
      <vt:variant>
        <vt:i4>0</vt:i4>
      </vt:variant>
      <vt:variant>
        <vt:i4>5</vt:i4>
      </vt:variant>
      <vt:variant>
        <vt:lpwstr/>
      </vt:variant>
      <vt:variant>
        <vt:lpwstr>_Toc1707262789</vt:lpwstr>
      </vt:variant>
      <vt:variant>
        <vt:i4>1769532</vt:i4>
      </vt:variant>
      <vt:variant>
        <vt:i4>482</vt:i4>
      </vt:variant>
      <vt:variant>
        <vt:i4>0</vt:i4>
      </vt:variant>
      <vt:variant>
        <vt:i4>5</vt:i4>
      </vt:variant>
      <vt:variant>
        <vt:lpwstr/>
      </vt:variant>
      <vt:variant>
        <vt:lpwstr>_Toc968954871</vt:lpwstr>
      </vt:variant>
      <vt:variant>
        <vt:i4>1703984</vt:i4>
      </vt:variant>
      <vt:variant>
        <vt:i4>476</vt:i4>
      </vt:variant>
      <vt:variant>
        <vt:i4>0</vt:i4>
      </vt:variant>
      <vt:variant>
        <vt:i4>5</vt:i4>
      </vt:variant>
      <vt:variant>
        <vt:lpwstr/>
      </vt:variant>
      <vt:variant>
        <vt:lpwstr>_Toc588250872</vt:lpwstr>
      </vt:variant>
      <vt:variant>
        <vt:i4>1376309</vt:i4>
      </vt:variant>
      <vt:variant>
        <vt:i4>470</vt:i4>
      </vt:variant>
      <vt:variant>
        <vt:i4>0</vt:i4>
      </vt:variant>
      <vt:variant>
        <vt:i4>5</vt:i4>
      </vt:variant>
      <vt:variant>
        <vt:lpwstr/>
      </vt:variant>
      <vt:variant>
        <vt:lpwstr>_Toc270061141</vt:lpwstr>
      </vt:variant>
      <vt:variant>
        <vt:i4>3080199</vt:i4>
      </vt:variant>
      <vt:variant>
        <vt:i4>464</vt:i4>
      </vt:variant>
      <vt:variant>
        <vt:i4>0</vt:i4>
      </vt:variant>
      <vt:variant>
        <vt:i4>5</vt:i4>
      </vt:variant>
      <vt:variant>
        <vt:lpwstr/>
      </vt:variant>
      <vt:variant>
        <vt:lpwstr>_Toc1803521928</vt:lpwstr>
      </vt:variant>
      <vt:variant>
        <vt:i4>1245247</vt:i4>
      </vt:variant>
      <vt:variant>
        <vt:i4>458</vt:i4>
      </vt:variant>
      <vt:variant>
        <vt:i4>0</vt:i4>
      </vt:variant>
      <vt:variant>
        <vt:i4>5</vt:i4>
      </vt:variant>
      <vt:variant>
        <vt:lpwstr/>
      </vt:variant>
      <vt:variant>
        <vt:lpwstr>_Toc620216823</vt:lpwstr>
      </vt:variant>
      <vt:variant>
        <vt:i4>1441840</vt:i4>
      </vt:variant>
      <vt:variant>
        <vt:i4>452</vt:i4>
      </vt:variant>
      <vt:variant>
        <vt:i4>0</vt:i4>
      </vt:variant>
      <vt:variant>
        <vt:i4>5</vt:i4>
      </vt:variant>
      <vt:variant>
        <vt:lpwstr/>
      </vt:variant>
      <vt:variant>
        <vt:lpwstr>_Toc681833421</vt:lpwstr>
      </vt:variant>
      <vt:variant>
        <vt:i4>1114165</vt:i4>
      </vt:variant>
      <vt:variant>
        <vt:i4>446</vt:i4>
      </vt:variant>
      <vt:variant>
        <vt:i4>0</vt:i4>
      </vt:variant>
      <vt:variant>
        <vt:i4>5</vt:i4>
      </vt:variant>
      <vt:variant>
        <vt:lpwstr/>
      </vt:variant>
      <vt:variant>
        <vt:lpwstr>_Toc543516214</vt:lpwstr>
      </vt:variant>
      <vt:variant>
        <vt:i4>2621440</vt:i4>
      </vt:variant>
      <vt:variant>
        <vt:i4>440</vt:i4>
      </vt:variant>
      <vt:variant>
        <vt:i4>0</vt:i4>
      </vt:variant>
      <vt:variant>
        <vt:i4>5</vt:i4>
      </vt:variant>
      <vt:variant>
        <vt:lpwstr/>
      </vt:variant>
      <vt:variant>
        <vt:lpwstr>_Toc1177838369</vt:lpwstr>
      </vt:variant>
      <vt:variant>
        <vt:i4>2686987</vt:i4>
      </vt:variant>
      <vt:variant>
        <vt:i4>434</vt:i4>
      </vt:variant>
      <vt:variant>
        <vt:i4>0</vt:i4>
      </vt:variant>
      <vt:variant>
        <vt:i4>5</vt:i4>
      </vt:variant>
      <vt:variant>
        <vt:lpwstr/>
      </vt:variant>
      <vt:variant>
        <vt:lpwstr>_Toc2108535094</vt:lpwstr>
      </vt:variant>
      <vt:variant>
        <vt:i4>1114172</vt:i4>
      </vt:variant>
      <vt:variant>
        <vt:i4>428</vt:i4>
      </vt:variant>
      <vt:variant>
        <vt:i4>0</vt:i4>
      </vt:variant>
      <vt:variant>
        <vt:i4>5</vt:i4>
      </vt:variant>
      <vt:variant>
        <vt:lpwstr/>
      </vt:variant>
      <vt:variant>
        <vt:lpwstr>_Toc380284782</vt:lpwstr>
      </vt:variant>
      <vt:variant>
        <vt:i4>1114164</vt:i4>
      </vt:variant>
      <vt:variant>
        <vt:i4>422</vt:i4>
      </vt:variant>
      <vt:variant>
        <vt:i4>0</vt:i4>
      </vt:variant>
      <vt:variant>
        <vt:i4>5</vt:i4>
      </vt:variant>
      <vt:variant>
        <vt:lpwstr/>
      </vt:variant>
      <vt:variant>
        <vt:lpwstr>_Toc774335470</vt:lpwstr>
      </vt:variant>
      <vt:variant>
        <vt:i4>2424847</vt:i4>
      </vt:variant>
      <vt:variant>
        <vt:i4>416</vt:i4>
      </vt:variant>
      <vt:variant>
        <vt:i4>0</vt:i4>
      </vt:variant>
      <vt:variant>
        <vt:i4>5</vt:i4>
      </vt:variant>
      <vt:variant>
        <vt:lpwstr/>
      </vt:variant>
      <vt:variant>
        <vt:lpwstr>_Toc1647885279</vt:lpwstr>
      </vt:variant>
      <vt:variant>
        <vt:i4>2031670</vt:i4>
      </vt:variant>
      <vt:variant>
        <vt:i4>410</vt:i4>
      </vt:variant>
      <vt:variant>
        <vt:i4>0</vt:i4>
      </vt:variant>
      <vt:variant>
        <vt:i4>5</vt:i4>
      </vt:variant>
      <vt:variant>
        <vt:lpwstr/>
      </vt:variant>
      <vt:variant>
        <vt:lpwstr>_Toc856911955</vt:lpwstr>
      </vt:variant>
      <vt:variant>
        <vt:i4>2031675</vt:i4>
      </vt:variant>
      <vt:variant>
        <vt:i4>404</vt:i4>
      </vt:variant>
      <vt:variant>
        <vt:i4>0</vt:i4>
      </vt:variant>
      <vt:variant>
        <vt:i4>5</vt:i4>
      </vt:variant>
      <vt:variant>
        <vt:lpwstr/>
      </vt:variant>
      <vt:variant>
        <vt:lpwstr>_Toc598402677</vt:lpwstr>
      </vt:variant>
      <vt:variant>
        <vt:i4>1376308</vt:i4>
      </vt:variant>
      <vt:variant>
        <vt:i4>398</vt:i4>
      </vt:variant>
      <vt:variant>
        <vt:i4>0</vt:i4>
      </vt:variant>
      <vt:variant>
        <vt:i4>5</vt:i4>
      </vt:variant>
      <vt:variant>
        <vt:lpwstr/>
      </vt:variant>
      <vt:variant>
        <vt:lpwstr>_Toc103205656</vt:lpwstr>
      </vt:variant>
      <vt:variant>
        <vt:i4>2949134</vt:i4>
      </vt:variant>
      <vt:variant>
        <vt:i4>392</vt:i4>
      </vt:variant>
      <vt:variant>
        <vt:i4>0</vt:i4>
      </vt:variant>
      <vt:variant>
        <vt:i4>5</vt:i4>
      </vt:variant>
      <vt:variant>
        <vt:lpwstr/>
      </vt:variant>
      <vt:variant>
        <vt:lpwstr>_Toc1916863655</vt:lpwstr>
      </vt:variant>
      <vt:variant>
        <vt:i4>2883588</vt:i4>
      </vt:variant>
      <vt:variant>
        <vt:i4>386</vt:i4>
      </vt:variant>
      <vt:variant>
        <vt:i4>0</vt:i4>
      </vt:variant>
      <vt:variant>
        <vt:i4>5</vt:i4>
      </vt:variant>
      <vt:variant>
        <vt:lpwstr/>
      </vt:variant>
      <vt:variant>
        <vt:lpwstr>_Toc1806439680</vt:lpwstr>
      </vt:variant>
      <vt:variant>
        <vt:i4>1638455</vt:i4>
      </vt:variant>
      <vt:variant>
        <vt:i4>380</vt:i4>
      </vt:variant>
      <vt:variant>
        <vt:i4>0</vt:i4>
      </vt:variant>
      <vt:variant>
        <vt:i4>5</vt:i4>
      </vt:variant>
      <vt:variant>
        <vt:lpwstr/>
      </vt:variant>
      <vt:variant>
        <vt:lpwstr>_Toc323815619</vt:lpwstr>
      </vt:variant>
      <vt:variant>
        <vt:i4>1245247</vt:i4>
      </vt:variant>
      <vt:variant>
        <vt:i4>374</vt:i4>
      </vt:variant>
      <vt:variant>
        <vt:i4>0</vt:i4>
      </vt:variant>
      <vt:variant>
        <vt:i4>5</vt:i4>
      </vt:variant>
      <vt:variant>
        <vt:lpwstr/>
      </vt:variant>
      <vt:variant>
        <vt:lpwstr>_Toc74565583</vt:lpwstr>
      </vt:variant>
      <vt:variant>
        <vt:i4>1507383</vt:i4>
      </vt:variant>
      <vt:variant>
        <vt:i4>368</vt:i4>
      </vt:variant>
      <vt:variant>
        <vt:i4>0</vt:i4>
      </vt:variant>
      <vt:variant>
        <vt:i4>5</vt:i4>
      </vt:variant>
      <vt:variant>
        <vt:lpwstr/>
      </vt:variant>
      <vt:variant>
        <vt:lpwstr>_Toc703723140</vt:lpwstr>
      </vt:variant>
      <vt:variant>
        <vt:i4>2031669</vt:i4>
      </vt:variant>
      <vt:variant>
        <vt:i4>362</vt:i4>
      </vt:variant>
      <vt:variant>
        <vt:i4>0</vt:i4>
      </vt:variant>
      <vt:variant>
        <vt:i4>5</vt:i4>
      </vt:variant>
      <vt:variant>
        <vt:lpwstr/>
      </vt:variant>
      <vt:variant>
        <vt:lpwstr>_Toc267359548</vt:lpwstr>
      </vt:variant>
      <vt:variant>
        <vt:i4>2424846</vt:i4>
      </vt:variant>
      <vt:variant>
        <vt:i4>356</vt:i4>
      </vt:variant>
      <vt:variant>
        <vt:i4>0</vt:i4>
      </vt:variant>
      <vt:variant>
        <vt:i4>5</vt:i4>
      </vt:variant>
      <vt:variant>
        <vt:lpwstr/>
      </vt:variant>
      <vt:variant>
        <vt:lpwstr>_Toc1245468073</vt:lpwstr>
      </vt:variant>
      <vt:variant>
        <vt:i4>1638457</vt:i4>
      </vt:variant>
      <vt:variant>
        <vt:i4>350</vt:i4>
      </vt:variant>
      <vt:variant>
        <vt:i4>0</vt:i4>
      </vt:variant>
      <vt:variant>
        <vt:i4>5</vt:i4>
      </vt:variant>
      <vt:variant>
        <vt:lpwstr/>
      </vt:variant>
      <vt:variant>
        <vt:lpwstr>_Toc921480981</vt:lpwstr>
      </vt:variant>
      <vt:variant>
        <vt:i4>1507390</vt:i4>
      </vt:variant>
      <vt:variant>
        <vt:i4>344</vt:i4>
      </vt:variant>
      <vt:variant>
        <vt:i4>0</vt:i4>
      </vt:variant>
      <vt:variant>
        <vt:i4>5</vt:i4>
      </vt:variant>
      <vt:variant>
        <vt:lpwstr/>
      </vt:variant>
      <vt:variant>
        <vt:lpwstr>_Toc131592741</vt:lpwstr>
      </vt:variant>
      <vt:variant>
        <vt:i4>1572923</vt:i4>
      </vt:variant>
      <vt:variant>
        <vt:i4>338</vt:i4>
      </vt:variant>
      <vt:variant>
        <vt:i4>0</vt:i4>
      </vt:variant>
      <vt:variant>
        <vt:i4>5</vt:i4>
      </vt:variant>
      <vt:variant>
        <vt:lpwstr/>
      </vt:variant>
      <vt:variant>
        <vt:lpwstr>_Toc814711687</vt:lpwstr>
      </vt:variant>
      <vt:variant>
        <vt:i4>1572925</vt:i4>
      </vt:variant>
      <vt:variant>
        <vt:i4>332</vt:i4>
      </vt:variant>
      <vt:variant>
        <vt:i4>0</vt:i4>
      </vt:variant>
      <vt:variant>
        <vt:i4>5</vt:i4>
      </vt:variant>
      <vt:variant>
        <vt:lpwstr/>
      </vt:variant>
      <vt:variant>
        <vt:lpwstr>_Toc801768203</vt:lpwstr>
      </vt:variant>
      <vt:variant>
        <vt:i4>1703990</vt:i4>
      </vt:variant>
      <vt:variant>
        <vt:i4>326</vt:i4>
      </vt:variant>
      <vt:variant>
        <vt:i4>0</vt:i4>
      </vt:variant>
      <vt:variant>
        <vt:i4>5</vt:i4>
      </vt:variant>
      <vt:variant>
        <vt:lpwstr/>
      </vt:variant>
      <vt:variant>
        <vt:lpwstr>_Toc786473026</vt:lpwstr>
      </vt:variant>
      <vt:variant>
        <vt:i4>1966134</vt:i4>
      </vt:variant>
      <vt:variant>
        <vt:i4>320</vt:i4>
      </vt:variant>
      <vt:variant>
        <vt:i4>0</vt:i4>
      </vt:variant>
      <vt:variant>
        <vt:i4>5</vt:i4>
      </vt:variant>
      <vt:variant>
        <vt:lpwstr/>
      </vt:variant>
      <vt:variant>
        <vt:lpwstr>_Toc382704726</vt:lpwstr>
      </vt:variant>
      <vt:variant>
        <vt:i4>1769520</vt:i4>
      </vt:variant>
      <vt:variant>
        <vt:i4>314</vt:i4>
      </vt:variant>
      <vt:variant>
        <vt:i4>0</vt:i4>
      </vt:variant>
      <vt:variant>
        <vt:i4>5</vt:i4>
      </vt:variant>
      <vt:variant>
        <vt:lpwstr/>
      </vt:variant>
      <vt:variant>
        <vt:lpwstr>_Toc522844321</vt:lpwstr>
      </vt:variant>
      <vt:variant>
        <vt:i4>2818051</vt:i4>
      </vt:variant>
      <vt:variant>
        <vt:i4>308</vt:i4>
      </vt:variant>
      <vt:variant>
        <vt:i4>0</vt:i4>
      </vt:variant>
      <vt:variant>
        <vt:i4>5</vt:i4>
      </vt:variant>
      <vt:variant>
        <vt:lpwstr/>
      </vt:variant>
      <vt:variant>
        <vt:lpwstr>_Toc1469317404</vt:lpwstr>
      </vt:variant>
      <vt:variant>
        <vt:i4>2228226</vt:i4>
      </vt:variant>
      <vt:variant>
        <vt:i4>302</vt:i4>
      </vt:variant>
      <vt:variant>
        <vt:i4>0</vt:i4>
      </vt:variant>
      <vt:variant>
        <vt:i4>5</vt:i4>
      </vt:variant>
      <vt:variant>
        <vt:lpwstr/>
      </vt:variant>
      <vt:variant>
        <vt:lpwstr>_Toc1660808655</vt:lpwstr>
      </vt:variant>
      <vt:variant>
        <vt:i4>1769527</vt:i4>
      </vt:variant>
      <vt:variant>
        <vt:i4>296</vt:i4>
      </vt:variant>
      <vt:variant>
        <vt:i4>0</vt:i4>
      </vt:variant>
      <vt:variant>
        <vt:i4>5</vt:i4>
      </vt:variant>
      <vt:variant>
        <vt:lpwstr/>
      </vt:variant>
      <vt:variant>
        <vt:lpwstr>_Toc380445059</vt:lpwstr>
      </vt:variant>
      <vt:variant>
        <vt:i4>1572924</vt:i4>
      </vt:variant>
      <vt:variant>
        <vt:i4>290</vt:i4>
      </vt:variant>
      <vt:variant>
        <vt:i4>0</vt:i4>
      </vt:variant>
      <vt:variant>
        <vt:i4>5</vt:i4>
      </vt:variant>
      <vt:variant>
        <vt:lpwstr/>
      </vt:variant>
      <vt:variant>
        <vt:lpwstr>_Toc743516989</vt:lpwstr>
      </vt:variant>
      <vt:variant>
        <vt:i4>3014662</vt:i4>
      </vt:variant>
      <vt:variant>
        <vt:i4>284</vt:i4>
      </vt:variant>
      <vt:variant>
        <vt:i4>0</vt:i4>
      </vt:variant>
      <vt:variant>
        <vt:i4>5</vt:i4>
      </vt:variant>
      <vt:variant>
        <vt:lpwstr/>
      </vt:variant>
      <vt:variant>
        <vt:lpwstr>_Toc1869128288</vt:lpwstr>
      </vt:variant>
      <vt:variant>
        <vt:i4>1966139</vt:i4>
      </vt:variant>
      <vt:variant>
        <vt:i4>278</vt:i4>
      </vt:variant>
      <vt:variant>
        <vt:i4>0</vt:i4>
      </vt:variant>
      <vt:variant>
        <vt:i4>5</vt:i4>
      </vt:variant>
      <vt:variant>
        <vt:lpwstr/>
      </vt:variant>
      <vt:variant>
        <vt:lpwstr>_Toc19922416</vt:lpwstr>
      </vt:variant>
      <vt:variant>
        <vt:i4>1245235</vt:i4>
      </vt:variant>
      <vt:variant>
        <vt:i4>272</vt:i4>
      </vt:variant>
      <vt:variant>
        <vt:i4>0</vt:i4>
      </vt:variant>
      <vt:variant>
        <vt:i4>5</vt:i4>
      </vt:variant>
      <vt:variant>
        <vt:lpwstr/>
      </vt:variant>
      <vt:variant>
        <vt:lpwstr>_Toc716670535</vt:lpwstr>
      </vt:variant>
      <vt:variant>
        <vt:i4>1048639</vt:i4>
      </vt:variant>
      <vt:variant>
        <vt:i4>266</vt:i4>
      </vt:variant>
      <vt:variant>
        <vt:i4>0</vt:i4>
      </vt:variant>
      <vt:variant>
        <vt:i4>5</vt:i4>
      </vt:variant>
      <vt:variant>
        <vt:lpwstr/>
      </vt:variant>
      <vt:variant>
        <vt:lpwstr>_Toc568231128</vt:lpwstr>
      </vt:variant>
      <vt:variant>
        <vt:i4>1441843</vt:i4>
      </vt:variant>
      <vt:variant>
        <vt:i4>260</vt:i4>
      </vt:variant>
      <vt:variant>
        <vt:i4>0</vt:i4>
      </vt:variant>
      <vt:variant>
        <vt:i4>5</vt:i4>
      </vt:variant>
      <vt:variant>
        <vt:lpwstr/>
      </vt:variant>
      <vt:variant>
        <vt:lpwstr>_Toc35530651</vt:lpwstr>
      </vt:variant>
      <vt:variant>
        <vt:i4>2818053</vt:i4>
      </vt:variant>
      <vt:variant>
        <vt:i4>254</vt:i4>
      </vt:variant>
      <vt:variant>
        <vt:i4>0</vt:i4>
      </vt:variant>
      <vt:variant>
        <vt:i4>5</vt:i4>
      </vt:variant>
      <vt:variant>
        <vt:lpwstr/>
      </vt:variant>
      <vt:variant>
        <vt:lpwstr>_Toc1529263573</vt:lpwstr>
      </vt:variant>
      <vt:variant>
        <vt:i4>1310777</vt:i4>
      </vt:variant>
      <vt:variant>
        <vt:i4>248</vt:i4>
      </vt:variant>
      <vt:variant>
        <vt:i4>0</vt:i4>
      </vt:variant>
      <vt:variant>
        <vt:i4>5</vt:i4>
      </vt:variant>
      <vt:variant>
        <vt:lpwstr/>
      </vt:variant>
      <vt:variant>
        <vt:lpwstr>_Toc188249402</vt:lpwstr>
      </vt:variant>
      <vt:variant>
        <vt:i4>1638452</vt:i4>
      </vt:variant>
      <vt:variant>
        <vt:i4>242</vt:i4>
      </vt:variant>
      <vt:variant>
        <vt:i4>0</vt:i4>
      </vt:variant>
      <vt:variant>
        <vt:i4>5</vt:i4>
      </vt:variant>
      <vt:variant>
        <vt:lpwstr/>
      </vt:variant>
      <vt:variant>
        <vt:lpwstr>_Toc213934622</vt:lpwstr>
      </vt:variant>
      <vt:variant>
        <vt:i4>2621444</vt:i4>
      </vt:variant>
      <vt:variant>
        <vt:i4>236</vt:i4>
      </vt:variant>
      <vt:variant>
        <vt:i4>0</vt:i4>
      </vt:variant>
      <vt:variant>
        <vt:i4>5</vt:i4>
      </vt:variant>
      <vt:variant>
        <vt:lpwstr/>
      </vt:variant>
      <vt:variant>
        <vt:lpwstr>_Toc1629540125</vt:lpwstr>
      </vt:variant>
      <vt:variant>
        <vt:i4>1900593</vt:i4>
      </vt:variant>
      <vt:variant>
        <vt:i4>230</vt:i4>
      </vt:variant>
      <vt:variant>
        <vt:i4>0</vt:i4>
      </vt:variant>
      <vt:variant>
        <vt:i4>5</vt:i4>
      </vt:variant>
      <vt:variant>
        <vt:lpwstr/>
      </vt:variant>
      <vt:variant>
        <vt:lpwstr>_Toc775550682</vt:lpwstr>
      </vt:variant>
      <vt:variant>
        <vt:i4>3014668</vt:i4>
      </vt:variant>
      <vt:variant>
        <vt:i4>224</vt:i4>
      </vt:variant>
      <vt:variant>
        <vt:i4>0</vt:i4>
      </vt:variant>
      <vt:variant>
        <vt:i4>5</vt:i4>
      </vt:variant>
      <vt:variant>
        <vt:lpwstr/>
      </vt:variant>
      <vt:variant>
        <vt:lpwstr>_Toc1660876951</vt:lpwstr>
      </vt:variant>
      <vt:variant>
        <vt:i4>1114163</vt:i4>
      </vt:variant>
      <vt:variant>
        <vt:i4>218</vt:i4>
      </vt:variant>
      <vt:variant>
        <vt:i4>0</vt:i4>
      </vt:variant>
      <vt:variant>
        <vt:i4>5</vt:i4>
      </vt:variant>
      <vt:variant>
        <vt:lpwstr/>
      </vt:variant>
      <vt:variant>
        <vt:lpwstr>_Toc451012712</vt:lpwstr>
      </vt:variant>
      <vt:variant>
        <vt:i4>1703999</vt:i4>
      </vt:variant>
      <vt:variant>
        <vt:i4>212</vt:i4>
      </vt:variant>
      <vt:variant>
        <vt:i4>0</vt:i4>
      </vt:variant>
      <vt:variant>
        <vt:i4>5</vt:i4>
      </vt:variant>
      <vt:variant>
        <vt:lpwstr/>
      </vt:variant>
      <vt:variant>
        <vt:lpwstr>_Toc451824843</vt:lpwstr>
      </vt:variant>
      <vt:variant>
        <vt:i4>2097152</vt:i4>
      </vt:variant>
      <vt:variant>
        <vt:i4>206</vt:i4>
      </vt:variant>
      <vt:variant>
        <vt:i4>0</vt:i4>
      </vt:variant>
      <vt:variant>
        <vt:i4>5</vt:i4>
      </vt:variant>
      <vt:variant>
        <vt:lpwstr/>
      </vt:variant>
      <vt:variant>
        <vt:lpwstr>_Toc1810284562</vt:lpwstr>
      </vt:variant>
      <vt:variant>
        <vt:i4>2752523</vt:i4>
      </vt:variant>
      <vt:variant>
        <vt:i4>200</vt:i4>
      </vt:variant>
      <vt:variant>
        <vt:i4>0</vt:i4>
      </vt:variant>
      <vt:variant>
        <vt:i4>5</vt:i4>
      </vt:variant>
      <vt:variant>
        <vt:lpwstr/>
      </vt:variant>
      <vt:variant>
        <vt:lpwstr>_Toc1701932119</vt:lpwstr>
      </vt:variant>
      <vt:variant>
        <vt:i4>2555914</vt:i4>
      </vt:variant>
      <vt:variant>
        <vt:i4>194</vt:i4>
      </vt:variant>
      <vt:variant>
        <vt:i4>0</vt:i4>
      </vt:variant>
      <vt:variant>
        <vt:i4>5</vt:i4>
      </vt:variant>
      <vt:variant>
        <vt:lpwstr/>
      </vt:variant>
      <vt:variant>
        <vt:lpwstr>_Toc1357157180</vt:lpwstr>
      </vt:variant>
      <vt:variant>
        <vt:i4>1114167</vt:i4>
      </vt:variant>
      <vt:variant>
        <vt:i4>188</vt:i4>
      </vt:variant>
      <vt:variant>
        <vt:i4>0</vt:i4>
      </vt:variant>
      <vt:variant>
        <vt:i4>5</vt:i4>
      </vt:variant>
      <vt:variant>
        <vt:lpwstr/>
      </vt:variant>
      <vt:variant>
        <vt:lpwstr>_Toc332535554</vt:lpwstr>
      </vt:variant>
      <vt:variant>
        <vt:i4>1245232</vt:i4>
      </vt:variant>
      <vt:variant>
        <vt:i4>182</vt:i4>
      </vt:variant>
      <vt:variant>
        <vt:i4>0</vt:i4>
      </vt:variant>
      <vt:variant>
        <vt:i4>5</vt:i4>
      </vt:variant>
      <vt:variant>
        <vt:lpwstr/>
      </vt:variant>
      <vt:variant>
        <vt:lpwstr>_Toc323667672</vt:lpwstr>
      </vt:variant>
      <vt:variant>
        <vt:i4>2752515</vt:i4>
      </vt:variant>
      <vt:variant>
        <vt:i4>176</vt:i4>
      </vt:variant>
      <vt:variant>
        <vt:i4>0</vt:i4>
      </vt:variant>
      <vt:variant>
        <vt:i4>5</vt:i4>
      </vt:variant>
      <vt:variant>
        <vt:lpwstr/>
      </vt:variant>
      <vt:variant>
        <vt:lpwstr>_Toc1811305450</vt:lpwstr>
      </vt:variant>
      <vt:variant>
        <vt:i4>1048629</vt:i4>
      </vt:variant>
      <vt:variant>
        <vt:i4>170</vt:i4>
      </vt:variant>
      <vt:variant>
        <vt:i4>0</vt:i4>
      </vt:variant>
      <vt:variant>
        <vt:i4>5</vt:i4>
      </vt:variant>
      <vt:variant>
        <vt:lpwstr/>
      </vt:variant>
      <vt:variant>
        <vt:lpwstr>_Toc77531566</vt:lpwstr>
      </vt:variant>
      <vt:variant>
        <vt:i4>1638453</vt:i4>
      </vt:variant>
      <vt:variant>
        <vt:i4>164</vt:i4>
      </vt:variant>
      <vt:variant>
        <vt:i4>0</vt:i4>
      </vt:variant>
      <vt:variant>
        <vt:i4>5</vt:i4>
      </vt:variant>
      <vt:variant>
        <vt:lpwstr/>
      </vt:variant>
      <vt:variant>
        <vt:lpwstr>_Toc491676770</vt:lpwstr>
      </vt:variant>
      <vt:variant>
        <vt:i4>3014661</vt:i4>
      </vt:variant>
      <vt:variant>
        <vt:i4>158</vt:i4>
      </vt:variant>
      <vt:variant>
        <vt:i4>0</vt:i4>
      </vt:variant>
      <vt:variant>
        <vt:i4>5</vt:i4>
      </vt:variant>
      <vt:variant>
        <vt:lpwstr/>
      </vt:variant>
      <vt:variant>
        <vt:lpwstr>_Toc1807317007</vt:lpwstr>
      </vt:variant>
      <vt:variant>
        <vt:i4>2883587</vt:i4>
      </vt:variant>
      <vt:variant>
        <vt:i4>152</vt:i4>
      </vt:variant>
      <vt:variant>
        <vt:i4>0</vt:i4>
      </vt:variant>
      <vt:variant>
        <vt:i4>5</vt:i4>
      </vt:variant>
      <vt:variant>
        <vt:lpwstr/>
      </vt:variant>
      <vt:variant>
        <vt:lpwstr>_Toc1865073071</vt:lpwstr>
      </vt:variant>
      <vt:variant>
        <vt:i4>1310774</vt:i4>
      </vt:variant>
      <vt:variant>
        <vt:i4>146</vt:i4>
      </vt:variant>
      <vt:variant>
        <vt:i4>0</vt:i4>
      </vt:variant>
      <vt:variant>
        <vt:i4>5</vt:i4>
      </vt:variant>
      <vt:variant>
        <vt:lpwstr/>
      </vt:variant>
      <vt:variant>
        <vt:lpwstr>_Toc418125866</vt:lpwstr>
      </vt:variant>
      <vt:variant>
        <vt:i4>2883585</vt:i4>
      </vt:variant>
      <vt:variant>
        <vt:i4>140</vt:i4>
      </vt:variant>
      <vt:variant>
        <vt:i4>0</vt:i4>
      </vt:variant>
      <vt:variant>
        <vt:i4>5</vt:i4>
      </vt:variant>
      <vt:variant>
        <vt:lpwstr/>
      </vt:variant>
      <vt:variant>
        <vt:lpwstr>_Toc1839631940</vt:lpwstr>
      </vt:variant>
      <vt:variant>
        <vt:i4>1769523</vt:i4>
      </vt:variant>
      <vt:variant>
        <vt:i4>134</vt:i4>
      </vt:variant>
      <vt:variant>
        <vt:i4>0</vt:i4>
      </vt:variant>
      <vt:variant>
        <vt:i4>5</vt:i4>
      </vt:variant>
      <vt:variant>
        <vt:lpwstr/>
      </vt:variant>
      <vt:variant>
        <vt:lpwstr>_Toc44317039</vt:lpwstr>
      </vt:variant>
      <vt:variant>
        <vt:i4>1114162</vt:i4>
      </vt:variant>
      <vt:variant>
        <vt:i4>128</vt:i4>
      </vt:variant>
      <vt:variant>
        <vt:i4>0</vt:i4>
      </vt:variant>
      <vt:variant>
        <vt:i4>5</vt:i4>
      </vt:variant>
      <vt:variant>
        <vt:lpwstr/>
      </vt:variant>
      <vt:variant>
        <vt:lpwstr>_Toc296158365</vt:lpwstr>
      </vt:variant>
      <vt:variant>
        <vt:i4>1507391</vt:i4>
      </vt:variant>
      <vt:variant>
        <vt:i4>122</vt:i4>
      </vt:variant>
      <vt:variant>
        <vt:i4>0</vt:i4>
      </vt:variant>
      <vt:variant>
        <vt:i4>5</vt:i4>
      </vt:variant>
      <vt:variant>
        <vt:lpwstr/>
      </vt:variant>
      <vt:variant>
        <vt:lpwstr>_Toc448969540</vt:lpwstr>
      </vt:variant>
      <vt:variant>
        <vt:i4>1114175</vt:i4>
      </vt:variant>
      <vt:variant>
        <vt:i4>116</vt:i4>
      </vt:variant>
      <vt:variant>
        <vt:i4>0</vt:i4>
      </vt:variant>
      <vt:variant>
        <vt:i4>5</vt:i4>
      </vt:variant>
      <vt:variant>
        <vt:lpwstr/>
      </vt:variant>
      <vt:variant>
        <vt:lpwstr>_Toc571989319</vt:lpwstr>
      </vt:variant>
      <vt:variant>
        <vt:i4>2293761</vt:i4>
      </vt:variant>
      <vt:variant>
        <vt:i4>110</vt:i4>
      </vt:variant>
      <vt:variant>
        <vt:i4>0</vt:i4>
      </vt:variant>
      <vt:variant>
        <vt:i4>5</vt:i4>
      </vt:variant>
      <vt:variant>
        <vt:lpwstr/>
      </vt:variant>
      <vt:variant>
        <vt:lpwstr>_Toc1070500327</vt:lpwstr>
      </vt:variant>
      <vt:variant>
        <vt:i4>3014657</vt:i4>
      </vt:variant>
      <vt:variant>
        <vt:i4>104</vt:i4>
      </vt:variant>
      <vt:variant>
        <vt:i4>0</vt:i4>
      </vt:variant>
      <vt:variant>
        <vt:i4>5</vt:i4>
      </vt:variant>
      <vt:variant>
        <vt:lpwstr/>
      </vt:variant>
      <vt:variant>
        <vt:lpwstr>_Toc1742283054</vt:lpwstr>
      </vt:variant>
      <vt:variant>
        <vt:i4>2097162</vt:i4>
      </vt:variant>
      <vt:variant>
        <vt:i4>98</vt:i4>
      </vt:variant>
      <vt:variant>
        <vt:i4>0</vt:i4>
      </vt:variant>
      <vt:variant>
        <vt:i4>5</vt:i4>
      </vt:variant>
      <vt:variant>
        <vt:lpwstr/>
      </vt:variant>
      <vt:variant>
        <vt:lpwstr>_Toc1716099738</vt:lpwstr>
      </vt:variant>
      <vt:variant>
        <vt:i4>2490368</vt:i4>
      </vt:variant>
      <vt:variant>
        <vt:i4>92</vt:i4>
      </vt:variant>
      <vt:variant>
        <vt:i4>0</vt:i4>
      </vt:variant>
      <vt:variant>
        <vt:i4>5</vt:i4>
      </vt:variant>
      <vt:variant>
        <vt:lpwstr/>
      </vt:variant>
      <vt:variant>
        <vt:lpwstr>_Toc2134037562</vt:lpwstr>
      </vt:variant>
      <vt:variant>
        <vt:i4>1703991</vt:i4>
      </vt:variant>
      <vt:variant>
        <vt:i4>86</vt:i4>
      </vt:variant>
      <vt:variant>
        <vt:i4>0</vt:i4>
      </vt:variant>
      <vt:variant>
        <vt:i4>5</vt:i4>
      </vt:variant>
      <vt:variant>
        <vt:lpwstr/>
      </vt:variant>
      <vt:variant>
        <vt:lpwstr>_Toc407713599</vt:lpwstr>
      </vt:variant>
      <vt:variant>
        <vt:i4>1376311</vt:i4>
      </vt:variant>
      <vt:variant>
        <vt:i4>80</vt:i4>
      </vt:variant>
      <vt:variant>
        <vt:i4>0</vt:i4>
      </vt:variant>
      <vt:variant>
        <vt:i4>5</vt:i4>
      </vt:variant>
      <vt:variant>
        <vt:lpwstr/>
      </vt:variant>
      <vt:variant>
        <vt:lpwstr>_Toc161330478</vt:lpwstr>
      </vt:variant>
      <vt:variant>
        <vt:i4>1441840</vt:i4>
      </vt:variant>
      <vt:variant>
        <vt:i4>74</vt:i4>
      </vt:variant>
      <vt:variant>
        <vt:i4>0</vt:i4>
      </vt:variant>
      <vt:variant>
        <vt:i4>5</vt:i4>
      </vt:variant>
      <vt:variant>
        <vt:lpwstr/>
      </vt:variant>
      <vt:variant>
        <vt:lpwstr>_Toc413970091</vt:lpwstr>
      </vt:variant>
      <vt:variant>
        <vt:i4>1114169</vt:i4>
      </vt:variant>
      <vt:variant>
        <vt:i4>68</vt:i4>
      </vt:variant>
      <vt:variant>
        <vt:i4>0</vt:i4>
      </vt:variant>
      <vt:variant>
        <vt:i4>5</vt:i4>
      </vt:variant>
      <vt:variant>
        <vt:lpwstr/>
      </vt:variant>
      <vt:variant>
        <vt:lpwstr>_Toc769206740</vt:lpwstr>
      </vt:variant>
      <vt:variant>
        <vt:i4>1245241</vt:i4>
      </vt:variant>
      <vt:variant>
        <vt:i4>62</vt:i4>
      </vt:variant>
      <vt:variant>
        <vt:i4>0</vt:i4>
      </vt:variant>
      <vt:variant>
        <vt:i4>5</vt:i4>
      </vt:variant>
      <vt:variant>
        <vt:lpwstr/>
      </vt:variant>
      <vt:variant>
        <vt:lpwstr>_Toc554083025</vt:lpwstr>
      </vt:variant>
      <vt:variant>
        <vt:i4>3014658</vt:i4>
      </vt:variant>
      <vt:variant>
        <vt:i4>56</vt:i4>
      </vt:variant>
      <vt:variant>
        <vt:i4>0</vt:i4>
      </vt:variant>
      <vt:variant>
        <vt:i4>5</vt:i4>
      </vt:variant>
      <vt:variant>
        <vt:lpwstr/>
      </vt:variant>
      <vt:variant>
        <vt:lpwstr>_Toc1142492516</vt:lpwstr>
      </vt:variant>
      <vt:variant>
        <vt:i4>2359303</vt:i4>
      </vt:variant>
      <vt:variant>
        <vt:i4>50</vt:i4>
      </vt:variant>
      <vt:variant>
        <vt:i4>0</vt:i4>
      </vt:variant>
      <vt:variant>
        <vt:i4>5</vt:i4>
      </vt:variant>
      <vt:variant>
        <vt:lpwstr/>
      </vt:variant>
      <vt:variant>
        <vt:lpwstr>_Toc1140704012</vt:lpwstr>
      </vt:variant>
      <vt:variant>
        <vt:i4>1835058</vt:i4>
      </vt:variant>
      <vt:variant>
        <vt:i4>44</vt:i4>
      </vt:variant>
      <vt:variant>
        <vt:i4>0</vt:i4>
      </vt:variant>
      <vt:variant>
        <vt:i4>5</vt:i4>
      </vt:variant>
      <vt:variant>
        <vt:lpwstr/>
      </vt:variant>
      <vt:variant>
        <vt:lpwstr>_Toc297107749</vt:lpwstr>
      </vt:variant>
      <vt:variant>
        <vt:i4>2293765</vt:i4>
      </vt:variant>
      <vt:variant>
        <vt:i4>38</vt:i4>
      </vt:variant>
      <vt:variant>
        <vt:i4>0</vt:i4>
      </vt:variant>
      <vt:variant>
        <vt:i4>5</vt:i4>
      </vt:variant>
      <vt:variant>
        <vt:lpwstr/>
      </vt:variant>
      <vt:variant>
        <vt:lpwstr>_Toc1077279581</vt:lpwstr>
      </vt:variant>
      <vt:variant>
        <vt:i4>2949121</vt:i4>
      </vt:variant>
      <vt:variant>
        <vt:i4>32</vt:i4>
      </vt:variant>
      <vt:variant>
        <vt:i4>0</vt:i4>
      </vt:variant>
      <vt:variant>
        <vt:i4>5</vt:i4>
      </vt:variant>
      <vt:variant>
        <vt:lpwstr/>
      </vt:variant>
      <vt:variant>
        <vt:lpwstr>_Toc1521501866</vt:lpwstr>
      </vt:variant>
      <vt:variant>
        <vt:i4>1310774</vt:i4>
      </vt:variant>
      <vt:variant>
        <vt:i4>26</vt:i4>
      </vt:variant>
      <vt:variant>
        <vt:i4>0</vt:i4>
      </vt:variant>
      <vt:variant>
        <vt:i4>5</vt:i4>
      </vt:variant>
      <vt:variant>
        <vt:lpwstr/>
      </vt:variant>
      <vt:variant>
        <vt:lpwstr>_Toc434613759</vt:lpwstr>
      </vt:variant>
      <vt:variant>
        <vt:i4>1048637</vt:i4>
      </vt:variant>
      <vt:variant>
        <vt:i4>20</vt:i4>
      </vt:variant>
      <vt:variant>
        <vt:i4>0</vt:i4>
      </vt:variant>
      <vt:variant>
        <vt:i4>5</vt:i4>
      </vt:variant>
      <vt:variant>
        <vt:lpwstr/>
      </vt:variant>
      <vt:variant>
        <vt:lpwstr>_Toc945162705</vt:lpwstr>
      </vt:variant>
      <vt:variant>
        <vt:i4>1769531</vt:i4>
      </vt:variant>
      <vt:variant>
        <vt:i4>14</vt:i4>
      </vt:variant>
      <vt:variant>
        <vt:i4>0</vt:i4>
      </vt:variant>
      <vt:variant>
        <vt:i4>5</vt:i4>
      </vt:variant>
      <vt:variant>
        <vt:lpwstr/>
      </vt:variant>
      <vt:variant>
        <vt:lpwstr>_Toc919591296</vt:lpwstr>
      </vt:variant>
      <vt:variant>
        <vt:i4>1441846</vt:i4>
      </vt:variant>
      <vt:variant>
        <vt:i4>8</vt:i4>
      </vt:variant>
      <vt:variant>
        <vt:i4>0</vt:i4>
      </vt:variant>
      <vt:variant>
        <vt:i4>5</vt:i4>
      </vt:variant>
      <vt:variant>
        <vt:lpwstr/>
      </vt:variant>
      <vt:variant>
        <vt:lpwstr>_Toc15571033</vt:lpwstr>
      </vt:variant>
      <vt:variant>
        <vt:i4>2621447</vt:i4>
      </vt:variant>
      <vt:variant>
        <vt:i4>2</vt:i4>
      </vt:variant>
      <vt:variant>
        <vt:i4>0</vt:i4>
      </vt:variant>
      <vt:variant>
        <vt:i4>5</vt:i4>
      </vt:variant>
      <vt:variant>
        <vt:lpwstr/>
      </vt:variant>
      <vt:variant>
        <vt:lpwstr>_Toc2001345933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Mitchell</dc:creator>
  <cp:keywords/>
  <dc:description/>
  <cp:lastModifiedBy>Albert Mitchell</cp:lastModifiedBy>
  <cp:revision>23</cp:revision>
  <cp:lastPrinted>2024-04-21T01:51:00Z</cp:lastPrinted>
  <dcterms:created xsi:type="dcterms:W3CDTF">2024-04-20T20:42:00Z</dcterms:created>
  <dcterms:modified xsi:type="dcterms:W3CDTF">2024-04-21T01:52:00Z</dcterms:modified>
</cp:coreProperties>
</file>