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050ADB">
        <w:rPr>
          <w:rFonts w:asciiTheme="majorHAnsi" w:hAnsiTheme="majorHAnsi" w:cstheme="majorHAnsi"/>
          <w:sz w:val="22"/>
          <w:szCs w:val="22"/>
        </w:rPr>
        <w:t>This project exemplified vibe programming – a collaborative, iterative development approach marked by live interaction, real-time feedback, and organic problem-solving. Development progressed smoothly from concept to completion, with continuous refinement based on stakeholder input.</w:t>
      </w:r>
    </w:p>
    <w:p w:rsidR="001A4F2F" w:rsidRDefault="001A4F2F" w:rsidP="001A4F2F">
      <w:pPr>
        <w:pStyle w:val="NormalWeb"/>
        <w:rPr>
          <w:rStyle w:val="Strong"/>
          <w:rFonts w:asciiTheme="majorHAnsi" w:hAnsiTheme="majorHAnsi" w:cstheme="majorHAnsi"/>
          <w:sz w:val="20"/>
          <w:szCs w:val="20"/>
        </w:rPr>
      </w:pPr>
      <w:r>
        <w:rPr>
          <w:rStyle w:val="Strong"/>
          <w:rFonts w:asciiTheme="majorHAnsi" w:hAnsiTheme="majorHAnsi" w:cstheme="majorHAnsi"/>
          <w:sz w:val="20"/>
          <w:szCs w:val="20"/>
        </w:rPr>
        <w:t xml:space="preserve">Step-by-Step Design Journey using </w:t>
      </w:r>
      <w:proofErr w:type="spellStart"/>
      <w:r>
        <w:rPr>
          <w:rStyle w:val="Strong"/>
          <w:rFonts w:asciiTheme="majorHAnsi" w:hAnsiTheme="majorHAnsi" w:cstheme="majorHAnsi"/>
          <w:sz w:val="20"/>
          <w:szCs w:val="20"/>
        </w:rPr>
        <w:t>ChatGpt</w:t>
      </w:r>
      <w:proofErr w:type="spellEnd"/>
    </w:p>
    <w:p w:rsidR="001A4F2F" w:rsidRPr="00050ADB" w:rsidRDefault="001A4F2F" w:rsidP="001A4F2F">
      <w:pPr>
        <w:rPr>
          <w:rFonts w:asciiTheme="majorHAnsi" w:hAnsiTheme="majorHAnsi" w:cstheme="majorHAnsi"/>
          <w:b/>
        </w:rPr>
      </w:pPr>
      <w:proofErr w:type="spellStart"/>
      <w:r w:rsidRPr="00050ADB">
        <w:rPr>
          <w:rFonts w:asciiTheme="majorHAnsi" w:hAnsiTheme="majorHAnsi" w:cstheme="majorHAnsi"/>
          <w:b/>
        </w:rPr>
        <w:t>ChatGpt</w:t>
      </w:r>
      <w:proofErr w:type="spellEnd"/>
      <w:r w:rsidRPr="00050ADB">
        <w:rPr>
          <w:rFonts w:asciiTheme="majorHAnsi" w:hAnsiTheme="majorHAnsi" w:cstheme="majorHAnsi"/>
          <w:b/>
        </w:rPr>
        <w:t xml:space="preserve"> Prompt:</w:t>
      </w:r>
    </w:p>
    <w:p w:rsidR="001A4F2F" w:rsidRPr="00050ADB" w:rsidRDefault="001A4F2F" w:rsidP="001A4F2F">
      <w:pPr>
        <w:rPr>
          <w:rFonts w:asciiTheme="majorHAnsi" w:hAnsiTheme="majorHAnsi" w:cstheme="majorHAnsi"/>
        </w:rPr>
      </w:pPr>
      <w:r w:rsidRPr="00050ADB">
        <w:rPr>
          <w:rFonts w:asciiTheme="majorHAnsi" w:hAnsiTheme="majorHAnsi" w:cstheme="majorHAnsi"/>
        </w:rPr>
        <w:t xml:space="preserve">There is a standalone java application with dependency on java mail and Apache velocity that runs as a batch job, reads message details to be sent from database, using this data from table and velocity templates with static content and placeholders for key data like </w:t>
      </w:r>
      <w:proofErr w:type="spellStart"/>
      <w:r w:rsidRPr="00050ADB">
        <w:rPr>
          <w:rFonts w:asciiTheme="majorHAnsi" w:hAnsiTheme="majorHAnsi" w:cstheme="majorHAnsi"/>
        </w:rPr>
        <w:t>emailFrom</w:t>
      </w:r>
      <w:proofErr w:type="spellEnd"/>
      <w:r w:rsidRPr="00050ADB">
        <w:rPr>
          <w:rFonts w:asciiTheme="majorHAnsi" w:hAnsiTheme="majorHAnsi" w:cstheme="majorHAnsi"/>
        </w:rPr>
        <w:t xml:space="preserve">, </w:t>
      </w:r>
      <w:proofErr w:type="spellStart"/>
      <w:r w:rsidRPr="00050ADB">
        <w:rPr>
          <w:rFonts w:asciiTheme="majorHAnsi" w:hAnsiTheme="majorHAnsi" w:cstheme="majorHAnsi"/>
        </w:rPr>
        <w:t>emailTo</w:t>
      </w:r>
      <w:proofErr w:type="spellEnd"/>
      <w:r w:rsidRPr="00050ADB">
        <w:rPr>
          <w:rFonts w:asciiTheme="majorHAnsi" w:hAnsiTheme="majorHAnsi" w:cstheme="majorHAnsi"/>
        </w:rPr>
        <w:t xml:space="preserve">, Subject, </w:t>
      </w:r>
      <w:proofErr w:type="spellStart"/>
      <w:r w:rsidRPr="00050ADB">
        <w:rPr>
          <w:rFonts w:asciiTheme="majorHAnsi" w:hAnsiTheme="majorHAnsi" w:cstheme="majorHAnsi"/>
        </w:rPr>
        <w:t>caseNumber</w:t>
      </w:r>
      <w:proofErr w:type="spellEnd"/>
      <w:r w:rsidRPr="00050ADB">
        <w:rPr>
          <w:rFonts w:asciiTheme="majorHAnsi" w:hAnsiTheme="majorHAnsi" w:cstheme="majorHAnsi"/>
        </w:rPr>
        <w:t xml:space="preserve">, and </w:t>
      </w:r>
      <w:proofErr w:type="spellStart"/>
      <w:r w:rsidRPr="00050ADB">
        <w:rPr>
          <w:rFonts w:asciiTheme="majorHAnsi" w:hAnsiTheme="majorHAnsi" w:cstheme="majorHAnsi"/>
        </w:rPr>
        <w:t>caseTitle</w:t>
      </w:r>
      <w:proofErr w:type="spellEnd"/>
      <w:r w:rsidRPr="00050ADB">
        <w:rPr>
          <w:rFonts w:asciiTheme="majorHAnsi" w:hAnsiTheme="majorHAnsi" w:cstheme="majorHAnsi"/>
        </w:rPr>
        <w:t>, it sends an email to the user. I noticed that this application is part of a large monolithic application with a dozen more modules. I would like to replace this email system with JavaScript based solution. Please recommend a technology roadmap for this migration.</w:t>
      </w:r>
    </w:p>
    <w:p w:rsidR="001A4F2F" w:rsidRPr="00050ADB" w:rsidRDefault="001A4F2F" w:rsidP="001A4F2F">
      <w:pPr>
        <w:rPr>
          <w:rFonts w:asciiTheme="majorHAnsi" w:hAnsiTheme="majorHAnsi" w:cstheme="majorHAnsi"/>
        </w:rPr>
      </w:pPr>
    </w:p>
    <w:p w:rsidR="001A4F2F" w:rsidRPr="00050ADB" w:rsidRDefault="001A4F2F" w:rsidP="001A4F2F">
      <w:pPr>
        <w:rPr>
          <w:rFonts w:asciiTheme="majorHAnsi" w:hAnsiTheme="majorHAnsi" w:cstheme="majorHAnsi"/>
          <w:b/>
        </w:rPr>
      </w:pPr>
      <w:proofErr w:type="spellStart"/>
      <w:r w:rsidRPr="00050ADB">
        <w:rPr>
          <w:rFonts w:asciiTheme="majorHAnsi" w:hAnsiTheme="majorHAnsi" w:cstheme="majorHAnsi"/>
          <w:b/>
        </w:rPr>
        <w:t>ChatGpt</w:t>
      </w:r>
      <w:proofErr w:type="spellEnd"/>
      <w:r w:rsidRPr="00050ADB">
        <w:rPr>
          <w:rFonts w:asciiTheme="majorHAnsi" w:hAnsiTheme="majorHAnsi" w:cstheme="majorHAnsi"/>
          <w:b/>
        </w:rPr>
        <w:t xml:space="preserve"> Response:</w:t>
      </w:r>
    </w:p>
    <w:p w:rsidR="001A4F2F" w:rsidRPr="00050ADB" w:rsidRDefault="001A4F2F" w:rsidP="001A4F2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50ADB">
        <w:rPr>
          <w:rFonts w:asciiTheme="majorHAnsi" w:eastAsia="Times New Roman" w:hAnsiTheme="majorHAnsi" w:cstheme="majorHAnsi"/>
        </w:rPr>
        <w:t>You have a few JavaScript options depending on environment and preference:</w:t>
      </w:r>
    </w:p>
    <w:p w:rsidR="001A4F2F" w:rsidRPr="00050ADB" w:rsidRDefault="001A4F2F" w:rsidP="001A4F2F">
      <w:pPr>
        <w:rPr>
          <w:rFonts w:asciiTheme="majorHAnsi" w:hAnsiTheme="majorHAnsi" w:cstheme="majorHAnsi"/>
        </w:rPr>
      </w:pPr>
      <w:r w:rsidRPr="00050ADB">
        <w:rPr>
          <w:rFonts w:asciiTheme="majorHAnsi" w:hAnsiTheme="majorHAnsi" w:cstheme="majorHAnsi"/>
          <w:b/>
        </w:rPr>
        <w:t>Platform</w:t>
      </w:r>
      <w:r w:rsidRPr="00050ADB">
        <w:rPr>
          <w:rFonts w:asciiTheme="majorHAnsi" w:hAnsiTheme="majorHAnsi" w:cstheme="majorHAnsi"/>
        </w:rPr>
        <w:tab/>
      </w:r>
      <w:r w:rsidRPr="00050ADB">
        <w:rPr>
          <w:rFonts w:asciiTheme="majorHAnsi" w:hAnsiTheme="majorHAnsi" w:cstheme="majorHAnsi"/>
        </w:rPr>
        <w:tab/>
        <w:t>Node.js + Express</w:t>
      </w:r>
    </w:p>
    <w:p w:rsidR="001A4F2F" w:rsidRPr="00050ADB" w:rsidRDefault="001A4F2F" w:rsidP="001A4F2F">
      <w:pPr>
        <w:rPr>
          <w:rFonts w:asciiTheme="majorHAnsi" w:hAnsiTheme="majorHAnsi" w:cstheme="majorHAnsi"/>
        </w:rPr>
      </w:pPr>
      <w:r w:rsidRPr="00050ADB">
        <w:rPr>
          <w:rFonts w:asciiTheme="majorHAnsi" w:hAnsiTheme="majorHAnsi" w:cstheme="majorHAnsi"/>
          <w:b/>
        </w:rPr>
        <w:t>When to Choose</w:t>
      </w:r>
      <w:r w:rsidRPr="00050ADB">
        <w:rPr>
          <w:rFonts w:asciiTheme="majorHAnsi" w:hAnsiTheme="majorHAnsi" w:cstheme="majorHAnsi"/>
        </w:rPr>
        <w:t xml:space="preserve"> </w:t>
      </w:r>
      <w:r w:rsidRPr="00050ADB">
        <w:rPr>
          <w:rFonts w:asciiTheme="majorHAnsi" w:hAnsiTheme="majorHAnsi" w:cstheme="majorHAnsi"/>
        </w:rPr>
        <w:tab/>
      </w:r>
      <w:proofErr w:type="gramStart"/>
      <w:r w:rsidRPr="00050ADB">
        <w:rPr>
          <w:rFonts w:asciiTheme="majorHAnsi" w:hAnsiTheme="majorHAnsi" w:cstheme="majorHAnsi"/>
        </w:rPr>
        <w:t>You</w:t>
      </w:r>
      <w:proofErr w:type="gramEnd"/>
      <w:r w:rsidRPr="00050ADB">
        <w:rPr>
          <w:rFonts w:asciiTheme="majorHAnsi" w:hAnsiTheme="majorHAnsi" w:cstheme="majorHAnsi"/>
        </w:rPr>
        <w:t xml:space="preserve"> need server-side batch processing</w:t>
      </w:r>
    </w:p>
    <w:p w:rsidR="001A4F2F" w:rsidRPr="00050ADB" w:rsidRDefault="001A4F2F" w:rsidP="001A4F2F">
      <w:pPr>
        <w:rPr>
          <w:rFonts w:asciiTheme="majorHAnsi" w:hAnsiTheme="majorHAnsi" w:cstheme="majorHAnsi"/>
        </w:rPr>
      </w:pPr>
      <w:r w:rsidRPr="00050ADB">
        <w:rPr>
          <w:rFonts w:asciiTheme="majorHAnsi" w:hAnsiTheme="majorHAnsi" w:cstheme="majorHAnsi"/>
          <w:b/>
        </w:rPr>
        <w:t xml:space="preserve">Stack </w:t>
      </w:r>
      <w:r w:rsidRPr="00050ADB">
        <w:rPr>
          <w:rFonts w:asciiTheme="majorHAnsi" w:hAnsiTheme="majorHAnsi" w:cstheme="majorHAnsi"/>
        </w:rPr>
        <w:tab/>
      </w:r>
      <w:r w:rsidRPr="00050ADB">
        <w:rPr>
          <w:rFonts w:asciiTheme="majorHAnsi" w:hAnsiTheme="majorHAnsi" w:cstheme="majorHAnsi"/>
        </w:rPr>
        <w:tab/>
      </w:r>
      <w:r w:rsidRPr="00050ADB">
        <w:rPr>
          <w:rFonts w:asciiTheme="majorHAnsi" w:hAnsiTheme="majorHAnsi" w:cstheme="majorHAnsi"/>
        </w:rPr>
        <w:tab/>
        <w:t xml:space="preserve">Node.js, Express.js, </w:t>
      </w:r>
      <w:proofErr w:type="spellStart"/>
      <w:r w:rsidRPr="00050ADB">
        <w:rPr>
          <w:rFonts w:asciiTheme="majorHAnsi" w:hAnsiTheme="majorHAnsi" w:cstheme="majorHAnsi"/>
        </w:rPr>
        <w:t>Nodemailer</w:t>
      </w:r>
      <w:proofErr w:type="spellEnd"/>
    </w:p>
    <w:p w:rsidR="001A4F2F" w:rsidRPr="00050ADB" w:rsidRDefault="001A4F2F" w:rsidP="001A4F2F">
      <w:pPr>
        <w:rPr>
          <w:rFonts w:asciiTheme="majorHAnsi" w:hAnsiTheme="majorHAnsi" w:cstheme="majorHAnsi"/>
        </w:rPr>
      </w:pPr>
    </w:p>
    <w:p w:rsidR="001A4F2F" w:rsidRPr="00050ADB" w:rsidRDefault="001A4F2F" w:rsidP="001A4F2F">
      <w:pPr>
        <w:rPr>
          <w:rFonts w:asciiTheme="majorHAnsi" w:hAnsiTheme="majorHAnsi" w:cstheme="majorHAnsi"/>
          <w:b/>
        </w:rPr>
      </w:pPr>
      <w:proofErr w:type="spellStart"/>
      <w:r w:rsidRPr="00050ADB">
        <w:rPr>
          <w:rFonts w:asciiTheme="majorHAnsi" w:hAnsiTheme="majorHAnsi" w:cstheme="majorHAnsi"/>
          <w:b/>
        </w:rPr>
        <w:t>ChatGpt</w:t>
      </w:r>
      <w:proofErr w:type="spellEnd"/>
      <w:r w:rsidRPr="00050ADB">
        <w:rPr>
          <w:rFonts w:asciiTheme="majorHAnsi" w:hAnsiTheme="majorHAnsi" w:cstheme="majorHAnsi"/>
          <w:b/>
        </w:rPr>
        <w:t xml:space="preserve"> Prompt:</w:t>
      </w:r>
    </w:p>
    <w:p w:rsidR="001A4F2F" w:rsidRPr="00050ADB" w:rsidRDefault="001A4F2F" w:rsidP="001A4F2F">
      <w:pPr>
        <w:rPr>
          <w:rFonts w:asciiTheme="majorHAnsi" w:hAnsiTheme="majorHAnsi" w:cstheme="majorHAnsi"/>
        </w:rPr>
      </w:pPr>
      <w:r w:rsidRPr="00050ADB">
        <w:rPr>
          <w:rFonts w:asciiTheme="majorHAnsi" w:hAnsiTheme="majorHAnsi" w:cstheme="majorHAnsi"/>
        </w:rPr>
        <w:t>I want to move email message database to Kafka</w:t>
      </w:r>
    </w:p>
    <w:p w:rsidR="001A4F2F" w:rsidRPr="00050ADB" w:rsidRDefault="001A4F2F" w:rsidP="001A4F2F">
      <w:pPr>
        <w:rPr>
          <w:rFonts w:asciiTheme="majorHAnsi" w:hAnsiTheme="majorHAnsi" w:cstheme="majorHAnsi"/>
          <w:b/>
        </w:rPr>
      </w:pPr>
      <w:proofErr w:type="spellStart"/>
      <w:r w:rsidRPr="00050ADB">
        <w:rPr>
          <w:rFonts w:asciiTheme="majorHAnsi" w:hAnsiTheme="majorHAnsi" w:cstheme="majorHAnsi"/>
          <w:b/>
        </w:rPr>
        <w:t>ChatGpt</w:t>
      </w:r>
      <w:proofErr w:type="spellEnd"/>
      <w:r w:rsidRPr="00050ADB">
        <w:rPr>
          <w:rFonts w:asciiTheme="majorHAnsi" w:hAnsiTheme="majorHAnsi" w:cstheme="majorHAnsi"/>
          <w:b/>
        </w:rPr>
        <w:t xml:space="preserve"> Response: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050ADB">
        <w:rPr>
          <w:rFonts w:asciiTheme="majorHAnsi" w:hAnsiTheme="majorHAnsi" w:cstheme="majorHAnsi"/>
          <w:sz w:val="22"/>
          <w:szCs w:val="22"/>
        </w:rPr>
        <w:t xml:space="preserve">Great decision! Moving email messages from a relational database to </w:t>
      </w:r>
      <w:r w:rsidRPr="00050ADB">
        <w:rPr>
          <w:rStyle w:val="Strong"/>
          <w:rFonts w:asciiTheme="majorHAnsi" w:hAnsiTheme="majorHAnsi" w:cstheme="majorHAnsi"/>
          <w:sz w:val="22"/>
          <w:szCs w:val="22"/>
        </w:rPr>
        <w:t>Kafka</w:t>
      </w:r>
      <w:r w:rsidRPr="00050ADB">
        <w:rPr>
          <w:rFonts w:asciiTheme="majorHAnsi" w:hAnsiTheme="majorHAnsi" w:cstheme="majorHAnsi"/>
          <w:sz w:val="22"/>
          <w:szCs w:val="22"/>
        </w:rPr>
        <w:t xml:space="preserve"> decouples your system, improves scalability, and aligns with modern </w:t>
      </w:r>
      <w:r w:rsidRPr="00050ADB">
        <w:rPr>
          <w:rStyle w:val="Strong"/>
          <w:rFonts w:asciiTheme="majorHAnsi" w:hAnsiTheme="majorHAnsi" w:cstheme="majorHAnsi"/>
          <w:sz w:val="22"/>
          <w:szCs w:val="22"/>
        </w:rPr>
        <w:t>event-driven architecture</w:t>
      </w:r>
      <w:r w:rsidRPr="00050ADB">
        <w:rPr>
          <w:rFonts w:asciiTheme="majorHAnsi" w:hAnsiTheme="majorHAnsi" w:cstheme="majorHAnsi"/>
          <w:sz w:val="22"/>
          <w:szCs w:val="22"/>
        </w:rPr>
        <w:t xml:space="preserve"> principles.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050ADB">
        <w:rPr>
          <w:rFonts w:asciiTheme="majorHAnsi" w:hAnsiTheme="majorHAnsi" w:cstheme="majorHAnsi"/>
          <w:sz w:val="22"/>
          <w:szCs w:val="22"/>
        </w:rPr>
        <w:t xml:space="preserve">Here’s a technology </w:t>
      </w:r>
      <w:r w:rsidRPr="00050ADB">
        <w:rPr>
          <w:rStyle w:val="Strong"/>
          <w:rFonts w:asciiTheme="majorHAnsi" w:hAnsiTheme="majorHAnsi" w:cstheme="majorHAnsi"/>
          <w:sz w:val="22"/>
          <w:szCs w:val="22"/>
        </w:rPr>
        <w:t>roadmap</w:t>
      </w:r>
      <w:r w:rsidRPr="00050ADB">
        <w:rPr>
          <w:rFonts w:asciiTheme="majorHAnsi" w:hAnsiTheme="majorHAnsi" w:cstheme="majorHAnsi"/>
          <w:sz w:val="22"/>
          <w:szCs w:val="22"/>
        </w:rPr>
        <w:t xml:space="preserve"> for migrating your </w:t>
      </w:r>
      <w:r w:rsidRPr="00050ADB">
        <w:rPr>
          <w:rStyle w:val="Strong"/>
          <w:rFonts w:asciiTheme="majorHAnsi" w:hAnsiTheme="majorHAnsi" w:cstheme="majorHAnsi"/>
          <w:sz w:val="22"/>
          <w:szCs w:val="22"/>
        </w:rPr>
        <w:t>email message database to Kafka</w:t>
      </w:r>
      <w:r w:rsidRPr="00050ADB">
        <w:rPr>
          <w:rFonts w:asciiTheme="majorHAnsi" w:hAnsiTheme="majorHAnsi" w:cstheme="majorHAnsi"/>
          <w:sz w:val="22"/>
          <w:szCs w:val="22"/>
        </w:rPr>
        <w:t xml:space="preserve">, integrated with your new </w:t>
      </w:r>
      <w:r w:rsidRPr="00050ADB">
        <w:rPr>
          <w:rStyle w:val="Strong"/>
          <w:rFonts w:asciiTheme="majorHAnsi" w:hAnsiTheme="majorHAnsi" w:cstheme="majorHAnsi"/>
          <w:sz w:val="22"/>
          <w:szCs w:val="22"/>
        </w:rPr>
        <w:t>JavaScript-based email service</w:t>
      </w:r>
      <w:r w:rsidRPr="00050ADB">
        <w:rPr>
          <w:rFonts w:asciiTheme="majorHAnsi" w:hAnsiTheme="majorHAnsi" w:cstheme="majorHAnsi"/>
          <w:sz w:val="22"/>
          <w:szCs w:val="22"/>
        </w:rPr>
        <w:t>.</w:t>
      </w:r>
    </w:p>
    <w:p w:rsidR="001A4F2F" w:rsidRPr="00050ADB" w:rsidRDefault="001A4F2F" w:rsidP="001A4F2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50ADB">
        <w:rPr>
          <w:rFonts w:asciiTheme="majorHAnsi" w:eastAsia="Times New Roman" w:hAnsiTheme="majorHAnsi" w:cstheme="majorHAnsi"/>
          <w:b/>
          <w:bCs/>
        </w:rPr>
        <w:t>Old Flow:</w:t>
      </w:r>
    </w:p>
    <w:p w:rsidR="001A4F2F" w:rsidRPr="00050ADB" w:rsidRDefault="001A4F2F" w:rsidP="001A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</w:rPr>
      </w:pPr>
      <w:r w:rsidRPr="00050ADB">
        <w:rPr>
          <w:rFonts w:asciiTheme="majorHAnsi" w:eastAsia="Times New Roman" w:hAnsiTheme="majorHAnsi" w:cstheme="majorHAnsi"/>
        </w:rPr>
        <w:t xml:space="preserve"> [Database Table] → [Java Batch Job] → [Velocity] → [</w:t>
      </w:r>
      <w:proofErr w:type="spellStart"/>
      <w:r w:rsidRPr="00050ADB">
        <w:rPr>
          <w:rFonts w:asciiTheme="majorHAnsi" w:eastAsia="Times New Roman" w:hAnsiTheme="majorHAnsi" w:cstheme="majorHAnsi"/>
        </w:rPr>
        <w:t>JavaMail</w:t>
      </w:r>
      <w:proofErr w:type="spellEnd"/>
      <w:r w:rsidRPr="00050ADB">
        <w:rPr>
          <w:rFonts w:asciiTheme="majorHAnsi" w:eastAsia="Times New Roman" w:hAnsiTheme="majorHAnsi" w:cstheme="majorHAnsi"/>
        </w:rPr>
        <w:t>]</w:t>
      </w:r>
    </w:p>
    <w:p w:rsidR="001A4F2F" w:rsidRPr="00050ADB" w:rsidRDefault="001A4F2F" w:rsidP="001A4F2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50ADB">
        <w:rPr>
          <w:rFonts w:asciiTheme="majorHAnsi" w:eastAsia="Times New Roman" w:hAnsiTheme="majorHAnsi" w:cstheme="majorHAnsi"/>
          <w:b/>
          <w:bCs/>
        </w:rPr>
        <w:t>New Flow with Kafka:</w:t>
      </w:r>
    </w:p>
    <w:p w:rsidR="001A4F2F" w:rsidRPr="00050ADB" w:rsidRDefault="001A4F2F" w:rsidP="001A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</w:rPr>
      </w:pPr>
      <w:r w:rsidRPr="00050ADB">
        <w:rPr>
          <w:rFonts w:asciiTheme="majorHAnsi" w:eastAsia="Times New Roman" w:hAnsiTheme="majorHAnsi" w:cstheme="majorHAnsi"/>
        </w:rPr>
        <w:lastRenderedPageBreak/>
        <w:t>[Producer System / Legacy App] → [Kafka Topic: email-messages] → [JavaScript Consumer Service] → [Template Engine] → [</w:t>
      </w:r>
      <w:proofErr w:type="spellStart"/>
      <w:r w:rsidRPr="00050ADB">
        <w:rPr>
          <w:rFonts w:asciiTheme="majorHAnsi" w:eastAsia="Times New Roman" w:hAnsiTheme="majorHAnsi" w:cstheme="majorHAnsi"/>
        </w:rPr>
        <w:t>Nodemailer</w:t>
      </w:r>
      <w:proofErr w:type="spellEnd"/>
      <w:r w:rsidRPr="00050ADB">
        <w:rPr>
          <w:rFonts w:asciiTheme="majorHAnsi" w:eastAsia="Times New Roman" w:hAnsiTheme="majorHAnsi" w:cstheme="majorHAnsi"/>
        </w:rPr>
        <w:t>] → Email</w:t>
      </w:r>
    </w:p>
    <w:p w:rsidR="001A4F2F" w:rsidRPr="00050ADB" w:rsidRDefault="001A4F2F" w:rsidP="001A4F2F">
      <w:pPr>
        <w:rPr>
          <w:rFonts w:asciiTheme="majorHAnsi" w:hAnsiTheme="majorHAnsi" w:cstheme="majorHAnsi"/>
        </w:rPr>
      </w:pPr>
    </w:p>
    <w:p w:rsidR="001A4F2F" w:rsidRPr="00050ADB" w:rsidRDefault="001A4F2F" w:rsidP="001A4F2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</w:rPr>
      </w:pPr>
      <w:r w:rsidRPr="00050ADB">
        <w:rPr>
          <w:rFonts w:asciiTheme="majorHAnsi" w:eastAsia="Times New Roman" w:hAnsiTheme="majorHAnsi" w:cstheme="majorHAnsi"/>
          <w:b/>
          <w:bCs/>
        </w:rPr>
        <w:t>Summary of What to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227"/>
        <w:gridCol w:w="3104"/>
      </w:tblGrid>
      <w:tr w:rsidR="001A4F2F" w:rsidRPr="00050ADB" w:rsidTr="009F1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050ADB">
              <w:rPr>
                <w:rFonts w:asciiTheme="majorHAnsi" w:eastAsia="Times New Roman" w:hAnsiTheme="majorHAnsi" w:cstheme="maj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050ADB">
              <w:rPr>
                <w:rFonts w:asciiTheme="majorHAnsi" w:eastAsia="Times New Roman" w:hAnsiTheme="majorHAnsi" w:cstheme="majorHAnsi"/>
                <w:b/>
                <w:bCs/>
              </w:rPr>
              <w:t>New/Modified Files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050ADB">
              <w:rPr>
                <w:rFonts w:asciiTheme="majorHAnsi" w:eastAsia="Times New Roman" w:hAnsiTheme="majorHAnsi" w:cstheme="majorHAnsi"/>
                <w:b/>
                <w:bCs/>
              </w:rPr>
              <w:t>Notes</w:t>
            </w:r>
          </w:p>
        </w:tc>
      </w:tr>
      <w:tr w:rsidR="001A4F2F" w:rsidRPr="00050ADB" w:rsidTr="009F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Kafka client setup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/</w:t>
            </w:r>
            <w:proofErr w:type="spellStart"/>
            <w:r w:rsidRPr="00050ADB">
              <w:rPr>
                <w:rFonts w:asciiTheme="majorHAnsi" w:eastAsia="Times New Roman" w:hAnsiTheme="majorHAnsi" w:cstheme="majorHAnsi"/>
              </w:rPr>
              <w:t>config</w:t>
            </w:r>
            <w:proofErr w:type="spellEnd"/>
            <w:r w:rsidRPr="00050ADB">
              <w:rPr>
                <w:rFonts w:asciiTheme="majorHAnsi" w:eastAsia="Times New Roman" w:hAnsiTheme="majorHAnsi" w:cstheme="majorHAnsi"/>
              </w:rPr>
              <w:t>/kafkaConfig.js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Broker URLs, group IDs</w:t>
            </w:r>
          </w:p>
        </w:tc>
      </w:tr>
      <w:tr w:rsidR="001A4F2F" w:rsidRPr="00050ADB" w:rsidTr="009F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Kafka consumer logic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/</w:t>
            </w:r>
            <w:proofErr w:type="spellStart"/>
            <w:r w:rsidRPr="00050ADB">
              <w:rPr>
                <w:rFonts w:asciiTheme="majorHAnsi" w:eastAsia="Times New Roman" w:hAnsiTheme="majorHAnsi" w:cstheme="majorHAnsi"/>
              </w:rPr>
              <w:t>kafka</w:t>
            </w:r>
            <w:proofErr w:type="spellEnd"/>
            <w:r w:rsidRPr="00050ADB">
              <w:rPr>
                <w:rFonts w:asciiTheme="majorHAnsi" w:eastAsia="Times New Roman" w:hAnsiTheme="majorHAnsi" w:cstheme="majorHAnsi"/>
              </w:rPr>
              <w:t>/consumer.js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Message listener, deserialization</w:t>
            </w:r>
          </w:p>
        </w:tc>
      </w:tr>
      <w:tr w:rsidR="001A4F2F" w:rsidRPr="00050ADB" w:rsidTr="009F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Email service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/services/emailService.js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 xml:space="preserve">Template rendering + </w:t>
            </w:r>
            <w:proofErr w:type="spellStart"/>
            <w:r w:rsidRPr="00050ADB">
              <w:rPr>
                <w:rFonts w:asciiTheme="majorHAnsi" w:eastAsia="Times New Roman" w:hAnsiTheme="majorHAnsi" w:cstheme="majorHAnsi"/>
              </w:rPr>
              <w:t>Nodemailer</w:t>
            </w:r>
            <w:proofErr w:type="spellEnd"/>
          </w:p>
        </w:tc>
      </w:tr>
      <w:tr w:rsidR="001A4F2F" w:rsidRPr="00050ADB" w:rsidTr="009F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App entry point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app.js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Initialize consumer, error handling</w:t>
            </w:r>
          </w:p>
        </w:tc>
      </w:tr>
      <w:tr w:rsidR="001A4F2F" w:rsidRPr="00050ADB" w:rsidTr="009F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Logger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/</w:t>
            </w:r>
            <w:proofErr w:type="spellStart"/>
            <w:r w:rsidRPr="00050ADB">
              <w:rPr>
                <w:rFonts w:asciiTheme="majorHAnsi" w:eastAsia="Times New Roman" w:hAnsiTheme="majorHAnsi" w:cstheme="majorHAnsi"/>
              </w:rPr>
              <w:t>utils</w:t>
            </w:r>
            <w:proofErr w:type="spellEnd"/>
            <w:r w:rsidRPr="00050ADB">
              <w:rPr>
                <w:rFonts w:asciiTheme="majorHAnsi" w:eastAsia="Times New Roman" w:hAnsiTheme="majorHAnsi" w:cstheme="majorHAnsi"/>
              </w:rPr>
              <w:t>/logger.js</w:t>
            </w:r>
          </w:p>
        </w:tc>
        <w:tc>
          <w:tcPr>
            <w:tcW w:w="0" w:type="auto"/>
            <w:vAlign w:val="center"/>
            <w:hideMark/>
          </w:tcPr>
          <w:p w:rsidR="001A4F2F" w:rsidRPr="00050ADB" w:rsidRDefault="001A4F2F" w:rsidP="009F110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050ADB">
              <w:rPr>
                <w:rFonts w:asciiTheme="majorHAnsi" w:eastAsia="Times New Roman" w:hAnsiTheme="majorHAnsi" w:cstheme="majorHAnsi"/>
              </w:rPr>
              <w:t>Centralized logging</w:t>
            </w:r>
          </w:p>
        </w:tc>
      </w:tr>
    </w:tbl>
    <w:p w:rsidR="001A4F2F" w:rsidRPr="00050ADB" w:rsidRDefault="001A4F2F" w:rsidP="001A4F2F">
      <w:pPr>
        <w:rPr>
          <w:rFonts w:asciiTheme="majorHAnsi" w:hAnsiTheme="majorHAnsi" w:cstheme="majorHAnsi"/>
        </w:rPr>
      </w:pPr>
    </w:p>
    <w:p w:rsidR="001A4F2F" w:rsidRDefault="001A4F2F" w:rsidP="001A4F2F">
      <w:pPr>
        <w:pStyle w:val="NormalWeb"/>
        <w:rPr>
          <w:rStyle w:val="Strong"/>
          <w:rFonts w:asciiTheme="majorHAnsi" w:hAnsiTheme="majorHAnsi" w:cstheme="majorHAnsi"/>
          <w:sz w:val="20"/>
          <w:szCs w:val="20"/>
        </w:rPr>
      </w:pP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Step-by-Step Development Journey</w:t>
      </w:r>
      <w:r>
        <w:rPr>
          <w:rStyle w:val="Strong"/>
          <w:rFonts w:asciiTheme="majorHAnsi" w:hAnsiTheme="majorHAnsi" w:cstheme="majorHAnsi"/>
          <w:sz w:val="20"/>
          <w:szCs w:val="20"/>
        </w:rPr>
        <w:t xml:space="preserve"> using Windsurf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Phase 1: Project Inception &amp; Setup</w:t>
      </w:r>
    </w:p>
    <w:p w:rsidR="001A4F2F" w:rsidRPr="00050ADB" w:rsidRDefault="001A4F2F" w:rsidP="001A4F2F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Initial Request: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project was initiated with a requirement to integrate </w:t>
      </w:r>
      <w:proofErr w:type="spellStart"/>
      <w:r w:rsidRPr="00050ADB">
        <w:rPr>
          <w:rFonts w:asciiTheme="majorHAnsi" w:hAnsiTheme="majorHAnsi" w:cstheme="majorHAnsi"/>
          <w:sz w:val="20"/>
          <w:szCs w:val="20"/>
        </w:rPr>
        <w:t>Nodemailer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>, Handlebars, Kafka Client, and a Consumer Service into a Node.js boilerplate.</w:t>
      </w:r>
    </w:p>
    <w:p w:rsidR="001A4F2F" w:rsidRPr="00050ADB" w:rsidRDefault="001A4F2F" w:rsidP="001A4F2F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Project Scaffolding:</w:t>
      </w:r>
      <w:r w:rsidRPr="00050ADB">
        <w:rPr>
          <w:rFonts w:asciiTheme="majorHAnsi" w:hAnsiTheme="majorHAnsi" w:cstheme="majorHAnsi"/>
          <w:sz w:val="20"/>
          <w:szCs w:val="20"/>
        </w:rPr>
        <w:t xml:space="preserve"> A comprehensive Node.js project structure was established with a modular, maintainable architecture.</w:t>
      </w:r>
    </w:p>
    <w:p w:rsidR="001A4F2F" w:rsidRPr="00050ADB" w:rsidRDefault="001A4F2F" w:rsidP="001A4F2F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Dependency Management: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</w:t>
      </w:r>
      <w:proofErr w:type="spellStart"/>
      <w:r w:rsidRPr="00050ADB">
        <w:rPr>
          <w:rStyle w:val="HTMLCode"/>
          <w:rFonts w:asciiTheme="majorHAnsi" w:hAnsiTheme="majorHAnsi" w:cstheme="majorHAnsi"/>
        </w:rPr>
        <w:t>package.json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 xml:space="preserve"> file was configured with all necessary dependencies, including </w:t>
      </w:r>
      <w:proofErr w:type="spellStart"/>
      <w:r w:rsidRPr="00050ADB">
        <w:rPr>
          <w:rFonts w:asciiTheme="majorHAnsi" w:hAnsiTheme="majorHAnsi" w:cstheme="majorHAnsi"/>
          <w:sz w:val="20"/>
          <w:szCs w:val="20"/>
        </w:rPr>
        <w:t>KafkaJS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50ADB">
        <w:rPr>
          <w:rFonts w:asciiTheme="majorHAnsi" w:hAnsiTheme="majorHAnsi" w:cstheme="majorHAnsi"/>
          <w:sz w:val="20"/>
          <w:szCs w:val="20"/>
        </w:rPr>
        <w:t>Nodemailer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>, Handlebars, and Express.</w:t>
      </w:r>
    </w:p>
    <w:p w:rsidR="001A4F2F" w:rsidRPr="00050ADB" w:rsidRDefault="001A4F2F" w:rsidP="001A4F2F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Environment Configuration:</w:t>
      </w:r>
      <w:r w:rsidRPr="00050ADB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050ADB">
        <w:rPr>
          <w:rFonts w:asciiTheme="majorHAnsi" w:hAnsiTheme="majorHAnsi" w:cstheme="majorHAnsi"/>
          <w:sz w:val="20"/>
          <w:szCs w:val="20"/>
        </w:rPr>
        <w:t>A</w:t>
      </w:r>
      <w:proofErr w:type="gramEnd"/>
      <w:r w:rsidRPr="00050ADB">
        <w:rPr>
          <w:rFonts w:asciiTheme="majorHAnsi" w:hAnsiTheme="majorHAnsi" w:cstheme="majorHAnsi"/>
          <w:sz w:val="20"/>
          <w:szCs w:val="20"/>
        </w:rPr>
        <w:t xml:space="preserve"> </w:t>
      </w:r>
      <w:r w:rsidRPr="00050ADB">
        <w:rPr>
          <w:rStyle w:val="HTMLCode"/>
          <w:rFonts w:asciiTheme="majorHAnsi" w:hAnsiTheme="majorHAnsi" w:cstheme="majorHAnsi"/>
        </w:rPr>
        <w:t>.</w:t>
      </w:r>
      <w:proofErr w:type="spellStart"/>
      <w:r w:rsidRPr="00050ADB">
        <w:rPr>
          <w:rStyle w:val="HTMLCode"/>
          <w:rFonts w:asciiTheme="majorHAnsi" w:hAnsiTheme="majorHAnsi" w:cstheme="majorHAnsi"/>
        </w:rPr>
        <w:t>env.example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 xml:space="preserve"> file was created to define email and Kafka configuration variables.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Phase 2: Core Architecture Development</w:t>
      </w:r>
    </w:p>
    <w:p w:rsidR="001A4F2F" w:rsidRPr="00050ADB" w:rsidRDefault="001A4F2F" w:rsidP="001A4F2F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Email Configuration:</w:t>
      </w:r>
      <w:r w:rsidRPr="00050ADB">
        <w:rPr>
          <w:rFonts w:asciiTheme="majorHAnsi" w:hAnsiTheme="majorHAnsi" w:cstheme="majorHAnsi"/>
          <w:sz w:val="20"/>
          <w:szCs w:val="20"/>
        </w:rPr>
        <w:t xml:space="preserve"> A </w:t>
      </w:r>
      <w:proofErr w:type="spellStart"/>
      <w:r w:rsidRPr="00050ADB">
        <w:rPr>
          <w:rFonts w:asciiTheme="majorHAnsi" w:hAnsiTheme="majorHAnsi" w:cstheme="majorHAnsi"/>
          <w:sz w:val="20"/>
          <w:szCs w:val="20"/>
        </w:rPr>
        <w:t>Nodemailer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 xml:space="preserve"> transporter was configured in </w:t>
      </w:r>
      <w:proofErr w:type="spellStart"/>
      <w:r w:rsidRPr="00050ADB">
        <w:rPr>
          <w:rStyle w:val="HTMLCode"/>
          <w:rFonts w:asciiTheme="majorHAnsi" w:hAnsiTheme="majorHAnsi" w:cstheme="majorHAnsi"/>
        </w:rPr>
        <w:t>src</w:t>
      </w:r>
      <w:proofErr w:type="spellEnd"/>
      <w:r w:rsidRPr="00050ADB">
        <w:rPr>
          <w:rStyle w:val="HTMLCode"/>
          <w:rFonts w:asciiTheme="majorHAnsi" w:hAnsiTheme="majorHAnsi" w:cstheme="majorHAnsi"/>
        </w:rPr>
        <w:t>/</w:t>
      </w:r>
      <w:proofErr w:type="spellStart"/>
      <w:r w:rsidRPr="00050ADB">
        <w:rPr>
          <w:rStyle w:val="HTMLCode"/>
          <w:rFonts w:asciiTheme="majorHAnsi" w:hAnsiTheme="majorHAnsi" w:cstheme="majorHAnsi"/>
        </w:rPr>
        <w:t>config</w:t>
      </w:r>
      <w:proofErr w:type="spellEnd"/>
      <w:r w:rsidRPr="00050ADB">
        <w:rPr>
          <w:rStyle w:val="HTMLCode"/>
          <w:rFonts w:asciiTheme="majorHAnsi" w:hAnsiTheme="majorHAnsi" w:cstheme="majorHAnsi"/>
        </w:rPr>
        <w:t>/email.js</w:t>
      </w:r>
      <w:r w:rsidRPr="00050ADB">
        <w:rPr>
          <w:rFonts w:asciiTheme="majorHAnsi" w:hAnsiTheme="majorHAnsi" w:cstheme="majorHAnsi"/>
          <w:sz w:val="20"/>
          <w:szCs w:val="20"/>
        </w:rPr>
        <w:t>.</w:t>
      </w:r>
    </w:p>
    <w:p w:rsidR="001A4F2F" w:rsidRPr="00050ADB" w:rsidRDefault="001A4F2F" w:rsidP="001A4F2F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Kafka Configuration:</w:t>
      </w:r>
      <w:r w:rsidRPr="00050ADB">
        <w:rPr>
          <w:rFonts w:asciiTheme="majorHAnsi" w:hAnsiTheme="majorHAnsi" w:cstheme="majorHAnsi"/>
          <w:sz w:val="20"/>
          <w:szCs w:val="20"/>
        </w:rPr>
        <w:t xml:space="preserve"> Producer and consumer settings were implemented in </w:t>
      </w:r>
      <w:proofErr w:type="spellStart"/>
      <w:r w:rsidRPr="00050ADB">
        <w:rPr>
          <w:rStyle w:val="HTMLCode"/>
          <w:rFonts w:asciiTheme="majorHAnsi" w:hAnsiTheme="majorHAnsi" w:cstheme="majorHAnsi"/>
        </w:rPr>
        <w:t>src</w:t>
      </w:r>
      <w:proofErr w:type="spellEnd"/>
      <w:r w:rsidRPr="00050ADB">
        <w:rPr>
          <w:rStyle w:val="HTMLCode"/>
          <w:rFonts w:asciiTheme="majorHAnsi" w:hAnsiTheme="majorHAnsi" w:cstheme="majorHAnsi"/>
        </w:rPr>
        <w:t>/</w:t>
      </w:r>
      <w:proofErr w:type="spellStart"/>
      <w:r w:rsidRPr="00050ADB">
        <w:rPr>
          <w:rStyle w:val="HTMLCode"/>
          <w:rFonts w:asciiTheme="majorHAnsi" w:hAnsiTheme="majorHAnsi" w:cstheme="majorHAnsi"/>
        </w:rPr>
        <w:t>config</w:t>
      </w:r>
      <w:proofErr w:type="spellEnd"/>
      <w:r w:rsidRPr="00050ADB">
        <w:rPr>
          <w:rStyle w:val="HTMLCode"/>
          <w:rFonts w:asciiTheme="majorHAnsi" w:hAnsiTheme="majorHAnsi" w:cstheme="majorHAnsi"/>
        </w:rPr>
        <w:t>/kafka.js</w:t>
      </w:r>
      <w:r w:rsidRPr="00050ADB">
        <w:rPr>
          <w:rFonts w:asciiTheme="majorHAnsi" w:hAnsiTheme="majorHAnsi" w:cstheme="majorHAnsi"/>
          <w:sz w:val="20"/>
          <w:szCs w:val="20"/>
        </w:rPr>
        <w:t>.</w:t>
      </w:r>
    </w:p>
    <w:p w:rsidR="001A4F2F" w:rsidRPr="00050ADB" w:rsidRDefault="001A4F2F" w:rsidP="001A4F2F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Email Service: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core email functionality was developed in </w:t>
      </w:r>
      <w:proofErr w:type="spellStart"/>
      <w:r w:rsidRPr="00050ADB">
        <w:rPr>
          <w:rStyle w:val="HTMLCode"/>
          <w:rFonts w:asciiTheme="majorHAnsi" w:hAnsiTheme="majorHAnsi" w:cstheme="majorHAnsi"/>
        </w:rPr>
        <w:t>src</w:t>
      </w:r>
      <w:proofErr w:type="spellEnd"/>
      <w:r w:rsidRPr="00050ADB">
        <w:rPr>
          <w:rStyle w:val="HTMLCode"/>
          <w:rFonts w:asciiTheme="majorHAnsi" w:hAnsiTheme="majorHAnsi" w:cstheme="majorHAnsi"/>
        </w:rPr>
        <w:t>/services/emailService.js</w:t>
      </w:r>
      <w:r w:rsidRPr="00050ADB">
        <w:rPr>
          <w:rFonts w:asciiTheme="majorHAnsi" w:hAnsiTheme="majorHAnsi" w:cstheme="majorHAnsi"/>
          <w:sz w:val="20"/>
          <w:szCs w:val="20"/>
        </w:rPr>
        <w:t>, featuring Handlebars template integration.</w:t>
      </w:r>
    </w:p>
    <w:p w:rsidR="001A4F2F" w:rsidRPr="00050ADB" w:rsidRDefault="001A4F2F" w:rsidP="001A4F2F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Kafka Services:</w:t>
      </w:r>
      <w:r w:rsidRPr="00050ADB">
        <w:rPr>
          <w:rFonts w:asciiTheme="majorHAnsi" w:hAnsiTheme="majorHAnsi" w:cstheme="majorHAnsi"/>
          <w:sz w:val="20"/>
          <w:szCs w:val="20"/>
        </w:rPr>
        <w:t xml:space="preserve"> Kafka producer and consumer logic was implemented in </w:t>
      </w:r>
      <w:proofErr w:type="spellStart"/>
      <w:r w:rsidRPr="00050ADB">
        <w:rPr>
          <w:rStyle w:val="HTMLCode"/>
          <w:rFonts w:asciiTheme="majorHAnsi" w:hAnsiTheme="majorHAnsi" w:cstheme="majorHAnsi"/>
        </w:rPr>
        <w:t>src</w:t>
      </w:r>
      <w:proofErr w:type="spellEnd"/>
      <w:r w:rsidRPr="00050ADB">
        <w:rPr>
          <w:rStyle w:val="HTMLCode"/>
          <w:rFonts w:asciiTheme="majorHAnsi" w:hAnsiTheme="majorHAnsi" w:cstheme="majorHAnsi"/>
        </w:rPr>
        <w:t>/</w:t>
      </w:r>
      <w:proofErr w:type="spellStart"/>
      <w:r w:rsidRPr="00050ADB">
        <w:rPr>
          <w:rStyle w:val="HTMLCode"/>
          <w:rFonts w:asciiTheme="majorHAnsi" w:hAnsiTheme="majorHAnsi" w:cstheme="majorHAnsi"/>
        </w:rPr>
        <w:t>kafka</w:t>
      </w:r>
      <w:proofErr w:type="spellEnd"/>
      <w:r w:rsidRPr="00050ADB">
        <w:rPr>
          <w:rStyle w:val="HTMLCode"/>
          <w:rFonts w:asciiTheme="majorHAnsi" w:hAnsiTheme="majorHAnsi" w:cstheme="majorHAnsi"/>
        </w:rPr>
        <w:t>/producer.js</w:t>
      </w:r>
      <w:r w:rsidRPr="00050ADB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Pr="00050ADB">
        <w:rPr>
          <w:rStyle w:val="HTMLCode"/>
          <w:rFonts w:asciiTheme="majorHAnsi" w:hAnsiTheme="majorHAnsi" w:cstheme="majorHAnsi"/>
        </w:rPr>
        <w:t>src</w:t>
      </w:r>
      <w:proofErr w:type="spellEnd"/>
      <w:r w:rsidRPr="00050ADB">
        <w:rPr>
          <w:rStyle w:val="HTMLCode"/>
          <w:rFonts w:asciiTheme="majorHAnsi" w:hAnsiTheme="majorHAnsi" w:cstheme="majorHAnsi"/>
        </w:rPr>
        <w:t>/</w:t>
      </w:r>
      <w:proofErr w:type="spellStart"/>
      <w:r w:rsidRPr="00050ADB">
        <w:rPr>
          <w:rStyle w:val="HTMLCode"/>
          <w:rFonts w:asciiTheme="majorHAnsi" w:hAnsiTheme="majorHAnsi" w:cstheme="majorHAnsi"/>
        </w:rPr>
        <w:t>kafka</w:t>
      </w:r>
      <w:proofErr w:type="spellEnd"/>
      <w:r w:rsidRPr="00050ADB">
        <w:rPr>
          <w:rStyle w:val="HTMLCode"/>
          <w:rFonts w:asciiTheme="majorHAnsi" w:hAnsiTheme="majorHAnsi" w:cstheme="majorHAnsi"/>
        </w:rPr>
        <w:t>/consumer.js</w:t>
      </w:r>
      <w:r w:rsidRPr="00050ADB">
        <w:rPr>
          <w:rFonts w:asciiTheme="majorHAnsi" w:hAnsiTheme="majorHAnsi" w:cstheme="majorHAnsi"/>
          <w:sz w:val="20"/>
          <w:szCs w:val="20"/>
        </w:rPr>
        <w:t>, respectively.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Phase 3: Template System &amp; Examples</w:t>
      </w:r>
    </w:p>
    <w:p w:rsidR="001A4F2F" w:rsidRPr="00050ADB" w:rsidRDefault="001A4F2F" w:rsidP="001A4F2F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Initial Templates:</w:t>
      </w:r>
      <w:r w:rsidRPr="00050ADB">
        <w:rPr>
          <w:rFonts w:asciiTheme="majorHAnsi" w:hAnsiTheme="majorHAnsi" w:cstheme="majorHAnsi"/>
          <w:sz w:val="20"/>
          <w:szCs w:val="20"/>
        </w:rPr>
        <w:t xml:space="preserve"> Sample Handlebars templates for welcome and notification emails were created.</w:t>
      </w:r>
    </w:p>
    <w:p w:rsidR="001A4F2F" w:rsidRPr="00050ADB" w:rsidRDefault="001A4F2F" w:rsidP="001A4F2F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Example Scripts: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Test scripts and usage examples were provided to validate functionality.</w:t>
      </w:r>
    </w:p>
    <w:p w:rsidR="001A4F2F" w:rsidRPr="00050ADB" w:rsidRDefault="001A4F2F" w:rsidP="001A4F2F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Main Application: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Express API was developed in </w:t>
      </w:r>
      <w:proofErr w:type="spellStart"/>
      <w:r w:rsidRPr="00050ADB">
        <w:rPr>
          <w:rStyle w:val="HTMLCode"/>
          <w:rFonts w:asciiTheme="majorHAnsi" w:hAnsiTheme="majorHAnsi" w:cstheme="majorHAnsi"/>
        </w:rPr>
        <w:t>src</w:t>
      </w:r>
      <w:proofErr w:type="spellEnd"/>
      <w:r w:rsidRPr="00050ADB">
        <w:rPr>
          <w:rStyle w:val="HTMLCode"/>
          <w:rFonts w:asciiTheme="majorHAnsi" w:hAnsiTheme="majorHAnsi" w:cstheme="majorHAnsi"/>
        </w:rPr>
        <w:t>/index.js</w:t>
      </w:r>
      <w:r w:rsidRPr="00050ADB">
        <w:rPr>
          <w:rFonts w:asciiTheme="majorHAnsi" w:hAnsiTheme="majorHAnsi" w:cstheme="majorHAnsi"/>
          <w:sz w:val="20"/>
          <w:szCs w:val="20"/>
        </w:rPr>
        <w:t>, including graceful shutdown handling.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Phase 4: Template Conversion (Vibe Programming Moment)</w:t>
      </w:r>
    </w:p>
    <w:p w:rsidR="001A4F2F" w:rsidRPr="00050ADB" w:rsidRDefault="001A4F2F" w:rsidP="001A4F2F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Discovery:</w:t>
      </w:r>
      <w:r w:rsidRPr="00050ADB">
        <w:rPr>
          <w:rFonts w:asciiTheme="majorHAnsi" w:hAnsiTheme="majorHAnsi" w:cstheme="majorHAnsi"/>
          <w:sz w:val="20"/>
          <w:szCs w:val="20"/>
        </w:rPr>
        <w:t xml:space="preserve"> Existing Apache Velocity templates (.</w:t>
      </w:r>
      <w:proofErr w:type="spellStart"/>
      <w:r w:rsidRPr="00050ADB">
        <w:rPr>
          <w:rFonts w:asciiTheme="majorHAnsi" w:hAnsiTheme="majorHAnsi" w:cstheme="majorHAnsi"/>
          <w:sz w:val="20"/>
          <w:szCs w:val="20"/>
        </w:rPr>
        <w:t>vm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 xml:space="preserve"> files) were identified.</w:t>
      </w:r>
    </w:p>
    <w:p w:rsidR="001A4F2F" w:rsidRPr="00050ADB" w:rsidRDefault="001A4F2F" w:rsidP="001A4F2F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lastRenderedPageBreak/>
        <w:t>Template Analysis:</w:t>
      </w:r>
      <w:r w:rsidRPr="00050ADB">
        <w:rPr>
          <w:rFonts w:asciiTheme="majorHAnsi" w:hAnsiTheme="majorHAnsi" w:cstheme="majorHAnsi"/>
          <w:sz w:val="20"/>
          <w:szCs w:val="20"/>
        </w:rPr>
        <w:t xml:space="preserve"> </w:t>
      </w:r>
      <w:r w:rsidRPr="00050ADB">
        <w:rPr>
          <w:rStyle w:val="HTMLCode"/>
          <w:rFonts w:asciiTheme="majorHAnsi" w:hAnsiTheme="majorHAnsi" w:cstheme="majorHAnsi"/>
        </w:rPr>
        <w:t>case-notification.html.vm</w:t>
      </w:r>
      <w:r w:rsidRPr="00050ADB">
        <w:rPr>
          <w:rFonts w:asciiTheme="majorHAnsi" w:hAnsiTheme="majorHAnsi" w:cstheme="majorHAnsi"/>
          <w:sz w:val="20"/>
          <w:szCs w:val="20"/>
        </w:rPr>
        <w:t xml:space="preserve"> and </w:t>
      </w:r>
      <w:r w:rsidRPr="00050ADB">
        <w:rPr>
          <w:rStyle w:val="HTMLCode"/>
          <w:rFonts w:asciiTheme="majorHAnsi" w:hAnsiTheme="majorHAnsi" w:cstheme="majorHAnsi"/>
        </w:rPr>
        <w:t>case-notification.txt.vm</w:t>
      </w:r>
      <w:r w:rsidRPr="00050ADB">
        <w:rPr>
          <w:rFonts w:asciiTheme="majorHAnsi" w:hAnsiTheme="majorHAnsi" w:cstheme="majorHAnsi"/>
          <w:sz w:val="20"/>
          <w:szCs w:val="20"/>
        </w:rPr>
        <w:t xml:space="preserve"> were reviewed.</w:t>
      </w:r>
    </w:p>
    <w:p w:rsidR="001A4F2F" w:rsidRPr="00050ADB" w:rsidRDefault="001A4F2F" w:rsidP="001A4F2F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Conversion Process:</w:t>
      </w:r>
      <w:r w:rsidRPr="00050ADB">
        <w:rPr>
          <w:rFonts w:asciiTheme="majorHAnsi" w:hAnsiTheme="majorHAnsi" w:cstheme="majorHAnsi"/>
          <w:sz w:val="20"/>
          <w:szCs w:val="20"/>
        </w:rPr>
        <w:t xml:space="preserve"> Velocity syntax (${</w:t>
      </w:r>
      <w:proofErr w:type="spellStart"/>
      <w:r w:rsidRPr="00050ADB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>}) was converted to Handlebars syntax ({{</w:t>
      </w:r>
      <w:proofErr w:type="spellStart"/>
      <w:r w:rsidRPr="00050ADB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>}}).</w:t>
      </w:r>
    </w:p>
    <w:p w:rsidR="001A4F2F" w:rsidRPr="00050ADB" w:rsidRDefault="001A4F2F" w:rsidP="001A4F2F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Enhancement:</w:t>
      </w:r>
      <w:r w:rsidRPr="00050ADB">
        <w:rPr>
          <w:rFonts w:asciiTheme="majorHAnsi" w:hAnsiTheme="majorHAnsi" w:cstheme="majorHAnsi"/>
          <w:sz w:val="20"/>
          <w:szCs w:val="20"/>
        </w:rPr>
        <w:t xml:space="preserve"> Initially, advanced template features were introduced but were later simplified to meet stakeholder preferences.</w:t>
      </w:r>
    </w:p>
    <w:p w:rsidR="001A4F2F" w:rsidRPr="00050ADB" w:rsidRDefault="001A4F2F" w:rsidP="001A4F2F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Refinement: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Templates were finalized with a minimalistic structure through collaborative feedback.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Phase 5: GitHub Integration &amp; Debugging</w:t>
      </w:r>
    </w:p>
    <w:p w:rsidR="001A4F2F" w:rsidRPr="00050ADB" w:rsidRDefault="001A4F2F" w:rsidP="001A4F2F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Repository Preparation: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project was renamed to "</w:t>
      </w:r>
      <w:proofErr w:type="spellStart"/>
      <w:r w:rsidRPr="00050ADB">
        <w:rPr>
          <w:rFonts w:asciiTheme="majorHAnsi" w:hAnsiTheme="majorHAnsi" w:cstheme="majorHAnsi"/>
          <w:sz w:val="20"/>
          <w:szCs w:val="20"/>
        </w:rPr>
        <w:t>NodeJsEmailer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>" and associated with a GitHub profile.</w:t>
      </w:r>
    </w:p>
    <w:p w:rsidR="001A4F2F" w:rsidRPr="00050ADB" w:rsidRDefault="001A4F2F" w:rsidP="001A4F2F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050ADB">
        <w:rPr>
          <w:rStyle w:val="Strong"/>
          <w:rFonts w:asciiTheme="majorHAnsi" w:hAnsiTheme="majorHAnsi" w:cstheme="majorHAnsi"/>
          <w:sz w:val="20"/>
          <w:szCs w:val="20"/>
        </w:rPr>
        <w:t>Git</w:t>
      </w:r>
      <w:proofErr w:type="spellEnd"/>
      <w:r w:rsidRPr="00050ADB">
        <w:rPr>
          <w:rStyle w:val="Strong"/>
          <w:rFonts w:asciiTheme="majorHAnsi" w:hAnsiTheme="majorHAnsi" w:cstheme="majorHAnsi"/>
          <w:sz w:val="20"/>
          <w:szCs w:val="20"/>
        </w:rPr>
        <w:t xml:space="preserve"> Setup:</w:t>
      </w:r>
      <w:r w:rsidRPr="00050ADB">
        <w:rPr>
          <w:rFonts w:asciiTheme="majorHAnsi" w:hAnsiTheme="majorHAnsi" w:cstheme="majorHAnsi"/>
          <w:sz w:val="20"/>
          <w:szCs w:val="20"/>
        </w:rPr>
        <w:t xml:space="preserve"> A </w:t>
      </w:r>
      <w:r w:rsidRPr="00050ADB">
        <w:rPr>
          <w:rStyle w:val="HTMLCode"/>
          <w:rFonts w:asciiTheme="majorHAnsi" w:hAnsiTheme="majorHAnsi" w:cstheme="majorHAnsi"/>
        </w:rPr>
        <w:t>.</w:t>
      </w:r>
      <w:proofErr w:type="spellStart"/>
      <w:r w:rsidRPr="00050ADB">
        <w:rPr>
          <w:rStyle w:val="HTMLCode"/>
          <w:rFonts w:asciiTheme="majorHAnsi" w:hAnsiTheme="majorHAnsi" w:cstheme="majorHAnsi"/>
        </w:rPr>
        <w:t>gitignore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 xml:space="preserve"> file was created and repository details were added to </w:t>
      </w:r>
      <w:proofErr w:type="spellStart"/>
      <w:r w:rsidRPr="00050ADB">
        <w:rPr>
          <w:rStyle w:val="HTMLCode"/>
          <w:rFonts w:asciiTheme="majorHAnsi" w:hAnsiTheme="majorHAnsi" w:cstheme="majorHAnsi"/>
        </w:rPr>
        <w:t>package.json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>.</w:t>
      </w:r>
    </w:p>
    <w:p w:rsidR="001A4F2F" w:rsidRPr="00050ADB" w:rsidRDefault="001A4F2F" w:rsidP="001A4F2F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Bug Discovery:</w:t>
      </w:r>
      <w:r w:rsidRPr="00050ADB">
        <w:rPr>
          <w:rFonts w:asciiTheme="majorHAnsi" w:hAnsiTheme="majorHAnsi" w:cstheme="majorHAnsi"/>
          <w:sz w:val="20"/>
          <w:szCs w:val="20"/>
        </w:rPr>
        <w:t xml:space="preserve"> A typo in the </w:t>
      </w:r>
      <w:proofErr w:type="spellStart"/>
      <w:r w:rsidRPr="00050ADB">
        <w:rPr>
          <w:rStyle w:val="HTMLCode"/>
          <w:rFonts w:asciiTheme="majorHAnsi" w:hAnsiTheme="majorHAnsi" w:cstheme="majorHAnsi"/>
        </w:rPr>
        <w:t>createTransporter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 xml:space="preserve"> method was identified during testing.</w:t>
      </w:r>
    </w:p>
    <w:p w:rsidR="001A4F2F" w:rsidRPr="00050ADB" w:rsidRDefault="001A4F2F" w:rsidP="001A4F2F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Live Debugging: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issue was resolved in real time during the session.</w:t>
      </w:r>
    </w:p>
    <w:p w:rsidR="001A4F2F" w:rsidRPr="00050ADB" w:rsidRDefault="001A4F2F" w:rsidP="001A4F2F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050ADB">
        <w:rPr>
          <w:rStyle w:val="Strong"/>
          <w:rFonts w:asciiTheme="majorHAnsi" w:hAnsiTheme="majorHAnsi" w:cstheme="majorHAnsi"/>
          <w:sz w:val="20"/>
          <w:szCs w:val="20"/>
        </w:rPr>
        <w:t>Git</w:t>
      </w:r>
      <w:proofErr w:type="spellEnd"/>
      <w:r w:rsidRPr="00050ADB">
        <w:rPr>
          <w:rStyle w:val="Strong"/>
          <w:rFonts w:asciiTheme="majorHAnsi" w:hAnsiTheme="majorHAnsi" w:cstheme="majorHAnsi"/>
          <w:sz w:val="20"/>
          <w:szCs w:val="20"/>
        </w:rPr>
        <w:t xml:space="preserve"> Operations: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repository was initialized, code committed, and prepared for GitHub push.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Phase 6: Testing &amp; Deployment</w:t>
      </w:r>
    </w:p>
    <w:p w:rsidR="001A4F2F" w:rsidRPr="00050ADB" w:rsidRDefault="001A4F2F" w:rsidP="001A4F2F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Email Testing: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Test scripts were executed (authentication issues were noted, but overall code structure was validated).</w:t>
      </w:r>
    </w:p>
    <w:p w:rsidR="001A4F2F" w:rsidRPr="00050ADB" w:rsidRDefault="001A4F2F" w:rsidP="001A4F2F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050ADB">
        <w:rPr>
          <w:rStyle w:val="Strong"/>
          <w:rFonts w:asciiTheme="majorHAnsi" w:hAnsiTheme="majorHAnsi" w:cstheme="majorHAnsi"/>
          <w:sz w:val="20"/>
          <w:szCs w:val="20"/>
        </w:rPr>
        <w:t>Git</w:t>
      </w:r>
      <w:proofErr w:type="spellEnd"/>
      <w:r w:rsidRPr="00050ADB">
        <w:rPr>
          <w:rStyle w:val="Strong"/>
          <w:rFonts w:asciiTheme="majorHAnsi" w:hAnsiTheme="majorHAnsi" w:cstheme="majorHAnsi"/>
          <w:sz w:val="20"/>
          <w:szCs w:val="20"/>
        </w:rPr>
        <w:t xml:space="preserve"> Commit: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code was committed with a custom message reflecting the collaborative development style.</w:t>
      </w:r>
    </w:p>
    <w:p w:rsidR="001A4F2F" w:rsidRPr="00050ADB" w:rsidRDefault="001A4F2F" w:rsidP="001A4F2F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GitHub Push:</w:t>
      </w:r>
      <w:r w:rsidRPr="00050ADB">
        <w:rPr>
          <w:rFonts w:asciiTheme="majorHAnsi" w:hAnsiTheme="majorHAnsi" w:cstheme="majorHAnsi"/>
          <w:sz w:val="20"/>
          <w:szCs w:val="20"/>
        </w:rPr>
        <w:t xml:space="preserve"> A branch naming conflict (master vs. main) was encountered and addressed.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Vibe Programming Characteristics Demonstrated</w:t>
      </w:r>
    </w:p>
    <w:p w:rsidR="001A4F2F" w:rsidRPr="00050ADB" w:rsidRDefault="001A4F2F" w:rsidP="001A4F2F">
      <w:pPr>
        <w:pStyle w:val="NormalWeb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Iterative Refinement: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Templates were enhanced and later simplified based on feedback.</w:t>
      </w:r>
    </w:p>
    <w:p w:rsidR="001A4F2F" w:rsidRPr="00050ADB" w:rsidRDefault="001A4F2F" w:rsidP="001A4F2F">
      <w:pPr>
        <w:pStyle w:val="NormalWeb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Real-time Problem Solving:</w:t>
      </w:r>
      <w:r w:rsidRPr="00050ADB">
        <w:rPr>
          <w:rFonts w:asciiTheme="majorHAnsi" w:hAnsiTheme="majorHAnsi" w:cstheme="majorHAnsi"/>
          <w:sz w:val="20"/>
          <w:szCs w:val="20"/>
        </w:rPr>
        <w:t xml:space="preserve"> Bugs and configuration issues were resolved immediately during testing.</w:t>
      </w:r>
    </w:p>
    <w:p w:rsidR="001A4F2F" w:rsidRPr="00050ADB" w:rsidRDefault="001A4F2F" w:rsidP="001A4F2F">
      <w:pPr>
        <w:pStyle w:val="NormalWeb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Collaborative Decision Making: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Template structure and project architecture were guided by stakeholder input.</w:t>
      </w:r>
    </w:p>
    <w:p w:rsidR="001A4F2F" w:rsidRPr="00050ADB" w:rsidRDefault="001A4F2F" w:rsidP="001A4F2F">
      <w:pPr>
        <w:pStyle w:val="NormalWeb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Organic Development Flow: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solution evolved naturally from a simple boilerplate to a specialized case notification system.</w:t>
      </w:r>
    </w:p>
    <w:p w:rsidR="001A4F2F" w:rsidRPr="00050ADB" w:rsidRDefault="001A4F2F" w:rsidP="001A4F2F">
      <w:pPr>
        <w:pStyle w:val="NormalWeb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Live Debugging:</w:t>
      </w:r>
      <w:r w:rsidRPr="00050ADB">
        <w:rPr>
          <w:rFonts w:asciiTheme="majorHAnsi" w:hAnsiTheme="majorHAnsi" w:cstheme="majorHAnsi"/>
          <w:sz w:val="20"/>
          <w:szCs w:val="20"/>
        </w:rPr>
        <w:t xml:space="preserve"> Issues were tackled as they arose, minimizing downtime.</w:t>
      </w:r>
    </w:p>
    <w:p w:rsidR="001A4F2F" w:rsidRPr="00050ADB" w:rsidRDefault="001A4F2F" w:rsidP="001A4F2F">
      <w:pPr>
        <w:pStyle w:val="NormalWeb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Flexible Architecture:</w:t>
      </w:r>
      <w:r w:rsidRPr="00050ADB">
        <w:rPr>
          <w:rFonts w:asciiTheme="majorHAnsi" w:hAnsiTheme="majorHAnsi" w:cstheme="majorHAnsi"/>
          <w:sz w:val="20"/>
          <w:szCs w:val="20"/>
        </w:rPr>
        <w:t xml:space="preserve"> The system was designed to accommodate future extensions with ease.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Style w:val="Strong"/>
          <w:rFonts w:asciiTheme="majorHAnsi" w:hAnsiTheme="majorHAnsi" w:cstheme="majorHAnsi"/>
          <w:sz w:val="20"/>
          <w:szCs w:val="20"/>
        </w:rPr>
        <w:t>Final Deliverables</w:t>
      </w:r>
      <w:r w:rsidRPr="00050ADB">
        <w:rPr>
          <w:rFonts w:asciiTheme="majorHAnsi" w:hAnsiTheme="majorHAnsi" w:cstheme="majorHAnsi"/>
          <w:sz w:val="20"/>
          <w:szCs w:val="20"/>
        </w:rPr>
        <w:br/>
      </w:r>
      <w:r w:rsidRPr="00050ADB">
        <w:rPr>
          <w:rStyle w:val="Strong"/>
          <w:rFonts w:asciiTheme="majorHAnsi" w:hAnsiTheme="majorHAnsi" w:cstheme="majorHAnsi"/>
          <w:sz w:val="20"/>
          <w:szCs w:val="20"/>
        </w:rPr>
        <w:t xml:space="preserve">Complete </w:t>
      </w:r>
      <w:proofErr w:type="spellStart"/>
      <w:r w:rsidRPr="00050ADB">
        <w:rPr>
          <w:rStyle w:val="Strong"/>
          <w:rFonts w:asciiTheme="majorHAnsi" w:hAnsiTheme="majorHAnsi" w:cstheme="majorHAnsi"/>
          <w:sz w:val="20"/>
          <w:szCs w:val="20"/>
        </w:rPr>
        <w:t>NodeJsEmailer</w:t>
      </w:r>
      <w:proofErr w:type="spellEnd"/>
      <w:r w:rsidRPr="00050ADB">
        <w:rPr>
          <w:rStyle w:val="Strong"/>
          <w:rFonts w:asciiTheme="majorHAnsi" w:hAnsiTheme="majorHAnsi" w:cstheme="majorHAnsi"/>
          <w:sz w:val="20"/>
          <w:szCs w:val="20"/>
        </w:rPr>
        <w:t xml:space="preserve"> Project with:</w:t>
      </w:r>
    </w:p>
    <w:p w:rsidR="001A4F2F" w:rsidRPr="00050ADB" w:rsidRDefault="001A4F2F" w:rsidP="001A4F2F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050ADB">
        <w:rPr>
          <w:rFonts w:asciiTheme="majorHAnsi" w:hAnsiTheme="majorHAnsi" w:cstheme="majorHAnsi"/>
          <w:sz w:val="20"/>
          <w:szCs w:val="20"/>
        </w:rPr>
        <w:t>Nodemailer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 xml:space="preserve"> + Handlebars + Kafka integration</w:t>
      </w:r>
    </w:p>
    <w:p w:rsidR="001A4F2F" w:rsidRPr="00050ADB" w:rsidRDefault="001A4F2F" w:rsidP="001A4F2F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Fonts w:asciiTheme="majorHAnsi" w:hAnsiTheme="majorHAnsi" w:cstheme="majorHAnsi"/>
          <w:sz w:val="20"/>
          <w:szCs w:val="20"/>
        </w:rPr>
        <w:t>Missouri Judiciary case notification templates (converted from Velocity)</w:t>
      </w:r>
    </w:p>
    <w:p w:rsidR="001A4F2F" w:rsidRPr="00050ADB" w:rsidRDefault="001A4F2F" w:rsidP="001A4F2F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Fonts w:asciiTheme="majorHAnsi" w:hAnsiTheme="majorHAnsi" w:cstheme="majorHAnsi"/>
          <w:sz w:val="20"/>
          <w:szCs w:val="20"/>
        </w:rPr>
        <w:t>REST API endpoints for email sending and queuing</w:t>
      </w:r>
    </w:p>
    <w:p w:rsidR="001A4F2F" w:rsidRPr="00050ADB" w:rsidRDefault="001A4F2F" w:rsidP="001A4F2F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Fonts w:asciiTheme="majorHAnsi" w:hAnsiTheme="majorHAnsi" w:cstheme="majorHAnsi"/>
          <w:sz w:val="20"/>
          <w:szCs w:val="20"/>
        </w:rPr>
        <w:t>Comprehensive documentation and examples</w:t>
      </w:r>
    </w:p>
    <w:p w:rsidR="001A4F2F" w:rsidRPr="00050ADB" w:rsidRDefault="001A4F2F" w:rsidP="001A4F2F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050ADB">
        <w:rPr>
          <w:rFonts w:asciiTheme="majorHAnsi" w:hAnsiTheme="majorHAnsi" w:cstheme="majorHAnsi"/>
          <w:sz w:val="20"/>
          <w:szCs w:val="20"/>
        </w:rPr>
        <w:t>Production-ready configuration and error handling</w:t>
      </w:r>
    </w:p>
    <w:p w:rsidR="001A4F2F" w:rsidRPr="00050ADB" w:rsidRDefault="001A4F2F" w:rsidP="001A4F2F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050ADB">
        <w:rPr>
          <w:rFonts w:asciiTheme="majorHAnsi" w:hAnsiTheme="majorHAnsi" w:cstheme="majorHAnsi"/>
          <w:sz w:val="20"/>
          <w:szCs w:val="20"/>
        </w:rPr>
        <w:t>Git</w:t>
      </w:r>
      <w:proofErr w:type="spellEnd"/>
      <w:r w:rsidRPr="00050ADB">
        <w:rPr>
          <w:rFonts w:asciiTheme="majorHAnsi" w:hAnsiTheme="majorHAnsi" w:cstheme="majorHAnsi"/>
          <w:sz w:val="20"/>
          <w:szCs w:val="20"/>
        </w:rPr>
        <w:t xml:space="preserve"> repository prepared for GitHub (final push step pending)</w:t>
      </w:r>
    </w:p>
    <w:p w:rsidR="001A4F2F" w:rsidRPr="00050ADB" w:rsidRDefault="001A4F2F" w:rsidP="001A4F2F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050ADB">
        <w:rPr>
          <w:rFonts w:asciiTheme="majorHAnsi" w:hAnsiTheme="majorHAnsi" w:cstheme="majorHAnsi"/>
          <w:sz w:val="20"/>
          <w:szCs w:val="20"/>
        </w:rPr>
        <w:t>This project showcased a successful application of vibe programming – a responsive and collaborative development style that produced a polished, extensible, and production-ready email notification service tailored for case-based workflows.</w:t>
      </w:r>
    </w:p>
    <w:p w:rsidR="004230F0" w:rsidRPr="001A4F2F" w:rsidRDefault="004230F0" w:rsidP="001A4F2F">
      <w:bookmarkStart w:id="0" w:name="_GoBack"/>
      <w:bookmarkEnd w:id="0"/>
    </w:p>
    <w:sectPr w:rsidR="004230F0" w:rsidRPr="001A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34B"/>
    <w:multiLevelType w:val="multilevel"/>
    <w:tmpl w:val="9EC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D0262"/>
    <w:multiLevelType w:val="multilevel"/>
    <w:tmpl w:val="537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1016"/>
    <w:multiLevelType w:val="multilevel"/>
    <w:tmpl w:val="BC68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23AD"/>
    <w:multiLevelType w:val="multilevel"/>
    <w:tmpl w:val="9544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D163E"/>
    <w:multiLevelType w:val="multilevel"/>
    <w:tmpl w:val="F67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B5FB0"/>
    <w:multiLevelType w:val="multilevel"/>
    <w:tmpl w:val="62B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B2B1C"/>
    <w:multiLevelType w:val="multilevel"/>
    <w:tmpl w:val="3A3E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62958"/>
    <w:multiLevelType w:val="multilevel"/>
    <w:tmpl w:val="BEE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23"/>
    <w:rsid w:val="000D434B"/>
    <w:rsid w:val="000D5D13"/>
    <w:rsid w:val="001A4F2F"/>
    <w:rsid w:val="003053B2"/>
    <w:rsid w:val="004230F0"/>
    <w:rsid w:val="008D1B99"/>
    <w:rsid w:val="009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ED130-BE0D-4D64-A571-F8A93034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F2F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5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9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3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3B2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3053B2"/>
  </w:style>
  <w:style w:type="character" w:customStyle="1" w:styleId="Heading3Char">
    <w:name w:val="Heading 3 Char"/>
    <w:basedOn w:val="DefaultParagraphFont"/>
    <w:link w:val="Heading3"/>
    <w:uiPriority w:val="9"/>
    <w:rsid w:val="003053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7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313042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459470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307790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06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AJHA</dc:creator>
  <cp:keywords/>
  <dc:description/>
  <cp:lastModifiedBy>AJHA</cp:lastModifiedBy>
  <cp:revision>2</cp:revision>
  <dcterms:created xsi:type="dcterms:W3CDTF">2025-07-21T23:58:00Z</dcterms:created>
  <dcterms:modified xsi:type="dcterms:W3CDTF">2025-07-22T01:14:00Z</dcterms:modified>
</cp:coreProperties>
</file>