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173" w:rsidRPr="006E3173" w:rsidRDefault="006E3173" w:rsidP="006E317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6E3173">
        <w:rPr>
          <w:rFonts w:ascii="Arial" w:eastAsia="Times New Roman" w:hAnsi="Arial" w:cs="Arial"/>
          <w:color w:val="222222"/>
          <w:sz w:val="19"/>
          <w:szCs w:val="19"/>
        </w:rPr>
        <w:t>Sequence to Sequence Modelling</w:t>
      </w:r>
    </w:p>
    <w:p w:rsidR="006E3173" w:rsidRPr="006E3173" w:rsidRDefault="006E3173" w:rsidP="006E317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6E3173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6E3173" w:rsidRDefault="006E3173" w:rsidP="006E3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6E3173">
        <w:rPr>
          <w:rFonts w:ascii="Arial" w:eastAsia="Times New Roman" w:hAnsi="Arial" w:cs="Arial"/>
          <w:color w:val="222222"/>
          <w:sz w:val="19"/>
          <w:szCs w:val="19"/>
        </w:rPr>
        <w:t xml:space="preserve">Sequence to Sequence Modelling is used in application like text classification, machine translation, </w:t>
      </w:r>
      <w:r w:rsidR="00A53B0B" w:rsidRPr="006E3173">
        <w:rPr>
          <w:rFonts w:ascii="Arial" w:eastAsia="Times New Roman" w:hAnsi="Arial" w:cs="Arial"/>
          <w:color w:val="222222"/>
          <w:sz w:val="19"/>
          <w:szCs w:val="19"/>
        </w:rPr>
        <w:t>and chat</w:t>
      </w:r>
      <w:r w:rsidRPr="006E3173">
        <w:rPr>
          <w:rFonts w:ascii="Arial" w:eastAsia="Times New Roman" w:hAnsi="Arial" w:cs="Arial"/>
          <w:color w:val="222222"/>
          <w:sz w:val="19"/>
          <w:szCs w:val="19"/>
        </w:rPr>
        <w:t xml:space="preserve"> bot and so on. They are constructed by join</w:t>
      </w:r>
      <w:r>
        <w:rPr>
          <w:rFonts w:ascii="Arial" w:eastAsia="Times New Roman" w:hAnsi="Arial" w:cs="Arial"/>
          <w:color w:val="222222"/>
          <w:sz w:val="19"/>
          <w:szCs w:val="19"/>
        </w:rPr>
        <w:t>ing two sets of RNN, called as </w:t>
      </w:r>
      <w:r w:rsidRPr="006E3173">
        <w:rPr>
          <w:rFonts w:ascii="Arial" w:eastAsia="Times New Roman" w:hAnsi="Arial" w:cs="Arial"/>
          <w:color w:val="222222"/>
          <w:sz w:val="19"/>
          <w:szCs w:val="19"/>
        </w:rPr>
        <w:t>an encoder and decoder. Output of encoder is stored in a context vector. This vector acts as hidden state input values to the decoder.</w:t>
      </w:r>
    </w:p>
    <w:p w:rsidR="00B65292" w:rsidRDefault="00B65292" w:rsidP="006E3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B65292" w:rsidRDefault="00B65292" w:rsidP="006E3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noProof/>
        </w:rPr>
        <w:drawing>
          <wp:inline distT="0" distB="0" distL="0" distR="0" wp14:anchorId="676504BC" wp14:editId="366A6668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92" w:rsidRDefault="00B65292" w:rsidP="006E3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E70F01" w:rsidRDefault="00E70F01" w:rsidP="006E3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Input is fed to the encoder and decoder with the help of a word embedding matrix. This embedding matrix is built based on </w:t>
      </w:r>
      <w:r w:rsidR="00A96914">
        <w:rPr>
          <w:rFonts w:ascii="Arial" w:eastAsia="Times New Roman" w:hAnsi="Arial" w:cs="Arial"/>
          <w:color w:val="222222"/>
          <w:sz w:val="19"/>
          <w:szCs w:val="19"/>
        </w:rPr>
        <w:t>Skip Gram/ Continuous Gram model.  Input is fed to the decoder only during training phase. During the test phase, accuracy of model is teste</w:t>
      </w:r>
      <w:r w:rsidR="00FB2898">
        <w:rPr>
          <w:rFonts w:ascii="Arial" w:eastAsia="Times New Roman" w:hAnsi="Arial" w:cs="Arial"/>
          <w:color w:val="222222"/>
          <w:sz w:val="19"/>
          <w:szCs w:val="19"/>
        </w:rPr>
        <w:t xml:space="preserve">d based on only the output of context vector. A technique called as </w:t>
      </w:r>
      <w:r w:rsidR="00A53B0B">
        <w:rPr>
          <w:rFonts w:ascii="Arial" w:eastAsia="Times New Roman" w:hAnsi="Arial" w:cs="Arial"/>
          <w:color w:val="222222"/>
          <w:sz w:val="19"/>
          <w:szCs w:val="19"/>
        </w:rPr>
        <w:t>attention mechanism</w:t>
      </w:r>
      <w:r w:rsidR="00FB2898">
        <w:rPr>
          <w:rFonts w:ascii="Arial" w:eastAsia="Times New Roman" w:hAnsi="Arial" w:cs="Arial"/>
          <w:color w:val="222222"/>
          <w:sz w:val="19"/>
          <w:szCs w:val="19"/>
        </w:rPr>
        <w:t xml:space="preserve"> is used to decide how </w:t>
      </w:r>
      <w:r w:rsidR="00A53B0B">
        <w:rPr>
          <w:rFonts w:ascii="Arial" w:eastAsia="Times New Roman" w:hAnsi="Arial" w:cs="Arial"/>
          <w:color w:val="222222"/>
          <w:sz w:val="19"/>
          <w:szCs w:val="19"/>
        </w:rPr>
        <w:t>much</w:t>
      </w:r>
      <w:r w:rsidR="00FB2898">
        <w:rPr>
          <w:rFonts w:ascii="Arial" w:eastAsia="Times New Roman" w:hAnsi="Arial" w:cs="Arial"/>
          <w:color w:val="222222"/>
          <w:sz w:val="19"/>
          <w:szCs w:val="19"/>
        </w:rPr>
        <w:t xml:space="preserve"> of the input affects the output, </w:t>
      </w:r>
      <w:r w:rsidR="00A53B0B">
        <w:rPr>
          <w:rFonts w:ascii="Arial" w:eastAsia="Times New Roman" w:hAnsi="Arial" w:cs="Arial"/>
          <w:color w:val="222222"/>
          <w:sz w:val="19"/>
          <w:szCs w:val="19"/>
        </w:rPr>
        <w:t>i.e.</w:t>
      </w:r>
      <w:r w:rsidR="00FB2898">
        <w:rPr>
          <w:rFonts w:ascii="Arial" w:eastAsia="Times New Roman" w:hAnsi="Arial" w:cs="Arial"/>
          <w:color w:val="222222"/>
          <w:sz w:val="19"/>
          <w:szCs w:val="19"/>
        </w:rPr>
        <w:t xml:space="preserve"> input that doesn’t contribute to o/p is ignored.</w:t>
      </w:r>
    </w:p>
    <w:p w:rsidR="00FB2898" w:rsidRDefault="00FB2898" w:rsidP="006E317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AC3885" w:rsidRPr="00A53B0B" w:rsidRDefault="00A53B0B" w:rsidP="00A53B0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Accuracy</w:t>
      </w:r>
      <w:r w:rsidR="00FB2898">
        <w:rPr>
          <w:rFonts w:ascii="Arial" w:eastAsia="Times New Roman" w:hAnsi="Arial" w:cs="Arial"/>
          <w:color w:val="222222"/>
          <w:sz w:val="19"/>
          <w:szCs w:val="19"/>
        </w:rPr>
        <w:t xml:space="preserve"> of model can be increased by using stacks of LSTMS on top of each other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. Though this increases training time, accuracy of o/p is guaranteed. A typical </w:t>
      </w:r>
      <w:r w:rsidRPr="006E3173">
        <w:rPr>
          <w:rFonts w:ascii="Arial" w:eastAsia="Times New Roman" w:hAnsi="Arial" w:cs="Arial"/>
          <w:color w:val="222222"/>
          <w:sz w:val="19"/>
          <w:szCs w:val="19"/>
        </w:rPr>
        <w:t>Sequence to Sequence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to has a very large training dataset, general in order of 100,000.</w:t>
      </w:r>
    </w:p>
    <w:p w:rsidR="00176221" w:rsidRDefault="00176221"/>
    <w:p w:rsidR="00A12AD0" w:rsidRDefault="00A12AD0">
      <w:r>
        <w:t>Pseudocode:</w:t>
      </w:r>
    </w:p>
    <w:p w:rsidR="00A12AD0" w:rsidRDefault="00A12AD0" w:rsidP="000757A7">
      <w:pPr>
        <w:pStyle w:val="ListParagraph"/>
        <w:numPr>
          <w:ilvl w:val="0"/>
          <w:numId w:val="1"/>
        </w:numPr>
      </w:pPr>
      <w:r>
        <w:t xml:space="preserve">Build word embedding matrix of both encoder and decoder inputs. Word embedding built can be based upon Skip Gram/ Continuous Bag of Words </w:t>
      </w:r>
      <w:r w:rsidR="00545B48">
        <w:t xml:space="preserve">model </w:t>
      </w:r>
      <w:r>
        <w:t>or any other similar model.</w:t>
      </w:r>
      <w:r w:rsidR="00545B48">
        <w:t xml:space="preserve"> </w:t>
      </w:r>
    </w:p>
    <w:p w:rsidR="00545B48" w:rsidRDefault="00545B48" w:rsidP="000757A7">
      <w:pPr>
        <w:pStyle w:val="ListParagraph"/>
        <w:numPr>
          <w:ilvl w:val="0"/>
          <w:numId w:val="1"/>
        </w:numPr>
      </w:pPr>
      <w:r>
        <w:t xml:space="preserve">Initialize the weights of RNN’s </w:t>
      </w:r>
      <w:proofErr w:type="spellStart"/>
      <w:r>
        <w:t>i</w:t>
      </w:r>
      <w:proofErr w:type="spellEnd"/>
      <w:r>
        <w:t>/p unit, hidden unit and o/p unit for both encoder and decoder.</w:t>
      </w:r>
    </w:p>
    <w:p w:rsidR="00545B48" w:rsidRDefault="00545B48" w:rsidP="000757A7">
      <w:pPr>
        <w:pStyle w:val="ListParagraph"/>
        <w:numPr>
          <w:ilvl w:val="0"/>
          <w:numId w:val="1"/>
        </w:numPr>
      </w:pPr>
      <w:r>
        <w:t xml:space="preserve">Feed input to encoder sequentially and store </w:t>
      </w:r>
      <w:proofErr w:type="spellStart"/>
      <w:proofErr w:type="gramStart"/>
      <w:r w:rsidR="00BC2E39">
        <w:t>it’s</w:t>
      </w:r>
      <w:proofErr w:type="spellEnd"/>
      <w:proofErr w:type="gramEnd"/>
      <w:r>
        <w:t xml:space="preserve"> output in context vector. </w:t>
      </w:r>
    </w:p>
    <w:p w:rsidR="00545B48" w:rsidRDefault="00545B48" w:rsidP="000757A7">
      <w:pPr>
        <w:pStyle w:val="ListParagraph"/>
        <w:numPr>
          <w:ilvl w:val="0"/>
          <w:numId w:val="1"/>
        </w:numPr>
      </w:pPr>
      <w:r>
        <w:t>Output of context vector acts as hidden unit input to the decoder</w:t>
      </w:r>
      <w:r w:rsidR="000757A7">
        <w:t>.</w:t>
      </w:r>
    </w:p>
    <w:p w:rsidR="000757A7" w:rsidRDefault="000757A7" w:rsidP="000757A7">
      <w:pPr>
        <w:pStyle w:val="ListParagraph"/>
        <w:numPr>
          <w:ilvl w:val="0"/>
          <w:numId w:val="1"/>
        </w:numPr>
      </w:pPr>
      <w:r>
        <w:t xml:space="preserve">At </w:t>
      </w:r>
      <w:r w:rsidR="00D36C85">
        <w:t>de</w:t>
      </w:r>
      <w:bookmarkStart w:id="0" w:name="_GoBack"/>
      <w:bookmarkEnd w:id="0"/>
      <w:r>
        <w:t>coder, o/p is displayed after passing through every decoder input unit. While in encoder, o/p is collected only at end of encoder unit.</w:t>
      </w:r>
    </w:p>
    <w:p w:rsidR="00545B48" w:rsidRDefault="00BC2E39" w:rsidP="00ED5792">
      <w:pPr>
        <w:pStyle w:val="ListParagraph"/>
        <w:numPr>
          <w:ilvl w:val="0"/>
          <w:numId w:val="1"/>
        </w:numPr>
      </w:pPr>
      <w:r>
        <w:t xml:space="preserve">Here, programming an encoder is </w:t>
      </w:r>
      <w:proofErr w:type="gramStart"/>
      <w:r>
        <w:t>similar to</w:t>
      </w:r>
      <w:proofErr w:type="gramEnd"/>
      <w:r>
        <w:t xml:space="preserve"> building an RNN for sentiment analysis purpose while </w:t>
      </w:r>
      <w:r>
        <w:t xml:space="preserve">programming an encoder is similar to building an RNN for </w:t>
      </w:r>
      <w:r>
        <w:t>text generation</w:t>
      </w:r>
      <w:r>
        <w:t xml:space="preserve"> purpose </w:t>
      </w:r>
    </w:p>
    <w:p w:rsidR="00545B48" w:rsidRDefault="00545B48"/>
    <w:p w:rsidR="00A12AD0" w:rsidRDefault="00A12AD0"/>
    <w:sectPr w:rsidR="00A1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33720"/>
    <w:multiLevelType w:val="hybridMultilevel"/>
    <w:tmpl w:val="2578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12"/>
    <w:rsid w:val="000342F9"/>
    <w:rsid w:val="000757A7"/>
    <w:rsid w:val="00101625"/>
    <w:rsid w:val="00176221"/>
    <w:rsid w:val="00545B48"/>
    <w:rsid w:val="006E3173"/>
    <w:rsid w:val="00A12AD0"/>
    <w:rsid w:val="00A53B0B"/>
    <w:rsid w:val="00A96914"/>
    <w:rsid w:val="00B65292"/>
    <w:rsid w:val="00BC2E39"/>
    <w:rsid w:val="00D36C85"/>
    <w:rsid w:val="00E70F01"/>
    <w:rsid w:val="00F25F12"/>
    <w:rsid w:val="00FB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4602"/>
  <w15:chartTrackingRefBased/>
  <w15:docId w15:val="{DD81C52C-38FF-4B0F-9B22-DC2FBA96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Shreenidhi Sudhakar</dc:creator>
  <cp:keywords/>
  <dc:description/>
  <cp:lastModifiedBy>Shreenidhi S</cp:lastModifiedBy>
  <cp:revision>7</cp:revision>
  <dcterms:created xsi:type="dcterms:W3CDTF">2017-04-11T05:29:00Z</dcterms:created>
  <dcterms:modified xsi:type="dcterms:W3CDTF">2017-04-18T03:29:00Z</dcterms:modified>
</cp:coreProperties>
</file>