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v5.7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v5.7 — 2026-05-18</w:t>
      </w:r>
    </w:p>
    <w:p>
      <w:pPr>
        <w:spacing w:after="80"/>
      </w:pPr>
      <w:r>
        <w:t>Confidence score: 6.5/10 (was 6/10)</w:t>
      </w:r>
    </w:p>
    <w:p>
      <w:pPr>
        <w:spacing w:after="80"/>
      </w:pPr>
      <w:r>
        <w:t>Theme: Stock selection quality (Thread 1 — VWAP + RS vs SPY) + win-more-on-good-days mechanics (Thread 2 — tiered lock-in) + validation analytics in eval and dashboard.</w:t>
      </w:r>
    </w:p>
    <w:p>
      <w:pPr>
        <w:spacing w:before="80" w:after="80"/>
      </w:pPr>
      <w:r>
        <w:rPr>
          <w:color w:val="CCCCCC"/>
          <w:sz w:val="16"/>
        </w:rPr>
        <w:t>────────────────────────────────────────────────────────────────────────────────</w:t>
      </w:r>
    </w:p>
    <w:p>
      <w:pPr>
        <w:spacing w:before="160" w:after="40"/>
      </w:pPr>
      <w:r>
        <w:rPr>
          <w:b/>
          <w:color w:val="F47B20"/>
          <w:sz w:val="22"/>
        </w:rPr>
        <w:t>1. Thread 2 — Tiered Lock-In: Let Winners Ride Past $716</w:t>
      </w:r>
    </w:p>
    <w:p>
      <w:pPr>
        <w:spacing w:after="80"/>
      </w:pPr>
      <w:r>
        <w:t>What: Two-tier daily P&amp;L management replacing the old all-or-nothing close. Tier 1 ($716 realized): stop forcing position closes — let open positions ride with a tighter 0.5% trail (simulation) or Alpaca native trail (paper). Tier 2 ($1,000 realized+unrealized): close everything and protect the exceptional day. New settings: DAILY_LOCK_IN_TARGET=716, DAILY_BONUS_TARGET=1000, LOCK_IN_TRAIL_PCT=0.005. effective_trail computed before simulation loop — switches to tighter trail when Tier 1 is hit.</w:t>
      </w:r>
    </w:p>
    <w:p>
      <w:pPr>
        <w:spacing w:after="80"/>
      </w:pPr>
      <w:r>
        <w:t>Why: The old system closed all positions the moment realized P&amp;L hit $716, leaving open positions that were still moving in the right direction. On strong momentum days, the best trades are still running at $716 — a 1% pull from a peak that had not yet reversed. Closing at $716 on a $1,200 day meant giving away ~$484 of captured value.</w:t>
      </w:r>
    </w:p>
    <w:p>
      <w:pPr>
        <w:spacing w:after="80"/>
      </w:pPr>
      <w:r>
        <w:t>Impact: On tailwind days (realized ≥ $716), the system now lets winners ride to the $1,000 ceiling while protecting against reversals with the tighter trail. eval.py and Agent Scorecard track tailwind days, riders, and extra captured above the floor — gives a direct before/after comparison in the June 1 eval.</w:t>
      </w:r>
    </w:p>
    <w:p>
      <w:pPr>
        <w:spacing w:before="80" w:after="80"/>
      </w:pPr>
      <w:r>
        <w:rPr>
          <w:color w:val="CCCCCC"/>
          <w:sz w:val="16"/>
        </w:rPr>
        <w:t>────────────────────────────────────────────────────────────────────────────────</w:t>
      </w:r>
    </w:p>
    <w:p>
      <w:pPr>
        <w:spacing w:before="160" w:after="40"/>
      </w:pPr>
      <w:r>
        <w:rPr>
          <w:b/>
          <w:color w:val="F47B20"/>
          <w:sz w:val="22"/>
        </w:rPr>
        <w:t>2. Thread 1 — VWAP + Relative Strength Signal Enrichment (Step 1.85)</w:t>
      </w:r>
    </w:p>
    <w:p>
      <w:pPr>
        <w:spacing w:after="80"/>
      </w:pPr>
      <w:r>
        <w:t>What: New get_intraday_signals(tickers) in alpaca_broker.py uses StockSnapshotRequest to fetch per-ticker: above_vwap (bool), vwap (price level), today_pct_change (% from open), rs_vs_spy (stock % move ÷ SPY % move since open). Step 1.85 in orchestrator (after live prices at 1.8, before Claude call at 2) enriches each candidate dict and re-sorts the list — above-VWAP candidates first, ties broken by RS descending. Strategy SYSTEM prompt updated: explains all four fields and teaches Claude to prefer "above VWAP + RS &gt; 1.5× = ideal momentum setup".</w:t>
      </w:r>
    </w:p>
    <w:p>
      <w:pPr>
        <w:spacing w:after="80"/>
      </w:pPr>
      <w:r>
        <w:t>Why: The existing scanner uses overnight technical signals — RSI, MACD, Bollinger Bands — which can be stale by the time the market opens. A stock can be oversold on the 1-day chart but already selling off at open (below VWAP) with negative relative strength. VWAP and RS vs SPY provide live confirmation that momentum is intact at entry time. These are the signals institutional desks use to decide whether a setup is "working" today.</w:t>
      </w:r>
    </w:p>
    <w:p>
      <w:pPr>
        <w:spacing w:after="80"/>
      </w:pPr>
      <w:r>
        <w:t>Impact: Claude now selects from a pre-sorted list where confirmed momentum setups appear first. VWAP data persisted to scan_results (vwap_signals dict) for dashboard and eval consumption. Alpaca mode only — gracefully absent in simulation runs.</w:t>
      </w:r>
    </w:p>
    <w:p>
      <w:pPr>
        <w:spacing w:before="80" w:after="80"/>
      </w:pPr>
      <w:r>
        <w:rPr>
          <w:color w:val="CCCCCC"/>
          <w:sz w:val="16"/>
        </w:rPr>
        <w:t>────────────────────────────────────────────────────────────────────────────────</w:t>
      </w:r>
    </w:p>
    <w:p>
      <w:pPr>
        <w:spacing w:before="160" w:after="40"/>
      </w:pPr>
      <w:r>
        <w:rPr>
          <w:b/>
          <w:color w:val="F47B20"/>
          <w:sz w:val="22"/>
        </w:rPr>
        <w:t>3. Dashboard — Tailwind Mode + VWAP Badges</w:t>
      </w:r>
    </w:p>
    <w:p>
      <w:pPr>
        <w:spacing w:after="80"/>
      </w:pPr>
      <w:r>
        <w:t>Tailwind mode: Blue info banner + progress bar when Tier 1 is active (realized ≥ $716, positions still open). Green success banner when Tier 2 ceiling is hit. Position cards show "🚀 tailwind" badge and switch to "Tight Trail" stop label (0.5% instead of 1%). Applied to Summary In Flight, Today Live Positions.</w:t>
      </w:r>
    </w:p>
    <w:p>
      <w:pPr>
        <w:spacing w:after="80"/>
      </w:pPr>
      <w:r>
        <w:t>VWAP badges: Each open position card shows an inline ▲ VWAP · RS N× badge (dark blue) or ▼ VWAP (gray) reflecting the entry-time signal. Collapsible ℹ️ VWAP &amp; RS signals explained expander defines both metrics with interpretation thresholds. Candidates table in Today tab gains above_vwap and rs_vs_spy columns. Applied to Summary, Today, and Positions pages.</w:t>
      </w:r>
    </w:p>
    <w:p>
      <w:pPr>
        <w:spacing w:before="80" w:after="80"/>
      </w:pPr>
      <w:r>
        <w:rPr>
          <w:color w:val="CCCCCC"/>
          <w:sz w:val="16"/>
        </w:rPr>
        <w:t>────────────────────────────────────────────────────────────────────────────────</w:t>
      </w:r>
    </w:p>
    <w:p>
      <w:pPr>
        <w:spacing w:before="160" w:after="40"/>
      </w:pPr>
      <w:r>
        <w:rPr>
          <w:b/>
          <w:color w:val="F47B20"/>
          <w:sz w:val="22"/>
        </w:rPr>
        <w:t>4. eval.py — Tailwind Analysis + VWAP Signal Quality</w:t>
      </w:r>
    </w:p>
    <w:p>
      <w:pPr>
        <w:spacing w:after="80"/>
      </w:pPr>
      <w:r>
        <w:t>Tailwind analysis: _tailwind_analysis() reconstructs the intraday close timeline by sorting positions by closed_at, walks cumulative P&amp;L to find the exact Tier 1 trigger point, identifies "riders" (positions that closed after the trigger), and computes extra P&amp;L captured above the $716 floor. Prints day-by-day breakdown with per-rider exit context. Available in both console output and Agent Scorecard.</w:t>
      </w:r>
    </w:p>
    <w:p>
      <w:pPr>
        <w:spacing w:after="80"/>
      </w:pPr>
      <w:r>
        <w:t>VWAP signal quality: _vwap_signal_analysis() loads vwap_signals from each day's premarket scan_result and cross-references every closed position. Produces four cohort tables: Above VWAP, Below VWAP, RS ≥ 1.5×, RS &lt; 1.5×. Delta metrics (avg P&amp;L, win rate) measure whether Thread 1 actually adds alpha. Pass/warn/fail verdict by June 1 gate with ~8 trading days of data.</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Thread 2: Tiered lock-in (Tier 1 $716 / Tier 2 $1,000)</w:t>
            </w:r>
          </w:p>
        </w:tc>
        <w:tc>
          <w:tcPr>
            <w:tcW w:type="dxa" w:w="4320"/>
          </w:tcPr>
          <w:p>
            <w:r>
              <w:t>✅ Done</w:t>
            </w:r>
          </w:p>
        </w:tc>
      </w:tr>
      <w:tr>
        <w:tc>
          <w:tcPr>
            <w:tcW w:type="dxa" w:w="4320"/>
          </w:tcPr>
          <w:p>
            <w:r>
              <w:t>Thread 1: VWAP + RS enrichment at step 1.85</w:t>
            </w:r>
          </w:p>
        </w:tc>
        <w:tc>
          <w:tcPr>
            <w:tcW w:type="dxa" w:w="4320"/>
          </w:tcPr>
          <w:p>
            <w:r>
              <w:t>✅ Done</w:t>
            </w:r>
          </w:p>
        </w:tc>
      </w:tr>
      <w:tr>
        <w:tc>
          <w:tcPr>
            <w:tcW w:type="dxa" w:w="4320"/>
          </w:tcPr>
          <w:p>
            <w:r>
              <w:t>Dashboard tailwind mode (banners, badges, tighter trail)</w:t>
            </w:r>
          </w:p>
        </w:tc>
        <w:tc>
          <w:tcPr>
            <w:tcW w:type="dxa" w:w="4320"/>
          </w:tcPr>
          <w:p>
            <w:r>
              <w:t>✅ Done</w:t>
            </w:r>
          </w:p>
        </w:tc>
      </w:tr>
      <w:tr>
        <w:tc>
          <w:tcPr>
            <w:tcW w:type="dxa" w:w="4320"/>
          </w:tcPr>
          <w:p>
            <w:r>
              <w:t>Dashboard VWAP badges + explanation on position cards</w:t>
            </w:r>
          </w:p>
        </w:tc>
        <w:tc>
          <w:tcPr>
            <w:tcW w:type="dxa" w:w="4320"/>
          </w:tcPr>
          <w:p>
            <w:r>
              <w:t>✅ Done</w:t>
            </w:r>
          </w:p>
        </w:tc>
      </w:tr>
      <w:tr>
        <w:tc>
          <w:tcPr>
            <w:tcW w:type="dxa" w:w="4320"/>
          </w:tcPr>
          <w:p>
            <w:r>
              <w:t>eval.py tailwind analysis section</w:t>
            </w:r>
          </w:p>
        </w:tc>
        <w:tc>
          <w:tcPr>
            <w:tcW w:type="dxa" w:w="4320"/>
          </w:tcPr>
          <w:p>
            <w:r>
              <w:t>✅ Done</w:t>
            </w:r>
          </w:p>
        </w:tc>
      </w:tr>
      <w:tr>
        <w:tc>
          <w:tcPr>
            <w:tcW w:type="dxa" w:w="4320"/>
          </w:tcPr>
          <w:p>
            <w:r>
              <w:t>eval.py VWAP signal quality section</w:t>
            </w:r>
          </w:p>
        </w:tc>
        <w:tc>
          <w:tcPr>
            <w:tcW w:type="dxa" w:w="4320"/>
          </w:tcPr>
          <w:p>
            <w:r>
              <w:t>✅ Done</w:t>
            </w:r>
          </w:p>
        </w:tc>
      </w:tr>
      <w:tr>
        <w:tc>
          <w:tcPr>
            <w:tcW w:type="dxa" w:w="4320"/>
          </w:tcPr>
          <w:p>
            <w:r>
              <w:t>Agent Scorecard tailwind + VWAP sections</w:t>
            </w:r>
          </w:p>
        </w:tc>
        <w:tc>
          <w:tcPr>
            <w:tcW w:type="dxa" w:w="4320"/>
          </w:tcPr>
          <w:p>
            <w:r>
              <w:t>✅ Done</w:t>
            </w:r>
          </w:p>
        </w:tc>
      </w:tr>
      <w:tr>
        <w:tc>
          <w:tcPr>
            <w:tcW w:type="dxa" w:w="4320"/>
          </w:tcPr>
          <w:p>
            <w:r>
              <w:t>VWAP signal quality validation (June 1 gate)</w:t>
            </w:r>
          </w:p>
        </w:tc>
        <w:tc>
          <w:tcPr>
            <w:tcW w:type="dxa" w:w="4320"/>
          </w:tcPr>
          <w:p>
            <w:r>
              <w:t>⏳ ~8 trading days of data accumulating</w:t>
            </w:r>
          </w:p>
        </w:tc>
      </w:tr>
      <w:tr>
        <w:tc>
          <w:tcPr>
            <w:tcW w:type="dxa" w:w="4320"/>
          </w:tcPr>
          <w:p>
            <w:r>
              <w:t>June 1 gate: python3 eval.py --days 14</w:t>
            </w:r>
          </w:p>
        </w:tc>
        <w:tc>
          <w:tcPr>
            <w:tcW w:type="dxa" w:w="4320"/>
          </w:tcPr>
          <w:p>
            <w:r>
              <w:t>⏳ Gate date: 2026-06-01</w:t>
            </w:r>
          </w:p>
        </w:tc>
      </w:tr>
    </w:tbl>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r>
        <w:tc>
          <w:tcPr>
            <w:tcW w:type="dxa" w:w="4320"/>
          </w:tcPr>
          <w:p>
            <w:r>
              <w:t>python3 generate_assessment.py</w:t>
            </w:r>
          </w:p>
        </w:tc>
        <w:tc>
          <w:tcPr>
            <w:tcW w:type="dxa" w:w="4320"/>
          </w:tcPr>
          <w:p>
            <w:r>
              <w:t>Trading_Agent_Brutal_Assessment.docx</w:t>
            </w:r>
          </w:p>
        </w:tc>
      </w:tr>
      <w:tr>
        <w:tc>
          <w:tcPr>
            <w:tcW w:type="dxa" w:w="4320"/>
          </w:tcPr>
          <w:p>
            <w:r>
              <w:t>python3 generate_vision.py</w:t>
            </w:r>
          </w:p>
        </w:tc>
        <w:tc>
          <w:tcPr>
            <w:tcW w:type="dxa" w:w="4320"/>
          </w:tcPr>
          <w:p>
            <w:r>
              <w:t>Trading_Agent_Vision.docx</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