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6A"/>
        </w:rPr>
        <w:t>AI Trading Agent — Session Changelog</w:t>
      </w:r>
    </w:p>
    <w:p>
      <w:pPr>
        <w:jc w:val="center"/>
      </w:pPr>
      <w:r>
        <w:rPr>
          <w:color w:val="444444"/>
          <w:sz w:val="22"/>
        </w:rPr>
        <w:t>Amit Garg  ·  May 2026  ·  v5.11  ·  Living document — update each sprint</w:t>
      </w:r>
    </w:p>
    <w:p/>
    <w:p>
      <w:pPr>
        <w:spacing w:after="80"/>
      </w:pPr>
      <w:r>
        <w:t>This document is the authoritative session-by-session record of what was built, why it was built, the impact on the trading agent, and the real-money confidence score at each point. Update this file every time a new version ships. Run python3 generate_changelog.py to regenerate Trading_Agent_Changelog.docx.</w:t>
      </w:r>
    </w:p>
    <w:p>
      <w:r>
        <w:br w:type="page"/>
      </w:r>
    </w:p>
    <w:p>
      <w:pPr>
        <w:pStyle w:val="Heading1"/>
      </w:pPr>
      <w:r>
        <w:rPr>
          <w:color w:val="1A3A6A"/>
        </w:rPr>
        <w:t>v5.11 — 2026-05-19</w:t>
      </w:r>
    </w:p>
    <w:p>
      <w:pPr>
        <w:spacing w:after="80"/>
      </w:pPr>
      <w:r>
        <w:t>Confidence score: 6.5/10 (unchanged)</w:t>
      </w:r>
    </w:p>
    <w:p>
      <w:pPr>
        <w:spacing w:after="80"/>
      </w:pPr>
      <w:r>
        <w:t>Theme: Test suite + CI, premarket cron fix, 5 bug fixes, Wikipedia dependency removed.</w:t>
      </w:r>
    </w:p>
    <w:p>
      <w:pPr>
        <w:spacing w:before="80" w:after="80"/>
      </w:pPr>
      <w:r>
        <w:rPr>
          <w:color w:val="CCCCCC"/>
          <w:sz w:val="16"/>
        </w:rPr>
        <w:t>────────────────────────────────────────────────────────────────────────────────</w:t>
      </w:r>
    </w:p>
    <w:p>
      <w:pPr>
        <w:spacing w:before="160" w:after="40"/>
      </w:pPr>
      <w:r>
        <w:rPr>
          <w:b/>
          <w:color w:val="F47B20"/>
          <w:sz w:val="22"/>
        </w:rPr>
        <w:t>1. 124-Test Suite + GitHub Actions CI</w:t>
      </w:r>
    </w:p>
    <w:p>
      <w:pPr>
        <w:spacing w:after="80"/>
      </w:pPr>
      <w:r>
        <w:t>What: Full pytest suite with 124 tests and zero external API calls. tests/conftest.py provides shared fixtures: make_price_df() (realistic OHLCV with controllable trend/volatility), make_trade() (default 4:1 R:R, entry=100, target=102, stop=99.50), make_position(), make_perf_row(), FakeDB (in-memory mock for core.db supporting select/insert/update with desc=True ordering). patch_db fixture monkeypatches core.db with FakeDB — no Supabase calls. Tests cover: scanner, risk agent, guardrails, portfolio, intraday, performance, eval, universe_refresh. CI: .github/workflows/ci.yml runs pytest on every push and pull request. Badge on README. All 124 tests pass in ~5 seconds.</w:t>
      </w:r>
    </w:p>
    <w:p>
      <w:pPr>
        <w:spacing w:after="80"/>
      </w:pPr>
      <w:r>
        <w:t>Why: The system had no automated regression protection. Any edit to guardrails, risk rules, or portfolio logic could silently break critical safety checks (R:R enforcement, capital guards, CLEANUP/UNFILLED exclusion). The test suite catches regressions before they reach the live run.</w:t>
      </w:r>
    </w:p>
    <w:p>
      <w:pPr>
        <w:spacing w:after="80"/>
      </w:pPr>
      <w:r>
        <w:t>Impact: Every push is validated automatically. No more manual "run it and see" testing before deploying fixes.</w:t>
      </w:r>
    </w:p>
    <w:p>
      <w:pPr>
        <w:spacing w:before="80" w:after="80"/>
      </w:pPr>
      <w:r>
        <w:rPr>
          <w:color w:val="CCCCCC"/>
          <w:sz w:val="16"/>
        </w:rPr>
        <w:t>────────────────────────────────────────────────────────────────────────────────</w:t>
      </w:r>
    </w:p>
    <w:p>
      <w:pPr>
        <w:spacing w:before="160" w:after="40"/>
      </w:pPr>
      <w:r>
        <w:rPr>
          <w:b/>
          <w:color w:val="F47B20"/>
          <w:sz w:val="22"/>
        </w:rPr>
        <w:t>2. Premarket Cron Fix — 9:00 AM ET, 60-Minute Window</w:t>
      </w:r>
    </w:p>
    <w:p>
      <w:pPr>
        <w:spacing w:after="80"/>
      </w:pPr>
      <w:r>
        <w:t>What: Two changes to ensure premarket always fires in the right mode. (a) GitHub backup cron updated from 45 13 * * 1-5 (9:45 AM ET) to 0 13 * * 1-5 (9:00 AM ET) — gives a larger buffer for GitHub's known 5–15 min late firing. (b) Mode detection window widened: TIME &gt;= 780 &amp;&amp; TIME &lt; 840 (9:00–10:00 AM ET, 60-min buffer) replacing the prior 30-min window (TIME &gt;= 810 &amp;&amp; TIME &lt; 840). cron-job.org primary trigger updated to 9:00 AM ET (was 9:45 AM ET) — passes mode=premarket explicitly so no window check needed. Comment in trading.yml updated to document both the cron and window logic.</w:t>
      </w:r>
    </w:p>
    <w:p>
      <w:pPr>
        <w:spacing w:after="80"/>
      </w:pPr>
      <w:r>
        <w:t>Why: GitHub Actions cron fires 5–15 minutes late. With a 9:45 AM ET cron and a 30-min window ending at 10:15 AM, late runs landed outside the detection window and were classified as intraday — skipping market context and running the wrong pipeline. Moving to 9:00 AM + 60-min window gives 45 minutes of buffer before misclassification.</w:t>
      </w:r>
    </w:p>
    <w:p>
      <w:pPr>
        <w:spacing w:after="80"/>
      </w:pPr>
      <w:r>
        <w:t>Impact: Premarket runs at 9:00 AM ET reliably whether triggered by cron-job.org or GitHub backup cron.</w:t>
      </w:r>
    </w:p>
    <w:p>
      <w:pPr>
        <w:spacing w:before="80" w:after="80"/>
      </w:pPr>
      <w:r>
        <w:rPr>
          <w:color w:val="CCCCCC"/>
          <w:sz w:val="16"/>
        </w:rPr>
        <w:t>────────────────────────────────────────────────────────────────────────────────</w:t>
      </w:r>
    </w:p>
    <w:p>
      <w:pPr>
        <w:spacing w:before="160" w:after="40"/>
      </w:pPr>
      <w:r>
        <w:rPr>
          <w:b/>
          <w:color w:val="F47B20"/>
          <w:sz w:val="22"/>
        </w:rPr>
        <w:t>3. Bug Fix — CLEANUP/UNFILLED Excluded from P&amp;L</w:t>
      </w:r>
    </w:p>
    <w:p>
      <w:pPr>
        <w:spacing w:after="80"/>
      </w:pPr>
      <w:r>
        <w:t>What: Two modules now exclude CLEANUP and UNFILLED positions from P&amp;L calculations. (a) agents/guardrails.py _today_realized_pnl(): added _EXCLUDE_CLOSE_REASONS = {"CLEANUP", "UNFILLED"} — daily loss limit check skips these operational closes so a cleanup run doesn't incorrectly trigger the -$300 stop. (b) agents/performance.py run(): added same exclusion — real_closed filters today_closed by close_reason not in _EXCLUDE; scored = real_closed if real_closed else today_closed (fallback if all closes are operational). Both win_count/loss_count and total_pnl computed from scored only.</w:t>
      </w:r>
    </w:p>
    <w:p>
      <w:pPr>
        <w:spacing w:after="80"/>
      </w:pPr>
      <w:r>
        <w:t>Why: CLEANUP positions are stale opens from prior days closed during reconciliation — their P&amp;L is artificial. UNFILLED orders never traded — their P&amp;L is $0 (or noise). Including them in P&amp;L calculations distorted win rate, loss limit checks, and the EOD summary.</w:t>
      </w:r>
    </w:p>
    <w:p>
      <w:pPr>
        <w:spacing w:after="80"/>
      </w:pPr>
      <w:r>
        <w:t>Impact: Daily P&amp;L and win rate reflect only real intraday trading decisions.</w:t>
      </w:r>
    </w:p>
    <w:p>
      <w:pPr>
        <w:spacing w:before="80" w:after="80"/>
      </w:pPr>
      <w:r>
        <w:rPr>
          <w:color w:val="CCCCCC"/>
          <w:sz w:val="16"/>
        </w:rPr>
        <w:t>────────────────────────────────────────────────────────────────────────────────</w:t>
      </w:r>
    </w:p>
    <w:p>
      <w:pPr>
        <w:spacing w:before="160" w:after="40"/>
      </w:pPr>
      <w:r>
        <w:rPr>
          <w:b/>
          <w:color w:val="F47B20"/>
          <w:sz w:val="22"/>
        </w:rPr>
        <w:t>4. Bug Fix — db.select() Ordering + FakeDB Consistency</w:t>
      </w:r>
    </w:p>
    <w:p>
      <w:pPr>
        <w:spacing w:after="80"/>
      </w:pPr>
      <w:r>
        <w:t>What: core/db.py select() now accepts a desc: bool = True parameter, forwarded to Supabase q.order(order, desc=desc). FakeDB.select() in conftest.py updated to match: sorts descending by default (reverse=True) and uses rows[:limit] instead of rows[-limit:]. This eliminates a test/production inconsistency where FakeDB returned rows in ascending order while real Supabase returned them descending — causing tests to pass on wrong data ordering.</w:t>
      </w:r>
    </w:p>
    <w:p>
      <w:pPr>
        <w:spacing w:after="80"/>
      </w:pPr>
      <w:r>
        <w:t>Why: performance.py fetches the 2 most recent daily_performance rows to find the previous day's ending_capital. With ascending ordering in FakeDB, tests were reading the oldest row, not the most recent — a silent correctness bug that only manifested in production.</w:t>
      </w:r>
    </w:p>
    <w:p>
      <w:pPr>
        <w:spacing w:after="80"/>
      </w:pPr>
      <w:r>
        <w:t>Impact: test/prod parity on all db.select() ordering. All FakeDB-based tests now match Supabase behavior.</w:t>
      </w:r>
    </w:p>
    <w:p>
      <w:pPr>
        <w:spacing w:before="80" w:after="80"/>
      </w:pPr>
      <w:r>
        <w:rPr>
          <w:color w:val="CCCCCC"/>
          <w:sz w:val="16"/>
        </w:rPr>
        <w:t>────────────────────────────────────────────────────────────────────────────────</w:t>
      </w:r>
    </w:p>
    <w:p>
      <w:pPr>
        <w:spacing w:before="160" w:after="40"/>
      </w:pPr>
      <w:r>
        <w:rPr>
          <w:b/>
          <w:color w:val="F47B20"/>
          <w:sz w:val="22"/>
        </w:rPr>
        <w:t>5. Bug Fix — Alpaca Equity Reconciliation in Performance Agent</w:t>
      </w:r>
    </w:p>
    <w:p>
      <w:pPr>
        <w:spacing w:after="80"/>
      </w:pPr>
      <w:r>
        <w:t>What: agents/performance.py now fetches Alpaca account equity at EOD when broker="alpaca". alpaca_broker._client().get_account().equity provides the ground-truth portfolio value. friction_gap = alpaca_equity − our_calc (positive = we undercount; negative = we overcount). Both alpaca_equity and friction_gap stored in the daily_performance record. Gap printed at EOD: "💰 Alpaca equity: $X | Our calc: $Y | Gap: ±$Z". Failure is non-fatal — exception caught with warning print.</w:t>
      </w:r>
    </w:p>
    <w:p>
      <w:pPr>
        <w:spacing w:after="80"/>
      </w:pPr>
      <w:r>
        <w:t>Why: The system calculates ending_capital = starting_capital + sum(realized_pnl). This misses commissions, partial fills, and slippage. Alpaca's equity is the authoritative number. Tracking the gap over time reveals whether our P&amp;L calc is systematically over- or under-counting.</w:t>
      </w:r>
    </w:p>
    <w:p>
      <w:pPr>
        <w:spacing w:after="80"/>
      </w:pPr>
      <w:r>
        <w:t>Impact: Daily P&amp;L records now include broker ground-truth. Gap visible on dashboard and in eval.py.</w:t>
      </w:r>
    </w:p>
    <w:p>
      <w:pPr>
        <w:spacing w:before="80" w:after="80"/>
      </w:pPr>
      <w:r>
        <w:rPr>
          <w:color w:val="CCCCCC"/>
          <w:sz w:val="16"/>
        </w:rPr>
        <w:t>────────────────────────────────────────────────────────────────────────────────</w:t>
      </w:r>
    </w:p>
    <w:p>
      <w:pPr>
        <w:spacing w:before="160" w:after="40"/>
      </w:pPr>
      <w:r>
        <w:rPr>
          <w:b/>
          <w:color w:val="F47B20"/>
          <w:sz w:val="22"/>
        </w:rPr>
        <w:t>6. Wikipedia Removed — Static Universe Screening</w:t>
      </w:r>
    </w:p>
    <w:p>
      <w:pPr>
        <w:spacing w:after="80"/>
      </w:pPr>
      <w:r>
        <w:t>What: agents/universe_refresh.py no longer fetches S&amp;P 500 and Nasdaq 100 component lists from Wikipedia. Removed: requests, lxml imports, _HEADERS dict, _wiki_tables(), _fetch_sp500(), _fetch_nasdaq100() functions. Screening pool is now: UNIVERSE from config/settings.py (429 static tickers, maintained manually) + CURATED list in universe_refresh.py (44 high-momentum additions: quantum computing, crypto miners, space/eVTOL, AI, biotech, leveraged ETFs, fintech). Combined pool: 429 + 44 = ~450 unique tickers (deduped). ATR/volume/price screening still applied — output is the same volatility-filtered ranked list. lxml removed from requirements.txt. Updated docstring.</w:t>
      </w:r>
    </w:p>
    <w:p>
      <w:pPr>
        <w:spacing w:after="80"/>
      </w:pPr>
      <w:r>
        <w:t>Why: Wikipedia HTML scraping with lxml silently failed in GitHub Actions — the universe_refresh returned only 35 tickers (the CURATED list) instead of 450+, cutting the screening pool by 90%. The root cause was Wikipedia's anti-scraping measures and lxml's dependency on system libxml2 in the GitHub Actions Ubuntu environment. The static UNIVERSE already covers the S&amp;P 500 and Nasdaq 100 and is maintained manually — no Wikipedia dependency needed.</w:t>
      </w:r>
    </w:p>
    <w:p>
      <w:pPr>
        <w:spacing w:after="80"/>
      </w:pPr>
      <w:r>
        <w:t>Impact: Universe refresh reliably produces 400+ screened tickers on every weekly run. No external scraping dependency.</w:t>
      </w:r>
    </w:p>
    <w:tbl>
      <w:tblPr>
        <w:tblStyle w:val="TableGrid"/>
        <w:tblW w:type="auto" w:w="0"/>
        <w:tblLook w:firstColumn="1" w:firstRow="1" w:lastColumn="0" w:lastRow="0" w:noHBand="0" w:noVBand="1" w:val="04A0"/>
      </w:tblPr>
      <w:tblGrid>
        <w:gridCol w:w="4320"/>
        <w:gridCol w:w="4320"/>
      </w:tblGrid>
      <w:tr>
        <w:tc>
          <w:tcPr>
            <w:tcW w:type="dxa" w:w="4320"/>
          </w:tcPr>
          <w:p>
            <w:r>
              <w:rPr>
                <w:b/>
                <w:color w:val="1A3A6A"/>
              </w:rPr>
              <w:t>Item</w:t>
            </w:r>
          </w:p>
        </w:tc>
        <w:tc>
          <w:tcPr>
            <w:tcW w:type="dxa" w:w="4320"/>
          </w:tcPr>
          <w:p>
            <w:r>
              <w:rPr>
                <w:b/>
                <w:color w:val="1A3A6A"/>
              </w:rPr>
              <w:t>Status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124-test suite — conftest, FakeDB, make_trade/make_position/make_price_df factories</w:t>
            </w:r>
          </w:p>
        </w:tc>
        <w:tc>
          <w:tcPr>
            <w:tcW w:type="dxa" w:w="4320"/>
          </w:tcPr>
          <w:p>
            <w:r>
              <w:t>✅ Done</w:t>
            </w:r>
          </w:p>
        </w:tc>
      </w:tr>
      <w:tr>
        <w:tc>
          <w:tcPr>
            <w:tcW w:type="dxa" w:w="4320"/>
          </w:tcPr>
          <w:p>
            <w:r>
              <w:t>GitHub Actions CI — ci.yml runs pytest on every push</w:t>
            </w:r>
          </w:p>
        </w:tc>
        <w:tc>
          <w:tcPr>
            <w:tcW w:type="dxa" w:w="4320"/>
          </w:tcPr>
          <w:p>
            <w:r>
              <w:t>✅ Done</w:t>
            </w:r>
          </w:p>
        </w:tc>
      </w:tr>
      <w:tr>
        <w:tc>
          <w:tcPr>
            <w:tcW w:type="dxa" w:w="4320"/>
          </w:tcPr>
          <w:p>
            <w:r>
              <w:t>Premarket cron: 9:00 AM ET (GitHub backup) + 60-min mode window</w:t>
            </w:r>
          </w:p>
        </w:tc>
        <w:tc>
          <w:tcPr>
            <w:tcW w:type="dxa" w:w="4320"/>
          </w:tcPr>
          <w:p>
            <w:r>
              <w:t>✅ Done</w:t>
            </w:r>
          </w:p>
        </w:tc>
      </w:tr>
      <w:tr>
        <w:tc>
          <w:tcPr>
            <w:tcW w:type="dxa" w:w="4320"/>
          </w:tcPr>
          <w:p>
            <w:r>
              <w:t>cron-job.org updated to 9:00 AM ET with explicit mode=premarket</w:t>
            </w:r>
          </w:p>
        </w:tc>
        <w:tc>
          <w:tcPr>
            <w:tcW w:type="dxa" w:w="4320"/>
          </w:tcPr>
          <w:p>
            <w:r>
              <w:t>✅ Done</w:t>
            </w:r>
          </w:p>
        </w:tc>
      </w:tr>
      <w:tr>
        <w:tc>
          <w:tcPr>
            <w:tcW w:type="dxa" w:w="4320"/>
          </w:tcPr>
          <w:p>
            <w:r>
              <w:t>CLEANUP/UNFILLED excluded from guardrails P&amp;L + performance EOD</w:t>
            </w:r>
          </w:p>
        </w:tc>
        <w:tc>
          <w:tcPr>
            <w:tcW w:type="dxa" w:w="4320"/>
          </w:tcPr>
          <w:p>
            <w:r>
              <w:t>✅ Done</w:t>
            </w:r>
          </w:p>
        </w:tc>
      </w:tr>
      <w:tr>
        <w:tc>
          <w:tcPr>
            <w:tcW w:type="dxa" w:w="4320"/>
          </w:tcPr>
          <w:p>
            <w:r>
              <w:t>db.select() desc=True parameter + FakeDB ordering fix</w:t>
            </w:r>
          </w:p>
        </w:tc>
        <w:tc>
          <w:tcPr>
            <w:tcW w:type="dxa" w:w="4320"/>
          </w:tcPr>
          <w:p>
            <w:r>
              <w:t>✅ Done</w:t>
            </w:r>
          </w:p>
        </w:tc>
      </w:tr>
      <w:tr>
        <w:tc>
          <w:tcPr>
            <w:tcW w:type="dxa" w:w="4320"/>
          </w:tcPr>
          <w:p>
            <w:r>
              <w:t>Alpaca equity reconciliation — friction_gap in daily_performance</w:t>
            </w:r>
          </w:p>
        </w:tc>
        <w:tc>
          <w:tcPr>
            <w:tcW w:type="dxa" w:w="4320"/>
          </w:tcPr>
          <w:p>
            <w:r>
              <w:t>✅ Done</w:t>
            </w:r>
          </w:p>
        </w:tc>
      </w:tr>
      <w:tr>
        <w:tc>
          <w:tcPr>
            <w:tcW w:type="dxa" w:w="4320"/>
          </w:tcPr>
          <w:p>
            <w:r>
              <w:t>Wikipedia removed from universe_refresh — static UNIVERSE + CURATED pool</w:t>
            </w:r>
          </w:p>
        </w:tc>
        <w:tc>
          <w:tcPr>
            <w:tcW w:type="dxa" w:w="4320"/>
          </w:tcPr>
          <w:p>
            <w:r>
              <w:t>✅ Done</w:t>
            </w:r>
          </w:p>
        </w:tc>
      </w:tr>
      <w:tr>
        <w:tc>
          <w:tcPr>
            <w:tcW w:type="dxa" w:w="4320"/>
          </w:tcPr>
          <w:p>
            <w:r>
              <w:t>lxml removed from requirements.txt</w:t>
            </w:r>
          </w:p>
        </w:tc>
        <w:tc>
          <w:tcPr>
            <w:tcW w:type="dxa" w:w="4320"/>
          </w:tcPr>
          <w:p>
            <w:r>
              <w:t>✅ Done</w:t>
            </w:r>
          </w:p>
        </w:tc>
      </w:tr>
      <w:tr>
        <w:tc>
          <w:tcPr>
            <w:tcW w:type="dxa" w:w="4320"/>
          </w:tcPr>
          <w:p>
            <w:r>
              <w:t>June 1 gate: python3 eval.py --days 14</w:t>
            </w:r>
          </w:p>
        </w:tc>
        <w:tc>
          <w:tcPr>
            <w:tcW w:type="dxa" w:w="4320"/>
          </w:tcPr>
          <w:p>
            <w:r>
              <w:t>⏳ Gate date: 2026-06-01</w:t>
            </w:r>
          </w:p>
        </w:tc>
      </w:tr>
    </w:tbl>
    <w:p/>
    <w:p>
      <w:r>
        <w:br w:type="page"/>
      </w:r>
    </w:p>
    <w:p>
      <w:pPr>
        <w:pStyle w:val="Heading1"/>
      </w:pPr>
      <w:r>
        <w:rPr>
          <w:color w:val="1A3A6A"/>
        </w:rPr>
        <w:t>v5.10 — 2026-05-18</w:t>
      </w:r>
    </w:p>
    <w:p>
      <w:pPr>
        <w:spacing w:after="80"/>
      </w:pPr>
      <w:r>
        <w:t>Confidence score: 6.5/10 (unchanged)</w:t>
      </w:r>
    </w:p>
    <w:p>
      <w:pPr>
        <w:spacing w:after="80"/>
      </w:pPr>
      <w:r>
        <w:t>Theme: Parallelized premarket pipeline, defensive guards, and observability improvements.</w:t>
      </w:r>
    </w:p>
    <w:p>
      <w:pPr>
        <w:spacing w:before="80" w:after="80"/>
      </w:pPr>
      <w:r>
        <w:rPr>
          <w:color w:val="CCCCCC"/>
          <w:sz w:val="16"/>
        </w:rPr>
        <w:t>────────────────────────────────────────────────────────────────────────────────</w:t>
      </w:r>
    </w:p>
    <w:p>
      <w:pPr>
        <w:spacing w:before="160" w:after="40"/>
      </w:pPr>
      <w:r>
        <w:rPr>
          <w:b/>
          <w:color w:val="F47B20"/>
          <w:sz w:val="22"/>
        </w:rPr>
        <w:t>1. Parallelized Premarket — Steps 1.8 + 1.85 Concurrent</w:t>
      </w:r>
    </w:p>
    <w:p>
      <w:pPr>
        <w:spacing w:after="80"/>
      </w:pPr>
      <w:r>
        <w:t>What: orchestrator.py now runs live price refresh (step 1.8) and VWAP/intraday signal enrichment (step 1.85) concurrently using ThreadPoolExecutor(max_workers=2). Both are Alpaca API calls — they were previously sequential, adding ~2 seconds per run. Results are gathered with executor.submit() / future.result() and merged back into the candidate list. current_price guard added: c.get("current_price") or 0 prevents ZeroDivisionError when Alpaca price is None (rate limit or ticker not found).</w:t>
      </w:r>
    </w:p>
    <w:p>
      <w:pPr>
        <w:spacing w:after="80"/>
      </w:pPr>
      <w:r>
        <w:t>Why: Both steps are independent I/O-bound Alpaca calls. Running them in parallel halves the time spent on price enrichment before the Claude call. The current_price guard was discovered when a None price caused a crash during the concurrent run — guarding with "or 0" makes the ticker fall through price sanity gracefully.</w:t>
      </w:r>
    </w:p>
    <w:p>
      <w:pPr>
        <w:spacing w:after="80"/>
      </w:pPr>
      <w:r>
        <w:t>Impact: Premarket pipeline completes ~2 seconds faster. No more ZeroDivisionError on None prices.</w:t>
      </w:r>
    </w:p>
    <w:p>
      <w:pPr>
        <w:spacing w:before="80" w:after="80"/>
      </w:pPr>
      <w:r>
        <w:rPr>
          <w:color w:val="CCCCCC"/>
          <w:sz w:val="16"/>
        </w:rPr>
        <w:t>────────────────────────────────────────────────────────────────────────────────</w:t>
      </w:r>
    </w:p>
    <w:p>
      <w:pPr>
        <w:spacing w:before="160" w:after="40"/>
      </w:pPr>
      <w:r>
        <w:rPr>
          <w:b/>
          <w:color w:val="F47B20"/>
          <w:sz w:val="22"/>
        </w:rPr>
        <w:t>2. lxml Added to Requirements (GitHub Actions Fix)</w:t>
      </w:r>
    </w:p>
    <w:p>
      <w:pPr>
        <w:spacing w:after="80"/>
      </w:pPr>
      <w:r>
        <w:t>What: lxml&gt;=4.9.0 added to requirements.txt to fix universe_refresh.py Wikipedia HTML scraping failures in the GitHub Actions Ubuntu environment. The pandas read_html() call requires lxml as a backend for HTML table parsing; without it, the S&amp;P 500 and Nasdaq 100 fetch silently returned empty DataFrames, leaving only the 44-ticker CURATED list in the screening pool.</w:t>
      </w:r>
    </w:p>
    <w:p>
      <w:pPr>
        <w:spacing w:after="80"/>
      </w:pPr>
      <w:r>
        <w:t>Why: The GitHub Actions runner has lxml available as a system package but not as a Python pip package. Adding it to requirements.txt ensures it is installed in the virtual environment where the trading agent runs.</w:t>
      </w:r>
    </w:p>
    <w:p>
      <w:pPr>
        <w:spacing w:after="80"/>
      </w:pPr>
      <w:r>
        <w:t>Impact: Universe refresh returns 450+ tickers (vs. 35 without lxml). (Note: Wikipedia dependency fully removed in v5.11.)</w:t>
      </w:r>
    </w:p>
    <w:tbl>
      <w:tblPr>
        <w:tblStyle w:val="TableGrid"/>
        <w:tblW w:type="auto" w:w="0"/>
        <w:tblLook w:firstColumn="1" w:firstRow="1" w:lastColumn="0" w:lastRow="0" w:noHBand="0" w:noVBand="1" w:val="04A0"/>
      </w:tblPr>
      <w:tblGrid>
        <w:gridCol w:w="4320"/>
        <w:gridCol w:w="4320"/>
      </w:tblGrid>
      <w:tr>
        <w:tc>
          <w:tcPr>
            <w:tcW w:type="dxa" w:w="4320"/>
          </w:tcPr>
          <w:p>
            <w:r>
              <w:rPr>
                <w:b/>
                <w:color w:val="1A3A6A"/>
              </w:rPr>
              <w:t>Item</w:t>
            </w:r>
          </w:p>
        </w:tc>
        <w:tc>
          <w:tcPr>
            <w:tcW w:type="dxa" w:w="4320"/>
          </w:tcPr>
          <w:p>
            <w:r>
              <w:rPr>
                <w:b/>
                <w:color w:val="1A3A6A"/>
              </w:rPr>
              <w:t>Status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ThreadPoolExecutor — steps 1.8 + 1.85 concurrent in premarket</w:t>
            </w:r>
          </w:p>
        </w:tc>
        <w:tc>
          <w:tcPr>
            <w:tcW w:type="dxa" w:w="4320"/>
          </w:tcPr>
          <w:p>
            <w:r>
              <w:t>✅ Done</w:t>
            </w:r>
          </w:p>
        </w:tc>
      </w:tr>
      <w:tr>
        <w:tc>
          <w:tcPr>
            <w:tcW w:type="dxa" w:w="4320"/>
          </w:tcPr>
          <w:p>
            <w:r>
              <w:t>current_price guard — "or 0" prevents ZeroDivisionError on None Alpaca price</w:t>
            </w:r>
          </w:p>
        </w:tc>
        <w:tc>
          <w:tcPr>
            <w:tcW w:type="dxa" w:w="4320"/>
          </w:tcPr>
          <w:p>
            <w:r>
              <w:t>✅ Done</w:t>
            </w:r>
          </w:p>
        </w:tc>
      </w:tr>
      <w:tr>
        <w:tc>
          <w:tcPr>
            <w:tcW w:type="dxa" w:w="4320"/>
          </w:tcPr>
          <w:p>
            <w:r>
              <w:t>lxml added to requirements.txt for GitHub Actions universe_refresh fix</w:t>
            </w:r>
          </w:p>
        </w:tc>
        <w:tc>
          <w:tcPr>
            <w:tcW w:type="dxa" w:w="4320"/>
          </w:tcPr>
          <w:p>
            <w:r>
              <w:t>✅ Done (superseded by v5.11 removal)</w:t>
            </w:r>
          </w:p>
        </w:tc>
      </w:tr>
      <w:tr>
        <w:tc>
          <w:tcPr>
            <w:tcW w:type="dxa" w:w="4320"/>
          </w:tcPr>
          <w:p>
            <w:r>
              <w:t>June 1 gate: python3 eval.py --days 14</w:t>
            </w:r>
          </w:p>
        </w:tc>
        <w:tc>
          <w:tcPr>
            <w:tcW w:type="dxa" w:w="4320"/>
          </w:tcPr>
          <w:p>
            <w:r>
              <w:t>⏳ Gate date: 2026-06-01</w:t>
            </w:r>
          </w:p>
        </w:tc>
      </w:tr>
    </w:tbl>
    <w:p/>
    <w:p>
      <w:r>
        <w:br w:type="page"/>
      </w:r>
    </w:p>
    <w:p>
      <w:pPr>
        <w:pStyle w:val="Heading1"/>
      </w:pPr>
      <w:r>
        <w:rPr>
          <w:color w:val="1A3A6A"/>
        </w:rPr>
        <w:t>v5.9 — 2026-05-18</w:t>
      </w:r>
    </w:p>
    <w:p>
      <w:pPr>
        <w:spacing w:after="80"/>
      </w:pPr>
      <w:r>
        <w:t>Confidence score: 6.5/10 (unchanged)</w:t>
      </w:r>
    </w:p>
    <w:p>
      <w:pPr>
        <w:spacing w:after="80"/>
      </w:pPr>
      <w:r>
        <w:t>Theme: Data quality + dashboard polish — chart y-axis fix, exit reasons clarity, exit_mechanism integrity.</w:t>
      </w:r>
    </w:p>
    <w:p>
      <w:pPr>
        <w:spacing w:before="80" w:after="80"/>
      </w:pPr>
      <w:r>
        <w:rPr>
          <w:color w:val="CCCCCC"/>
          <w:sz w:val="16"/>
        </w:rPr>
        <w:t>────────────────────────────────────────────────────────────────────────────────</w:t>
      </w:r>
    </w:p>
    <w:p>
      <w:pPr>
        <w:spacing w:before="160" w:after="40"/>
      </w:pPr>
      <w:r>
        <w:rPr>
          <w:b/>
          <w:color w:val="F47B20"/>
          <w:sz w:val="22"/>
        </w:rPr>
        <w:t>1. Chart Y-Axis Fix — Portfolio Value &amp; Cumulative P&amp;L</w:t>
      </w:r>
    </w:p>
    <w:p>
      <w:pPr>
        <w:spacing w:after="80"/>
      </w:pPr>
      <w:r>
        <w:t>What: Both side-by-side charts now zoom the y-axis to the actual data range instead of starting at $0. Portfolio Value: y-axis range computed as [min(ending_capital, TOTAL_CAPITAL) − pad, max(ending_capital, TOTAL_CAPITAL) + pad] where pad = max(data_range × 0.5, TOTAL_CAPITAL × 0.5%). Cumulative P&amp;L: y-axis range computed as [min(cum_pnl, 0) − pad, max(cum_pnl, 0) + pad] where pad = max(data_range × 0.5, $200). Both charts use mode="lines+markers" so a single data point renders as a visible dot. Portfolio Value shows the starting principal ($100K) as a dashed gray baseline trace with shading between baseline and current value. Cumulative P&amp;L tick format changed to $+,.0f to show sign explicitly. fill="tozeroy" removed from Portfolio Value (was anchoring fill to $0, making tiny gains invisible).</w:t>
      </w:r>
    </w:p>
    <w:p>
      <w:pPr>
        <w:spacing w:after="80"/>
      </w:pPr>
      <w:r>
        <w:t>Why: With portfolio value at $100,128 and a 0-based y-axis scaled to $100K+, the $128 gain rendered as a perfectly flat line — indistinguishable from no movement. The starting principal dotted hline and the portfolio value line overlapped completely. On Day 1 with a single data point, no line was rendered at all (a line needs ≥2 points).</w:t>
      </w:r>
    </w:p>
    <w:p>
      <w:pPr>
        <w:spacing w:after="80"/>
      </w:pPr>
      <w:r>
        <w:t>Impact: Daily P&amp;L changes are immediately visible even when small relative to total capital.</w:t>
      </w:r>
    </w:p>
    <w:p>
      <w:pPr>
        <w:spacing w:before="80" w:after="80"/>
      </w:pPr>
      <w:r>
        <w:rPr>
          <w:color w:val="CCCCCC"/>
          <w:sz w:val="16"/>
        </w:rPr>
        <w:t>────────────────────────────────────────────────────────────────────────────────</w:t>
      </w:r>
    </w:p>
    <w:p>
      <w:pPr>
        <w:spacing w:before="160" w:after="40"/>
      </w:pPr>
      <w:r>
        <w:rPr>
          <w:b/>
          <w:color w:val="F47B20"/>
          <w:sz w:val="22"/>
        </w:rPr>
        <w:t>2. Exit Reasons Table — Plain-English Annotations, Worst Trade Color Fix</w:t>
      </w:r>
    </w:p>
    <w:p>
      <w:pPr>
        <w:spacing w:after="80"/>
      </w:pPr>
      <w:r>
        <w:t>What: Three changes to the Exit Reasons section in Agent Scorecard. (a) "What it means" column added to the exit reasons table — every exit type has a plain-English one-line explanation: TARGET = "Hit +2% profit goal — ideal exit", STOP = "Stop-loss fired at -0.67% — cut loss", EOD = "Market closed, position still open — sold at whatever price", LOCK_IN = "Daily profit target hit — all positions closed to protect the day", MANUAL_TRAIL = "Trailing stop fired (simulation) — stock reversed from its peak", NATIVE_TRAIL = "Trailing stop fired (Alpaca) — stock reversed from its peak", CLEANUP = "Stale open position closed during reconciliation", UNFILLED = "Limit order never filled — entry price was missed". (b) Benchmark label removed — "healthy: TARGET &gt;50%, STOP &lt;35%, EOD &lt;20%" was confusing with only 1 day of data where 100% EOD is completely expected. (c) Worst trade color fixed — previously always red (st.error). Now green with "(all trades profitable)" label when worst_pnl ≥ 0; red only when worst_pnl &lt; 0. (d) Recommendations column removed — auto-generated text was redundant with manual tuning already in place.</w:t>
      </w:r>
    </w:p>
    <w:p>
      <w:pPr>
        <w:spacing w:after="80"/>
      </w:pPr>
      <w:r>
        <w:t>Why: On Day 1, AEP (+$40.89) showed as red "Worst" despite being profitable — only "worst" relative to CBRE (+$87.40). The benchmark thresholds were meaningless with 1–2 days of data and the recommendations were auto-generated noise.</w:t>
      </w:r>
    </w:p>
    <w:p>
      <w:pPr>
        <w:spacing w:after="80"/>
      </w:pPr>
      <w:r>
        <w:t>Impact: Exit reasons section is now self-explanatory without external context.</w:t>
      </w:r>
    </w:p>
    <w:p>
      <w:pPr>
        <w:spacing w:before="80" w:after="80"/>
      </w:pPr>
      <w:r>
        <w:rPr>
          <w:color w:val="CCCCCC"/>
          <w:sz w:val="16"/>
        </w:rPr>
        <w:t>────────────────────────────────────────────────────────────────────────────────</w:t>
      </w:r>
    </w:p>
    <w:p>
      <w:pPr>
        <w:spacing w:before="160" w:after="40"/>
      </w:pPr>
      <w:r>
        <w:rPr>
          <w:b/>
          <w:color w:val="F47B20"/>
          <w:sz w:val="22"/>
        </w:rPr>
        <w:t>3. exit_mechanism Integrity Fix — Code + Supabase Backfill</w:t>
      </w:r>
    </w:p>
    <w:p>
      <w:pPr>
        <w:spacing w:after="80"/>
      </w:pPr>
      <w:r>
        <w:t>What: Two gaps in exit_mechanism tracking found and fixed. (a) intraday.py _reconcile_with_alpaca(): when a position is OPEN in DB but missing from Alpaca (unfilled entry), the code marked close_reason=UNFILLED but never wrote exit_mechanism. Fixed: exit_mechanism="UNFILLED" now written alongside close_reason in the same update. (b) Historical backfill: CBRE and AEP (Day 1, May 18) had exit_mechanism=None because exit_mechanism was not yet in the close_all_positions() DB update at the time they were closed (added in the tiered lock-in commit after those positions were already written). Fixed directly in Supabase: both records updated to exit_mechanism="EOD" via one-off script. Verified: zero positions with exit_mechanism=None remain outside of CLEANUP records.</w:t>
      </w:r>
    </w:p>
    <w:p>
      <w:pPr>
        <w:spacing w:after="80"/>
      </w:pPr>
      <w:r>
        <w:t>Why: eval.py integrity checks flag any closed position missing exit_mechanism. The 2 Day 1 records would have permanently tripped that check on every future eval run, making the integrity section look broken even on clean days.</w:t>
      </w:r>
    </w:p>
    <w:p>
      <w:pPr>
        <w:spacing w:after="80"/>
      </w:pPr>
      <w:r>
        <w:t>Impact: eval.py INTEGRITY CHECKS section will show zero missing exit_mechanism on all future runs.</w:t>
      </w:r>
    </w:p>
    <w:tbl>
      <w:tblPr>
        <w:tblStyle w:val="TableGrid"/>
        <w:tblW w:type="auto" w:w="0"/>
        <w:tblLook w:firstColumn="1" w:firstRow="1" w:lastColumn="0" w:lastRow="0" w:noHBand="0" w:noVBand="1" w:val="04A0"/>
      </w:tblPr>
      <w:tblGrid>
        <w:gridCol w:w="4320"/>
        <w:gridCol w:w="4320"/>
      </w:tblGrid>
      <w:tr>
        <w:tc>
          <w:tcPr>
            <w:tcW w:type="dxa" w:w="4320"/>
          </w:tcPr>
          <w:p>
            <w:r>
              <w:rPr>
                <w:b/>
                <w:color w:val="1A3A6A"/>
              </w:rPr>
              <w:t>Item</w:t>
            </w:r>
          </w:p>
        </w:tc>
        <w:tc>
          <w:tcPr>
            <w:tcW w:type="dxa" w:w="4320"/>
          </w:tcPr>
          <w:p>
            <w:r>
              <w:rPr>
                <w:b/>
                <w:color w:val="1A3A6A"/>
              </w:rPr>
              <w:t>Status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Chart y-axis zoom — Portfolio Value and Cumulative P&amp;L</w:t>
            </w:r>
          </w:p>
        </w:tc>
        <w:tc>
          <w:tcPr>
            <w:tcW w:type="dxa" w:w="4320"/>
          </w:tcPr>
          <w:p>
            <w:r>
              <w:t>✅ Done</w:t>
            </w:r>
          </w:p>
        </w:tc>
      </w:tr>
      <w:tr>
        <w:tc>
          <w:tcPr>
            <w:tcW w:type="dxa" w:w="4320"/>
          </w:tcPr>
          <w:p>
            <w:r>
              <w:t>Single data point visibility (lines+markers mode)</w:t>
            </w:r>
          </w:p>
        </w:tc>
        <w:tc>
          <w:tcPr>
            <w:tcW w:type="dxa" w:w="4320"/>
          </w:tcPr>
          <w:p>
            <w:r>
              <w:t>✅ Done</w:t>
            </w:r>
          </w:p>
        </w:tc>
      </w:tr>
      <w:tr>
        <w:tc>
          <w:tcPr>
            <w:tcW w:type="dxa" w:w="4320"/>
          </w:tcPr>
          <w:p>
            <w:r>
              <w:t>Exit reasons table — "What it means" annotation column</w:t>
            </w:r>
          </w:p>
        </w:tc>
        <w:tc>
          <w:tcPr>
            <w:tcW w:type="dxa" w:w="4320"/>
          </w:tcPr>
          <w:p>
            <w:r>
              <w:t>✅ Done</w:t>
            </w:r>
          </w:p>
        </w:tc>
      </w:tr>
      <w:tr>
        <w:tc>
          <w:tcPr>
            <w:tcW w:type="dxa" w:w="4320"/>
          </w:tcPr>
          <w:p>
            <w:r>
              <w:t>Exit reasons benchmark label removed</w:t>
            </w:r>
          </w:p>
        </w:tc>
        <w:tc>
          <w:tcPr>
            <w:tcW w:type="dxa" w:w="4320"/>
          </w:tcPr>
          <w:p>
            <w:r>
              <w:t>✅ Done</w:t>
            </w:r>
          </w:p>
        </w:tc>
      </w:tr>
      <w:tr>
        <w:tc>
          <w:tcPr>
            <w:tcW w:type="dxa" w:w="4320"/>
          </w:tcPr>
          <w:p>
            <w:r>
              <w:t>Worst trade color — green when all trades profitable</w:t>
            </w:r>
          </w:p>
        </w:tc>
        <w:tc>
          <w:tcPr>
            <w:tcW w:type="dxa" w:w="4320"/>
          </w:tcPr>
          <w:p>
            <w:r>
              <w:t>✅ Done</w:t>
            </w:r>
          </w:p>
        </w:tc>
      </w:tr>
      <w:tr>
        <w:tc>
          <w:tcPr>
            <w:tcW w:type="dxa" w:w="4320"/>
          </w:tcPr>
          <w:p>
            <w:r>
              <w:t>Recommendations column removed</w:t>
            </w:r>
          </w:p>
        </w:tc>
        <w:tc>
          <w:tcPr>
            <w:tcW w:type="dxa" w:w="4320"/>
          </w:tcPr>
          <w:p>
            <w:r>
              <w:t>✅ Done</w:t>
            </w:r>
          </w:p>
        </w:tc>
      </w:tr>
      <w:tr>
        <w:tc>
          <w:tcPr>
            <w:tcW w:type="dxa" w:w="4320"/>
          </w:tcPr>
          <w:p>
            <w:r>
              <w:t>intraday.py — exit_mechanism=UNFILLED on reconciliation</w:t>
            </w:r>
          </w:p>
        </w:tc>
        <w:tc>
          <w:tcPr>
            <w:tcW w:type="dxa" w:w="4320"/>
          </w:tcPr>
          <w:p>
            <w:r>
              <w:t>✅ Done</w:t>
            </w:r>
          </w:p>
        </w:tc>
      </w:tr>
      <w:tr>
        <w:tc>
          <w:tcPr>
            <w:tcW w:type="dxa" w:w="4320"/>
          </w:tcPr>
          <w:p>
            <w:r>
              <w:t>Supabase backfill — CBRE/AEP exit_mechanism=EOD</w:t>
            </w:r>
          </w:p>
        </w:tc>
        <w:tc>
          <w:tcPr>
            <w:tcW w:type="dxa" w:w="4320"/>
          </w:tcPr>
          <w:p>
            <w:r>
              <w:t>✅ Done</w:t>
            </w:r>
          </w:p>
        </w:tc>
      </w:tr>
      <w:tr>
        <w:tc>
          <w:tcPr>
            <w:tcW w:type="dxa" w:w="4320"/>
          </w:tcPr>
          <w:p>
            <w:r>
              <w:t>VWAP signal quality validation (June 1 gate)</w:t>
            </w:r>
          </w:p>
        </w:tc>
        <w:tc>
          <w:tcPr>
            <w:tcW w:type="dxa" w:w="4320"/>
          </w:tcPr>
          <w:p>
            <w:r>
              <w:t>⏳ ~8 trading days of data accumulating</w:t>
            </w:r>
          </w:p>
        </w:tc>
      </w:tr>
      <w:tr>
        <w:tc>
          <w:tcPr>
            <w:tcW w:type="dxa" w:w="4320"/>
          </w:tcPr>
          <w:p>
            <w:r>
              <w:t>June 1 gate: python3 eval.py --days 14</w:t>
            </w:r>
          </w:p>
        </w:tc>
        <w:tc>
          <w:tcPr>
            <w:tcW w:type="dxa" w:w="4320"/>
          </w:tcPr>
          <w:p>
            <w:r>
              <w:t>⏳ Gate date: 2026-06-01</w:t>
            </w:r>
          </w:p>
        </w:tc>
      </w:tr>
    </w:tbl>
    <w:p/>
    <w:p>
      <w:r>
        <w:br w:type="page"/>
      </w:r>
    </w:p>
    <w:p>
      <w:pPr>
        <w:pStyle w:val="Heading1"/>
      </w:pPr>
      <w:r>
        <w:rPr>
          <w:color w:val="1A3A6A"/>
        </w:rPr>
        <w:t>v5.8 — 2026-05-18</w:t>
      </w:r>
    </w:p>
    <w:p>
      <w:pPr>
        <w:spacing w:after="80"/>
      </w:pPr>
      <w:r>
        <w:t>Confidence score: 6.5/10 (unchanged)</w:t>
      </w:r>
    </w:p>
    <w:p>
      <w:pPr>
        <w:spacing w:after="80"/>
      </w:pPr>
      <w:r>
        <w:t>Theme: Dashboard transparency + observability — Performance tab rebuild, live scorecard, daily AI summary, and EOD double-run bug fix.</w:t>
      </w:r>
    </w:p>
    <w:p>
      <w:pPr>
        <w:spacing w:before="80" w:after="80"/>
      </w:pPr>
      <w:r>
        <w:rPr>
          <w:color w:val="CCCCCC"/>
          <w:sz w:val="16"/>
        </w:rPr>
        <w:t>────────────────────────────────────────────────────────────────────────────────</w:t>
      </w:r>
    </w:p>
    <w:p>
      <w:pPr>
        <w:spacing w:before="160" w:after="40"/>
      </w:pPr>
      <w:r>
        <w:rPr>
          <w:b/>
          <w:color w:val="F47B20"/>
          <w:sz w:val="22"/>
        </w:rPr>
        <w:t>1. Daily EOD Summary — Claude Haiku Narrative</w:t>
      </w:r>
    </w:p>
    <w:p>
      <w:pPr>
        <w:spacing w:after="80"/>
      </w:pPr>
      <w:r>
        <w:t>What: New agents/daily_summary.py generates a plain-English 3–4 sentence narrative after every EOD run. Claude Haiku (claude-haiku-4-5-20251001) receives today's performance record, exit reason breakdown, and 5-day rolling context. Prompt explicitly requests: direct interpretation (not raw number repetition), one actionable observation for tomorrow, plain text only — no markdown, no headings, no backticks. Stored in scan_results with scan_type=daily_summary (upserted by date — re-runs overwrite cleanly). Orchestrator EOD function calls generate() after performance.run(). Dashboard Performance tab shows the latest summary in a light card at the top of the tab.</w:t>
      </w:r>
    </w:p>
    <w:p>
      <w:pPr>
        <w:spacing w:after="80"/>
      </w:pPr>
      <w:r>
        <w:t>Why: The Agent Scorecard is comprehensive but requires scrolling through a dense expander. A 3-sentence plain-English narrative gives an immediate qualitative take — "momentum worked today, stop-outs on two names dragged the win rate, consider tighter pre-filter score threshold tomorrow" — without needing to interpret numbers first. Haiku is used (not Sonnet) because summarization is a lightweight task with a fixed output cap.</w:t>
      </w:r>
    </w:p>
    <w:p>
      <w:pPr>
        <w:spacing w:after="80"/>
      </w:pPr>
      <w:r>
        <w:t>Impact: Every EOD close now produces a human-readable session brief. Zero additional latency cost.</w:t>
      </w:r>
    </w:p>
    <w:p>
      <w:pPr>
        <w:spacing w:before="80" w:after="80"/>
      </w:pPr>
      <w:r>
        <w:rPr>
          <w:color w:val="CCCCCC"/>
          <w:sz w:val="16"/>
        </w:rPr>
        <w:t>────────────────────────────────────────────────────────────────────────────────</w:t>
      </w:r>
    </w:p>
    <w:p>
      <w:pPr>
        <w:spacing w:before="160" w:after="40"/>
      </w:pPr>
      <w:r>
        <w:rPr>
          <w:b/>
          <w:color w:val="F47B20"/>
          <w:sz w:val="22"/>
        </w:rPr>
        <w:t>2. Live Scorecard — eval.py perf_rows Parameter</w:t>
      </w:r>
    </w:p>
    <w:p>
      <w:pPr>
        <w:spacing w:after="80"/>
      </w:pPr>
      <w:r>
        <w:t>What: _compute_metrics() in eval.py now accepts an optional perf_rows parameter. When provided, it skips the Supabase query and computes all metrics from the passed list. latest_cap uses max(perf_rows, key=lambda r: r["date"]) instead of index 0 to handle any ordering. Dashboard imports _compute_metrics from eval.py, loads all performance data, applies the selected date range filter, then passes df.to_dict("records") to compute a live scorecard — no eval snapshot in Supabase required.</w:t>
      </w:r>
    </w:p>
    <w:p>
      <w:pPr>
        <w:spacing w:after="80"/>
      </w:pPr>
      <w:r>
        <w:t>Why: The old Scorecard read a pre-computed snapshot saved by eval.py --write. This meant the scorecard was always fixed to the most recent EOD eval window (30 days) regardless of what date range the user selected. With live computation, the scorecard updates dynamically when the user switches date ranges: "Last 7 days" grade and metrics are computed from the last 7 days of data only.</w:t>
      </w:r>
    </w:p>
    <w:p>
      <w:pPr>
        <w:spacing w:after="80"/>
      </w:pPr>
      <w:r>
        <w:t>Impact: Scorecard is always consistent with the selected date range. Eval snapshot dependency removed.</w:t>
      </w:r>
    </w:p>
    <w:p>
      <w:pPr>
        <w:spacing w:before="80" w:after="80"/>
      </w:pPr>
      <w:r>
        <w:rPr>
          <w:color w:val="CCCCCC"/>
          <w:sz w:val="16"/>
        </w:rPr>
        <w:t>────────────────────────────────────────────────────────────────────────────────</w:t>
      </w:r>
    </w:p>
    <w:p>
      <w:pPr>
        <w:spacing w:before="160" w:after="40"/>
      </w:pPr>
      <w:r>
        <w:rPr>
          <w:b/>
          <w:color w:val="F47B20"/>
          <w:sz w:val="22"/>
        </w:rPr>
        <w:t>3. Dynamic Date Range Selector — Performance Tab</w:t>
      </w:r>
    </w:p>
    <w:p>
      <w:pPr>
        <w:spacing w:after="80"/>
      </w:pPr>
      <w:r>
        <w:t>What: Performance tab now has a horizontal radio selector: Last 7 days / Last 30 days / Last 90 days / All time. Options are shown only when enough data exists: "Last 30 days" is hidden until total_days &gt;= 30, "Last 90 days" hidden until total_days &gt;= 90. Filters all three charts (Daily P&amp;L bar, Portfolio Value line, Cumulative P&amp;L line), the Agent Scorecard, and the daily log table to the selected range.</w:t>
      </w:r>
    </w:p>
    <w:p>
      <w:pPr>
        <w:spacing w:after="80"/>
      </w:pPr>
      <w:r>
        <w:t>Why: With only 1–5 days of data, showing "Last 30 days" as an option is confusing — it implies there is 30-day history when there isn't. Hiding options until the data threshold is reached avoids misleading date range labels.</w:t>
      </w:r>
    </w:p>
    <w:p>
      <w:pPr>
        <w:spacing w:after="80"/>
      </w:pPr>
      <w:r>
        <w:t>Impact: Clean progressive disclosure — date ranges appear as they become meaningful.</w:t>
      </w:r>
    </w:p>
    <w:p>
      <w:pPr>
        <w:spacing w:before="80" w:after="80"/>
      </w:pPr>
      <w:r>
        <w:rPr>
          <w:color w:val="CCCCCC"/>
          <w:sz w:val="16"/>
        </w:rPr>
        <w:t>────────────────────────────────────────────────────────────────────────────────</w:t>
      </w:r>
    </w:p>
    <w:p>
      <w:pPr>
        <w:spacing w:before="160" w:after="40"/>
      </w:pPr>
      <w:r>
        <w:rPr>
          <w:b/>
          <w:color w:val="F47B20"/>
          <w:sz w:val="22"/>
        </w:rPr>
        <w:t>4. Dashboard UX — Total Return, Tooltips, Side-by-Side Charts</w:t>
      </w:r>
    </w:p>
    <w:p>
      <w:pPr>
        <w:spacing w:after="80"/>
      </w:pPr>
      <w:r>
        <w:t>What: Multiple Performance tab quality-of-life improvements shipped together. (a) Total Return metric card added (alongside Portfolio Value and Cumulative P&amp;L) — shows (portfolio_value − starting_capital) / starting_capital as a percentage with help text showing the absolute dollar gain on $100K since Day 1. (b) All Agent Scorecard metric cards now have help= tooltip text explaining the formula, targets, and interpretation: Score (P&amp;L 40pts + win-day 30pts + win-rate 30pts), Actual R:R, Annualized Return formula, integrity check meaning, VWAP/RS interpretation. (c) Portfolio Value and Cumulative P&amp;L split from one chart into two side-by-side charts to avoid scale conflicts. (d) Verdict section replaced from three-column layout (Action, Watch, Wins) to a single plain-text narrative paragraph combining all three signals in readable prose. (e) Grade formula caption added under the Verdict heading: "Score = P&amp;L vs target (up to 40 pts) + Win day rate (30 pts) + Trade win rate (30 pts)." (f) VWAP section renamed to "VWAP &amp; Relative Strength Signal Quality", Thread 1 validation language removed, RS explainer added in collapsible section with plain-English definition and interpretation thresholds.</w:t>
      </w:r>
    </w:p>
    <w:p>
      <w:pPr>
        <w:spacing w:after="80"/>
      </w:pPr>
      <w:r>
        <w:t>Why: Multiple independent transparency requests addressed in one pass. The Total Return metric answered Amit's question "how much has the portfolio grown from $100K?" The tooltips expose the math behind every number. Side-by-side charts prevent the large portfolio value (e.g. $100,128) from making the daily P&amp;L ($128) look flat on the same scale. The Verdict narrative is easier to read than three columns of action items.</w:t>
      </w:r>
    </w:p>
    <w:p>
      <w:pPr>
        <w:spacing w:after="80"/>
      </w:pPr>
      <w:r>
        <w:t>Impact: Performance tab is now self-explanatory — every metric has context and the chart layout is clear.</w:t>
      </w:r>
    </w:p>
    <w:p>
      <w:pPr>
        <w:spacing w:before="80" w:after="80"/>
      </w:pPr>
      <w:r>
        <w:rPr>
          <w:color w:val="CCCCCC"/>
          <w:sz w:val="16"/>
        </w:rPr>
        <w:t>────────────────────────────────────────────────────────────────────────────────</w:t>
      </w:r>
    </w:p>
    <w:p>
      <w:pPr>
        <w:spacing w:before="160" w:after="40"/>
      </w:pPr>
      <w:r>
        <w:rPr>
          <w:b/>
          <w:color w:val="F47B20"/>
          <w:sz w:val="22"/>
        </w:rPr>
        <w:t>5. EOD Double-Run Bug Fix — Starting Capital Calculation</w:t>
      </w:r>
    </w:p>
    <w:p>
      <w:pPr>
        <w:spacing w:after="80"/>
      </w:pPr>
      <w:r>
        <w:t>What: performance.py was fetching prev = db.select("daily_performance", order="date", limit=1). On an EOD re-run, this returned today's own record (most recent by date) and used its ending_capital as starting_capital — inflating the starting capital and producing a wrong portfolio value. Fix: fetch 2 rows, filter to r["date"] &lt; today, so today's own record is excluded on any re-run. Bad record in Supabase also corrected manually: starting_capital=$100,000, ending_capital=$100,128.29.</w:t>
      </w:r>
    </w:p>
    <w:p>
      <w:pPr>
        <w:spacing w:after="80"/>
      </w:pPr>
      <w:r>
        <w:t>Why: The bug was invisible until Day 1 was re-run for testing. The ending_capital shown on the dashboard was $100,385 instead of $100,128.29 — a $257 discrepancy from the actual $128.29 P&amp;L. The root cause was the ascending/descending ordering ambiguity: with only one row, the most recent record and today's record are the same object.</w:t>
      </w:r>
    </w:p>
    <w:p>
      <w:pPr>
        <w:spacing w:after="80"/>
      </w:pPr>
      <w:r>
        <w:t>Impact: Portfolio value now accurate on both first-run and re-run of EOD. Capital carries forward correctly.</w:t>
      </w:r>
    </w:p>
    <w:tbl>
      <w:tblPr>
        <w:tblStyle w:val="TableGrid"/>
        <w:tblW w:type="auto" w:w="0"/>
        <w:tblLook w:firstColumn="1" w:firstRow="1" w:lastColumn="0" w:lastRow="0" w:noHBand="0" w:noVBand="1" w:val="04A0"/>
      </w:tblPr>
      <w:tblGrid>
        <w:gridCol w:w="4320"/>
        <w:gridCol w:w="4320"/>
      </w:tblGrid>
      <w:tr>
        <w:tc>
          <w:tcPr>
            <w:tcW w:type="dxa" w:w="4320"/>
          </w:tcPr>
          <w:p>
            <w:r>
              <w:rPr>
                <w:b/>
                <w:color w:val="1A3A6A"/>
              </w:rPr>
              <w:t>Item</w:t>
            </w:r>
          </w:p>
        </w:tc>
        <w:tc>
          <w:tcPr>
            <w:tcW w:type="dxa" w:w="4320"/>
          </w:tcPr>
          <w:p>
            <w:r>
              <w:rPr>
                <w:b/>
                <w:color w:val="1A3A6A"/>
              </w:rPr>
              <w:t>Status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agents/daily_summary.py — Claude Haiku EOD narrative</w:t>
            </w:r>
          </w:p>
        </w:tc>
        <w:tc>
          <w:tcPr>
            <w:tcW w:type="dxa" w:w="4320"/>
          </w:tcPr>
          <w:p>
            <w:r>
              <w:t>✅ Done</w:t>
            </w:r>
          </w:p>
        </w:tc>
      </w:tr>
      <w:tr>
        <w:tc>
          <w:tcPr>
            <w:tcW w:type="dxa" w:w="4320"/>
          </w:tcPr>
          <w:p>
            <w:r>
              <w:t>orchestrator.py — daily_summary.generate() called from EOD</w:t>
            </w:r>
          </w:p>
        </w:tc>
        <w:tc>
          <w:tcPr>
            <w:tcW w:type="dxa" w:w="4320"/>
          </w:tcPr>
          <w:p>
            <w:r>
              <w:t>✅ Done</w:t>
            </w:r>
          </w:p>
        </w:tc>
      </w:tr>
      <w:tr>
        <w:tc>
          <w:tcPr>
            <w:tcW w:type="dxa" w:w="4320"/>
          </w:tcPr>
          <w:p>
            <w:r>
              <w:t>eval.py — perf_rows parameter for live computation</w:t>
            </w:r>
          </w:p>
        </w:tc>
        <w:tc>
          <w:tcPr>
            <w:tcW w:type="dxa" w:w="4320"/>
          </w:tcPr>
          <w:p>
            <w:r>
              <w:t>✅ Done</w:t>
            </w:r>
          </w:p>
        </w:tc>
      </w:tr>
      <w:tr>
        <w:tc>
          <w:tcPr>
            <w:tcW w:type="dxa" w:w="4320"/>
          </w:tcPr>
          <w:p>
            <w:r>
              <w:t>Dashboard — live scorecard from selected date range</w:t>
            </w:r>
          </w:p>
        </w:tc>
        <w:tc>
          <w:tcPr>
            <w:tcW w:type="dxa" w:w="4320"/>
          </w:tcPr>
          <w:p>
            <w:r>
              <w:t>✅ Done</w:t>
            </w:r>
          </w:p>
        </w:tc>
      </w:tr>
      <w:tr>
        <w:tc>
          <w:tcPr>
            <w:tcW w:type="dxa" w:w="4320"/>
          </w:tcPr>
          <w:p>
            <w:r>
              <w:t>Dashboard — dynamic date range selector (hides until data exists)</w:t>
            </w:r>
          </w:p>
        </w:tc>
        <w:tc>
          <w:tcPr>
            <w:tcW w:type="dxa" w:w="4320"/>
          </w:tcPr>
          <w:p>
            <w:r>
              <w:t>✅ Done</w:t>
            </w:r>
          </w:p>
        </w:tc>
      </w:tr>
      <w:tr>
        <w:tc>
          <w:tcPr>
            <w:tcW w:type="dxa" w:w="4320"/>
          </w:tcPr>
          <w:p>
            <w:r>
              <w:t>Dashboard — Total Return metric card</w:t>
            </w:r>
          </w:p>
        </w:tc>
        <w:tc>
          <w:tcPr>
            <w:tcW w:type="dxa" w:w="4320"/>
          </w:tcPr>
          <w:p>
            <w:r>
              <w:t>✅ Done</w:t>
            </w:r>
          </w:p>
        </w:tc>
      </w:tr>
      <w:tr>
        <w:tc>
          <w:tcPr>
            <w:tcW w:type="dxa" w:w="4320"/>
          </w:tcPr>
          <w:p>
            <w:r>
              <w:t>Dashboard — metric help= tooltips on all Scorecard cards</w:t>
            </w:r>
          </w:p>
        </w:tc>
        <w:tc>
          <w:tcPr>
            <w:tcW w:type="dxa" w:w="4320"/>
          </w:tcPr>
          <w:p>
            <w:r>
              <w:t>✅ Done</w:t>
            </w:r>
          </w:p>
        </w:tc>
      </w:tr>
      <w:tr>
        <w:tc>
          <w:tcPr>
            <w:tcW w:type="dxa" w:w="4320"/>
          </w:tcPr>
          <w:p>
            <w:r>
              <w:t>Dashboard — plain-text Verdict narrative paragraph</w:t>
            </w:r>
          </w:p>
        </w:tc>
        <w:tc>
          <w:tcPr>
            <w:tcW w:type="dxa" w:w="4320"/>
          </w:tcPr>
          <w:p>
            <w:r>
              <w:t>✅ Done</w:t>
            </w:r>
          </w:p>
        </w:tc>
      </w:tr>
      <w:tr>
        <w:tc>
          <w:tcPr>
            <w:tcW w:type="dxa" w:w="4320"/>
          </w:tcPr>
          <w:p>
            <w:r>
              <w:t>Dashboard — grade formula caption under Verdict</w:t>
            </w:r>
          </w:p>
        </w:tc>
        <w:tc>
          <w:tcPr>
            <w:tcW w:type="dxa" w:w="4320"/>
          </w:tcPr>
          <w:p>
            <w:r>
              <w:t>✅ Done</w:t>
            </w:r>
          </w:p>
        </w:tc>
      </w:tr>
      <w:tr>
        <w:tc>
          <w:tcPr>
            <w:tcW w:type="dxa" w:w="4320"/>
          </w:tcPr>
          <w:p>
            <w:r>
              <w:t>Dashboard — side-by-side Portfolio Value / Cumulative P&amp;L charts</w:t>
            </w:r>
          </w:p>
        </w:tc>
        <w:tc>
          <w:tcPr>
            <w:tcW w:type="dxa" w:w="4320"/>
          </w:tcPr>
          <w:p>
            <w:r>
              <w:t>✅ Done</w:t>
            </w:r>
          </w:p>
        </w:tc>
      </w:tr>
      <w:tr>
        <w:tc>
          <w:tcPr>
            <w:tcW w:type="dxa" w:w="4320"/>
          </w:tcPr>
          <w:p>
            <w:r>
              <w:t>Dashboard — VWAP section cleanup + RS plain-English explainer</w:t>
            </w:r>
          </w:p>
        </w:tc>
        <w:tc>
          <w:tcPr>
            <w:tcW w:type="dxa" w:w="4320"/>
          </w:tcPr>
          <w:p>
            <w:r>
              <w:t>✅ Done</w:t>
            </w:r>
          </w:p>
        </w:tc>
      </w:tr>
      <w:tr>
        <w:tc>
          <w:tcPr>
            <w:tcW w:type="dxa" w:w="4320"/>
          </w:tcPr>
          <w:p>
            <w:r>
              <w:t>Dashboard — daily EOD summary card at top of Performance tab</w:t>
            </w:r>
          </w:p>
        </w:tc>
        <w:tc>
          <w:tcPr>
            <w:tcW w:type="dxa" w:w="4320"/>
          </w:tcPr>
          <w:p>
            <w:r>
              <w:t>✅ Done</w:t>
            </w:r>
          </w:p>
        </w:tc>
      </w:tr>
      <w:tr>
        <w:tc>
          <w:tcPr>
            <w:tcW w:type="dxa" w:w="4320"/>
          </w:tcPr>
          <w:p>
            <w:r>
              <w:t>agents/performance.py — EOD double-run starting_capital bug fix</w:t>
            </w:r>
          </w:p>
        </w:tc>
        <w:tc>
          <w:tcPr>
            <w:tcW w:type="dxa" w:w="4320"/>
          </w:tcPr>
          <w:p>
            <w:r>
              <w:t>✅ Done</w:t>
            </w:r>
          </w:p>
        </w:tc>
      </w:tr>
      <w:tr>
        <w:tc>
          <w:tcPr>
            <w:tcW w:type="dxa" w:w="4320"/>
          </w:tcPr>
          <w:p>
            <w:r>
              <w:t>VWAP signal quality validation (June 1 gate)</w:t>
            </w:r>
          </w:p>
        </w:tc>
        <w:tc>
          <w:tcPr>
            <w:tcW w:type="dxa" w:w="4320"/>
          </w:tcPr>
          <w:p>
            <w:r>
              <w:t>⏳ ~8 trading days of data accumulating</w:t>
            </w:r>
          </w:p>
        </w:tc>
      </w:tr>
      <w:tr>
        <w:tc>
          <w:tcPr>
            <w:tcW w:type="dxa" w:w="4320"/>
          </w:tcPr>
          <w:p>
            <w:r>
              <w:t>June 1 gate: python3 eval.py --days 14</w:t>
            </w:r>
          </w:p>
        </w:tc>
        <w:tc>
          <w:tcPr>
            <w:tcW w:type="dxa" w:w="4320"/>
          </w:tcPr>
          <w:p>
            <w:r>
              <w:t>⏳ Gate date: 2026-06-01</w:t>
            </w:r>
          </w:p>
        </w:tc>
      </w:tr>
    </w:tbl>
    <w:p/>
    <w:p>
      <w:r>
        <w:br w:type="page"/>
      </w:r>
    </w:p>
    <w:p>
      <w:pPr>
        <w:pStyle w:val="Heading1"/>
      </w:pPr>
      <w:r>
        <w:rPr>
          <w:color w:val="1A3A6A"/>
        </w:rPr>
        <w:t>v5.7 — 2026-05-18</w:t>
      </w:r>
    </w:p>
    <w:p>
      <w:pPr>
        <w:spacing w:after="80"/>
      </w:pPr>
      <w:r>
        <w:t>Confidence score: 6.5/10 (was 6/10)</w:t>
      </w:r>
    </w:p>
    <w:p>
      <w:pPr>
        <w:spacing w:after="80"/>
      </w:pPr>
      <w:r>
        <w:t>Theme: Stock selection quality (Thread 1 — VWAP + RS vs SPY) + win-more-on-good-days mechanics (Thread 2 — tiered lock-in) + validation analytics in eval and dashboard.</w:t>
      </w:r>
    </w:p>
    <w:p>
      <w:pPr>
        <w:spacing w:before="80" w:after="80"/>
      </w:pPr>
      <w:r>
        <w:rPr>
          <w:color w:val="CCCCCC"/>
          <w:sz w:val="16"/>
        </w:rPr>
        <w:t>────────────────────────────────────────────────────────────────────────────────</w:t>
      </w:r>
    </w:p>
    <w:p>
      <w:pPr>
        <w:spacing w:before="160" w:after="40"/>
      </w:pPr>
      <w:r>
        <w:rPr>
          <w:b/>
          <w:color w:val="F47B20"/>
          <w:sz w:val="22"/>
        </w:rPr>
        <w:t>1. Thread 2 — Tiered Lock-In: Let Winners Ride Past $716</w:t>
      </w:r>
    </w:p>
    <w:p>
      <w:pPr>
        <w:spacing w:after="80"/>
      </w:pPr>
      <w:r>
        <w:t>What: Two-tier daily P&amp;L management replacing the old all-or-nothing close. Tier 1 ($716 realized): stop forcing position closes — let open positions ride with a tighter 0.5% trail (simulation) or Alpaca native trail (paper). Tier 2 ($1,000 realized+unrealized): close everything and protect the exceptional day. New settings: DAILY_LOCK_IN_TARGET=716, DAILY_BONUS_TARGET=1000, LOCK_IN_TRAIL_PCT=0.005. effective_trail computed before simulation loop — switches to tighter trail when Tier 1 is hit.</w:t>
      </w:r>
    </w:p>
    <w:p>
      <w:pPr>
        <w:spacing w:after="80"/>
      </w:pPr>
      <w:r>
        <w:t>Why: The old system closed all positions the moment realized P&amp;L hit $716, leaving open positions that were still moving in the right direction. On strong momentum days, the best trades are still running at $716 — a 1% pull from a peak that had not yet reversed. Closing at $716 on a $1,200 day meant giving away ~$484 of captured value.</w:t>
      </w:r>
    </w:p>
    <w:p>
      <w:pPr>
        <w:spacing w:after="80"/>
      </w:pPr>
      <w:r>
        <w:t>Impact: On tailwind days (realized ≥ $716), the system now lets winners ride to the $1,000 ceiling while protecting against reversals with the tighter trail. eval.py and Agent Scorecard track tailwind days, riders, and extra captured above the floor — gives a direct before/after comparison in the June 1 eval.</w:t>
      </w:r>
    </w:p>
    <w:p>
      <w:pPr>
        <w:spacing w:before="80" w:after="80"/>
      </w:pPr>
      <w:r>
        <w:rPr>
          <w:color w:val="CCCCCC"/>
          <w:sz w:val="16"/>
        </w:rPr>
        <w:t>────────────────────────────────────────────────────────────────────────────────</w:t>
      </w:r>
    </w:p>
    <w:p>
      <w:pPr>
        <w:spacing w:before="160" w:after="40"/>
      </w:pPr>
      <w:r>
        <w:rPr>
          <w:b/>
          <w:color w:val="F47B20"/>
          <w:sz w:val="22"/>
        </w:rPr>
        <w:t>2. Thread 1 — VWAP + Relative Strength Signal Enrichment (Step 1.85)</w:t>
      </w:r>
    </w:p>
    <w:p>
      <w:pPr>
        <w:spacing w:after="80"/>
      </w:pPr>
      <w:r>
        <w:t>What: New get_intraday_signals(tickers) in alpaca_broker.py uses StockSnapshotRequest to fetch per-ticker: above_vwap (bool), vwap (price level), today_pct_change (% from open), rs_vs_spy (stock % move ÷ SPY % move since open). Step 1.85 in orchestrator (after live prices at 1.8, before Claude call at 2) enriches each candidate dict and re-sorts the list — above-VWAP candidates first, ties broken by RS descending. Strategy SYSTEM prompt updated: explains all four fields and teaches Claude to prefer "above VWAP + RS &gt; 1.5× = ideal momentum setup".</w:t>
      </w:r>
    </w:p>
    <w:p>
      <w:pPr>
        <w:spacing w:after="80"/>
      </w:pPr>
      <w:r>
        <w:t>Why: The existing scanner uses overnight technical signals — RSI, MACD, Bollinger Bands — which can be stale by the time the market opens. A stock can be oversold on the 1-day chart but already selling off at open (below VWAP) with negative relative strength. VWAP and RS vs SPY provide live confirmation that momentum is intact at entry time. These are the signals institutional desks use to decide whether a setup is "working" today.</w:t>
      </w:r>
    </w:p>
    <w:p>
      <w:pPr>
        <w:spacing w:after="80"/>
      </w:pPr>
      <w:r>
        <w:t>Impact: Claude now selects from a pre-sorted list where confirmed momentum setups appear first. VWAP data persisted to scan_results (vwap_signals dict) for dashboard and eval consumption. Alpaca mode only — gracefully absent in simulation runs.</w:t>
      </w:r>
    </w:p>
    <w:p>
      <w:pPr>
        <w:spacing w:before="80" w:after="80"/>
      </w:pPr>
      <w:r>
        <w:rPr>
          <w:color w:val="CCCCCC"/>
          <w:sz w:val="16"/>
        </w:rPr>
        <w:t>────────────────────────────────────────────────────────────────────────────────</w:t>
      </w:r>
    </w:p>
    <w:p>
      <w:pPr>
        <w:spacing w:before="160" w:after="40"/>
      </w:pPr>
      <w:r>
        <w:rPr>
          <w:b/>
          <w:color w:val="F47B20"/>
          <w:sz w:val="22"/>
        </w:rPr>
        <w:t>3. Dashboard — Tailwind Mode + VWAP Badges</w:t>
      </w:r>
    </w:p>
    <w:p>
      <w:pPr>
        <w:spacing w:after="80"/>
      </w:pPr>
      <w:r>
        <w:t>Tailwind mode: Blue info banner + progress bar when Tier 1 is active (realized ≥ $716, positions still open). Green success banner when Tier 2 ceiling is hit. Position cards show "🚀 tailwind" badge and switch to "Tight Trail" stop label (0.5% instead of 1%). Applied to Summary In Flight, Today Live Positions.</w:t>
      </w:r>
    </w:p>
    <w:p>
      <w:pPr>
        <w:spacing w:after="80"/>
      </w:pPr>
      <w:r>
        <w:t>VWAP badges: Each open position card shows an inline ▲ VWAP · RS N× badge (dark blue) or ▼ VWAP (gray) reflecting the entry-time signal. Collapsible ℹ️ VWAP &amp; RS signals explained expander defines both metrics with interpretation thresholds. Candidates table in Today tab gains above_vwap and rs_vs_spy columns. Applied to Summary, Today, and Positions pages.</w:t>
      </w:r>
    </w:p>
    <w:p>
      <w:pPr>
        <w:spacing w:before="80" w:after="80"/>
      </w:pPr>
      <w:r>
        <w:rPr>
          <w:color w:val="CCCCCC"/>
          <w:sz w:val="16"/>
        </w:rPr>
        <w:t>────────────────────────────────────────────────────────────────────────────────</w:t>
      </w:r>
    </w:p>
    <w:p>
      <w:pPr>
        <w:spacing w:before="160" w:after="40"/>
      </w:pPr>
      <w:r>
        <w:rPr>
          <w:b/>
          <w:color w:val="F47B20"/>
          <w:sz w:val="22"/>
        </w:rPr>
        <w:t>4. eval.py — Tailwind Analysis + VWAP Signal Quality</w:t>
      </w:r>
    </w:p>
    <w:p>
      <w:pPr>
        <w:spacing w:after="80"/>
      </w:pPr>
      <w:r>
        <w:t>Tailwind analysis: _tailwind_analysis() reconstructs the intraday close timeline by sorting positions by closed_at, walks cumulative P&amp;L to find the exact Tier 1 trigger point, identifies "riders" (positions that closed after the trigger), and computes extra P&amp;L captured above the $716 floor. Prints day-by-day breakdown with per-rider exit context. Available in both console output and Agent Scorecard.</w:t>
      </w:r>
    </w:p>
    <w:p>
      <w:pPr>
        <w:spacing w:after="80"/>
      </w:pPr>
      <w:r>
        <w:t>VWAP signal quality: _vwap_signal_analysis() loads vwap_signals from each day's premarket scan_result and cross-references every closed position. Produces four cohort tables: Above VWAP, Below VWAP, RS ≥ 1.5×, RS &lt; 1.5×. Delta metrics (avg P&amp;L, win rate) measure whether Thread 1 actually adds alpha. Pass/warn/fail verdict by June 1 gate with ~8 trading days of data.</w:t>
      </w:r>
    </w:p>
    <w:p>
      <w:pPr>
        <w:spacing w:before="80" w:after="80"/>
      </w:pPr>
      <w:r>
        <w:rPr>
          <w:color w:val="CCCCCC"/>
          <w:sz w:val="16"/>
        </w:rPr>
        <w:t>────────────────────────────────────────────────────────────────────────────────</w:t>
      </w:r>
    </w:p>
    <w:p>
      <w:pPr>
        <w:spacing w:before="160" w:after="40"/>
      </w:pPr>
      <w:r>
        <w:rPr>
          <w:b/>
          <w:color w:val="F47B20"/>
          <w:sz w:val="22"/>
        </w:rPr>
        <w:t>5. Pipeline Funnel Transparency — Today Tab</w:t>
      </w:r>
    </w:p>
    <w:p>
      <w:pPr>
        <w:spacing w:after="80"/>
      </w:pPr>
      <w:r>
        <w:t>What: Orchestrator now stores pipeline_counts in scan_results after each filter step: post_blackout (after earnings filter), post_prefilter + prefilter_dropped (after score ≥4 filter), ml_scored (candidates with ML probability), live_price_updated (Alpaca price refreshes), vwap_enriched + above_vwap (VWAP enrichment stats), final_count (what Claude actually saw). Dashboard Today tab Step 1 replaced with a pipeline funnel expander showing each intermediate count and a plain-English selection funnel (Universe → Passed scanner → Earnings clear → Score filter → ML ranked → VWAP enriched → Sent to Claude). Candidates table now includes ml_score column and is sorted in the exact order Claude received them. "Passed to Strategy" metric renamed "Sent to Claude" with accurate help text.</w:t>
      </w:r>
    </w:p>
    <w:p>
      <w:pPr>
        <w:spacing w:after="80"/>
      </w:pPr>
      <w:r>
        <w:t>Why: The Today tab previously showed only three metrics (Candidates Found, Earnings Blocked, Passed to Strategy) with help text claiming candidates went straight to Claude after earnings filter. In reality four more filters run: score pre-filter at 1.75, ML ranking at 1.76, live prices at 1.8, VWAP enrichment at 1.85. A user reading the dashboard had no visibility into why certain stocks appeared or what order Claude saw them in — making the "why trades were selected" section structurally incomplete.</w:t>
      </w:r>
    </w:p>
    <w:p>
      <w:pPr>
        <w:spacing w:after="80"/>
      </w:pPr>
      <w:r>
        <w:t>Impact: Complete audit trail from raw universe to Claude's exact input. Works immediately with historical data for the non-pipeline fields; pipeline_counts populates from the next live premarket run onward.</w:t>
      </w:r>
    </w:p>
    <w:p>
      <w:pPr>
        <w:spacing w:before="80" w:after="80"/>
      </w:pPr>
      <w:r>
        <w:rPr>
          <w:color w:val="CCCCCC"/>
          <w:sz w:val="16"/>
        </w:rPr>
        <w:t>────────────────────────────────────────────────────────────────────────────────</w:t>
      </w:r>
    </w:p>
    <w:p>
      <w:pPr>
        <w:spacing w:before="160" w:after="40"/>
      </w:pPr>
      <w:r>
        <w:rPr>
          <w:b/>
          <w:color w:val="F47B20"/>
          <w:sz w:val="22"/>
        </w:rPr>
        <w:t>6. Manual Override — Stop/Restart via GitHub Actions</w:t>
      </w:r>
    </w:p>
    <w:p>
      <w:pPr>
        <w:spacing w:after="80"/>
      </w:pPr>
      <w:r>
        <w:t>What: New control.py CLI script and two GitHub Actions workflows for manual override. control.py --action stop writes a halt_flag row to scan_results (reason, halted_at, positions_closed). control.py --action restart clears the flag. control.py --action status checks current state. stop.yml (workflow_dispatch) accepts a reason string and a close_positions choice (false/true). When close_positions=true: cancel_all_orders() then close_all_positions() run before the halt flag is set — every open Alpaca position is market-sold. When false: positions left open with Alpaca native stops protecting them. restart.yml (workflow_dispatch) runs control.py --action restart. close_all_positions() added to alpaca_broker.py — fetches all positions via get_all_positions() and calls close_position() on each; returns list of {ticker, success, fill_price}. Orchestrator premarket(), intraday(), and eod() each call _is_halted() at the top — skips the entire run if a halt_flag row exists, prints reason and halted_at.</w:t>
      </w:r>
    </w:p>
    <w:p>
      <w:pPr>
        <w:spacing w:after="80"/>
      </w:pPr>
      <w:r>
        <w:t>Why: The agent runs unsupervised across market hours via GitHub Actions cron. If a market circuit breaker fires, strategy degradation is detected, or a technical issue occurs, there is no way to stop it mid-run without killing the GitHub Actions job manually. A simple workflow_dispatch "Stop Trading Agent" button in GitHub gives one-click manual control from any device without needing terminal access or Supabase credentials.</w:t>
      </w:r>
    </w:p>
    <w:p>
      <w:pPr>
        <w:spacing w:after="80"/>
      </w:pPr>
      <w:r>
        <w:t>Dashboard: Red st.error() halt banner appears on every page after auth — shows reason, halted_at timestamp, and positions_closed list (or note that Alpaca native stops are active). Trigger message to restart via GitHub Actions. Applies regardless of which tab is active.</w:t>
      </w:r>
    </w:p>
    <w:p>
      <w:pPr>
        <w:spacing w:before="80" w:after="80"/>
      </w:pPr>
      <w:r>
        <w:rPr>
          <w:color w:val="CCCCCC"/>
          <w:sz w:val="16"/>
        </w:rPr>
        <w:t>────────────────────────────────────────────────────────────────────────────────</w:t>
      </w:r>
    </w:p>
    <w:p>
      <w:pPr>
        <w:spacing w:before="160" w:after="40"/>
      </w:pPr>
      <w:r>
        <w:rPr>
          <w:b/>
          <w:color w:val="F47B20"/>
          <w:sz w:val="22"/>
        </w:rPr>
        <w:t>7. Halt History Preservation + eval.py Detection + Dashboard Chart Markers</w:t>
      </w:r>
    </w:p>
    <w:p>
      <w:pPr>
        <w:spacing w:after="80"/>
      </w:pPr>
      <w:r>
        <w:t>What: restart() in control.py now updates the halt_flag row to scan_type=halt_flag_cleared with a resumed_at timestamp rather than deleting the record. This preserves the full halt history in Supabase — both the stop event (halted_at, reason, positions_closed) and the restart event (resumed_at) are retained in one row per halt cycle. stop() still hard-deletes any existing halt_flag before writing a fresh one (guards against stale double-flag state if stop is triggered twice).</w:t>
      </w:r>
    </w:p>
    <w:p>
      <w:pPr>
        <w:spacing w:after="80"/>
      </w:pPr>
      <w:r>
        <w:t>eval.py: _compute_metrics() now queries both halt_flag and halt_flag_cleared records. Any record whose halted_at date falls within the eval window is included in halted_days list with: date, reason, halted_at, resumed_at, and active (bool). _print_metrics() prints halted_days in [ INTEGRITY CHECKS ] with icon (🛑 if active, ✅ if cleared), per-halt detail line showing halt time, resume time, and reason. halted_days is also included in the metrics dict written to Supabase on --write runs.</w:t>
      </w:r>
    </w:p>
    <w:p>
      <w:pPr>
        <w:spacing w:after="80"/>
      </w:pPr>
      <w:r>
        <w:t>Dashboard Performance tab: Agent Scorecard integrity section shows halted days count with status icon and per-day captions. Before the Daily P&amp;L bar chart and Portfolio Value line chart, halt dates are loaded from scan_results (both halt_flag and halt_flag_cleared). For any halt date that appears in the chart's date range, a red dashed vertical line (add_vline) is drawn on both charts with a "🛑 Halted" annotation — makes it immediately visible which trading days were paused and avoids misattributing a flat/missing bar to poor performance.</w:t>
      </w:r>
    </w:p>
    <w:tbl>
      <w:tblPr>
        <w:tblStyle w:val="TableGrid"/>
        <w:tblW w:type="auto" w:w="0"/>
        <w:tblLook w:firstColumn="1" w:firstRow="1" w:lastColumn="0" w:lastRow="0" w:noHBand="0" w:noVBand="1" w:val="04A0"/>
      </w:tblPr>
      <w:tblGrid>
        <w:gridCol w:w="4320"/>
        <w:gridCol w:w="4320"/>
      </w:tblGrid>
      <w:tr>
        <w:tc>
          <w:tcPr>
            <w:tcW w:type="dxa" w:w="4320"/>
          </w:tcPr>
          <w:p>
            <w:r>
              <w:rPr>
                <w:b/>
                <w:color w:val="1A3A6A"/>
              </w:rPr>
              <w:t>Item</w:t>
            </w:r>
          </w:p>
        </w:tc>
        <w:tc>
          <w:tcPr>
            <w:tcW w:type="dxa" w:w="4320"/>
          </w:tcPr>
          <w:p>
            <w:r>
              <w:rPr>
                <w:b/>
                <w:color w:val="1A3A6A"/>
              </w:rPr>
              <w:t>Status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Thread 2: Tiered lock-in (Tier 1 $716 / Tier 2 $1,000)</w:t>
            </w:r>
          </w:p>
        </w:tc>
        <w:tc>
          <w:tcPr>
            <w:tcW w:type="dxa" w:w="4320"/>
          </w:tcPr>
          <w:p>
            <w:r>
              <w:t>✅ Done</w:t>
            </w:r>
          </w:p>
        </w:tc>
      </w:tr>
      <w:tr>
        <w:tc>
          <w:tcPr>
            <w:tcW w:type="dxa" w:w="4320"/>
          </w:tcPr>
          <w:p>
            <w:r>
              <w:t>Thread 1: VWAP + RS enrichment at step 1.85</w:t>
            </w:r>
          </w:p>
        </w:tc>
        <w:tc>
          <w:tcPr>
            <w:tcW w:type="dxa" w:w="4320"/>
          </w:tcPr>
          <w:p>
            <w:r>
              <w:t>✅ Done</w:t>
            </w:r>
          </w:p>
        </w:tc>
      </w:tr>
      <w:tr>
        <w:tc>
          <w:tcPr>
            <w:tcW w:type="dxa" w:w="4320"/>
          </w:tcPr>
          <w:p>
            <w:r>
              <w:t>Dashboard tailwind mode (banners, badges, tighter trail)</w:t>
            </w:r>
          </w:p>
        </w:tc>
        <w:tc>
          <w:tcPr>
            <w:tcW w:type="dxa" w:w="4320"/>
          </w:tcPr>
          <w:p>
            <w:r>
              <w:t>✅ Done</w:t>
            </w:r>
          </w:p>
        </w:tc>
      </w:tr>
      <w:tr>
        <w:tc>
          <w:tcPr>
            <w:tcW w:type="dxa" w:w="4320"/>
          </w:tcPr>
          <w:p>
            <w:r>
              <w:t>Dashboard VWAP badges + explanation on position cards</w:t>
            </w:r>
          </w:p>
        </w:tc>
        <w:tc>
          <w:tcPr>
            <w:tcW w:type="dxa" w:w="4320"/>
          </w:tcPr>
          <w:p>
            <w:r>
              <w:t>✅ Done</w:t>
            </w:r>
          </w:p>
        </w:tc>
      </w:tr>
      <w:tr>
        <w:tc>
          <w:tcPr>
            <w:tcW w:type="dxa" w:w="4320"/>
          </w:tcPr>
          <w:p>
            <w:r>
              <w:t>eval.py tailwind analysis section</w:t>
            </w:r>
          </w:p>
        </w:tc>
        <w:tc>
          <w:tcPr>
            <w:tcW w:type="dxa" w:w="4320"/>
          </w:tcPr>
          <w:p>
            <w:r>
              <w:t>✅ Done</w:t>
            </w:r>
          </w:p>
        </w:tc>
      </w:tr>
      <w:tr>
        <w:tc>
          <w:tcPr>
            <w:tcW w:type="dxa" w:w="4320"/>
          </w:tcPr>
          <w:p>
            <w:r>
              <w:t>eval.py VWAP signal quality section</w:t>
            </w:r>
          </w:p>
        </w:tc>
        <w:tc>
          <w:tcPr>
            <w:tcW w:type="dxa" w:w="4320"/>
          </w:tcPr>
          <w:p>
            <w:r>
              <w:t>✅ Done</w:t>
            </w:r>
          </w:p>
        </w:tc>
      </w:tr>
      <w:tr>
        <w:tc>
          <w:tcPr>
            <w:tcW w:type="dxa" w:w="4320"/>
          </w:tcPr>
          <w:p>
            <w:r>
              <w:t>Agent Scorecard tailwind + VWAP sections</w:t>
            </w:r>
          </w:p>
        </w:tc>
        <w:tc>
          <w:tcPr>
            <w:tcW w:type="dxa" w:w="4320"/>
          </w:tcPr>
          <w:p>
            <w:r>
              <w:t>✅ Done</w:t>
            </w:r>
          </w:p>
        </w:tc>
      </w:tr>
      <w:tr>
        <w:tc>
          <w:tcPr>
            <w:tcW w:type="dxa" w:w="4320"/>
          </w:tcPr>
          <w:p>
            <w:r>
              <w:t>Pipeline funnel transparency in Today tab</w:t>
            </w:r>
          </w:p>
        </w:tc>
        <w:tc>
          <w:tcPr>
            <w:tcW w:type="dxa" w:w="4320"/>
          </w:tcPr>
          <w:p>
            <w:r>
              <w:t>✅ Done</w:t>
            </w:r>
          </w:p>
        </w:tc>
      </w:tr>
      <w:tr>
        <w:tc>
          <w:tcPr>
            <w:tcW w:type="dxa" w:w="4320"/>
          </w:tcPr>
          <w:p>
            <w:r>
              <w:t>Manual override — stop.yml + restart.yml + control.py</w:t>
            </w:r>
          </w:p>
        </w:tc>
        <w:tc>
          <w:tcPr>
            <w:tcW w:type="dxa" w:w="4320"/>
          </w:tcPr>
          <w:p>
            <w:r>
              <w:t>✅ Done</w:t>
            </w:r>
          </w:p>
        </w:tc>
      </w:tr>
      <w:tr>
        <w:tc>
          <w:tcPr>
            <w:tcW w:type="dxa" w:w="4320"/>
          </w:tcPr>
          <w:p>
            <w:r>
              <w:t>Halt banner on every dashboard page</w:t>
            </w:r>
          </w:p>
        </w:tc>
        <w:tc>
          <w:tcPr>
            <w:tcW w:type="dxa" w:w="4320"/>
          </w:tcPr>
          <w:p>
            <w:r>
              <w:t>✅ Done</w:t>
            </w:r>
          </w:p>
        </w:tc>
      </w:tr>
      <w:tr>
        <w:tc>
          <w:tcPr>
            <w:tcW w:type="dxa" w:w="4320"/>
          </w:tcPr>
          <w:p>
            <w:r>
              <w:t>Halt history preservation (halt_flag_cleared + resumed_at)</w:t>
            </w:r>
          </w:p>
        </w:tc>
        <w:tc>
          <w:tcPr>
            <w:tcW w:type="dxa" w:w="4320"/>
          </w:tcPr>
          <w:p>
            <w:r>
              <w:t>✅ Done</w:t>
            </w:r>
          </w:p>
        </w:tc>
      </w:tr>
      <w:tr>
        <w:tc>
          <w:tcPr>
            <w:tcW w:type="dxa" w:w="4320"/>
          </w:tcPr>
          <w:p>
            <w:r>
              <w:t>eval.py halt detection + INTEGRITY CHECKS section</w:t>
            </w:r>
          </w:p>
        </w:tc>
        <w:tc>
          <w:tcPr>
            <w:tcW w:type="dxa" w:w="4320"/>
          </w:tcPr>
          <w:p>
            <w:r>
              <w:t>✅ Done</w:t>
            </w:r>
          </w:p>
        </w:tc>
      </w:tr>
      <w:tr>
        <w:tc>
          <w:tcPr>
            <w:tcW w:type="dxa" w:w="4320"/>
          </w:tcPr>
          <w:p>
            <w:r>
              <w:t>Dashboard chart vline markers for halted dates</w:t>
            </w:r>
          </w:p>
        </w:tc>
        <w:tc>
          <w:tcPr>
            <w:tcW w:type="dxa" w:w="4320"/>
          </w:tcPr>
          <w:p>
            <w:r>
              <w:t>✅ Done</w:t>
            </w:r>
          </w:p>
        </w:tc>
      </w:tr>
      <w:tr>
        <w:tc>
          <w:tcPr>
            <w:tcW w:type="dxa" w:w="4320"/>
          </w:tcPr>
          <w:p>
            <w:r>
              <w:t>VWAP signal quality validation (June 1 gate)</w:t>
            </w:r>
          </w:p>
        </w:tc>
        <w:tc>
          <w:tcPr>
            <w:tcW w:type="dxa" w:w="4320"/>
          </w:tcPr>
          <w:p>
            <w:r>
              <w:t>⏳ ~8 trading days of data accumulating</w:t>
            </w:r>
          </w:p>
        </w:tc>
      </w:tr>
      <w:tr>
        <w:tc>
          <w:tcPr>
            <w:tcW w:type="dxa" w:w="4320"/>
          </w:tcPr>
          <w:p>
            <w:r>
              <w:t>June 1 gate: python3 eval.py --days 14</w:t>
            </w:r>
          </w:p>
        </w:tc>
        <w:tc>
          <w:tcPr>
            <w:tcW w:type="dxa" w:w="4320"/>
          </w:tcPr>
          <w:p>
            <w:r>
              <w:t>⏳ Gate date: 2026-06-01</w:t>
            </w:r>
          </w:p>
        </w:tc>
      </w:tr>
    </w:tbl>
    <w:p/>
    <w:p>
      <w:r>
        <w:br w:type="page"/>
      </w:r>
    </w:p>
    <w:p>
      <w:pPr>
        <w:pStyle w:val="Heading1"/>
      </w:pPr>
      <w:r>
        <w:rPr>
          <w:color w:val="1A3A6A"/>
        </w:rPr>
        <w:t>v5.6 — 2026-05-18</w:t>
      </w:r>
    </w:p>
    <w:p>
      <w:pPr>
        <w:spacing w:after="80"/>
      </w:pPr>
      <w:r>
        <w:t>Confidence score: 6/10 (was 5/10 entering this session)</w:t>
      </w:r>
    </w:p>
    <w:p>
      <w:pPr>
        <w:spacing w:after="80"/>
      </w:pPr>
      <w:r>
        <w:t>Theme: P0 real-money blocker resolved + automated validation infrastructure</w:t>
      </w:r>
    </w:p>
    <w:p>
      <w:pPr>
        <w:spacing w:before="80" w:after="80"/>
      </w:pPr>
      <w:r>
        <w:rPr>
          <w:color w:val="CCCCCC"/>
          <w:sz w:val="16"/>
        </w:rPr>
        <w:t>────────────────────────────────────────────────────────────────────────────────</w:t>
      </w:r>
    </w:p>
    <w:p>
      <w:pPr>
        <w:spacing w:before="160" w:after="40"/>
      </w:pPr>
      <w:r>
        <w:rPr>
          <w:b/>
          <w:color w:val="F47B20"/>
          <w:sz w:val="22"/>
        </w:rPr>
        <w:t>1. Native Alpaca Trailing Stop</w:t>
      </w:r>
    </w:p>
    <w:p>
      <w:pPr>
        <w:spacing w:after="80"/>
      </w:pPr>
      <w:r>
        <w:t>What: StopLossRequest(trail_percent=TRAIL_PCT*100) wired into the bracket order stop-loss leg. USE_NATIVE_TRAILING_STOP feature flag (enabled as of 2026-05-18). native_trail_active boolean stored per position. refresh_positions() skips manual high-watermark check when flag is active. Dashboard shows "Trail 1% ↑ (native)".</w:t>
      </w:r>
    </w:p>
    <w:p>
      <w:pPr>
        <w:spacing w:after="80"/>
      </w:pPr>
      <w:r>
        <w:t>Why: The manual trailing stop polls every 15 minutes. A stock that peaks and drops 1.5% in 8 minutes isn't caught until the next cycle — that's real money left on the table on real capital. Alpaca's native trail fires the instant the reversal threshold is crossed, in real-time, with no polling gap.</w:t>
      </w:r>
    </w:p>
    <w:p>
      <w:pPr>
        <w:spacing w:after="80"/>
      </w:pPr>
      <w:r>
        <w:t>Impact: Closes the most dangerous gap between paper and real money. Fast reversals — the hardest scenario for an intraday momentum strategy — are now handled by Alpaca's infrastructure at millisecond resolution. This was the explicit P0 blocker before going live.</w:t>
      </w:r>
    </w:p>
    <w:p>
      <w:pPr>
        <w:spacing w:before="80" w:after="80"/>
      </w:pPr>
      <w:r>
        <w:rPr>
          <w:color w:val="CCCCCC"/>
          <w:sz w:val="16"/>
        </w:rPr>
        <w:t>────────────────────────────────────────────────────────────────────────────────</w:t>
      </w:r>
    </w:p>
    <w:p>
      <w:pPr>
        <w:spacing w:before="160" w:after="40"/>
      </w:pPr>
      <w:r>
        <w:rPr>
          <w:b/>
          <w:color w:val="F47B20"/>
          <w:sz w:val="22"/>
        </w:rPr>
        <w:t>2. Exit Mechanism Tracking</w:t>
      </w:r>
    </w:p>
    <w:p>
      <w:pPr>
        <w:spacing w:after="80"/>
      </w:pPr>
      <w:r>
        <w:t>What: exit_mechanism column added to positions (NATIVE_TRAIL, TARGET, MANUAL_TRAIL, STOP, EOD). Every close path in portfolio.py and alpaca_broker.get_order_fill() populates it. get_order_fill() now distinguishes trailing_stop leg type from fixed stop leg to return NATIVE_TRAIL vs STOP.</w:t>
      </w:r>
    </w:p>
    <w:p>
      <w:pPr>
        <w:spacing w:after="80"/>
      </w:pPr>
      <w:r>
        <w:t>Why: Without per-position exit tracking there was no way to programmatically confirm the native trailing stop was firing correctly. Manual Alpaca log inspection doesn't scale.</w:t>
      </w:r>
    </w:p>
    <w:p>
      <w:pPr>
        <w:spacing w:after="80"/>
      </w:pPr>
      <w:r>
        <w:t>Impact: Every closed position now has a complete exit story. Makes the 2-week validation automatic — no manual log-checking required.</w:t>
      </w:r>
    </w:p>
    <w:p>
      <w:pPr>
        <w:spacing w:before="80" w:after="80"/>
      </w:pPr>
      <w:r>
        <w:rPr>
          <w:color w:val="CCCCCC"/>
          <w:sz w:val="16"/>
        </w:rPr>
        <w:t>────────────────────────────────────────────────────────────────────────────────</w:t>
      </w:r>
    </w:p>
    <w:p>
      <w:pPr>
        <w:spacing w:before="160" w:after="40"/>
      </w:pPr>
      <w:r>
        <w:rPr>
          <w:b/>
          <w:color w:val="F47B20"/>
          <w:sz w:val="22"/>
        </w:rPr>
        <w:t>3. eval.py — Full Rebuild</w:t>
      </w:r>
    </w:p>
    <w:p>
      <w:pPr>
        <w:spacing w:after="80"/>
      </w:pPr>
      <w:r>
        <w:t>Four layers added on top of the existing eval:</w:t>
      </w:r>
    </w:p>
    <w:p>
      <w:pPr>
        <w:pStyle w:val="ListBullet"/>
        <w:spacing w:after="40"/>
        <w:ind w:left="360"/>
      </w:pPr>
      <w:r>
        <w:t>VERDICT summary — plain-language What's working / Watch / Action required at the top. Synthesizes every metric into a 10-second read with specific action calls.</w:t>
      </w:r>
    </w:p>
    <w:p>
      <w:pPr>
        <w:pStyle w:val="ListBullet"/>
        <w:spacing w:after="40"/>
        <w:ind w:left="360"/>
      </w:pPr>
      <w:r>
        <w:t>Annotated metrics — inline ✅/⚠️/❌ flags with benchmark targets on every number. Grade score broken into P&amp;L (40pts) / win-day (30pts) / win-rate (30pts) components. Exit reason distribution with healthy mix interpretation.</w:t>
      </w:r>
    </w:p>
    <w:p>
      <w:pPr>
        <w:pStyle w:val="ListBullet"/>
        <w:spacing w:after="40"/>
        <w:ind w:left="360"/>
      </w:pPr>
      <w:r>
        <w:t>Integrity checks — UNFILLED rate, orphaned open positions, duplicate ticker detection, missing exit_mechanism count, loss-limit day count, lock-in trigger count. All previously invisible.</w:t>
      </w:r>
    </w:p>
    <w:p>
      <w:pPr>
        <w:pStyle w:val="ListBullet"/>
        <w:spacing w:after="40"/>
        <w:ind w:left="360"/>
      </w:pPr>
      <w:r>
        <w:t>Claude quality checks — R:R integrity per planned trade (guardrails don't enforce R:R), position size bounds, confidence cohort table: HIGH/MEDIUM/LOW win rate, avg P&amp;L, total P&amp;L with signal on whether HIGH actually outperforms LOW.</w:t>
      </w:r>
    </w:p>
    <w:p>
      <w:pPr>
        <w:pStyle w:val="ListBullet"/>
        <w:spacing w:after="40"/>
        <w:ind w:left="360"/>
      </w:pPr>
      <w:r>
        <w:t>Trailing stop validation — native vs manual cohort comparison; delta on win rate and avg P&amp;L; explicit confirmation when NATIVE_TRAIL exits are clean with no double-sells.</w:t>
      </w:r>
    </w:p>
    <w:p>
      <w:pPr>
        <w:spacing w:after="80"/>
      </w:pPr>
      <w:r>
        <w:t>Why: The old eval answered "are we making money?" The new eval answers "is the system behaving correctly, is Claude respecting constraints, is the trailing stop working, and are we ready for real money?" — all in one run.</w:t>
      </w:r>
    </w:p>
    <w:p>
      <w:pPr>
        <w:spacing w:after="80"/>
      </w:pPr>
      <w:r>
        <w:t>Impact: June 1 python3 eval.py --days 14 produces a complete pass/fail verdict on every real-money readiness dimension. No spreadsheets, no manual log-checking.</w:t>
      </w:r>
    </w:p>
    <w:p>
      <w:pPr>
        <w:spacing w:before="80" w:after="80"/>
      </w:pPr>
      <w:r>
        <w:rPr>
          <w:color w:val="CCCCCC"/>
          <w:sz w:val="16"/>
        </w:rPr>
        <w:t>────────────────────────────────────────────────────────────────────────────────</w:t>
      </w:r>
    </w:p>
    <w:p>
      <w:pPr>
        <w:spacing w:before="160" w:after="40"/>
      </w:pPr>
      <w:r>
        <w:rPr>
          <w:b/>
          <w:color w:val="F47B20"/>
          <w:sz w:val="22"/>
        </w:rPr>
        <w:t>4. 2-Week Paper Validation Gate</w:t>
      </w:r>
    </w:p>
    <w:p>
      <w:pPr>
        <w:spacing w:after="80"/>
      </w:pPr>
      <w:r>
        <w:t>What: Native trailing stop enabled on paper 2026-05-18. Gate date: 2026-06-01. PLAN.md updated with pass criteria: win rate ≥80%, avg P&amp;L ≥$500/day, NATIVE_TRAIL exits confirmed, no integrity flags.</w:t>
      </w:r>
    </w:p>
    <w:p>
      <w:pPr>
        <w:spacing w:after="80"/>
      </w:pPr>
      <w:r>
        <w:t>Why: Enabling a new exit mechanism on real capital without validation is reckless. Two weeks of paper trades with automated exit tracking provides statistical confidence.</w:t>
      </w:r>
    </w:p>
    <w:p>
      <w:pPr>
        <w:spacing w:after="80"/>
      </w:pPr>
      <w:r>
        <w:t>Impact: Converts open-ended "validate before going live" into a concrete gated milestone.</w:t>
      </w:r>
    </w:p>
    <w:tbl>
      <w:tblPr>
        <w:tblStyle w:val="TableGrid"/>
        <w:tblW w:type="auto" w:w="0"/>
        <w:tblLook w:firstColumn="1" w:firstRow="1" w:lastColumn="0" w:lastRow="0" w:noHBand="0" w:noVBand="1" w:val="04A0"/>
      </w:tblPr>
      <w:tblGrid>
        <w:gridCol w:w="4320"/>
        <w:gridCol w:w="4320"/>
      </w:tblGrid>
      <w:tr>
        <w:tc>
          <w:tcPr>
            <w:tcW w:type="dxa" w:w="4320"/>
          </w:tcPr>
          <w:p>
            <w:r>
              <w:rPr>
                <w:b/>
                <w:color w:val="1A3A6A"/>
              </w:rPr>
              <w:t>Item</w:t>
            </w:r>
          </w:p>
        </w:tc>
        <w:tc>
          <w:tcPr>
            <w:tcW w:type="dxa" w:w="4320"/>
          </w:tcPr>
          <w:p>
            <w:r>
              <w:rPr>
                <w:b/>
                <w:color w:val="1A3A6A"/>
              </w:rPr>
              <w:t>Status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All 5 friction fixes live</w:t>
            </w:r>
          </w:p>
        </w:tc>
        <w:tc>
          <w:tcPr>
            <w:tcW w:type="dxa" w:w="4320"/>
          </w:tcPr>
          <w:p>
            <w:r>
              <w:t>✅ Done</w:t>
            </w:r>
          </w:p>
        </w:tc>
      </w:tr>
      <w:tr>
        <w:tc>
          <w:tcPr>
            <w:tcW w:type="dxa" w:w="4320"/>
          </w:tcPr>
          <w:p>
            <w:r>
              <w:t>ML scorer live (AUC 0.78)</w:t>
            </w:r>
          </w:p>
        </w:tc>
        <w:tc>
          <w:tcPr>
            <w:tcW w:type="dxa" w:w="4320"/>
          </w:tcPr>
          <w:p>
            <w:r>
              <w:t>✅ Done</w:t>
            </w:r>
          </w:p>
        </w:tc>
      </w:tr>
      <w:tr>
        <w:tc>
          <w:tcPr>
            <w:tcW w:type="dxa" w:w="4320"/>
          </w:tcPr>
          <w:p>
            <w:r>
              <w:t>Native trailing stop built and enabled</w:t>
            </w:r>
          </w:p>
        </w:tc>
        <w:tc>
          <w:tcPr>
            <w:tcW w:type="dxa" w:w="4320"/>
          </w:tcPr>
          <w:p>
            <w:r>
              <w:t>✅ Done</w:t>
            </w:r>
          </w:p>
        </w:tc>
      </w:tr>
      <w:tr>
        <w:tc>
          <w:tcPr>
            <w:tcW w:type="dxa" w:w="4320"/>
          </w:tcPr>
          <w:p>
            <w:r>
              <w:t>Trailing stop validated on paper</w:t>
            </w:r>
          </w:p>
        </w:tc>
        <w:tc>
          <w:tcPr>
            <w:tcW w:type="dxa" w:w="4320"/>
          </w:tcPr>
          <w:p>
            <w:r>
              <w:t>⏳ In progress — gate: 2026-06-01</w:t>
            </w:r>
          </w:p>
        </w:tc>
      </w:tr>
      <w:tr>
        <w:tc>
          <w:tcPr>
            <w:tcW w:type="dxa" w:w="4320"/>
          </w:tcPr>
          <w:p>
            <w:r>
              <w:t>Post-fix backtest rerun</w:t>
            </w:r>
          </w:p>
        </w:tc>
        <w:tc>
          <w:tcPr>
            <w:tcW w:type="dxa" w:w="4320"/>
          </w:tcPr>
          <w:p>
            <w:r>
              <w:t>⬜ After June 1</w:t>
            </w:r>
          </w:p>
        </w:tc>
      </w:tr>
      <w:tr>
        <w:tc>
          <w:tcPr>
            <w:tcW w:type="dxa" w:w="4320"/>
          </w:tcPr>
          <w:p>
            <w:r>
              <w:t>Real capital sizing decided</w:t>
            </w:r>
          </w:p>
        </w:tc>
        <w:tc>
          <w:tcPr>
            <w:tcW w:type="dxa" w:w="4320"/>
          </w:tcPr>
          <w:p>
            <w:r>
              <w:t>⬜ After June 1</w:t>
            </w:r>
          </w:p>
        </w:tc>
      </w:tr>
      <w:tr>
        <w:tc>
          <w:tcPr>
            <w:tcW w:type="dxa" w:w="4320"/>
          </w:tcPr>
          <w:p>
            <w:r>
              <w:t>Confidence assessment ≥7/10</w:t>
            </w:r>
          </w:p>
        </w:tc>
        <w:tc>
          <w:tcPr>
            <w:tcW w:type="dxa" w:w="4320"/>
          </w:tcPr>
          <w:p>
            <w:r>
              <w:t>⬜ After June 1</w:t>
            </w:r>
          </w:p>
        </w:tc>
      </w:tr>
    </w:tbl>
    <w:p/>
    <w:p>
      <w:r>
        <w:br w:type="page"/>
      </w:r>
    </w:p>
    <w:p>
      <w:pPr>
        <w:pStyle w:val="Heading1"/>
      </w:pPr>
      <w:r>
        <w:rPr>
          <w:color w:val="1A3A6A"/>
        </w:rPr>
        <w:t>v5.5 — 2026-05-18 (morning)</w:t>
      </w:r>
    </w:p>
    <w:p>
      <w:pPr>
        <w:spacing w:after="80"/>
      </w:pPr>
      <w:r>
        <w:t>Confidence score: 5/10</w:t>
      </w:r>
    </w:p>
    <w:p>
      <w:pPr>
        <w:spacing w:after="80"/>
      </w:pPr>
      <w:r>
        <w:t>Theme: ML scoring layer + target tuning to make daily goal reachable</w:t>
      </w:r>
    </w:p>
    <w:p>
      <w:pPr>
        <w:spacing w:before="80" w:after="80"/>
      </w:pPr>
      <w:r>
        <w:rPr>
          <w:color w:val="CCCCCC"/>
          <w:sz w:val="16"/>
        </w:rPr>
        <w:t>────────────────────────────────────────────────────────────────────────────────</w:t>
      </w:r>
    </w:p>
    <w:p>
      <w:pPr>
        <w:spacing w:before="160" w:after="40"/>
      </w:pPr>
      <w:r>
        <w:rPr>
          <w:b/>
          <w:color w:val="F47B20"/>
          <w:sz w:val="22"/>
        </w:rPr>
        <w:t>1. Profit Target Tuning (3% → 2%, Stop 1% → 0.67%)</w:t>
      </w:r>
    </w:p>
    <w:p>
      <w:pPr>
        <w:spacing w:after="80"/>
      </w:pPr>
      <w:r>
        <w:t>What: TARGET_PCT lowered from 3% → 2%. MAX_LOSS_PER_TRADE lowered from 1% → 0.67%. 3:1 reward:risk maintained. Break-even win rate drops from 25% to 25% (maintained). Strategy prompt uses values dynamically.</w:t>
      </w:r>
    </w:p>
    <w:p>
      <w:pPr>
        <w:spacing w:after="80"/>
      </w:pPr>
      <w:r>
        <w:t>Why: A 3% intraday move is rare — most strong momentum stocks move 1.5–2.5% before reversing. Lowering to 2% dramatically increases the number of days the target is reachable.</w:t>
      </w:r>
    </w:p>
    <w:p>
      <w:pPr>
        <w:spacing w:after="80"/>
      </w:pPr>
      <w:r>
        <w:t>Impact: More trades hitting target each day. Wider reachable range without sacrificing R:R.</w:t>
      </w:r>
    </w:p>
    <w:p>
      <w:pPr>
        <w:spacing w:before="80" w:after="80"/>
      </w:pPr>
      <w:r>
        <w:rPr>
          <w:color w:val="CCCCCC"/>
          <w:sz w:val="16"/>
        </w:rPr>
        <w:t>────────────────────────────────────────────────────────────────────────────────</w:t>
      </w:r>
    </w:p>
    <w:p>
      <w:pPr>
        <w:spacing w:before="160" w:after="40"/>
      </w:pPr>
      <w:r>
        <w:rPr>
          <w:b/>
          <w:color w:val="F47B20"/>
          <w:sz w:val="22"/>
        </w:rPr>
        <w:t>2. ML Scorer (Step 1.76)</w:t>
      </w:r>
    </w:p>
    <w:p>
      <w:pPr>
        <w:spacing w:after="80"/>
      </w:pPr>
      <w:r>
        <w:t>What: HistGradientBoostingClassifier trained on 2y price history for all 429 universe tickers. 13 features. AUC 0.78 ± 0.04 (5-fold TimeSeriesSplit). Step 1.76 in orchestrator sorts candidates by P(hit +2%) before Claude call. Top feature: atr_pct (0.165).</w:t>
      </w:r>
    </w:p>
    <w:p>
      <w:pPr>
        <w:spacing w:after="80"/>
      </w:pPr>
      <w:r>
        <w:t>Why: The scanner produces 50–150 candidates daily. Claude has to pick 10–15. Without ranking, Claude sees weak and strong setups randomly. The ML scorer surfaces the highest-probability candidates first, improving selection quality.</w:t>
      </w:r>
    </w:p>
    <w:p>
      <w:pPr>
        <w:spacing w:after="80"/>
      </w:pPr>
      <w:r>
        <w:t>Impact: Expected win rate improvement by filtering low-probability setups before they consume position slots. AUC 0.78 is a meaningful predictor above random (0.5).</w:t>
      </w:r>
    </w:p>
    <w:p>
      <w:pPr>
        <w:spacing w:before="80" w:after="80"/>
      </w:pPr>
      <w:r>
        <w:rPr>
          <w:color w:val="CCCCCC"/>
          <w:sz w:val="16"/>
        </w:rPr>
        <w:t>────────────────────────────────────────────────────────────────────────────────</w:t>
      </w:r>
    </w:p>
    <w:p>
      <w:pPr>
        <w:spacing w:before="160" w:after="40"/>
      </w:pPr>
      <w:r>
        <w:rPr>
          <w:b/>
          <w:color w:val="F47B20"/>
          <w:sz w:val="22"/>
        </w:rPr>
        <w:t>3. Monthly ML Retrain Workflow</w:t>
      </w:r>
    </w:p>
    <w:p>
      <w:pPr>
        <w:spacing w:after="80"/>
      </w:pPr>
      <w:r>
        <w:t>What: .github/workflows/retrain_model.yml — fires 1st of each month at 10 AM UTC. Downloads 2y data, retrains model, commits updated pkl + feature_columns.json to main. No manual step required.</w:t>
      </w:r>
    </w:p>
    <w:p>
      <w:pPr>
        <w:spacing w:after="80"/>
      </w:pPr>
      <w:r>
        <w:t>Why: A model trained on 2-year-old data drifts as market regimes change.</w:t>
      </w:r>
    </w:p>
    <w:p>
      <w:pPr>
        <w:spacing w:after="80"/>
      </w:pPr>
      <w:r>
        <w:t>Impact: Model stays current automatically. No manual intervention required.</w:t>
      </w:r>
    </w:p>
    <w:p>
      <w:r>
        <w:br w:type="page"/>
      </w:r>
    </w:p>
    <w:p>
      <w:pPr>
        <w:pStyle w:val="Heading1"/>
      </w:pPr>
      <w:r>
        <w:rPr>
          <w:color w:val="1A3A6A"/>
        </w:rPr>
        <w:t>v5.4 — 2026-05-18 (early morning)</w:t>
      </w:r>
    </w:p>
    <w:p>
      <w:pPr>
        <w:spacing w:after="80"/>
      </w:pPr>
      <w:r>
        <w:t>Confidence score: 4/10</w:t>
      </w:r>
    </w:p>
    <w:p>
      <w:pPr>
        <w:spacing w:after="80"/>
      </w:pPr>
      <w:r>
        <w:t>Theme: All 5 execution friction fixes + live run stabilization</w:t>
      </w:r>
    </w:p>
    <w:p>
      <w:pPr>
        <w:spacing w:before="80" w:after="80"/>
      </w:pPr>
      <w:r>
        <w:rPr>
          <w:color w:val="CCCCCC"/>
          <w:sz w:val="16"/>
        </w:rPr>
        <w:t>────────────────────────────────────────────────────────────────────────────────</w:t>
      </w:r>
    </w:p>
    <w:p>
      <w:pPr>
        <w:spacing w:before="160" w:after="40"/>
      </w:pPr>
      <w:r>
        <w:rPr>
          <w:b/>
          <w:color w:val="F47B20"/>
          <w:sz w:val="22"/>
        </w:rPr>
        <w:t>All 5 Execution Friction Fixes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1A3A6A"/>
              </w:rPr>
              <w:t>Fix</w:t>
            </w:r>
          </w:p>
        </w:tc>
        <w:tc>
          <w:tcPr>
            <w:tcW w:type="dxa" w:w="2160"/>
          </w:tcPr>
          <w:p>
            <w:r>
              <w:rPr>
                <w:b/>
                <w:color w:val="1A3A6A"/>
              </w:rPr>
              <w:t>What</w:t>
            </w:r>
          </w:p>
        </w:tc>
        <w:tc>
          <w:tcPr>
            <w:tcW w:type="dxa" w:w="2160"/>
          </w:tcPr>
          <w:p>
            <w:r>
              <w:rPr>
                <w:b/>
                <w:color w:val="1A3A6A"/>
              </w:rPr>
              <w:t>Why</w:t>
            </w:r>
          </w:p>
        </w:tc>
        <w:tc>
          <w:tcPr>
            <w:tcW w:type="dxa" w:w="2160"/>
          </w:tcPr>
          <w:p>
            <w:r>
              <w:rPr>
                <w:b/>
                <w:color w:val="1A3A6A"/>
              </w:rPr>
              <w:t>Impact</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Real-time price refresh</w:t>
            </w:r>
          </w:p>
        </w:tc>
        <w:tc>
          <w:tcPr>
            <w:tcW w:type="dxa" w:w="2160"/>
          </w:tcPr>
          <w:p>
            <w:r>
              <w:t>Alpaca live ask prices replace 15-min stale yfinance before Claude call (step 1.8)</w:t>
            </w:r>
          </w:p>
        </w:tc>
        <w:tc>
          <w:tcPr>
            <w:tcW w:type="dxa" w:w="2160"/>
          </w:tcPr>
          <w:p>
            <w:r>
              <w:t>Claude was setting entry/target/stop on prices 15 min old — target often already eaten</w:t>
            </w:r>
          </w:p>
        </w:tc>
        <w:tc>
          <w:tcPr>
            <w:tcW w:type="dxa" w:w="2160"/>
          </w:tcPr>
          <w:p>
            <w:r>
              <w:t>Accurate entry prices; Claude decisions based on actual market state</w:t>
            </w:r>
          </w:p>
        </w:tc>
      </w:tr>
      <w:tr>
        <w:tc>
          <w:tcPr>
            <w:tcW w:type="dxa" w:w="2160"/>
          </w:tcPr>
          <w:p>
            <w:r>
              <w:t>Limit order entries</w:t>
            </w:r>
          </w:p>
        </w:tc>
        <w:tc>
          <w:tcPr>
            <w:tcW w:type="dxa" w:w="2160"/>
          </w:tcPr>
          <w:p>
            <w:r>
              <w:t>Market orders → limit at entry_price × 1.001; unfilled orders auto-detected</w:t>
            </w:r>
          </w:p>
        </w:tc>
        <w:tc>
          <w:tcPr>
            <w:tcW w:type="dxa" w:w="2160"/>
          </w:tcPr>
          <w:p>
            <w:r>
              <w:t>Market orders pay full spread; limit orders reduce slippage on liquid stocks</w:t>
            </w:r>
          </w:p>
        </w:tc>
        <w:tc>
          <w:tcPr>
            <w:tcW w:type="dxa" w:w="2160"/>
          </w:tcPr>
          <w:p>
            <w:r>
              <w:t>Better fill quality; UNFILLED positions tracked and excluded from P&amp;L</w:t>
            </w:r>
          </w:p>
        </w:tc>
      </w:tr>
      <w:tr>
        <w:tc>
          <w:tcPr>
            <w:tcW w:type="dxa" w:w="2160"/>
          </w:tcPr>
          <w:p>
            <w:r>
              <w:t>Skip first 15 min</w:t>
            </w:r>
          </w:p>
        </w:tc>
        <w:tc>
          <w:tcPr>
            <w:tcW w:type="dxa" w:w="2160"/>
          </w:tcPr>
          <w:p>
            <w:r>
              <w:t>Premarket run 9:00 → 9:45 AM ET; trading.yml cron updated</w:t>
            </w:r>
          </w:p>
        </w:tc>
        <w:tc>
          <w:tcPr>
            <w:tcW w:type="dxa" w:w="2160"/>
          </w:tcPr>
          <w:p>
            <w:r>
              <w:t>9:30–9:45 AM has widest spreads; market makers still finding price</w:t>
            </w:r>
          </w:p>
        </w:tc>
        <w:tc>
          <w:tcPr>
            <w:tcW w:type="dxa" w:w="2160"/>
          </w:tcPr>
          <w:p>
            <w:r>
              <w:t>Cleaner entries; avoids gap-and-fade setups from opening auction noise</w:t>
            </w:r>
          </w:p>
        </w:tc>
      </w:tr>
      <w:tr>
        <w:tc>
          <w:tcPr>
            <w:tcW w:type="dxa" w:w="2160"/>
          </w:tcPr>
          <w:p>
            <w:r>
              <w:t>15-min intraday checks</w:t>
            </w:r>
          </w:p>
        </w:tc>
        <w:tc>
          <w:tcPr>
            <w:tcW w:type="dxa" w:w="2160"/>
          </w:tcPr>
          <w:p>
            <w:r>
              <w:t>Intraday cycle halved: 30 min → 15 min</w:t>
            </w:r>
          </w:p>
        </w:tc>
        <w:tc>
          <w:tcPr>
            <w:tcW w:type="dxa" w:w="2160"/>
          </w:tcPr>
          <w:p>
            <w:r>
              <w:t>Trailing stop miss window too wide — fast reversals missed in 30-min gap</w:t>
            </w:r>
          </w:p>
        </w:tc>
        <w:tc>
          <w:tcPr>
            <w:tcW w:type="dxa" w:w="2160"/>
          </w:tcPr>
          <w:p>
            <w:r>
              <w:t>Stop miss window cut in half; faster response to reversals</w:t>
            </w:r>
          </w:p>
        </w:tc>
      </w:tr>
      <w:tr>
        <w:tc>
          <w:tcPr>
            <w:tcW w:type="dxa" w:w="2160"/>
          </w:tcPr>
          <w:p>
            <w:r>
              <w:t>cron-job.org scheduler</w:t>
            </w:r>
          </w:p>
        </w:tc>
        <w:tc>
          <w:tcPr>
            <w:tcW w:type="dxa" w:w="2160"/>
          </w:tcPr>
          <w:p>
            <w:r>
              <w:t>External HTTP triggers replace GitHub-native cron (fires 5–15 min late)</w:t>
            </w:r>
          </w:p>
        </w:tc>
        <w:tc>
          <w:tcPr>
            <w:tcW w:type="dxa" w:w="2160"/>
          </w:tcPr>
          <w:p>
            <w:r>
              <w:t>GitHub cron is not guaranteed to fire on time — premarket ran late every day</w:t>
            </w:r>
          </w:p>
        </w:tc>
        <w:tc>
          <w:tcPr>
            <w:tcW w:type="dxa" w:w="2160"/>
          </w:tcPr>
          <w:p>
            <w:r>
              <w:t>Runs fire at exact scheduled times; no more late premarket entries</w:t>
            </w:r>
          </w:p>
        </w:tc>
      </w:tr>
    </w:tbl>
    <w:p/>
    <w:p>
      <w:pPr>
        <w:spacing w:before="80" w:after="80"/>
      </w:pPr>
      <w:r>
        <w:rPr>
          <w:color w:val="CCCCCC"/>
          <w:sz w:val="16"/>
        </w:rPr>
        <w:t>────────────────────────────────────────────────────────────────────────────────</w:t>
      </w:r>
    </w:p>
    <w:p>
      <w:pPr>
        <w:spacing w:before="160" w:after="40"/>
      </w:pPr>
      <w:r>
        <w:rPr>
          <w:b/>
          <w:color w:val="F47B20"/>
          <w:sz w:val="22"/>
        </w:rPr>
        <w:t>Live Run Bug Fixes</w:t>
      </w:r>
    </w:p>
    <w:tbl>
      <w:tblPr>
        <w:tblStyle w:val="TableGrid"/>
        <w:tblW w:type="auto" w:w="0"/>
        <w:tblLook w:firstColumn="1" w:firstRow="1" w:lastColumn="0" w:lastRow="0" w:noHBand="0" w:noVBand="1" w:val="04A0"/>
      </w:tblPr>
      <w:tblGrid>
        <w:gridCol w:w="4320"/>
        <w:gridCol w:w="4320"/>
      </w:tblGrid>
      <w:tr>
        <w:tc>
          <w:tcPr>
            <w:tcW w:type="dxa" w:w="4320"/>
          </w:tcPr>
          <w:p>
            <w:r>
              <w:rPr>
                <w:b/>
                <w:color w:val="1A3A6A"/>
              </w:rPr>
              <w:t>Bug</w:t>
            </w:r>
          </w:p>
        </w:tc>
        <w:tc>
          <w:tcPr>
            <w:tcW w:type="dxa" w:w="4320"/>
          </w:tcPr>
          <w:p>
            <w:r>
              <w:rPr>
                <w:b/>
                <w:color w:val="1A3A6A"/>
              </w:rPr>
              <w:t>Fix</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STRATEGY_MIN_SCORE=5 collapsed 93→4 candidates</w:t>
            </w:r>
          </w:p>
        </w:tc>
        <w:tc>
          <w:tcPr>
            <w:tcW w:type="dxa" w:w="4320"/>
          </w:tcPr>
          <w:p>
            <w:r>
              <w:t>Lowered to 4</w:t>
            </w:r>
          </w:p>
        </w:tc>
      </w:tr>
      <w:tr>
        <w:tc>
          <w:tcPr>
            <w:tcW w:type="dxa" w:w="4320"/>
          </w:tcPr>
          <w:p>
            <w:r>
              <w:t>Futures unavailable on Mondays (period="2d")</w:t>
            </w:r>
          </w:p>
        </w:tc>
        <w:tc>
          <w:tcPr>
            <w:tcW w:type="dxa" w:w="4320"/>
          </w:tcPr>
          <w:p>
            <w:r>
              <w:t>Changed to period="5d"</w:t>
            </w:r>
          </w:p>
        </w:tc>
      </w:tr>
      <w:tr>
        <w:tc>
          <w:tcPr>
            <w:tcW w:type="dxa" w:w="4320"/>
          </w:tcPr>
          <w:p>
            <w:r>
              <w:t>Mode detection failed on late runs</w:t>
            </w:r>
          </w:p>
        </w:tc>
        <w:tc>
          <w:tcPr>
            <w:tcW w:type="dxa" w:w="4320"/>
          </w:tcPr>
          <w:p>
            <w:r>
              <w:t>Switched to time-window arithmetic</w:t>
            </w:r>
          </w:p>
        </w:tc>
      </w:tr>
      <w:tr>
        <w:tc>
          <w:tcPr>
            <w:tcW w:type="dxa" w:w="4320"/>
          </w:tcPr>
          <w:p>
            <w:r>
              <w:t>eval.py pulling all-time positions regardless of --days</w:t>
            </w:r>
          </w:p>
        </w:tc>
        <w:tc>
          <w:tcPr>
            <w:tcW w:type="dxa" w:w="4320"/>
          </w:tcPr>
          <w:p>
            <w:r>
              <w:t>Scoped to eval_dates from perf_rows</w:t>
            </w:r>
          </w:p>
        </w:tc>
      </w:tr>
    </w:tbl>
    <w:p/>
    <w:p>
      <w:r>
        <w:br w:type="page"/>
      </w:r>
    </w:p>
    <w:p>
      <w:pPr>
        <w:pStyle w:val="Heading1"/>
      </w:pPr>
      <w:r>
        <w:rPr>
          <w:color w:val="1A3A6A"/>
        </w:rPr>
        <w:t>v5.0 – v5.3 — Earlier Versions (Summary)</w:t>
      </w:r>
    </w:p>
    <w:p>
      <w:pPr>
        <w:spacing w:after="80"/>
      </w:pPr>
      <w:r>
        <w:t>Detailed commit history in generate_doc.py version history table (commits 1–60).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1A3A6A"/>
              </w:rPr>
              <w:t>Version</w:t>
            </w:r>
          </w:p>
        </w:tc>
        <w:tc>
          <w:tcPr>
            <w:tcW w:type="dxa" w:w="2880"/>
          </w:tcPr>
          <w:p>
            <w:r>
              <w:rPr>
                <w:b/>
                <w:color w:val="1A3A6A"/>
              </w:rPr>
              <w:t>Theme</w:t>
            </w:r>
          </w:p>
        </w:tc>
        <w:tc>
          <w:tcPr>
            <w:tcW w:type="dxa" w:w="2880"/>
          </w:tcPr>
          <w:p>
            <w:r>
              <w:rPr>
                <w:b/>
                <w:color w:val="1A3A6A"/>
              </w:rPr>
              <w:t>Key Features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v5.3</w:t>
            </w:r>
          </w:p>
        </w:tc>
        <w:tc>
          <w:tcPr>
            <w:tcW w:type="dxa" w:w="2880"/>
          </w:tcPr>
          <w:p>
            <w:r>
              <w:t>Trailing stops + confidence sizing</w:t>
            </w:r>
          </w:p>
        </w:tc>
        <w:tc>
          <w:tcPr>
            <w:tcW w:type="dxa" w:w="2880"/>
          </w:tcPr>
          <w:p>
            <w:r>
              <w:t>high_watermark trailing stop (1% trail); HIGH $7K / MEDIUM $6K / LOW $5K sizing; dashboard trail stop annotations; fmt_stop() helper</w:t>
            </w:r>
          </w:p>
        </w:tc>
      </w:tr>
      <w:tr>
        <w:tc>
          <w:tcPr>
            <w:tcW w:type="dxa" w:w="2880"/>
          </w:tcPr>
          <w:p>
            <w:r>
              <w:t>v5.2</w:t>
            </w:r>
          </w:p>
        </w:tc>
        <w:tc>
          <w:tcPr>
            <w:tcW w:type="dxa" w:w="2880"/>
          </w:tcPr>
          <w:p>
            <w:r>
              <w:t>Capital safety</w:t>
            </w:r>
          </w:p>
        </w:tc>
        <w:tc>
          <w:tcPr>
            <w:tcW w:type="dxa" w:w="2880"/>
          </w:tcPr>
          <w:p>
            <w:r>
              <w:t>No-margin cumulative capital check; daily profit lock-in at $716 (LOCK_IN); dashboard LOCK_IN display</w:t>
            </w:r>
          </w:p>
        </w:tc>
      </w:tr>
      <w:tr>
        <w:tc>
          <w:tcPr>
            <w:tcW w:type="dxa" w:w="2880"/>
          </w:tcPr>
          <w:p>
            <w:r>
              <w:t>v5.1</w:t>
            </w:r>
          </w:p>
        </w:tc>
        <w:tc>
          <w:tcPr>
            <w:tcW w:type="dxa" w:w="2880"/>
          </w:tcPr>
          <w:p>
            <w:r>
              <w:t>Dashboard + eval automation</w:t>
            </w:r>
          </w:p>
        </w:tc>
        <w:tc>
          <w:tcPr>
            <w:tcW w:type="dxa" w:w="2880"/>
          </w:tcPr>
          <w:p>
            <w:r>
              <w:t>Summary tab redesign (In Flight / Plan / Heatmap); automated EOD eval; Agent Scorecard; Alpaca position reconciliation (UNFILLED)</w:t>
            </w:r>
          </w:p>
        </w:tc>
      </w:tr>
      <w:tr>
        <w:tc>
          <w:tcPr>
            <w:tcW w:type="dxa" w:w="2880"/>
          </w:tcPr>
          <w:p>
            <w:r>
              <w:t>v5.0</w:t>
            </w:r>
          </w:p>
        </w:tc>
        <w:tc>
          <w:tcPr>
            <w:tcW w:type="dxa" w:w="2880"/>
          </w:tcPr>
          <w:p>
            <w:r>
              <w:t>Guardrails</w:t>
            </w:r>
          </w:p>
        </w:tc>
        <w:tc>
          <w:tcPr>
            <w:tcW w:type="dxa" w:w="2880"/>
          </w:tcPr>
          <w:p>
            <w:r>
              <w:t>6 safety checks: action whitelist, ticker whitelist, duplicate guard, price sanity (±5%), capital check, daily loss limit (-$300)</w:t>
            </w:r>
          </w:p>
        </w:tc>
      </w:tr>
      <w:tr>
        <w:tc>
          <w:tcPr>
            <w:tcW w:type="dxa" w:w="2880"/>
          </w:tcPr>
          <w:p>
            <w:r>
              <w:t>v4.0</w:t>
            </w:r>
          </w:p>
        </w:tc>
        <w:tc>
          <w:tcPr>
            <w:tcW w:type="dxa" w:w="2880"/>
          </w:tcPr>
          <w:p>
            <w:r>
              <w:t>Alpaca paper trading</w:t>
            </w:r>
          </w:p>
        </w:tc>
        <w:tc>
          <w:tcPr>
            <w:tcW w:type="dxa" w:w="2880"/>
          </w:tcPr>
          <w:p>
            <w:r>
              <w:t>Bracket orders (entry + take-profit + stop-loss); simulation mode retained; broker= parameter throughout</w:t>
            </w:r>
          </w:p>
        </w:tc>
      </w:tr>
      <w:tr>
        <w:tc>
          <w:tcPr>
            <w:tcW w:type="dxa" w:w="2880"/>
          </w:tcPr>
          <w:p>
            <w:r>
              <w:t>v3.0</w:t>
            </w:r>
          </w:p>
        </w:tc>
        <w:tc>
          <w:tcPr>
            <w:tcW w:type="dxa" w:w="2880"/>
          </w:tcPr>
          <w:p>
            <w:r>
              <w:t>Supabase + dashboard</w:t>
            </w:r>
          </w:p>
        </w:tc>
        <w:tc>
          <w:tcPr>
            <w:tcW w:type="dxa" w:w="2880"/>
          </w:tcPr>
          <w:p>
            <w:r>
              <w:t>PostgreSQL via Supabase; Streamlit Cloud dashboard; 5 tables; positions, planned_trades, daily_performance</w:t>
            </w:r>
          </w:p>
        </w:tc>
      </w:tr>
      <w:tr>
        <w:tc>
          <w:tcPr>
            <w:tcW w:type="dxa" w:w="2880"/>
          </w:tcPr>
          <w:p>
            <w:r>
              <w:t>v2.0</w:t>
            </w:r>
          </w:p>
        </w:tc>
        <w:tc>
          <w:tcPr>
            <w:tcW w:type="dxa" w:w="2880"/>
          </w:tcPr>
          <w:p>
            <w:r>
              <w:t>Claude strategy agent</w:t>
            </w:r>
          </w:p>
        </w:tc>
        <w:tc>
          <w:tcPr>
            <w:tcW w:type="dxa" w:w="2880"/>
          </w:tcPr>
          <w:p>
            <w:r>
              <w:t>Anthropic API integration; SYSTEM prompt with universe + risk constraints; structured JSON trade plan output</w:t>
            </w:r>
          </w:p>
        </w:tc>
      </w:tr>
      <w:tr>
        <w:tc>
          <w:tcPr>
            <w:tcW w:type="dxa" w:w="2880"/>
          </w:tcPr>
          <w:p>
            <w:r>
              <w:t>v1.0</w:t>
            </w:r>
          </w:p>
        </w:tc>
        <w:tc>
          <w:tcPr>
            <w:tcW w:type="dxa" w:w="2880"/>
          </w:tcPr>
          <w:p>
            <w:r>
              <w:t>Scanner foundation</w:t>
            </w:r>
          </w:p>
        </w:tc>
        <w:tc>
          <w:tcPr>
            <w:tcW w:type="dxa" w:w="2880"/>
          </w:tcPr>
          <w:p>
            <w:r>
              <w:t>yfinance-based technical scanner; RSI, MACD, Bollinger, volume ratio; score -10 to +10; configurable universe</w:t>
            </w:r>
          </w:p>
        </w:tc>
      </w:tr>
    </w:tbl>
    <w:p/>
    <w:p>
      <w:r>
        <w:br w:type="page"/>
      </w:r>
    </w:p>
    <w:p>
      <w:pPr>
        <w:pStyle w:val="Heading1"/>
      </w:pPr>
      <w:r>
        <w:rPr>
          <w:color w:val="1A3A6A"/>
        </w:rPr>
        <w:t>How to Update This Document</w:t>
      </w:r>
    </w:p>
    <w:p>
      <w:pPr>
        <w:spacing w:after="80"/>
      </w:pPr>
      <w:r>
        <w:t>At the end of every feature sprint or version bump:</w:t>
      </w:r>
    </w:p>
    <w:p>
      <w:pPr>
        <w:pStyle w:val="ListBullet"/>
        <w:spacing w:after="40"/>
        <w:ind w:left="360"/>
      </w:pPr>
      <w:r>
        <w:t>Add a new top-level section (vX.Y — YYYY-MM-DD) above the previous version</w:t>
      </w:r>
    </w:p>
    <w:p>
      <w:pPr>
        <w:pStyle w:val="ListBullet"/>
        <w:spacing w:after="40"/>
        <w:ind w:left="360"/>
      </w:pPr>
      <w:r>
        <w:t>Fill in: confidence score, theme, one subsection per major feature shipped</w:t>
      </w:r>
    </w:p>
    <w:p>
      <w:pPr>
        <w:pStyle w:val="ListBullet"/>
        <w:spacing w:after="40"/>
        <w:ind w:left="360"/>
      </w:pPr>
      <w:r>
        <w:t>Each subsection: What / Why / Impact</w:t>
      </w:r>
    </w:p>
    <w:p>
      <w:pPr>
        <w:pStyle w:val="ListBullet"/>
        <w:spacing w:after="40"/>
        <w:ind w:left="360"/>
      </w:pPr>
      <w:r>
        <w:t>Add a status table showing pre-real-money checklist items</w:t>
      </w:r>
    </w:p>
    <w:p>
      <w:pPr>
        <w:pStyle w:val="ListBullet"/>
        <w:spacing w:after="40"/>
        <w:ind w:left="360"/>
      </w:pPr>
      <w:r>
        <w:t>Run python3 generate_changelog.py to regenerate Trading_Agent_Changelog.docx</w:t>
      </w:r>
    </w:p>
    <w:p>
      <w:pPr>
        <w:pStyle w:val="ListBullet"/>
        <w:spacing w:after="40"/>
        <w:ind w:left="360"/>
      </w:pPr>
      <w:r>
        <w:t>Run all other generate_*.py scripts to keep docs in sync</w:t>
      </w:r>
    </w:p>
    <w:p>
      <w:pPr>
        <w:pStyle w:val="ListBullet"/>
        <w:spacing w:after="40"/>
        <w:ind w:left="360"/>
      </w:pPr>
      <w:r>
        <w:t>Commit: git add *.docx *.png &amp;&amp; git commit -m "docs: update all to vX.Y"</w:t>
      </w:r>
    </w:p>
    <w:p>
      <w:pPr>
        <w:spacing w:after="80"/>
      </w:pPr>
    </w:p>
    <w:p>
      <w:pPr>
        <w:spacing w:after="80"/>
      </w:pPr>
      <w:r>
        <w:t>Documents to regenerate on every version bump:</w:t>
      </w:r>
    </w:p>
    <w:tbl>
      <w:tblPr>
        <w:tblStyle w:val="TableGrid"/>
        <w:tblW w:type="auto" w:w="0"/>
        <w:tblLook w:firstColumn="1" w:firstRow="1" w:lastColumn="0" w:lastRow="0" w:noHBand="0" w:noVBand="1" w:val="04A0"/>
      </w:tblPr>
      <w:tblGrid>
        <w:gridCol w:w="4320"/>
        <w:gridCol w:w="4320"/>
      </w:tblGrid>
      <w:tr>
        <w:tc>
          <w:tcPr>
            <w:tcW w:type="dxa" w:w="4320"/>
          </w:tcPr>
          <w:p>
            <w:r>
              <w:rPr>
                <w:b/>
                <w:color w:val="1A3A6A"/>
              </w:rPr>
              <w:t>Script</w:t>
            </w:r>
          </w:p>
        </w:tc>
        <w:tc>
          <w:tcPr>
            <w:tcW w:type="dxa" w:w="4320"/>
          </w:tcPr>
          <w:p>
            <w:r>
              <w:rPr>
                <w:b/>
                <w:color w:val="1A3A6A"/>
              </w:rPr>
              <w:t>Output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python3 generate_changelog.py</w:t>
            </w:r>
          </w:p>
        </w:tc>
        <w:tc>
          <w:tcPr>
            <w:tcW w:type="dxa" w:w="4320"/>
          </w:tcPr>
          <w:p>
            <w:r>
              <w:t>Trading_Agent_Changelog.docx</w:t>
            </w:r>
          </w:p>
        </w:tc>
      </w:tr>
      <w:tr>
        <w:tc>
          <w:tcPr>
            <w:tcW w:type="dxa" w:w="4320"/>
          </w:tcPr>
          <w:p>
            <w:r>
              <w:t>python3 generate_doc.py</w:t>
            </w:r>
          </w:p>
        </w:tc>
        <w:tc>
          <w:tcPr>
            <w:tcW w:type="dxa" w:w="4320"/>
          </w:tcPr>
          <w:p>
            <w:r>
              <w:t>Trading_Agent_Documentation.docx</w:t>
            </w:r>
          </w:p>
        </w:tc>
      </w:tr>
      <w:tr>
        <w:tc>
          <w:tcPr>
            <w:tcW w:type="dxa" w:w="4320"/>
          </w:tcPr>
          <w:p>
            <w:r>
              <w:t>python3 generate_prd.py</w:t>
            </w:r>
          </w:p>
        </w:tc>
        <w:tc>
          <w:tcPr>
            <w:tcW w:type="dxa" w:w="4320"/>
          </w:tcPr>
          <w:p>
            <w:r>
              <w:t>Trading_Agent_PRD.docx</w:t>
            </w:r>
          </w:p>
        </w:tc>
      </w:tr>
      <w:tr>
        <w:tc>
          <w:tcPr>
            <w:tcW w:type="dxa" w:w="4320"/>
          </w:tcPr>
          <w:p>
            <w:r>
              <w:t>python3 generate_features.py</w:t>
            </w:r>
          </w:p>
        </w:tc>
        <w:tc>
          <w:tcPr>
            <w:tcW w:type="dxa" w:w="4320"/>
          </w:tcPr>
          <w:p>
            <w:r>
              <w:t>Trading_Agent_Features.docx</w:t>
            </w:r>
          </w:p>
        </w:tc>
      </w:tr>
      <w:tr>
        <w:tc>
          <w:tcPr>
            <w:tcW w:type="dxa" w:w="4320"/>
          </w:tcPr>
          <w:p>
            <w:r>
              <w:t>python3 generate_architecture.py</w:t>
            </w:r>
          </w:p>
        </w:tc>
        <w:tc>
          <w:tcPr>
            <w:tcW w:type="dxa" w:w="4320"/>
          </w:tcPr>
          <w:p>
            <w:r>
              <w:t>architecture_high_level.png + architecture_low_level.png</w:t>
            </w:r>
          </w:p>
        </w:tc>
      </w:tr>
      <w:tr>
        <w:tc>
          <w:tcPr>
            <w:tcW w:type="dxa" w:w="4320"/>
          </w:tcPr>
          <w:p>
            <w:r>
              <w:t>python3 generate_assessment.py</w:t>
            </w:r>
          </w:p>
        </w:tc>
        <w:tc>
          <w:tcPr>
            <w:tcW w:type="dxa" w:w="4320"/>
          </w:tcPr>
          <w:p>
            <w:r>
              <w:t>Trading_Agent_Brutal_Assessment.docx</w:t>
            </w:r>
          </w:p>
        </w:tc>
      </w:tr>
      <w:tr>
        <w:tc>
          <w:tcPr>
            <w:tcW w:type="dxa" w:w="4320"/>
          </w:tcPr>
          <w:p>
            <w:r>
              <w:t>python3 generate_vision.py</w:t>
            </w:r>
          </w:p>
        </w:tc>
        <w:tc>
          <w:tcPr>
            <w:tcW w:type="dxa" w:w="4320"/>
          </w:tcPr>
          <w:p>
            <w:r>
              <w:t>Trading_Agent_Vision.docx</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