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D99297" w14:textId="77777777" w:rsidR="00491345" w:rsidRPr="00491345" w:rsidRDefault="00491345" w:rsidP="00491345">
      <w:pPr>
        <w:jc w:val="center"/>
        <w:rPr>
          <w:rFonts w:ascii="Times" w:hAnsi="Times" w:cs="Times New Roman"/>
          <w:sz w:val="20"/>
          <w:szCs w:val="20"/>
        </w:rPr>
      </w:pPr>
      <w:r w:rsidRPr="00491345">
        <w:rPr>
          <w:rFonts w:ascii="Tahoma" w:hAnsi="Tahoma" w:cs="Tahoma"/>
          <w:b/>
          <w:bCs/>
          <w:color w:val="000000"/>
          <w:sz w:val="20"/>
          <w:szCs w:val="20"/>
          <w:u w:val="single"/>
        </w:rPr>
        <w:t>LICENCE TO SUBLET</w:t>
      </w:r>
    </w:p>
    <w:p w14:paraId="19D981A0" w14:textId="77777777" w:rsidR="00491345" w:rsidRPr="00491345" w:rsidRDefault="00491345" w:rsidP="00491345">
      <w:pPr>
        <w:jc w:val="both"/>
        <w:rPr>
          <w:rFonts w:ascii="Times" w:eastAsia="Times New Roman" w:hAnsi="Times" w:cs="Times New Roman"/>
          <w:sz w:val="20"/>
          <w:szCs w:val="20"/>
        </w:rPr>
      </w:pPr>
    </w:p>
    <w:p w14:paraId="484E97A3" w14:textId="77777777" w:rsidR="00491345" w:rsidRPr="00491345" w:rsidRDefault="00491345" w:rsidP="00491345">
      <w:pPr>
        <w:jc w:val="both"/>
        <w:rPr>
          <w:rFonts w:ascii="Times" w:hAnsi="Times" w:cs="Times New Roman"/>
          <w:sz w:val="20"/>
          <w:szCs w:val="20"/>
        </w:rPr>
      </w:pPr>
      <w:r w:rsidRPr="00491345">
        <w:rPr>
          <w:rFonts w:ascii="Tahoma" w:hAnsi="Tahoma" w:cs="Tahoma"/>
          <w:color w:val="000000"/>
          <w:sz w:val="20"/>
          <w:szCs w:val="20"/>
        </w:rPr>
        <w:t xml:space="preserve">THIS LICENCE is made the </w:t>
      </w:r>
      <w:r w:rsidRPr="00491345">
        <w:rPr>
          <w:rFonts w:ascii="Tahoma" w:hAnsi="Tahoma" w:cs="Tahoma"/>
          <w:i/>
          <w:iCs/>
          <w:color w:val="000000"/>
          <w:sz w:val="20"/>
          <w:szCs w:val="20"/>
        </w:rPr>
        <w:t>(day)</w:t>
      </w:r>
      <w:r w:rsidRPr="00491345">
        <w:rPr>
          <w:rFonts w:ascii="Tahoma" w:hAnsi="Tahoma" w:cs="Tahoma"/>
          <w:color w:val="000000"/>
          <w:sz w:val="20"/>
          <w:szCs w:val="20"/>
        </w:rPr>
        <w:t xml:space="preserve"> of </w:t>
      </w:r>
      <w:r w:rsidRPr="00491345">
        <w:rPr>
          <w:rFonts w:ascii="Tahoma" w:hAnsi="Tahoma" w:cs="Tahoma"/>
          <w:i/>
          <w:iCs/>
          <w:color w:val="000000"/>
          <w:sz w:val="20"/>
          <w:szCs w:val="20"/>
        </w:rPr>
        <w:t>(date)</w:t>
      </w:r>
    </w:p>
    <w:p w14:paraId="0A1C311E" w14:textId="77777777" w:rsidR="00491345" w:rsidRPr="00491345" w:rsidRDefault="00491345" w:rsidP="00491345">
      <w:pPr>
        <w:jc w:val="both"/>
        <w:rPr>
          <w:rFonts w:ascii="Times" w:eastAsia="Times New Roman" w:hAnsi="Times" w:cs="Times New Roman"/>
          <w:sz w:val="20"/>
          <w:szCs w:val="20"/>
        </w:rPr>
      </w:pPr>
    </w:p>
    <w:p w14:paraId="76950AC3" w14:textId="77777777" w:rsidR="00491345" w:rsidRPr="00491345" w:rsidRDefault="00491345" w:rsidP="00491345">
      <w:pPr>
        <w:jc w:val="both"/>
        <w:rPr>
          <w:rFonts w:ascii="Times" w:hAnsi="Times" w:cs="Times New Roman"/>
          <w:sz w:val="20"/>
          <w:szCs w:val="20"/>
        </w:rPr>
      </w:pPr>
      <w:r w:rsidRPr="00491345">
        <w:rPr>
          <w:rFonts w:ascii="Tahoma" w:hAnsi="Tahoma" w:cs="Tahoma"/>
          <w:color w:val="000000"/>
          <w:sz w:val="20"/>
          <w:szCs w:val="20"/>
        </w:rPr>
        <w:t>BETWEEN:</w:t>
      </w:r>
    </w:p>
    <w:p w14:paraId="4ECAC3E4" w14:textId="77777777" w:rsidR="00491345" w:rsidRPr="00491345" w:rsidRDefault="00491345" w:rsidP="00491345">
      <w:pPr>
        <w:jc w:val="both"/>
        <w:rPr>
          <w:rFonts w:ascii="Times" w:eastAsia="Times New Roman" w:hAnsi="Times" w:cs="Times New Roman"/>
          <w:sz w:val="20"/>
          <w:szCs w:val="20"/>
        </w:rPr>
      </w:pPr>
    </w:p>
    <w:p w14:paraId="53C9CEC7" w14:textId="77777777" w:rsidR="00491345" w:rsidRPr="00491345" w:rsidRDefault="00491345" w:rsidP="00491345">
      <w:pPr>
        <w:jc w:val="both"/>
        <w:rPr>
          <w:rFonts w:ascii="Times" w:hAnsi="Times" w:cs="Times New Roman"/>
          <w:sz w:val="20"/>
          <w:szCs w:val="20"/>
        </w:rPr>
      </w:pPr>
      <w:proofErr w:type="gramStart"/>
      <w:r w:rsidRPr="00491345">
        <w:rPr>
          <w:rFonts w:ascii="Tahoma" w:hAnsi="Tahoma" w:cs="Tahoma"/>
          <w:i/>
          <w:iCs/>
          <w:color w:val="000000"/>
          <w:sz w:val="20"/>
          <w:szCs w:val="20"/>
        </w:rPr>
        <w:t>(Landlord’s name)</w:t>
      </w:r>
      <w:r w:rsidRPr="00491345">
        <w:rPr>
          <w:rFonts w:ascii="Tahoma" w:hAnsi="Tahoma" w:cs="Tahoma"/>
          <w:color w:val="000000"/>
          <w:sz w:val="20"/>
          <w:szCs w:val="20"/>
        </w:rPr>
        <w:t xml:space="preserve"> of </w:t>
      </w:r>
      <w:r w:rsidRPr="00491345">
        <w:rPr>
          <w:rFonts w:ascii="Tahoma" w:hAnsi="Tahoma" w:cs="Tahoma"/>
          <w:i/>
          <w:iCs/>
          <w:color w:val="000000"/>
          <w:sz w:val="20"/>
          <w:szCs w:val="20"/>
        </w:rPr>
        <w:t>(landlord’s address)</w:t>
      </w:r>
      <w:r w:rsidRPr="00491345">
        <w:rPr>
          <w:rFonts w:ascii="Tahoma" w:hAnsi="Tahoma" w:cs="Tahoma"/>
          <w:color w:val="000000"/>
          <w:sz w:val="20"/>
          <w:szCs w:val="20"/>
        </w:rPr>
        <w:t xml:space="preserve"> (“Landlord”)</w:t>
      </w:r>
      <w:proofErr w:type="gramEnd"/>
      <w:r w:rsidRPr="00491345">
        <w:rPr>
          <w:rFonts w:ascii="Tahoma" w:hAnsi="Tahoma" w:cs="Tahoma"/>
          <w:color w:val="000000"/>
          <w:sz w:val="20"/>
          <w:szCs w:val="20"/>
        </w:rPr>
        <w:t xml:space="preserve">; </w:t>
      </w:r>
    </w:p>
    <w:p w14:paraId="000E970B" w14:textId="77777777" w:rsidR="00491345" w:rsidRPr="00491345" w:rsidRDefault="00491345" w:rsidP="00491345">
      <w:pPr>
        <w:jc w:val="both"/>
        <w:rPr>
          <w:rFonts w:ascii="Times" w:eastAsia="Times New Roman" w:hAnsi="Times" w:cs="Times New Roman"/>
          <w:sz w:val="20"/>
          <w:szCs w:val="20"/>
        </w:rPr>
      </w:pPr>
    </w:p>
    <w:p w14:paraId="4AC51FF1" w14:textId="77777777" w:rsidR="00491345" w:rsidRPr="00491345" w:rsidRDefault="00491345" w:rsidP="00491345">
      <w:pPr>
        <w:jc w:val="both"/>
        <w:rPr>
          <w:rFonts w:ascii="Times" w:hAnsi="Times" w:cs="Times New Roman"/>
          <w:sz w:val="20"/>
          <w:szCs w:val="20"/>
        </w:rPr>
      </w:pPr>
      <w:r w:rsidRPr="00491345">
        <w:rPr>
          <w:rFonts w:ascii="Tahoma" w:hAnsi="Tahoma" w:cs="Tahoma"/>
          <w:i/>
          <w:iCs/>
          <w:color w:val="000000"/>
          <w:sz w:val="20"/>
          <w:szCs w:val="20"/>
        </w:rPr>
        <w:t>(Tenant’s name)</w:t>
      </w:r>
      <w:r w:rsidRPr="00491345">
        <w:rPr>
          <w:rFonts w:ascii="Tahoma" w:hAnsi="Tahoma" w:cs="Tahoma"/>
          <w:color w:val="000000"/>
          <w:sz w:val="20"/>
          <w:szCs w:val="20"/>
        </w:rPr>
        <w:t xml:space="preserve"> of </w:t>
      </w:r>
      <w:r w:rsidRPr="00491345">
        <w:rPr>
          <w:rFonts w:ascii="Tahoma" w:hAnsi="Tahoma" w:cs="Tahoma"/>
          <w:i/>
          <w:iCs/>
          <w:color w:val="000000"/>
          <w:sz w:val="20"/>
          <w:szCs w:val="20"/>
        </w:rPr>
        <w:t>(tenant’s address)</w:t>
      </w:r>
      <w:r w:rsidRPr="00491345">
        <w:rPr>
          <w:rFonts w:ascii="Tahoma" w:hAnsi="Tahoma" w:cs="Tahoma"/>
          <w:color w:val="000000"/>
          <w:sz w:val="20"/>
          <w:szCs w:val="20"/>
        </w:rPr>
        <w:t xml:space="preserve"> (“Tenant”); and</w:t>
      </w:r>
    </w:p>
    <w:p w14:paraId="07673B12" w14:textId="77777777" w:rsidR="00491345" w:rsidRPr="00491345" w:rsidRDefault="00491345" w:rsidP="00491345">
      <w:pPr>
        <w:jc w:val="both"/>
        <w:rPr>
          <w:rFonts w:ascii="Times" w:eastAsia="Times New Roman" w:hAnsi="Times" w:cs="Times New Roman"/>
          <w:sz w:val="20"/>
          <w:szCs w:val="20"/>
        </w:rPr>
      </w:pPr>
    </w:p>
    <w:p w14:paraId="1E51CC7A" w14:textId="77777777" w:rsidR="00491345" w:rsidRPr="00491345" w:rsidRDefault="00491345" w:rsidP="00491345">
      <w:pPr>
        <w:jc w:val="both"/>
        <w:rPr>
          <w:rFonts w:ascii="Times" w:hAnsi="Times" w:cs="Times New Roman"/>
          <w:sz w:val="20"/>
          <w:szCs w:val="20"/>
        </w:rPr>
      </w:pPr>
      <w:r w:rsidRPr="00491345">
        <w:rPr>
          <w:rFonts w:ascii="Tahoma" w:hAnsi="Tahoma" w:cs="Tahoma"/>
          <w:i/>
          <w:iCs/>
          <w:color w:val="000000"/>
          <w:sz w:val="20"/>
          <w:szCs w:val="20"/>
        </w:rPr>
        <w:t>(Sub-tenant’s name)</w:t>
      </w:r>
      <w:r w:rsidRPr="00491345">
        <w:rPr>
          <w:rFonts w:ascii="Tahoma" w:hAnsi="Tahoma" w:cs="Tahoma"/>
          <w:color w:val="000000"/>
          <w:sz w:val="20"/>
          <w:szCs w:val="20"/>
        </w:rPr>
        <w:t xml:space="preserve"> of </w:t>
      </w:r>
      <w:r w:rsidRPr="00491345">
        <w:rPr>
          <w:rFonts w:ascii="Tahoma" w:hAnsi="Tahoma" w:cs="Tahoma"/>
          <w:i/>
          <w:iCs/>
          <w:color w:val="000000"/>
          <w:sz w:val="20"/>
          <w:szCs w:val="20"/>
        </w:rPr>
        <w:t>(sub-tenant’s address)</w:t>
      </w:r>
      <w:r w:rsidRPr="00491345">
        <w:rPr>
          <w:rFonts w:ascii="Tahoma" w:hAnsi="Tahoma" w:cs="Tahoma"/>
          <w:color w:val="000000"/>
          <w:sz w:val="20"/>
          <w:szCs w:val="20"/>
        </w:rPr>
        <w:t xml:space="preserve"> (“Sub-Tenant”).</w:t>
      </w:r>
    </w:p>
    <w:p w14:paraId="431E1ADE" w14:textId="77777777" w:rsidR="00491345" w:rsidRPr="00491345" w:rsidRDefault="00491345" w:rsidP="00491345">
      <w:pPr>
        <w:jc w:val="both"/>
        <w:rPr>
          <w:rFonts w:ascii="Times" w:eastAsia="Times New Roman" w:hAnsi="Times" w:cs="Times New Roman"/>
          <w:sz w:val="20"/>
          <w:szCs w:val="20"/>
        </w:rPr>
      </w:pPr>
    </w:p>
    <w:p w14:paraId="74F9997A" w14:textId="77777777" w:rsidR="00491345" w:rsidRPr="00491345" w:rsidRDefault="00491345" w:rsidP="00491345">
      <w:pPr>
        <w:jc w:val="both"/>
        <w:rPr>
          <w:rFonts w:ascii="Times" w:hAnsi="Times" w:cs="Times New Roman"/>
          <w:sz w:val="20"/>
          <w:szCs w:val="20"/>
        </w:rPr>
      </w:pPr>
      <w:r w:rsidRPr="00491345">
        <w:rPr>
          <w:rFonts w:ascii="Tahoma" w:hAnsi="Tahoma" w:cs="Tahoma"/>
          <w:b/>
          <w:bCs/>
          <w:color w:val="000000"/>
          <w:sz w:val="20"/>
          <w:szCs w:val="20"/>
        </w:rPr>
        <w:t>BACKGROUND</w:t>
      </w:r>
    </w:p>
    <w:p w14:paraId="2681CD91" w14:textId="77777777" w:rsidR="00491345" w:rsidRPr="00491345" w:rsidRDefault="00491345" w:rsidP="00491345">
      <w:pPr>
        <w:jc w:val="both"/>
        <w:rPr>
          <w:rFonts w:ascii="Times" w:eastAsia="Times New Roman" w:hAnsi="Times" w:cs="Times New Roman"/>
          <w:sz w:val="20"/>
          <w:szCs w:val="20"/>
        </w:rPr>
      </w:pPr>
    </w:p>
    <w:p w14:paraId="5CB7EB0C" w14:textId="77777777" w:rsidR="00491345" w:rsidRPr="00491345" w:rsidRDefault="00491345" w:rsidP="00491345">
      <w:pPr>
        <w:numPr>
          <w:ilvl w:val="0"/>
          <w:numId w:val="1"/>
        </w:numPr>
        <w:ind w:left="360"/>
        <w:jc w:val="both"/>
        <w:textAlignment w:val="baseline"/>
        <w:rPr>
          <w:rFonts w:ascii="Tahoma" w:hAnsi="Tahoma" w:cs="Tahoma"/>
          <w:color w:val="000000"/>
          <w:sz w:val="20"/>
          <w:szCs w:val="20"/>
        </w:rPr>
      </w:pPr>
      <w:r w:rsidRPr="00491345">
        <w:rPr>
          <w:rFonts w:ascii="Tahoma" w:hAnsi="Tahoma" w:cs="Tahoma"/>
          <w:color w:val="000000"/>
          <w:sz w:val="20"/>
          <w:szCs w:val="20"/>
        </w:rPr>
        <w:t>This Licence is supplemental and collateral to the Lease.</w:t>
      </w:r>
    </w:p>
    <w:p w14:paraId="16C10E1E" w14:textId="77777777" w:rsidR="00491345" w:rsidRPr="00491345" w:rsidRDefault="00491345" w:rsidP="00491345">
      <w:pPr>
        <w:jc w:val="both"/>
        <w:rPr>
          <w:rFonts w:ascii="Times" w:eastAsia="Times New Roman" w:hAnsi="Times" w:cs="Times New Roman"/>
          <w:sz w:val="20"/>
          <w:szCs w:val="20"/>
        </w:rPr>
      </w:pPr>
    </w:p>
    <w:p w14:paraId="074757D0" w14:textId="77777777" w:rsidR="00491345" w:rsidRPr="00491345" w:rsidRDefault="00491345" w:rsidP="00491345">
      <w:pPr>
        <w:numPr>
          <w:ilvl w:val="0"/>
          <w:numId w:val="2"/>
        </w:numPr>
        <w:ind w:left="360"/>
        <w:jc w:val="both"/>
        <w:textAlignment w:val="baseline"/>
        <w:rPr>
          <w:rFonts w:ascii="Tahoma" w:hAnsi="Tahoma" w:cs="Tahoma"/>
          <w:color w:val="000000"/>
          <w:sz w:val="20"/>
          <w:szCs w:val="20"/>
        </w:rPr>
      </w:pPr>
      <w:r w:rsidRPr="00491345">
        <w:rPr>
          <w:rFonts w:ascii="Tahoma" w:hAnsi="Tahoma" w:cs="Tahoma"/>
          <w:color w:val="000000"/>
          <w:sz w:val="20"/>
          <w:szCs w:val="20"/>
        </w:rPr>
        <w:t>The Landlord is entitled to the immediate reversion of the Lease.</w:t>
      </w:r>
    </w:p>
    <w:p w14:paraId="570081E8" w14:textId="77777777" w:rsidR="00491345" w:rsidRPr="00491345" w:rsidRDefault="00491345" w:rsidP="00491345">
      <w:pPr>
        <w:jc w:val="both"/>
        <w:rPr>
          <w:rFonts w:ascii="Times" w:eastAsia="Times New Roman" w:hAnsi="Times" w:cs="Times New Roman"/>
          <w:sz w:val="20"/>
          <w:szCs w:val="20"/>
        </w:rPr>
      </w:pPr>
    </w:p>
    <w:p w14:paraId="498475BA" w14:textId="77777777" w:rsidR="00491345" w:rsidRPr="00491345" w:rsidRDefault="00491345" w:rsidP="00491345">
      <w:pPr>
        <w:numPr>
          <w:ilvl w:val="0"/>
          <w:numId w:val="3"/>
        </w:numPr>
        <w:ind w:left="360"/>
        <w:jc w:val="both"/>
        <w:textAlignment w:val="baseline"/>
        <w:rPr>
          <w:rFonts w:ascii="Tahoma" w:hAnsi="Tahoma" w:cs="Tahoma"/>
          <w:color w:val="000000"/>
          <w:sz w:val="20"/>
          <w:szCs w:val="20"/>
        </w:rPr>
      </w:pPr>
      <w:r w:rsidRPr="00491345">
        <w:rPr>
          <w:rFonts w:ascii="Tahoma" w:hAnsi="Tahoma" w:cs="Tahoma"/>
          <w:color w:val="000000"/>
          <w:sz w:val="20"/>
          <w:szCs w:val="20"/>
        </w:rPr>
        <w:t>The residue of the Term is vested in the Tenant.</w:t>
      </w:r>
    </w:p>
    <w:p w14:paraId="79A52F3E" w14:textId="77777777" w:rsidR="00491345" w:rsidRPr="00491345" w:rsidRDefault="00491345" w:rsidP="00491345">
      <w:pPr>
        <w:jc w:val="both"/>
        <w:rPr>
          <w:rFonts w:ascii="Times" w:eastAsia="Times New Roman" w:hAnsi="Times" w:cs="Times New Roman"/>
          <w:sz w:val="20"/>
          <w:szCs w:val="20"/>
        </w:rPr>
      </w:pPr>
    </w:p>
    <w:p w14:paraId="51125316" w14:textId="77777777" w:rsidR="00491345" w:rsidRPr="00491345" w:rsidRDefault="00491345" w:rsidP="00491345">
      <w:pPr>
        <w:numPr>
          <w:ilvl w:val="0"/>
          <w:numId w:val="4"/>
        </w:numPr>
        <w:ind w:left="360"/>
        <w:jc w:val="both"/>
        <w:textAlignment w:val="baseline"/>
        <w:rPr>
          <w:rFonts w:ascii="Tahoma" w:hAnsi="Tahoma" w:cs="Tahoma"/>
          <w:color w:val="000000"/>
          <w:sz w:val="20"/>
          <w:szCs w:val="20"/>
        </w:rPr>
      </w:pPr>
      <w:r w:rsidRPr="00491345">
        <w:rPr>
          <w:rFonts w:ascii="Tahoma" w:hAnsi="Tahoma" w:cs="Tahoma"/>
          <w:color w:val="000000"/>
          <w:sz w:val="20"/>
          <w:szCs w:val="20"/>
        </w:rPr>
        <w:t>The Tenant wishes to sublet the Lease to the Sub-Tenant and, under the terms of the Lease, requires the consent of the Landlord to do so.</w:t>
      </w:r>
    </w:p>
    <w:p w14:paraId="470A4CAE" w14:textId="77777777" w:rsidR="00491345" w:rsidRPr="00491345" w:rsidRDefault="00491345" w:rsidP="00491345">
      <w:pPr>
        <w:jc w:val="both"/>
        <w:rPr>
          <w:rFonts w:ascii="Times" w:eastAsia="Times New Roman" w:hAnsi="Times" w:cs="Times New Roman"/>
          <w:sz w:val="20"/>
          <w:szCs w:val="20"/>
        </w:rPr>
      </w:pPr>
    </w:p>
    <w:p w14:paraId="712C994F" w14:textId="77777777" w:rsidR="00491345" w:rsidRPr="00491345" w:rsidRDefault="00491345" w:rsidP="00491345">
      <w:pPr>
        <w:jc w:val="both"/>
        <w:rPr>
          <w:rFonts w:ascii="Times" w:hAnsi="Times" w:cs="Times New Roman"/>
          <w:sz w:val="20"/>
          <w:szCs w:val="20"/>
        </w:rPr>
      </w:pPr>
      <w:r w:rsidRPr="00491345">
        <w:rPr>
          <w:rFonts w:ascii="Tahoma" w:hAnsi="Tahoma" w:cs="Tahoma"/>
          <w:b/>
          <w:bCs/>
          <w:color w:val="000000"/>
          <w:sz w:val="20"/>
          <w:szCs w:val="20"/>
        </w:rPr>
        <w:t>AGREED TERMS</w:t>
      </w:r>
    </w:p>
    <w:p w14:paraId="57024D54" w14:textId="77777777" w:rsidR="00491345" w:rsidRPr="00491345" w:rsidRDefault="00491345" w:rsidP="00491345">
      <w:pPr>
        <w:jc w:val="both"/>
        <w:rPr>
          <w:rFonts w:ascii="Times" w:eastAsia="Times New Roman" w:hAnsi="Times" w:cs="Times New Roman"/>
          <w:sz w:val="20"/>
          <w:szCs w:val="20"/>
        </w:rPr>
      </w:pPr>
    </w:p>
    <w:p w14:paraId="0E5D836F" w14:textId="77777777" w:rsidR="00491345" w:rsidRPr="00491345" w:rsidRDefault="00491345" w:rsidP="00491345">
      <w:pPr>
        <w:numPr>
          <w:ilvl w:val="0"/>
          <w:numId w:val="5"/>
        </w:numPr>
        <w:ind w:left="360"/>
        <w:jc w:val="both"/>
        <w:textAlignment w:val="baseline"/>
        <w:rPr>
          <w:rFonts w:ascii="Tahoma" w:hAnsi="Tahoma" w:cs="Tahoma"/>
          <w:b/>
          <w:bCs/>
          <w:color w:val="000000"/>
          <w:sz w:val="20"/>
          <w:szCs w:val="20"/>
          <w:u w:val="single"/>
        </w:rPr>
      </w:pPr>
      <w:r w:rsidRPr="00491345">
        <w:rPr>
          <w:rFonts w:ascii="Tahoma" w:hAnsi="Tahoma" w:cs="Tahoma"/>
          <w:b/>
          <w:bCs/>
          <w:color w:val="000000"/>
          <w:sz w:val="20"/>
          <w:szCs w:val="20"/>
          <w:u w:val="single"/>
        </w:rPr>
        <w:t>Interpretation</w:t>
      </w:r>
    </w:p>
    <w:p w14:paraId="3487ECBA" w14:textId="77777777" w:rsidR="00491345" w:rsidRPr="00491345" w:rsidRDefault="00491345" w:rsidP="00491345">
      <w:pPr>
        <w:jc w:val="both"/>
        <w:rPr>
          <w:rFonts w:ascii="Times" w:eastAsia="Times New Roman" w:hAnsi="Times" w:cs="Times New Roman"/>
          <w:sz w:val="20"/>
          <w:szCs w:val="20"/>
        </w:rPr>
      </w:pPr>
    </w:p>
    <w:p w14:paraId="5D916646" w14:textId="77777777" w:rsidR="00491345" w:rsidRPr="00491345" w:rsidRDefault="00491345" w:rsidP="00491345">
      <w:pPr>
        <w:jc w:val="both"/>
        <w:rPr>
          <w:rFonts w:ascii="Times" w:hAnsi="Times" w:cs="Times New Roman"/>
          <w:sz w:val="20"/>
          <w:szCs w:val="20"/>
        </w:rPr>
      </w:pPr>
      <w:r w:rsidRPr="00491345">
        <w:rPr>
          <w:rFonts w:ascii="Tahoma" w:hAnsi="Tahoma" w:cs="Tahoma"/>
          <w:color w:val="000000"/>
          <w:sz w:val="20"/>
          <w:szCs w:val="20"/>
        </w:rPr>
        <w:tab/>
      </w:r>
      <w:r w:rsidRPr="00491345">
        <w:rPr>
          <w:rFonts w:ascii="Tahoma" w:hAnsi="Tahoma" w:cs="Tahoma"/>
          <w:color w:val="000000"/>
          <w:sz w:val="20"/>
          <w:szCs w:val="20"/>
        </w:rPr>
        <w:tab/>
      </w:r>
      <w:r w:rsidRPr="00491345">
        <w:rPr>
          <w:rFonts w:ascii="Tahoma" w:hAnsi="Tahoma" w:cs="Tahoma"/>
          <w:color w:val="000000"/>
          <w:sz w:val="20"/>
          <w:szCs w:val="20"/>
        </w:rPr>
        <w:tab/>
        <w:t>In this Licence, the following terms shall have the following meanings:</w:t>
      </w:r>
    </w:p>
    <w:p w14:paraId="2E0D68F1" w14:textId="77777777" w:rsidR="00491345" w:rsidRPr="00491345" w:rsidRDefault="00491345" w:rsidP="00491345">
      <w:pPr>
        <w:ind w:hanging="2160"/>
        <w:jc w:val="both"/>
        <w:rPr>
          <w:rFonts w:ascii="Times" w:eastAsia="Times New Roman" w:hAnsi="Times" w:cs="Times New Roman"/>
          <w:sz w:val="20"/>
          <w:szCs w:val="20"/>
        </w:rPr>
      </w:pPr>
    </w:p>
    <w:p w14:paraId="537FB367" w14:textId="77777777" w:rsidR="00491345" w:rsidRPr="00491345" w:rsidRDefault="00491345" w:rsidP="00491345">
      <w:pPr>
        <w:ind w:left="2880" w:hanging="2160"/>
        <w:jc w:val="both"/>
        <w:rPr>
          <w:rFonts w:ascii="Times" w:hAnsi="Times" w:cs="Times New Roman"/>
          <w:sz w:val="20"/>
          <w:szCs w:val="20"/>
        </w:rPr>
      </w:pPr>
      <w:r w:rsidRPr="00491345">
        <w:rPr>
          <w:rFonts w:ascii="Tahoma" w:hAnsi="Tahoma" w:cs="Tahoma"/>
          <w:color w:val="000000"/>
          <w:sz w:val="20"/>
          <w:szCs w:val="20"/>
        </w:rPr>
        <w:t>Lease</w:t>
      </w:r>
      <w:r w:rsidRPr="00491345">
        <w:rPr>
          <w:rFonts w:ascii="Tahoma" w:hAnsi="Tahoma" w:cs="Tahoma"/>
          <w:color w:val="000000"/>
          <w:sz w:val="20"/>
          <w:szCs w:val="20"/>
        </w:rPr>
        <w:tab/>
        <w:t xml:space="preserve">the lease of the Premises dated </w:t>
      </w:r>
      <w:r w:rsidRPr="00491345">
        <w:rPr>
          <w:rFonts w:ascii="Tahoma" w:hAnsi="Tahoma" w:cs="Tahoma"/>
          <w:i/>
          <w:iCs/>
          <w:color w:val="000000"/>
          <w:sz w:val="20"/>
          <w:szCs w:val="20"/>
        </w:rPr>
        <w:t>(date)</w:t>
      </w:r>
      <w:r w:rsidRPr="00491345">
        <w:rPr>
          <w:rFonts w:ascii="Tahoma" w:hAnsi="Tahoma" w:cs="Tahoma"/>
          <w:color w:val="000000"/>
          <w:sz w:val="20"/>
          <w:szCs w:val="20"/>
        </w:rPr>
        <w:t xml:space="preserve"> and made between the Landlord and the Tenant.</w:t>
      </w:r>
    </w:p>
    <w:p w14:paraId="651245B1" w14:textId="77777777" w:rsidR="00491345" w:rsidRPr="00491345" w:rsidRDefault="00491345" w:rsidP="00491345">
      <w:pPr>
        <w:jc w:val="both"/>
        <w:rPr>
          <w:rFonts w:ascii="Times" w:eastAsia="Times New Roman" w:hAnsi="Times" w:cs="Times New Roman"/>
          <w:sz w:val="20"/>
          <w:szCs w:val="20"/>
        </w:rPr>
      </w:pPr>
    </w:p>
    <w:p w14:paraId="090877E3" w14:textId="77777777" w:rsidR="00491345" w:rsidRPr="00491345" w:rsidRDefault="00491345" w:rsidP="00491345">
      <w:pPr>
        <w:ind w:firstLine="720"/>
        <w:jc w:val="both"/>
        <w:rPr>
          <w:rFonts w:ascii="Times" w:hAnsi="Times" w:cs="Times New Roman"/>
          <w:sz w:val="20"/>
          <w:szCs w:val="20"/>
        </w:rPr>
      </w:pPr>
      <w:r w:rsidRPr="00491345">
        <w:rPr>
          <w:rFonts w:ascii="Tahoma" w:hAnsi="Tahoma" w:cs="Tahoma"/>
          <w:color w:val="000000"/>
          <w:sz w:val="20"/>
          <w:szCs w:val="20"/>
        </w:rPr>
        <w:t>Premises</w:t>
      </w:r>
      <w:r w:rsidRPr="00491345">
        <w:rPr>
          <w:rFonts w:ascii="Tahoma" w:hAnsi="Tahoma" w:cs="Tahoma"/>
          <w:color w:val="000000"/>
          <w:sz w:val="20"/>
          <w:szCs w:val="20"/>
        </w:rPr>
        <w:tab/>
        <w:t xml:space="preserve">  </w:t>
      </w:r>
      <w:r w:rsidRPr="00491345">
        <w:rPr>
          <w:rFonts w:ascii="Tahoma" w:hAnsi="Tahoma" w:cs="Tahoma"/>
          <w:color w:val="000000"/>
          <w:sz w:val="20"/>
          <w:szCs w:val="20"/>
        </w:rPr>
        <w:tab/>
        <w:t>the property known as (</w:t>
      </w:r>
      <w:r w:rsidRPr="00491345">
        <w:rPr>
          <w:rFonts w:ascii="Tahoma" w:hAnsi="Tahoma" w:cs="Tahoma"/>
          <w:i/>
          <w:iCs/>
          <w:color w:val="000000"/>
          <w:sz w:val="20"/>
          <w:szCs w:val="20"/>
        </w:rPr>
        <w:t>address of the property</w:t>
      </w:r>
      <w:r w:rsidRPr="00491345">
        <w:rPr>
          <w:rFonts w:ascii="Tahoma" w:hAnsi="Tahoma" w:cs="Tahoma"/>
          <w:color w:val="000000"/>
          <w:sz w:val="20"/>
          <w:szCs w:val="20"/>
        </w:rPr>
        <w:t>).</w:t>
      </w:r>
    </w:p>
    <w:p w14:paraId="24EBF81D" w14:textId="77777777" w:rsidR="00491345" w:rsidRPr="00491345" w:rsidRDefault="00491345" w:rsidP="00491345">
      <w:pPr>
        <w:ind w:firstLine="720"/>
        <w:jc w:val="both"/>
        <w:rPr>
          <w:rFonts w:ascii="Times" w:eastAsia="Times New Roman" w:hAnsi="Times" w:cs="Times New Roman"/>
          <w:sz w:val="20"/>
          <w:szCs w:val="20"/>
        </w:rPr>
      </w:pPr>
    </w:p>
    <w:p w14:paraId="0B9A304D" w14:textId="77777777" w:rsidR="00491345" w:rsidRPr="00491345" w:rsidRDefault="00491345" w:rsidP="00491345">
      <w:pPr>
        <w:ind w:left="2880" w:hanging="2160"/>
        <w:jc w:val="both"/>
        <w:rPr>
          <w:rFonts w:ascii="Times" w:hAnsi="Times" w:cs="Times New Roman"/>
          <w:sz w:val="20"/>
          <w:szCs w:val="20"/>
        </w:rPr>
      </w:pPr>
      <w:r w:rsidRPr="00491345">
        <w:rPr>
          <w:rFonts w:ascii="Tahoma" w:hAnsi="Tahoma" w:cs="Tahoma"/>
          <w:color w:val="000000"/>
          <w:sz w:val="20"/>
          <w:szCs w:val="20"/>
        </w:rPr>
        <w:t xml:space="preserve">Sub-Lease </w:t>
      </w:r>
      <w:r w:rsidRPr="00491345">
        <w:rPr>
          <w:rFonts w:ascii="Tahoma" w:hAnsi="Tahoma" w:cs="Tahoma"/>
          <w:color w:val="000000"/>
          <w:sz w:val="20"/>
          <w:szCs w:val="20"/>
        </w:rPr>
        <w:tab/>
        <w:t xml:space="preserve">an </w:t>
      </w:r>
      <w:proofErr w:type="spellStart"/>
      <w:r w:rsidRPr="00491345">
        <w:rPr>
          <w:rFonts w:ascii="Tahoma" w:hAnsi="Tahoma" w:cs="Tahoma"/>
          <w:color w:val="000000"/>
          <w:sz w:val="20"/>
          <w:szCs w:val="20"/>
        </w:rPr>
        <w:t>underlease</w:t>
      </w:r>
      <w:proofErr w:type="spellEnd"/>
      <w:r w:rsidRPr="00491345">
        <w:rPr>
          <w:rFonts w:ascii="Tahoma" w:hAnsi="Tahoma" w:cs="Tahoma"/>
          <w:color w:val="000000"/>
          <w:sz w:val="20"/>
          <w:szCs w:val="20"/>
        </w:rPr>
        <w:t xml:space="preserve"> of the Premises dated </w:t>
      </w:r>
      <w:r w:rsidRPr="00491345">
        <w:rPr>
          <w:rFonts w:ascii="Tahoma" w:hAnsi="Tahoma" w:cs="Tahoma"/>
          <w:i/>
          <w:iCs/>
          <w:color w:val="000000"/>
          <w:sz w:val="20"/>
          <w:szCs w:val="20"/>
        </w:rPr>
        <w:t xml:space="preserve">(date) </w:t>
      </w:r>
      <w:r w:rsidRPr="00491345">
        <w:rPr>
          <w:rFonts w:ascii="Tahoma" w:hAnsi="Tahoma" w:cs="Tahoma"/>
          <w:color w:val="000000"/>
          <w:sz w:val="20"/>
          <w:szCs w:val="20"/>
        </w:rPr>
        <w:t>and made between the Tenant and the Sub-Tenant.</w:t>
      </w:r>
    </w:p>
    <w:p w14:paraId="353BC38E" w14:textId="77777777" w:rsidR="00491345" w:rsidRPr="00491345" w:rsidRDefault="00491345" w:rsidP="00491345">
      <w:pPr>
        <w:ind w:firstLine="720"/>
        <w:jc w:val="both"/>
        <w:rPr>
          <w:rFonts w:ascii="Times" w:eastAsia="Times New Roman" w:hAnsi="Times" w:cs="Times New Roman"/>
          <w:sz w:val="20"/>
          <w:szCs w:val="20"/>
        </w:rPr>
      </w:pPr>
    </w:p>
    <w:p w14:paraId="50C9E04C" w14:textId="77777777" w:rsidR="00491345" w:rsidRPr="00491345" w:rsidRDefault="00491345" w:rsidP="00491345">
      <w:pPr>
        <w:ind w:left="2880" w:hanging="2160"/>
        <w:jc w:val="both"/>
        <w:rPr>
          <w:rFonts w:ascii="Times" w:hAnsi="Times" w:cs="Times New Roman"/>
          <w:sz w:val="20"/>
          <w:szCs w:val="20"/>
        </w:rPr>
      </w:pPr>
      <w:r w:rsidRPr="00491345">
        <w:rPr>
          <w:rFonts w:ascii="Tahoma" w:hAnsi="Tahoma" w:cs="Tahoma"/>
          <w:color w:val="000000"/>
          <w:sz w:val="20"/>
          <w:szCs w:val="20"/>
        </w:rPr>
        <w:t>Term</w:t>
      </w:r>
      <w:r w:rsidRPr="00491345">
        <w:rPr>
          <w:rFonts w:ascii="Tahoma" w:hAnsi="Tahoma" w:cs="Tahoma"/>
          <w:color w:val="000000"/>
          <w:sz w:val="20"/>
          <w:szCs w:val="20"/>
        </w:rPr>
        <w:tab/>
        <w:t>the term created by the Lease including (if applicable) any holding over or statutory continuation thereof.</w:t>
      </w:r>
    </w:p>
    <w:p w14:paraId="6BAEA8E9" w14:textId="77777777" w:rsidR="00491345" w:rsidRPr="00491345" w:rsidRDefault="00491345" w:rsidP="00491345">
      <w:pPr>
        <w:jc w:val="both"/>
        <w:rPr>
          <w:rFonts w:ascii="Times" w:eastAsia="Times New Roman" w:hAnsi="Times" w:cs="Times New Roman"/>
          <w:sz w:val="20"/>
          <w:szCs w:val="20"/>
        </w:rPr>
      </w:pPr>
    </w:p>
    <w:p w14:paraId="2692E2AA" w14:textId="77777777" w:rsidR="00491345" w:rsidRPr="00491345" w:rsidRDefault="00491345" w:rsidP="00491345">
      <w:pPr>
        <w:numPr>
          <w:ilvl w:val="0"/>
          <w:numId w:val="6"/>
        </w:numPr>
        <w:jc w:val="both"/>
        <w:textAlignment w:val="baseline"/>
        <w:rPr>
          <w:rFonts w:ascii="Tahoma" w:hAnsi="Tahoma" w:cs="Tahoma"/>
          <w:b/>
          <w:bCs/>
          <w:color w:val="000000"/>
          <w:sz w:val="20"/>
          <w:szCs w:val="20"/>
          <w:u w:val="single"/>
        </w:rPr>
      </w:pPr>
      <w:r w:rsidRPr="00491345">
        <w:rPr>
          <w:rFonts w:ascii="Tahoma" w:hAnsi="Tahoma" w:cs="Tahoma"/>
          <w:b/>
          <w:bCs/>
          <w:color w:val="000000"/>
          <w:sz w:val="20"/>
          <w:szCs w:val="20"/>
          <w:u w:val="single"/>
        </w:rPr>
        <w:t>Licence</w:t>
      </w:r>
    </w:p>
    <w:p w14:paraId="6C0E5C83" w14:textId="77777777" w:rsidR="00491345" w:rsidRPr="00491345" w:rsidRDefault="00491345" w:rsidP="00491345">
      <w:pPr>
        <w:jc w:val="both"/>
        <w:rPr>
          <w:rFonts w:ascii="Times" w:eastAsia="Times New Roman" w:hAnsi="Times" w:cs="Times New Roman"/>
          <w:sz w:val="20"/>
          <w:szCs w:val="20"/>
        </w:rPr>
      </w:pPr>
    </w:p>
    <w:p w14:paraId="7DFFF5BD" w14:textId="77777777" w:rsidR="00491345" w:rsidRPr="00491345" w:rsidRDefault="00491345" w:rsidP="00491345">
      <w:pPr>
        <w:ind w:left="720"/>
        <w:jc w:val="both"/>
        <w:rPr>
          <w:rFonts w:ascii="Times" w:hAnsi="Times" w:cs="Times New Roman"/>
          <w:sz w:val="20"/>
          <w:szCs w:val="20"/>
        </w:rPr>
      </w:pPr>
      <w:r w:rsidRPr="00491345">
        <w:rPr>
          <w:rFonts w:ascii="Tahoma" w:hAnsi="Tahoma" w:cs="Tahoma"/>
          <w:color w:val="000000"/>
          <w:sz w:val="20"/>
          <w:szCs w:val="20"/>
        </w:rPr>
        <w:t xml:space="preserve">In consideration of the covenants on the part of the Sub-Tenant, the Landlord grants to the Tenant licence to underlet the Premises to the Sub-Tenant comprised in and let by the Lease for the residue of the Term granted by it, less the last </w:t>
      </w:r>
      <w:r w:rsidRPr="00491345">
        <w:rPr>
          <w:rFonts w:ascii="Tahoma" w:hAnsi="Tahoma" w:cs="Tahoma"/>
          <w:i/>
          <w:iCs/>
          <w:color w:val="000000"/>
          <w:sz w:val="20"/>
          <w:szCs w:val="20"/>
        </w:rPr>
        <w:t>(number)</w:t>
      </w:r>
      <w:r w:rsidRPr="00491345">
        <w:rPr>
          <w:rFonts w:ascii="Tahoma" w:hAnsi="Tahoma" w:cs="Tahoma"/>
          <w:color w:val="000000"/>
          <w:sz w:val="20"/>
          <w:szCs w:val="20"/>
        </w:rPr>
        <w:t xml:space="preserve"> days.</w:t>
      </w:r>
    </w:p>
    <w:p w14:paraId="5F834014" w14:textId="77777777" w:rsidR="00491345" w:rsidRPr="00491345" w:rsidRDefault="00491345" w:rsidP="00491345">
      <w:pPr>
        <w:jc w:val="both"/>
        <w:rPr>
          <w:rFonts w:ascii="Times" w:eastAsia="Times New Roman" w:hAnsi="Times" w:cs="Times New Roman"/>
          <w:sz w:val="20"/>
          <w:szCs w:val="20"/>
        </w:rPr>
      </w:pPr>
    </w:p>
    <w:p w14:paraId="493E392C" w14:textId="77777777" w:rsidR="00491345" w:rsidRPr="00491345" w:rsidRDefault="00491345" w:rsidP="00491345">
      <w:pPr>
        <w:numPr>
          <w:ilvl w:val="0"/>
          <w:numId w:val="7"/>
        </w:numPr>
        <w:jc w:val="both"/>
        <w:textAlignment w:val="baseline"/>
        <w:rPr>
          <w:rFonts w:ascii="Tahoma" w:hAnsi="Tahoma" w:cs="Tahoma"/>
          <w:b/>
          <w:bCs/>
          <w:color w:val="000000"/>
          <w:sz w:val="20"/>
          <w:szCs w:val="20"/>
          <w:u w:val="single"/>
        </w:rPr>
      </w:pPr>
      <w:r w:rsidRPr="00491345">
        <w:rPr>
          <w:rFonts w:ascii="Tahoma" w:hAnsi="Tahoma" w:cs="Tahoma"/>
          <w:b/>
          <w:bCs/>
          <w:color w:val="000000"/>
          <w:sz w:val="20"/>
          <w:szCs w:val="20"/>
          <w:u w:val="single"/>
        </w:rPr>
        <w:t>Sub-Tenant’s covenants</w:t>
      </w:r>
    </w:p>
    <w:p w14:paraId="73243B20" w14:textId="77777777" w:rsidR="00491345" w:rsidRPr="00491345" w:rsidRDefault="00491345" w:rsidP="00491345">
      <w:pPr>
        <w:jc w:val="both"/>
        <w:rPr>
          <w:rFonts w:ascii="Times" w:eastAsia="Times New Roman" w:hAnsi="Times" w:cs="Times New Roman"/>
          <w:sz w:val="20"/>
          <w:szCs w:val="20"/>
        </w:rPr>
      </w:pPr>
    </w:p>
    <w:p w14:paraId="4FFD3B47" w14:textId="77777777" w:rsidR="00491345" w:rsidRPr="00491345" w:rsidRDefault="00491345" w:rsidP="00491345">
      <w:pPr>
        <w:ind w:left="720" w:hanging="720"/>
        <w:jc w:val="both"/>
        <w:rPr>
          <w:rFonts w:ascii="Times" w:hAnsi="Times" w:cs="Times New Roman"/>
          <w:sz w:val="20"/>
          <w:szCs w:val="20"/>
        </w:rPr>
      </w:pPr>
      <w:r w:rsidRPr="00491345">
        <w:rPr>
          <w:rFonts w:ascii="Tahoma" w:hAnsi="Tahoma" w:cs="Tahoma"/>
          <w:color w:val="000000"/>
          <w:sz w:val="20"/>
          <w:szCs w:val="20"/>
        </w:rPr>
        <w:t>3.1</w:t>
      </w:r>
      <w:r w:rsidRPr="00491345">
        <w:rPr>
          <w:rFonts w:ascii="Tahoma" w:hAnsi="Tahoma" w:cs="Tahoma"/>
          <w:color w:val="000000"/>
          <w:sz w:val="20"/>
          <w:szCs w:val="20"/>
        </w:rPr>
        <w:tab/>
        <w:t>The Sub-Tenant covenants with the Landlord that he will from the date of the under-letting perform and observe all the Tenant’s covenants and other obligations in the Lease and the Sub-Lease.</w:t>
      </w:r>
    </w:p>
    <w:p w14:paraId="40D7E7FD" w14:textId="77777777" w:rsidR="00491345" w:rsidRPr="00491345" w:rsidRDefault="00491345" w:rsidP="00491345">
      <w:pPr>
        <w:ind w:hanging="720"/>
        <w:jc w:val="both"/>
        <w:rPr>
          <w:rFonts w:ascii="Times" w:eastAsia="Times New Roman" w:hAnsi="Times" w:cs="Times New Roman"/>
          <w:sz w:val="20"/>
          <w:szCs w:val="20"/>
        </w:rPr>
      </w:pPr>
    </w:p>
    <w:p w14:paraId="35EB9C8B" w14:textId="77777777" w:rsidR="00491345" w:rsidRPr="00491345" w:rsidRDefault="00491345" w:rsidP="00491345">
      <w:pPr>
        <w:ind w:left="720" w:hanging="720"/>
        <w:jc w:val="both"/>
        <w:rPr>
          <w:rFonts w:ascii="Times" w:hAnsi="Times" w:cs="Times New Roman"/>
          <w:sz w:val="20"/>
          <w:szCs w:val="20"/>
        </w:rPr>
      </w:pPr>
      <w:r w:rsidRPr="00491345">
        <w:rPr>
          <w:rFonts w:ascii="Tahoma" w:hAnsi="Tahoma" w:cs="Tahoma"/>
          <w:color w:val="000000"/>
          <w:sz w:val="20"/>
          <w:szCs w:val="20"/>
        </w:rPr>
        <w:t>3.2</w:t>
      </w:r>
      <w:r w:rsidRPr="00491345">
        <w:rPr>
          <w:rFonts w:ascii="Tahoma" w:hAnsi="Tahoma" w:cs="Tahoma"/>
          <w:color w:val="000000"/>
          <w:sz w:val="20"/>
          <w:szCs w:val="20"/>
        </w:rPr>
        <w:tab/>
        <w:t>The Sub-Tenant covenants with the Landlord that he will not assign, underlet or part with possession of the Premises or any part of it without first obtaining the Landlord’s written consent.</w:t>
      </w:r>
    </w:p>
    <w:p w14:paraId="2AE14CDA" w14:textId="77777777" w:rsidR="00491345" w:rsidRPr="00491345" w:rsidRDefault="00491345" w:rsidP="00491345">
      <w:pPr>
        <w:ind w:hanging="720"/>
        <w:jc w:val="both"/>
        <w:rPr>
          <w:rFonts w:ascii="Times" w:eastAsia="Times New Roman" w:hAnsi="Times" w:cs="Times New Roman"/>
          <w:sz w:val="20"/>
          <w:szCs w:val="20"/>
        </w:rPr>
      </w:pPr>
    </w:p>
    <w:p w14:paraId="204DFE32" w14:textId="77777777" w:rsidR="00491345" w:rsidRPr="00491345" w:rsidRDefault="00491345" w:rsidP="00491345">
      <w:pPr>
        <w:ind w:hanging="720"/>
        <w:jc w:val="both"/>
        <w:rPr>
          <w:rFonts w:ascii="Times" w:eastAsia="Times New Roman" w:hAnsi="Times" w:cs="Times New Roman"/>
          <w:sz w:val="20"/>
          <w:szCs w:val="20"/>
        </w:rPr>
      </w:pPr>
    </w:p>
    <w:p w14:paraId="6B1D8413" w14:textId="77777777" w:rsidR="00491345" w:rsidRPr="00491345" w:rsidRDefault="00491345" w:rsidP="00491345">
      <w:pPr>
        <w:numPr>
          <w:ilvl w:val="0"/>
          <w:numId w:val="8"/>
        </w:numPr>
        <w:jc w:val="both"/>
        <w:textAlignment w:val="baseline"/>
        <w:rPr>
          <w:rFonts w:ascii="Tahoma" w:hAnsi="Tahoma" w:cs="Tahoma"/>
          <w:b/>
          <w:bCs/>
          <w:color w:val="000000"/>
          <w:sz w:val="20"/>
          <w:szCs w:val="20"/>
          <w:u w:val="single"/>
        </w:rPr>
      </w:pPr>
      <w:r w:rsidRPr="00491345">
        <w:rPr>
          <w:rFonts w:ascii="Tahoma" w:hAnsi="Tahoma" w:cs="Tahoma"/>
          <w:b/>
          <w:bCs/>
          <w:color w:val="000000"/>
          <w:sz w:val="20"/>
          <w:szCs w:val="20"/>
          <w:u w:val="single"/>
        </w:rPr>
        <w:t>Third party rights</w:t>
      </w:r>
    </w:p>
    <w:p w14:paraId="6660CAC8" w14:textId="77777777" w:rsidR="00491345" w:rsidRPr="00491345" w:rsidRDefault="00491345" w:rsidP="00491345">
      <w:pPr>
        <w:jc w:val="both"/>
        <w:rPr>
          <w:rFonts w:ascii="Times" w:eastAsia="Times New Roman" w:hAnsi="Times" w:cs="Times New Roman"/>
          <w:sz w:val="20"/>
          <w:szCs w:val="20"/>
        </w:rPr>
      </w:pPr>
    </w:p>
    <w:p w14:paraId="2A503A7E" w14:textId="77777777" w:rsidR="00491345" w:rsidRPr="00491345" w:rsidRDefault="00491345" w:rsidP="00491345">
      <w:pPr>
        <w:ind w:left="720"/>
        <w:jc w:val="both"/>
        <w:rPr>
          <w:rFonts w:ascii="Times" w:hAnsi="Times" w:cs="Times New Roman"/>
          <w:sz w:val="20"/>
          <w:szCs w:val="20"/>
        </w:rPr>
      </w:pPr>
      <w:r w:rsidRPr="00491345">
        <w:rPr>
          <w:rFonts w:ascii="Tahoma" w:hAnsi="Tahoma" w:cs="Tahoma"/>
          <w:color w:val="000000"/>
          <w:sz w:val="20"/>
          <w:szCs w:val="20"/>
        </w:rPr>
        <w:t>Unless the right of enforcement is expressly provided for in this Licence, a person who is not a party to this Licence shall not have any rights under or in connection with it by virtue of the Contracts (Rights of Third Parties) Act 1999.</w:t>
      </w:r>
    </w:p>
    <w:p w14:paraId="62E0B376" w14:textId="77777777" w:rsidR="00491345" w:rsidRPr="00491345" w:rsidRDefault="00491345" w:rsidP="00491345">
      <w:pPr>
        <w:jc w:val="both"/>
        <w:rPr>
          <w:rFonts w:ascii="Times" w:eastAsia="Times New Roman" w:hAnsi="Times" w:cs="Times New Roman"/>
          <w:sz w:val="20"/>
          <w:szCs w:val="20"/>
        </w:rPr>
      </w:pPr>
    </w:p>
    <w:p w14:paraId="61519ED7" w14:textId="77777777" w:rsidR="00491345" w:rsidRPr="00491345" w:rsidRDefault="00491345" w:rsidP="00491345">
      <w:pPr>
        <w:jc w:val="both"/>
        <w:rPr>
          <w:rFonts w:ascii="Times" w:eastAsia="Times New Roman" w:hAnsi="Times" w:cs="Times New Roman"/>
          <w:sz w:val="20"/>
          <w:szCs w:val="20"/>
        </w:rPr>
      </w:pPr>
    </w:p>
    <w:p w14:paraId="13478A4E" w14:textId="77777777" w:rsidR="00491345" w:rsidRPr="00491345" w:rsidRDefault="00491345" w:rsidP="00491345">
      <w:pPr>
        <w:jc w:val="both"/>
        <w:rPr>
          <w:rFonts w:ascii="Times" w:hAnsi="Times" w:cs="Times New Roman"/>
          <w:sz w:val="20"/>
          <w:szCs w:val="20"/>
        </w:rPr>
      </w:pPr>
      <w:r w:rsidRPr="00491345">
        <w:rPr>
          <w:rFonts w:ascii="Tahoma" w:hAnsi="Tahoma" w:cs="Tahoma"/>
          <w:color w:val="000000"/>
          <w:sz w:val="20"/>
          <w:szCs w:val="20"/>
        </w:rPr>
        <w:t>This Licence has been executed as a Deed and is delivered and takes effect on the date stated at the beginning of it.</w:t>
      </w:r>
    </w:p>
    <w:p w14:paraId="3A9190E7" w14:textId="77777777" w:rsidR="00491345" w:rsidRPr="00491345" w:rsidRDefault="00491345" w:rsidP="00491345">
      <w:pPr>
        <w:jc w:val="both"/>
        <w:rPr>
          <w:rFonts w:ascii="Times" w:eastAsia="Times New Roman" w:hAnsi="Times" w:cs="Times New Roman"/>
          <w:sz w:val="20"/>
          <w:szCs w:val="20"/>
        </w:rPr>
      </w:pPr>
    </w:p>
    <w:p w14:paraId="7D70BB17" w14:textId="77777777" w:rsidR="00491345" w:rsidRPr="00491345" w:rsidRDefault="00491345" w:rsidP="00491345">
      <w:pPr>
        <w:jc w:val="both"/>
        <w:rPr>
          <w:rFonts w:ascii="Times" w:eastAsia="Times New Roman" w:hAnsi="Times" w:cs="Times New Roman"/>
          <w:sz w:val="20"/>
          <w:szCs w:val="20"/>
        </w:rPr>
      </w:pPr>
    </w:p>
    <w:p w14:paraId="68C66501" w14:textId="77777777" w:rsidR="00491345" w:rsidRPr="00491345" w:rsidRDefault="00491345" w:rsidP="00491345">
      <w:pPr>
        <w:jc w:val="both"/>
        <w:rPr>
          <w:rFonts w:ascii="Times" w:hAnsi="Times" w:cs="Times New Roman"/>
          <w:sz w:val="20"/>
          <w:szCs w:val="20"/>
        </w:rPr>
      </w:pPr>
      <w:r w:rsidRPr="00491345">
        <w:rPr>
          <w:rFonts w:ascii="Tahoma" w:hAnsi="Tahoma" w:cs="Tahoma"/>
          <w:color w:val="000000"/>
          <w:sz w:val="20"/>
          <w:szCs w:val="20"/>
        </w:rPr>
        <w:tab/>
        <w:t>(</w:t>
      </w:r>
      <w:proofErr w:type="gramStart"/>
      <w:r w:rsidRPr="00491345">
        <w:rPr>
          <w:rFonts w:ascii="Tahoma" w:hAnsi="Tahoma" w:cs="Tahoma"/>
          <w:i/>
          <w:iCs/>
          <w:color w:val="000000"/>
          <w:sz w:val="20"/>
          <w:szCs w:val="20"/>
        </w:rPr>
        <w:t>signature</w:t>
      </w:r>
      <w:proofErr w:type="gramEnd"/>
      <w:r w:rsidRPr="00491345">
        <w:rPr>
          <w:rFonts w:ascii="Tahoma" w:hAnsi="Tahoma" w:cs="Tahoma"/>
          <w:i/>
          <w:iCs/>
          <w:color w:val="000000"/>
          <w:sz w:val="20"/>
          <w:szCs w:val="20"/>
        </w:rPr>
        <w:t xml:space="preserve"> of Landlord</w:t>
      </w:r>
      <w:r w:rsidRPr="00491345">
        <w:rPr>
          <w:rFonts w:ascii="Tahoma" w:hAnsi="Tahoma" w:cs="Tahoma"/>
          <w:color w:val="000000"/>
          <w:sz w:val="20"/>
          <w:szCs w:val="20"/>
        </w:rPr>
        <w:t>)</w:t>
      </w:r>
    </w:p>
    <w:p w14:paraId="1E1DB6C0" w14:textId="77777777" w:rsidR="00491345" w:rsidRPr="00491345" w:rsidRDefault="00491345" w:rsidP="00491345">
      <w:pPr>
        <w:jc w:val="both"/>
        <w:rPr>
          <w:rFonts w:ascii="Times" w:eastAsia="Times New Roman" w:hAnsi="Times" w:cs="Times New Roman"/>
          <w:sz w:val="20"/>
          <w:szCs w:val="20"/>
        </w:rPr>
      </w:pPr>
    </w:p>
    <w:p w14:paraId="74F89FFD" w14:textId="77777777" w:rsidR="00491345" w:rsidRPr="00491345" w:rsidRDefault="00491345" w:rsidP="00491345">
      <w:pPr>
        <w:jc w:val="both"/>
        <w:rPr>
          <w:rFonts w:ascii="Times" w:hAnsi="Times" w:cs="Times New Roman"/>
          <w:sz w:val="20"/>
          <w:szCs w:val="20"/>
        </w:rPr>
      </w:pPr>
      <w:r w:rsidRPr="00491345">
        <w:rPr>
          <w:rFonts w:ascii="Tahoma" w:hAnsi="Tahoma" w:cs="Tahoma"/>
          <w:color w:val="000000"/>
          <w:sz w:val="20"/>
          <w:szCs w:val="20"/>
        </w:rPr>
        <w:t>In the presence of a witness:</w:t>
      </w:r>
    </w:p>
    <w:p w14:paraId="011EAE9D" w14:textId="77777777" w:rsidR="00491345" w:rsidRPr="00491345" w:rsidRDefault="00491345" w:rsidP="00491345">
      <w:pPr>
        <w:jc w:val="both"/>
        <w:rPr>
          <w:rFonts w:ascii="Times" w:eastAsia="Times New Roman" w:hAnsi="Times" w:cs="Times New Roman"/>
          <w:sz w:val="20"/>
          <w:szCs w:val="20"/>
        </w:rPr>
      </w:pPr>
    </w:p>
    <w:p w14:paraId="111D80B3" w14:textId="77777777" w:rsidR="00491345" w:rsidRPr="00491345" w:rsidRDefault="00491345" w:rsidP="00491345">
      <w:pPr>
        <w:jc w:val="both"/>
        <w:rPr>
          <w:rFonts w:ascii="Times" w:eastAsia="Times New Roman" w:hAnsi="Times" w:cs="Times New Roman"/>
          <w:sz w:val="20"/>
          <w:szCs w:val="20"/>
        </w:rPr>
      </w:pPr>
    </w:p>
    <w:p w14:paraId="33DF0754" w14:textId="77777777" w:rsidR="00491345" w:rsidRPr="00491345" w:rsidRDefault="00491345" w:rsidP="00491345">
      <w:pPr>
        <w:jc w:val="both"/>
        <w:rPr>
          <w:rFonts w:ascii="Times" w:hAnsi="Times" w:cs="Times New Roman"/>
          <w:sz w:val="20"/>
          <w:szCs w:val="20"/>
        </w:rPr>
      </w:pPr>
      <w:r w:rsidRPr="00491345">
        <w:rPr>
          <w:rFonts w:ascii="Tahoma" w:hAnsi="Tahoma" w:cs="Tahoma"/>
          <w:color w:val="000000"/>
          <w:sz w:val="20"/>
          <w:szCs w:val="20"/>
        </w:rPr>
        <w:tab/>
        <w:t>(</w:t>
      </w:r>
      <w:proofErr w:type="gramStart"/>
      <w:r w:rsidRPr="00491345">
        <w:rPr>
          <w:rFonts w:ascii="Tahoma" w:hAnsi="Tahoma" w:cs="Tahoma"/>
          <w:i/>
          <w:iCs/>
          <w:color w:val="000000"/>
          <w:sz w:val="20"/>
          <w:szCs w:val="20"/>
        </w:rPr>
        <w:t>signature</w:t>
      </w:r>
      <w:proofErr w:type="gramEnd"/>
      <w:r w:rsidRPr="00491345">
        <w:rPr>
          <w:rFonts w:ascii="Tahoma" w:hAnsi="Tahoma" w:cs="Tahoma"/>
          <w:i/>
          <w:iCs/>
          <w:color w:val="000000"/>
          <w:sz w:val="20"/>
          <w:szCs w:val="20"/>
        </w:rPr>
        <w:t>, name and address of witness</w:t>
      </w:r>
      <w:r w:rsidRPr="00491345">
        <w:rPr>
          <w:rFonts w:ascii="Tahoma" w:hAnsi="Tahoma" w:cs="Tahoma"/>
          <w:color w:val="000000"/>
          <w:sz w:val="20"/>
          <w:szCs w:val="20"/>
        </w:rPr>
        <w:t>)</w:t>
      </w:r>
    </w:p>
    <w:p w14:paraId="0E28FE9E" w14:textId="77777777" w:rsidR="00491345" w:rsidRPr="00491345" w:rsidRDefault="00491345" w:rsidP="00491345">
      <w:pPr>
        <w:jc w:val="both"/>
        <w:rPr>
          <w:rFonts w:ascii="Times" w:eastAsia="Times New Roman" w:hAnsi="Times" w:cs="Times New Roman"/>
          <w:sz w:val="20"/>
          <w:szCs w:val="20"/>
        </w:rPr>
      </w:pPr>
    </w:p>
    <w:p w14:paraId="55BCAE1B" w14:textId="77777777" w:rsidR="00491345" w:rsidRPr="00491345" w:rsidRDefault="00491345" w:rsidP="00491345">
      <w:pPr>
        <w:jc w:val="both"/>
        <w:rPr>
          <w:rFonts w:ascii="Times" w:eastAsia="Times New Roman" w:hAnsi="Times" w:cs="Times New Roman"/>
          <w:sz w:val="20"/>
          <w:szCs w:val="20"/>
        </w:rPr>
      </w:pPr>
    </w:p>
    <w:p w14:paraId="42701491" w14:textId="77777777" w:rsidR="00491345" w:rsidRPr="00491345" w:rsidRDefault="00491345" w:rsidP="00491345">
      <w:pPr>
        <w:jc w:val="both"/>
        <w:rPr>
          <w:rFonts w:ascii="Times" w:eastAsia="Times New Roman" w:hAnsi="Times" w:cs="Times New Roman"/>
          <w:sz w:val="20"/>
          <w:szCs w:val="20"/>
        </w:rPr>
      </w:pPr>
    </w:p>
    <w:p w14:paraId="60D1DD3C" w14:textId="77777777" w:rsidR="00491345" w:rsidRPr="00491345" w:rsidRDefault="00491345" w:rsidP="00491345">
      <w:pPr>
        <w:jc w:val="both"/>
        <w:rPr>
          <w:rFonts w:ascii="Times" w:eastAsia="Times New Roman" w:hAnsi="Times" w:cs="Times New Roman"/>
          <w:sz w:val="20"/>
          <w:szCs w:val="20"/>
        </w:rPr>
      </w:pPr>
    </w:p>
    <w:p w14:paraId="6E21297A" w14:textId="77777777" w:rsidR="00491345" w:rsidRPr="00491345" w:rsidRDefault="00491345" w:rsidP="00491345">
      <w:pPr>
        <w:jc w:val="both"/>
        <w:rPr>
          <w:rFonts w:ascii="Times" w:hAnsi="Times" w:cs="Times New Roman"/>
          <w:sz w:val="20"/>
          <w:szCs w:val="20"/>
        </w:rPr>
      </w:pPr>
      <w:r w:rsidRPr="00491345">
        <w:rPr>
          <w:rFonts w:ascii="Tahoma" w:hAnsi="Tahoma" w:cs="Tahoma"/>
          <w:color w:val="000000"/>
          <w:sz w:val="20"/>
          <w:szCs w:val="20"/>
        </w:rPr>
        <w:tab/>
        <w:t>(</w:t>
      </w:r>
      <w:proofErr w:type="gramStart"/>
      <w:r w:rsidRPr="00491345">
        <w:rPr>
          <w:rFonts w:ascii="Tahoma" w:hAnsi="Tahoma" w:cs="Tahoma"/>
          <w:i/>
          <w:iCs/>
          <w:color w:val="000000"/>
          <w:sz w:val="20"/>
          <w:szCs w:val="20"/>
        </w:rPr>
        <w:t>signature</w:t>
      </w:r>
      <w:proofErr w:type="gramEnd"/>
      <w:r w:rsidRPr="00491345">
        <w:rPr>
          <w:rFonts w:ascii="Tahoma" w:hAnsi="Tahoma" w:cs="Tahoma"/>
          <w:i/>
          <w:iCs/>
          <w:color w:val="000000"/>
          <w:sz w:val="20"/>
          <w:szCs w:val="20"/>
        </w:rPr>
        <w:t xml:space="preserve"> of Tenant</w:t>
      </w:r>
      <w:r w:rsidRPr="00491345">
        <w:rPr>
          <w:rFonts w:ascii="Tahoma" w:hAnsi="Tahoma" w:cs="Tahoma"/>
          <w:color w:val="000000"/>
          <w:sz w:val="20"/>
          <w:szCs w:val="20"/>
        </w:rPr>
        <w:t>)</w:t>
      </w:r>
    </w:p>
    <w:p w14:paraId="09410FA1" w14:textId="77777777" w:rsidR="00491345" w:rsidRPr="00491345" w:rsidRDefault="00491345" w:rsidP="00491345">
      <w:pPr>
        <w:jc w:val="both"/>
        <w:rPr>
          <w:rFonts w:ascii="Times" w:eastAsia="Times New Roman" w:hAnsi="Times" w:cs="Times New Roman"/>
          <w:sz w:val="20"/>
          <w:szCs w:val="20"/>
        </w:rPr>
      </w:pPr>
    </w:p>
    <w:p w14:paraId="200152F4" w14:textId="77777777" w:rsidR="00491345" w:rsidRPr="00491345" w:rsidRDefault="00491345" w:rsidP="00491345">
      <w:pPr>
        <w:jc w:val="both"/>
        <w:rPr>
          <w:rFonts w:ascii="Times" w:hAnsi="Times" w:cs="Times New Roman"/>
          <w:sz w:val="20"/>
          <w:szCs w:val="20"/>
        </w:rPr>
      </w:pPr>
      <w:r w:rsidRPr="00491345">
        <w:rPr>
          <w:rFonts w:ascii="Tahoma" w:hAnsi="Tahoma" w:cs="Tahoma"/>
          <w:color w:val="000000"/>
          <w:sz w:val="20"/>
          <w:szCs w:val="20"/>
        </w:rPr>
        <w:t>In the presence of a witness:</w:t>
      </w:r>
    </w:p>
    <w:p w14:paraId="6DD82EB5" w14:textId="77777777" w:rsidR="00491345" w:rsidRPr="00491345" w:rsidRDefault="00491345" w:rsidP="00491345">
      <w:pPr>
        <w:jc w:val="both"/>
        <w:rPr>
          <w:rFonts w:ascii="Times" w:eastAsia="Times New Roman" w:hAnsi="Times" w:cs="Times New Roman"/>
          <w:sz w:val="20"/>
          <w:szCs w:val="20"/>
        </w:rPr>
      </w:pPr>
    </w:p>
    <w:p w14:paraId="1984CE51" w14:textId="77777777" w:rsidR="00491345" w:rsidRPr="00491345" w:rsidRDefault="00491345" w:rsidP="00491345">
      <w:pPr>
        <w:jc w:val="both"/>
        <w:rPr>
          <w:rFonts w:ascii="Times" w:eastAsia="Times New Roman" w:hAnsi="Times" w:cs="Times New Roman"/>
          <w:sz w:val="20"/>
          <w:szCs w:val="20"/>
        </w:rPr>
      </w:pPr>
    </w:p>
    <w:p w14:paraId="16EBB6F2" w14:textId="77777777" w:rsidR="00491345" w:rsidRPr="00491345" w:rsidRDefault="00491345" w:rsidP="00491345">
      <w:pPr>
        <w:jc w:val="both"/>
        <w:rPr>
          <w:rFonts w:ascii="Times" w:hAnsi="Times" w:cs="Times New Roman"/>
          <w:sz w:val="20"/>
          <w:szCs w:val="20"/>
        </w:rPr>
      </w:pPr>
      <w:r w:rsidRPr="00491345">
        <w:rPr>
          <w:rFonts w:ascii="Tahoma" w:hAnsi="Tahoma" w:cs="Tahoma"/>
          <w:color w:val="000000"/>
          <w:sz w:val="20"/>
          <w:szCs w:val="20"/>
        </w:rPr>
        <w:tab/>
        <w:t>(</w:t>
      </w:r>
      <w:proofErr w:type="gramStart"/>
      <w:r w:rsidRPr="00491345">
        <w:rPr>
          <w:rFonts w:ascii="Tahoma" w:hAnsi="Tahoma" w:cs="Tahoma"/>
          <w:i/>
          <w:iCs/>
          <w:color w:val="000000"/>
          <w:sz w:val="20"/>
          <w:szCs w:val="20"/>
        </w:rPr>
        <w:t>signature</w:t>
      </w:r>
      <w:proofErr w:type="gramEnd"/>
      <w:r w:rsidRPr="00491345">
        <w:rPr>
          <w:rFonts w:ascii="Tahoma" w:hAnsi="Tahoma" w:cs="Tahoma"/>
          <w:i/>
          <w:iCs/>
          <w:color w:val="000000"/>
          <w:sz w:val="20"/>
          <w:szCs w:val="20"/>
        </w:rPr>
        <w:t>, name and address of witness</w:t>
      </w:r>
      <w:r w:rsidRPr="00491345">
        <w:rPr>
          <w:rFonts w:ascii="Tahoma" w:hAnsi="Tahoma" w:cs="Tahoma"/>
          <w:color w:val="000000"/>
          <w:sz w:val="20"/>
          <w:szCs w:val="20"/>
        </w:rPr>
        <w:t>)</w:t>
      </w:r>
    </w:p>
    <w:p w14:paraId="6BD61A42" w14:textId="77777777" w:rsidR="00491345" w:rsidRPr="00491345" w:rsidRDefault="00491345" w:rsidP="00491345">
      <w:pPr>
        <w:jc w:val="both"/>
        <w:rPr>
          <w:rFonts w:ascii="Times" w:eastAsia="Times New Roman" w:hAnsi="Times" w:cs="Times New Roman"/>
          <w:sz w:val="20"/>
          <w:szCs w:val="20"/>
        </w:rPr>
      </w:pPr>
    </w:p>
    <w:p w14:paraId="0FBA4699" w14:textId="77777777" w:rsidR="00491345" w:rsidRPr="00491345" w:rsidRDefault="00491345" w:rsidP="00491345">
      <w:pPr>
        <w:jc w:val="both"/>
        <w:rPr>
          <w:rFonts w:ascii="Times" w:eastAsia="Times New Roman" w:hAnsi="Times" w:cs="Times New Roman"/>
          <w:sz w:val="20"/>
          <w:szCs w:val="20"/>
        </w:rPr>
      </w:pPr>
    </w:p>
    <w:p w14:paraId="78330F5B" w14:textId="77777777" w:rsidR="00491345" w:rsidRPr="00491345" w:rsidRDefault="00491345" w:rsidP="00491345">
      <w:pPr>
        <w:jc w:val="both"/>
        <w:rPr>
          <w:rFonts w:ascii="Times" w:eastAsia="Times New Roman" w:hAnsi="Times" w:cs="Times New Roman"/>
          <w:sz w:val="20"/>
          <w:szCs w:val="20"/>
        </w:rPr>
      </w:pPr>
    </w:p>
    <w:p w14:paraId="59E1039A" w14:textId="77777777" w:rsidR="00491345" w:rsidRPr="00491345" w:rsidRDefault="00491345" w:rsidP="00491345">
      <w:pPr>
        <w:jc w:val="both"/>
        <w:rPr>
          <w:rFonts w:ascii="Times" w:eastAsia="Times New Roman" w:hAnsi="Times" w:cs="Times New Roman"/>
          <w:sz w:val="20"/>
          <w:szCs w:val="20"/>
        </w:rPr>
      </w:pPr>
    </w:p>
    <w:p w14:paraId="28541A5E" w14:textId="77777777" w:rsidR="00491345" w:rsidRPr="00491345" w:rsidRDefault="00491345" w:rsidP="00491345">
      <w:pPr>
        <w:jc w:val="both"/>
        <w:rPr>
          <w:rFonts w:ascii="Times" w:hAnsi="Times" w:cs="Times New Roman"/>
          <w:sz w:val="20"/>
          <w:szCs w:val="20"/>
        </w:rPr>
      </w:pPr>
      <w:r w:rsidRPr="00491345">
        <w:rPr>
          <w:rFonts w:ascii="Tahoma" w:hAnsi="Tahoma" w:cs="Tahoma"/>
          <w:color w:val="000000"/>
          <w:sz w:val="20"/>
          <w:szCs w:val="20"/>
        </w:rPr>
        <w:tab/>
        <w:t>(</w:t>
      </w:r>
      <w:proofErr w:type="gramStart"/>
      <w:r w:rsidRPr="00491345">
        <w:rPr>
          <w:rFonts w:ascii="Tahoma" w:hAnsi="Tahoma" w:cs="Tahoma"/>
          <w:i/>
          <w:iCs/>
          <w:color w:val="000000"/>
          <w:sz w:val="20"/>
          <w:szCs w:val="20"/>
        </w:rPr>
        <w:t>signature</w:t>
      </w:r>
      <w:proofErr w:type="gramEnd"/>
      <w:r w:rsidRPr="00491345">
        <w:rPr>
          <w:rFonts w:ascii="Tahoma" w:hAnsi="Tahoma" w:cs="Tahoma"/>
          <w:i/>
          <w:iCs/>
          <w:color w:val="000000"/>
          <w:sz w:val="20"/>
          <w:szCs w:val="20"/>
        </w:rPr>
        <w:t xml:space="preserve"> of Sub-Tenant</w:t>
      </w:r>
      <w:r w:rsidRPr="00491345">
        <w:rPr>
          <w:rFonts w:ascii="Tahoma" w:hAnsi="Tahoma" w:cs="Tahoma"/>
          <w:color w:val="000000"/>
          <w:sz w:val="20"/>
          <w:szCs w:val="20"/>
        </w:rPr>
        <w:t>)</w:t>
      </w:r>
    </w:p>
    <w:p w14:paraId="3D843F72" w14:textId="77777777" w:rsidR="00491345" w:rsidRPr="00491345" w:rsidRDefault="00491345" w:rsidP="00491345">
      <w:pPr>
        <w:jc w:val="both"/>
        <w:rPr>
          <w:rFonts w:ascii="Times" w:eastAsia="Times New Roman" w:hAnsi="Times" w:cs="Times New Roman"/>
          <w:sz w:val="20"/>
          <w:szCs w:val="20"/>
        </w:rPr>
      </w:pPr>
    </w:p>
    <w:p w14:paraId="1582D434" w14:textId="77777777" w:rsidR="00491345" w:rsidRPr="00491345" w:rsidRDefault="00491345" w:rsidP="00491345">
      <w:pPr>
        <w:jc w:val="both"/>
        <w:rPr>
          <w:rFonts w:ascii="Times" w:hAnsi="Times" w:cs="Times New Roman"/>
          <w:sz w:val="20"/>
          <w:szCs w:val="20"/>
        </w:rPr>
      </w:pPr>
      <w:r w:rsidRPr="00491345">
        <w:rPr>
          <w:rFonts w:ascii="Tahoma" w:hAnsi="Tahoma" w:cs="Tahoma"/>
          <w:color w:val="000000"/>
          <w:sz w:val="20"/>
          <w:szCs w:val="20"/>
        </w:rPr>
        <w:t>In the presence of a witness:</w:t>
      </w:r>
    </w:p>
    <w:p w14:paraId="571395EC" w14:textId="77777777" w:rsidR="00491345" w:rsidRPr="00491345" w:rsidRDefault="00491345" w:rsidP="00491345">
      <w:pPr>
        <w:jc w:val="both"/>
        <w:rPr>
          <w:rFonts w:ascii="Times" w:eastAsia="Times New Roman" w:hAnsi="Times" w:cs="Times New Roman"/>
          <w:sz w:val="20"/>
          <w:szCs w:val="20"/>
        </w:rPr>
      </w:pPr>
    </w:p>
    <w:p w14:paraId="256B6011" w14:textId="77777777" w:rsidR="00491345" w:rsidRPr="00491345" w:rsidRDefault="00491345" w:rsidP="00491345">
      <w:pPr>
        <w:jc w:val="both"/>
        <w:rPr>
          <w:rFonts w:ascii="Times" w:eastAsia="Times New Roman" w:hAnsi="Times" w:cs="Times New Roman"/>
          <w:sz w:val="20"/>
          <w:szCs w:val="20"/>
        </w:rPr>
      </w:pPr>
    </w:p>
    <w:p w14:paraId="23514425" w14:textId="77777777" w:rsidR="00491345" w:rsidRPr="00491345" w:rsidRDefault="00491345" w:rsidP="00491345">
      <w:pPr>
        <w:jc w:val="both"/>
        <w:rPr>
          <w:rFonts w:ascii="Times" w:hAnsi="Times" w:cs="Times New Roman"/>
          <w:sz w:val="20"/>
          <w:szCs w:val="20"/>
        </w:rPr>
      </w:pPr>
      <w:r w:rsidRPr="00491345">
        <w:rPr>
          <w:rFonts w:ascii="Tahoma" w:hAnsi="Tahoma" w:cs="Tahoma"/>
          <w:color w:val="000000"/>
          <w:sz w:val="20"/>
          <w:szCs w:val="20"/>
        </w:rPr>
        <w:tab/>
        <w:t>(</w:t>
      </w:r>
      <w:proofErr w:type="gramStart"/>
      <w:r w:rsidRPr="00491345">
        <w:rPr>
          <w:rFonts w:ascii="Tahoma" w:hAnsi="Tahoma" w:cs="Tahoma"/>
          <w:i/>
          <w:iCs/>
          <w:color w:val="000000"/>
          <w:sz w:val="20"/>
          <w:szCs w:val="20"/>
        </w:rPr>
        <w:t>signature</w:t>
      </w:r>
      <w:proofErr w:type="gramEnd"/>
      <w:r w:rsidRPr="00491345">
        <w:rPr>
          <w:rFonts w:ascii="Tahoma" w:hAnsi="Tahoma" w:cs="Tahoma"/>
          <w:i/>
          <w:iCs/>
          <w:color w:val="000000"/>
          <w:sz w:val="20"/>
          <w:szCs w:val="20"/>
        </w:rPr>
        <w:t>, name and address of witness</w:t>
      </w:r>
      <w:r w:rsidRPr="00491345">
        <w:rPr>
          <w:rFonts w:ascii="Tahoma" w:hAnsi="Tahoma" w:cs="Tahoma"/>
          <w:color w:val="000000"/>
          <w:sz w:val="20"/>
          <w:szCs w:val="20"/>
        </w:rPr>
        <w:t>)</w:t>
      </w:r>
    </w:p>
    <w:p w14:paraId="7FAFFC5B" w14:textId="77777777" w:rsidR="00491345" w:rsidRPr="00491345" w:rsidRDefault="00491345" w:rsidP="00491345">
      <w:pPr>
        <w:jc w:val="both"/>
        <w:rPr>
          <w:rFonts w:ascii="Times" w:eastAsia="Times New Roman" w:hAnsi="Times" w:cs="Times New Roman"/>
          <w:sz w:val="20"/>
          <w:szCs w:val="20"/>
        </w:rPr>
      </w:pPr>
    </w:p>
    <w:p w14:paraId="1D7122C0" w14:textId="77777777" w:rsidR="00491345" w:rsidRPr="00491345" w:rsidRDefault="00491345" w:rsidP="00491345">
      <w:pPr>
        <w:rPr>
          <w:rFonts w:ascii="Times" w:eastAsia="Times New Roman" w:hAnsi="Times" w:cs="Times New Roman"/>
          <w:sz w:val="20"/>
          <w:szCs w:val="20"/>
        </w:rPr>
      </w:pPr>
    </w:p>
    <w:p w14:paraId="184EE49D" w14:textId="77777777" w:rsidR="00491345" w:rsidRPr="00491345" w:rsidRDefault="00491345" w:rsidP="00491345">
      <w:pPr>
        <w:jc w:val="both"/>
        <w:rPr>
          <w:rFonts w:ascii="Times" w:eastAsia="Times New Roman" w:hAnsi="Times" w:cs="Times New Roman"/>
          <w:sz w:val="20"/>
          <w:szCs w:val="20"/>
        </w:rPr>
      </w:pPr>
    </w:p>
    <w:p w14:paraId="25A50BBE" w14:textId="77777777" w:rsidR="00491345" w:rsidRPr="00777E83" w:rsidRDefault="00491345" w:rsidP="00491345">
      <w:pPr>
        <w:shd w:val="clear" w:color="auto" w:fill="FFFFFF"/>
        <w:rPr>
          <w:color w:val="222222"/>
        </w:rPr>
      </w:pPr>
      <w:r>
        <w:rPr>
          <w:noProof/>
          <w:color w:val="222222"/>
          <w:lang w:val="en-US"/>
        </w:rPr>
        <w:drawing>
          <wp:inline distT="0" distB="0" distL="0" distR="0" wp14:anchorId="298CBBFF" wp14:editId="1714ECBF">
            <wp:extent cx="5758815" cy="1033143"/>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8815" cy="1033143"/>
                    </a:xfrm>
                    <a:prstGeom prst="rect">
                      <a:avLst/>
                    </a:prstGeom>
                    <a:noFill/>
                    <a:ln>
                      <a:noFill/>
                    </a:ln>
                  </pic:spPr>
                </pic:pic>
              </a:graphicData>
            </a:graphic>
          </wp:inline>
        </w:drawing>
      </w:r>
    </w:p>
    <w:p w14:paraId="47C02E0C" w14:textId="77777777" w:rsidR="00491345" w:rsidRPr="00777E83" w:rsidRDefault="00491345" w:rsidP="00491345">
      <w:pPr>
        <w:shd w:val="clear" w:color="auto" w:fill="FFFFFF"/>
        <w:rPr>
          <w:color w:val="222222"/>
        </w:rPr>
      </w:pPr>
      <w:r w:rsidRPr="00777E83">
        <w:rPr>
          <w:rFonts w:ascii="Tahoma" w:hAnsi="Tahoma"/>
          <w:color w:val="222222"/>
          <w:sz w:val="20"/>
          <w:szCs w:val="20"/>
        </w:rPr>
        <w:t> </w:t>
      </w:r>
    </w:p>
    <w:p w14:paraId="32B35AC7" w14:textId="77777777" w:rsidR="00491345" w:rsidRPr="0086029F" w:rsidRDefault="00491345" w:rsidP="00491345">
      <w:pPr>
        <w:shd w:val="clear" w:color="auto" w:fill="FFFFFF"/>
        <w:spacing w:after="200" w:line="276" w:lineRule="atLeast"/>
        <w:rPr>
          <w:rFonts w:ascii="Tahoma" w:hAnsi="Tahoma"/>
          <w:color w:val="7F7F7F"/>
          <w:sz w:val="16"/>
          <w:szCs w:val="16"/>
        </w:rPr>
      </w:pPr>
      <w:r w:rsidRPr="00777E83">
        <w:rPr>
          <w:rFonts w:ascii="Tahoma" w:hAnsi="Tahoma"/>
          <w:b/>
          <w:bCs/>
          <w:color w:val="7F7F7F"/>
          <w:sz w:val="16"/>
          <w:szCs w:val="16"/>
        </w:rPr>
        <w:t>Please note:</w:t>
      </w:r>
      <w:r w:rsidR="0086029F">
        <w:rPr>
          <w:rFonts w:ascii="Tahoma" w:hAnsi="Tahoma"/>
          <w:color w:val="7F7F7F"/>
          <w:sz w:val="16"/>
          <w:szCs w:val="16"/>
        </w:rPr>
        <w:t> </w:t>
      </w:r>
      <w:r w:rsidR="0086029F" w:rsidRPr="0086029F">
        <w:rPr>
          <w:rFonts w:ascii="Tahoma" w:hAnsi="Tahoma"/>
          <w:color w:val="7F7F7F"/>
          <w:sz w:val="16"/>
          <w:szCs w:val="16"/>
        </w:rPr>
        <w:br/>
        <w:t xml:space="preserve">Simply Business have teamed up with </w:t>
      </w:r>
      <w:proofErr w:type="spellStart"/>
      <w:r w:rsidR="0086029F" w:rsidRPr="0086029F">
        <w:rPr>
          <w:rFonts w:ascii="Tahoma" w:hAnsi="Tahoma"/>
          <w:color w:val="7F7F7F"/>
          <w:sz w:val="16"/>
          <w:szCs w:val="16"/>
        </w:rPr>
        <w:t>elXtr</w:t>
      </w:r>
      <w:proofErr w:type="spellEnd"/>
      <w:r w:rsidR="0086029F" w:rsidRPr="0086029F">
        <w:rPr>
          <w:rFonts w:ascii="Tahoma" w:hAnsi="Tahoma"/>
          <w:color w:val="7F7F7F"/>
          <w:sz w:val="16"/>
          <w:szCs w:val="16"/>
        </w:rPr>
        <w:t xml:space="preserve"> to bring you a free, customisable legal document. Simply Business are one of the UK's biggest providers of business and </w:t>
      </w:r>
      <w:r w:rsidR="0086029F" w:rsidRPr="0086029F">
        <w:rPr>
          <w:rFonts w:ascii="Tahoma" w:hAnsi="Tahoma"/>
          <w:color w:val="7F7F7F"/>
          <w:sz w:val="16"/>
          <w:szCs w:val="16"/>
        </w:rPr>
        <w:fldChar w:fldCharType="begin"/>
      </w:r>
      <w:r w:rsidR="0086029F" w:rsidRPr="0086029F">
        <w:rPr>
          <w:rFonts w:ascii="Tahoma" w:hAnsi="Tahoma"/>
          <w:color w:val="7F7F7F"/>
          <w:sz w:val="16"/>
          <w:szCs w:val="16"/>
        </w:rPr>
        <w:instrText xml:space="preserve"> HYPERLINK "http://www.simplybusiness.co.uk/landlord-insurance/" \t "_blank" </w:instrText>
      </w:r>
      <w:r w:rsidR="0086029F" w:rsidRPr="0086029F">
        <w:rPr>
          <w:rFonts w:ascii="Tahoma" w:hAnsi="Tahoma"/>
          <w:color w:val="7F7F7F"/>
          <w:sz w:val="16"/>
          <w:szCs w:val="16"/>
        </w:rPr>
      </w:r>
      <w:r w:rsidR="0086029F" w:rsidRPr="0086029F">
        <w:rPr>
          <w:rFonts w:ascii="Tahoma" w:hAnsi="Tahoma"/>
          <w:color w:val="7F7F7F"/>
          <w:sz w:val="16"/>
          <w:szCs w:val="16"/>
        </w:rPr>
        <w:fldChar w:fldCharType="separate"/>
      </w:r>
      <w:r w:rsidR="0086029F" w:rsidRPr="0086029F">
        <w:rPr>
          <w:rStyle w:val="Hyperlink"/>
          <w:rFonts w:ascii="Tahoma" w:hAnsi="Tahoma"/>
          <w:sz w:val="16"/>
          <w:szCs w:val="16"/>
        </w:rPr>
        <w:t>landlord insurance</w:t>
      </w:r>
      <w:r w:rsidR="0086029F" w:rsidRPr="0086029F">
        <w:rPr>
          <w:rFonts w:ascii="Tahoma" w:hAnsi="Tahoma"/>
          <w:color w:val="7F7F7F"/>
          <w:sz w:val="16"/>
          <w:szCs w:val="16"/>
        </w:rPr>
        <w:fldChar w:fldCharType="end"/>
      </w:r>
      <w:r w:rsidR="0086029F" w:rsidRPr="0086029F">
        <w:rPr>
          <w:rFonts w:ascii="Tahoma" w:hAnsi="Tahoma"/>
          <w:color w:val="7F7F7F"/>
          <w:sz w:val="16"/>
          <w:szCs w:val="16"/>
        </w:rPr>
        <w:t>, with over 400,000 active policies.</w:t>
      </w:r>
      <w:r w:rsidR="0086029F">
        <w:rPr>
          <w:rFonts w:ascii="Tahoma" w:hAnsi="Tahoma"/>
          <w:color w:val="7F7F7F"/>
          <w:sz w:val="16"/>
          <w:szCs w:val="16"/>
        </w:rPr>
        <w:t xml:space="preserve"> </w:t>
      </w:r>
      <w:bookmarkStart w:id="0" w:name="_GoBack"/>
      <w:bookmarkEnd w:id="0"/>
      <w:r w:rsidR="0086029F">
        <w:rPr>
          <w:rFonts w:ascii="Tahoma" w:hAnsi="Tahoma"/>
          <w:color w:val="7F7F7F"/>
          <w:sz w:val="16"/>
          <w:szCs w:val="16"/>
        </w:rPr>
        <w:t>B</w:t>
      </w:r>
      <w:r w:rsidRPr="00777E83">
        <w:rPr>
          <w:rFonts w:ascii="Tahoma" w:hAnsi="Tahoma"/>
          <w:color w:val="7F7F7F"/>
          <w:sz w:val="16"/>
          <w:szCs w:val="16"/>
        </w:rPr>
        <w:t xml:space="preserve">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w:t>
      </w:r>
      <w:proofErr w:type="spellStart"/>
      <w:r w:rsidRPr="00777E83">
        <w:rPr>
          <w:rFonts w:ascii="Tahoma" w:hAnsi="Tahoma"/>
          <w:color w:val="7F7F7F"/>
          <w:sz w:val="16"/>
          <w:szCs w:val="16"/>
        </w:rPr>
        <w:t>elXtr</w:t>
      </w:r>
      <w:proofErr w:type="spellEnd"/>
      <w:r w:rsidRPr="00777E83">
        <w:rPr>
          <w:rFonts w:ascii="Tahoma" w:hAnsi="Tahoma"/>
          <w:color w:val="7F7F7F"/>
          <w:sz w:val="16"/>
          <w:szCs w:val="16"/>
        </w:rPr>
        <w:t xml:space="preserve"> (a brand owned by LHS Solicitors LLP), we don’t accept responsibility for any action you might take in relation to documentation provided by us.   (We’re also obliged to point out that 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been notified to us.)</w:t>
      </w:r>
    </w:p>
    <w:p w14:paraId="25AE44A9" w14:textId="77777777" w:rsidR="00C2003C" w:rsidRDefault="00C2003C"/>
    <w:sectPr w:rsidR="00C2003C" w:rsidSect="00C2003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85878"/>
    <w:multiLevelType w:val="multilevel"/>
    <w:tmpl w:val="983CC8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9364A7"/>
    <w:multiLevelType w:val="multilevel"/>
    <w:tmpl w:val="3C389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EF194B"/>
    <w:multiLevelType w:val="hybridMultilevel"/>
    <w:tmpl w:val="21921E80"/>
    <w:lvl w:ilvl="0" w:tplc="77A8E56E">
      <w:start w:val="4"/>
      <w:numFmt w:val="upperLetter"/>
      <w:lvlText w:val="%1."/>
      <w:lvlJc w:val="left"/>
      <w:pPr>
        <w:tabs>
          <w:tab w:val="num" w:pos="720"/>
        </w:tabs>
        <w:ind w:left="720" w:hanging="360"/>
      </w:pPr>
    </w:lvl>
    <w:lvl w:ilvl="1" w:tplc="6E9A7CB2" w:tentative="1">
      <w:start w:val="1"/>
      <w:numFmt w:val="decimal"/>
      <w:lvlText w:val="%2."/>
      <w:lvlJc w:val="left"/>
      <w:pPr>
        <w:tabs>
          <w:tab w:val="num" w:pos="1440"/>
        </w:tabs>
        <w:ind w:left="1440" w:hanging="360"/>
      </w:pPr>
    </w:lvl>
    <w:lvl w:ilvl="2" w:tplc="1E6C5602" w:tentative="1">
      <w:start w:val="1"/>
      <w:numFmt w:val="decimal"/>
      <w:lvlText w:val="%3."/>
      <w:lvlJc w:val="left"/>
      <w:pPr>
        <w:tabs>
          <w:tab w:val="num" w:pos="2160"/>
        </w:tabs>
        <w:ind w:left="2160" w:hanging="360"/>
      </w:pPr>
    </w:lvl>
    <w:lvl w:ilvl="3" w:tplc="07E4167A" w:tentative="1">
      <w:start w:val="1"/>
      <w:numFmt w:val="decimal"/>
      <w:lvlText w:val="%4."/>
      <w:lvlJc w:val="left"/>
      <w:pPr>
        <w:tabs>
          <w:tab w:val="num" w:pos="2880"/>
        </w:tabs>
        <w:ind w:left="2880" w:hanging="360"/>
      </w:pPr>
    </w:lvl>
    <w:lvl w:ilvl="4" w:tplc="BFB891DA" w:tentative="1">
      <w:start w:val="1"/>
      <w:numFmt w:val="decimal"/>
      <w:lvlText w:val="%5."/>
      <w:lvlJc w:val="left"/>
      <w:pPr>
        <w:tabs>
          <w:tab w:val="num" w:pos="3600"/>
        </w:tabs>
        <w:ind w:left="3600" w:hanging="360"/>
      </w:pPr>
    </w:lvl>
    <w:lvl w:ilvl="5" w:tplc="EC04F4C6" w:tentative="1">
      <w:start w:val="1"/>
      <w:numFmt w:val="decimal"/>
      <w:lvlText w:val="%6."/>
      <w:lvlJc w:val="left"/>
      <w:pPr>
        <w:tabs>
          <w:tab w:val="num" w:pos="4320"/>
        </w:tabs>
        <w:ind w:left="4320" w:hanging="360"/>
      </w:pPr>
    </w:lvl>
    <w:lvl w:ilvl="6" w:tplc="FF50570A" w:tentative="1">
      <w:start w:val="1"/>
      <w:numFmt w:val="decimal"/>
      <w:lvlText w:val="%7."/>
      <w:lvlJc w:val="left"/>
      <w:pPr>
        <w:tabs>
          <w:tab w:val="num" w:pos="5040"/>
        </w:tabs>
        <w:ind w:left="5040" w:hanging="360"/>
      </w:pPr>
    </w:lvl>
    <w:lvl w:ilvl="7" w:tplc="6C902A58" w:tentative="1">
      <w:start w:val="1"/>
      <w:numFmt w:val="decimal"/>
      <w:lvlText w:val="%8."/>
      <w:lvlJc w:val="left"/>
      <w:pPr>
        <w:tabs>
          <w:tab w:val="num" w:pos="5760"/>
        </w:tabs>
        <w:ind w:left="5760" w:hanging="360"/>
      </w:pPr>
    </w:lvl>
    <w:lvl w:ilvl="8" w:tplc="E626C1C4" w:tentative="1">
      <w:start w:val="1"/>
      <w:numFmt w:val="decimal"/>
      <w:lvlText w:val="%9."/>
      <w:lvlJc w:val="left"/>
      <w:pPr>
        <w:tabs>
          <w:tab w:val="num" w:pos="6480"/>
        </w:tabs>
        <w:ind w:left="6480" w:hanging="360"/>
      </w:pPr>
    </w:lvl>
  </w:abstractNum>
  <w:abstractNum w:abstractNumId="3">
    <w:nsid w:val="63E17194"/>
    <w:multiLevelType w:val="hybridMultilevel"/>
    <w:tmpl w:val="14A68B48"/>
    <w:lvl w:ilvl="0" w:tplc="DA20B95C">
      <w:start w:val="2"/>
      <w:numFmt w:val="upperLetter"/>
      <w:lvlText w:val="%1."/>
      <w:lvlJc w:val="left"/>
      <w:pPr>
        <w:tabs>
          <w:tab w:val="num" w:pos="720"/>
        </w:tabs>
        <w:ind w:left="720" w:hanging="360"/>
      </w:pPr>
    </w:lvl>
    <w:lvl w:ilvl="1" w:tplc="8F0E9C74" w:tentative="1">
      <w:start w:val="1"/>
      <w:numFmt w:val="decimal"/>
      <w:lvlText w:val="%2."/>
      <w:lvlJc w:val="left"/>
      <w:pPr>
        <w:tabs>
          <w:tab w:val="num" w:pos="1440"/>
        </w:tabs>
        <w:ind w:left="1440" w:hanging="360"/>
      </w:pPr>
    </w:lvl>
    <w:lvl w:ilvl="2" w:tplc="90D813BC" w:tentative="1">
      <w:start w:val="1"/>
      <w:numFmt w:val="decimal"/>
      <w:lvlText w:val="%3."/>
      <w:lvlJc w:val="left"/>
      <w:pPr>
        <w:tabs>
          <w:tab w:val="num" w:pos="2160"/>
        </w:tabs>
        <w:ind w:left="2160" w:hanging="360"/>
      </w:pPr>
    </w:lvl>
    <w:lvl w:ilvl="3" w:tplc="5644FA4E" w:tentative="1">
      <w:start w:val="1"/>
      <w:numFmt w:val="decimal"/>
      <w:lvlText w:val="%4."/>
      <w:lvlJc w:val="left"/>
      <w:pPr>
        <w:tabs>
          <w:tab w:val="num" w:pos="2880"/>
        </w:tabs>
        <w:ind w:left="2880" w:hanging="360"/>
      </w:pPr>
    </w:lvl>
    <w:lvl w:ilvl="4" w:tplc="3CC831D6" w:tentative="1">
      <w:start w:val="1"/>
      <w:numFmt w:val="decimal"/>
      <w:lvlText w:val="%5."/>
      <w:lvlJc w:val="left"/>
      <w:pPr>
        <w:tabs>
          <w:tab w:val="num" w:pos="3600"/>
        </w:tabs>
        <w:ind w:left="3600" w:hanging="360"/>
      </w:pPr>
    </w:lvl>
    <w:lvl w:ilvl="5" w:tplc="3C3C232A" w:tentative="1">
      <w:start w:val="1"/>
      <w:numFmt w:val="decimal"/>
      <w:lvlText w:val="%6."/>
      <w:lvlJc w:val="left"/>
      <w:pPr>
        <w:tabs>
          <w:tab w:val="num" w:pos="4320"/>
        </w:tabs>
        <w:ind w:left="4320" w:hanging="360"/>
      </w:pPr>
    </w:lvl>
    <w:lvl w:ilvl="6" w:tplc="833E40B4" w:tentative="1">
      <w:start w:val="1"/>
      <w:numFmt w:val="decimal"/>
      <w:lvlText w:val="%7."/>
      <w:lvlJc w:val="left"/>
      <w:pPr>
        <w:tabs>
          <w:tab w:val="num" w:pos="5040"/>
        </w:tabs>
        <w:ind w:left="5040" w:hanging="360"/>
      </w:pPr>
    </w:lvl>
    <w:lvl w:ilvl="7" w:tplc="8E12D636" w:tentative="1">
      <w:start w:val="1"/>
      <w:numFmt w:val="decimal"/>
      <w:lvlText w:val="%8."/>
      <w:lvlJc w:val="left"/>
      <w:pPr>
        <w:tabs>
          <w:tab w:val="num" w:pos="5760"/>
        </w:tabs>
        <w:ind w:left="5760" w:hanging="360"/>
      </w:pPr>
    </w:lvl>
    <w:lvl w:ilvl="8" w:tplc="697AF5AC" w:tentative="1">
      <w:start w:val="1"/>
      <w:numFmt w:val="decimal"/>
      <w:lvlText w:val="%9."/>
      <w:lvlJc w:val="left"/>
      <w:pPr>
        <w:tabs>
          <w:tab w:val="num" w:pos="6480"/>
        </w:tabs>
        <w:ind w:left="6480" w:hanging="360"/>
      </w:pPr>
    </w:lvl>
  </w:abstractNum>
  <w:abstractNum w:abstractNumId="4">
    <w:nsid w:val="6AB50087"/>
    <w:multiLevelType w:val="multilevel"/>
    <w:tmpl w:val="C152F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0A32AF"/>
    <w:multiLevelType w:val="hybridMultilevel"/>
    <w:tmpl w:val="5A68A79A"/>
    <w:lvl w:ilvl="0" w:tplc="4DBEDC1A">
      <w:start w:val="3"/>
      <w:numFmt w:val="upperLetter"/>
      <w:lvlText w:val="%1."/>
      <w:lvlJc w:val="left"/>
      <w:pPr>
        <w:tabs>
          <w:tab w:val="num" w:pos="720"/>
        </w:tabs>
        <w:ind w:left="720" w:hanging="360"/>
      </w:pPr>
    </w:lvl>
    <w:lvl w:ilvl="1" w:tplc="650ABA2E" w:tentative="1">
      <w:start w:val="1"/>
      <w:numFmt w:val="decimal"/>
      <w:lvlText w:val="%2."/>
      <w:lvlJc w:val="left"/>
      <w:pPr>
        <w:tabs>
          <w:tab w:val="num" w:pos="1440"/>
        </w:tabs>
        <w:ind w:left="1440" w:hanging="360"/>
      </w:pPr>
    </w:lvl>
    <w:lvl w:ilvl="2" w:tplc="1FE29DA6" w:tentative="1">
      <w:start w:val="1"/>
      <w:numFmt w:val="decimal"/>
      <w:lvlText w:val="%3."/>
      <w:lvlJc w:val="left"/>
      <w:pPr>
        <w:tabs>
          <w:tab w:val="num" w:pos="2160"/>
        </w:tabs>
        <w:ind w:left="2160" w:hanging="360"/>
      </w:pPr>
    </w:lvl>
    <w:lvl w:ilvl="3" w:tplc="567EA840" w:tentative="1">
      <w:start w:val="1"/>
      <w:numFmt w:val="decimal"/>
      <w:lvlText w:val="%4."/>
      <w:lvlJc w:val="left"/>
      <w:pPr>
        <w:tabs>
          <w:tab w:val="num" w:pos="2880"/>
        </w:tabs>
        <w:ind w:left="2880" w:hanging="360"/>
      </w:pPr>
    </w:lvl>
    <w:lvl w:ilvl="4" w:tplc="401E46D0" w:tentative="1">
      <w:start w:val="1"/>
      <w:numFmt w:val="decimal"/>
      <w:lvlText w:val="%5."/>
      <w:lvlJc w:val="left"/>
      <w:pPr>
        <w:tabs>
          <w:tab w:val="num" w:pos="3600"/>
        </w:tabs>
        <w:ind w:left="3600" w:hanging="360"/>
      </w:pPr>
    </w:lvl>
    <w:lvl w:ilvl="5" w:tplc="0504B6C6" w:tentative="1">
      <w:start w:val="1"/>
      <w:numFmt w:val="decimal"/>
      <w:lvlText w:val="%6."/>
      <w:lvlJc w:val="left"/>
      <w:pPr>
        <w:tabs>
          <w:tab w:val="num" w:pos="4320"/>
        </w:tabs>
        <w:ind w:left="4320" w:hanging="360"/>
      </w:pPr>
    </w:lvl>
    <w:lvl w:ilvl="6" w:tplc="6CA8D3F4" w:tentative="1">
      <w:start w:val="1"/>
      <w:numFmt w:val="decimal"/>
      <w:lvlText w:val="%7."/>
      <w:lvlJc w:val="left"/>
      <w:pPr>
        <w:tabs>
          <w:tab w:val="num" w:pos="5040"/>
        </w:tabs>
        <w:ind w:left="5040" w:hanging="360"/>
      </w:pPr>
    </w:lvl>
    <w:lvl w:ilvl="7" w:tplc="C602AE0A" w:tentative="1">
      <w:start w:val="1"/>
      <w:numFmt w:val="decimal"/>
      <w:lvlText w:val="%8."/>
      <w:lvlJc w:val="left"/>
      <w:pPr>
        <w:tabs>
          <w:tab w:val="num" w:pos="5760"/>
        </w:tabs>
        <w:ind w:left="5760" w:hanging="360"/>
      </w:pPr>
    </w:lvl>
    <w:lvl w:ilvl="8" w:tplc="20BAE56A" w:tentative="1">
      <w:start w:val="1"/>
      <w:numFmt w:val="decimal"/>
      <w:lvlText w:val="%9."/>
      <w:lvlJc w:val="left"/>
      <w:pPr>
        <w:tabs>
          <w:tab w:val="num" w:pos="6480"/>
        </w:tabs>
        <w:ind w:left="6480" w:hanging="360"/>
      </w:pPr>
    </w:lvl>
  </w:abstractNum>
  <w:abstractNum w:abstractNumId="6">
    <w:nsid w:val="6DAA50D6"/>
    <w:multiLevelType w:val="multilevel"/>
    <w:tmpl w:val="B50289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941F1C"/>
    <w:multiLevelType w:val="multilevel"/>
    <w:tmpl w:val="78887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lvl w:ilvl="0">
        <w:numFmt w:val="upperLetter"/>
        <w:lvlText w:val="%1."/>
        <w:lvlJc w:val="left"/>
      </w:lvl>
    </w:lvlOverride>
  </w:num>
  <w:num w:numId="2">
    <w:abstractNumId w:val="3"/>
  </w:num>
  <w:num w:numId="3">
    <w:abstractNumId w:val="5"/>
  </w:num>
  <w:num w:numId="4">
    <w:abstractNumId w:val="2"/>
  </w:num>
  <w:num w:numId="5">
    <w:abstractNumId w:val="7"/>
  </w:num>
  <w:num w:numId="6">
    <w:abstractNumId w:val="1"/>
    <w:lvlOverride w:ilvl="0">
      <w:lvl w:ilvl="0">
        <w:numFmt w:val="decimal"/>
        <w:lvlText w:val="%1."/>
        <w:lvlJc w:val="left"/>
      </w:lvl>
    </w:lvlOverride>
  </w:num>
  <w:num w:numId="7">
    <w:abstractNumId w:val="6"/>
    <w:lvlOverride w:ilvl="0">
      <w:lvl w:ilvl="0">
        <w:numFmt w:val="decimal"/>
        <w:lvlText w:val="%1."/>
        <w:lvlJc w:val="left"/>
      </w:lvl>
    </w:lvlOverride>
  </w:num>
  <w:num w:numId="8">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345"/>
    <w:rsid w:val="00491345"/>
    <w:rsid w:val="0086029F"/>
    <w:rsid w:val="00C200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30CC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134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91345"/>
  </w:style>
  <w:style w:type="paragraph" w:styleId="BalloonText">
    <w:name w:val="Balloon Text"/>
    <w:basedOn w:val="Normal"/>
    <w:link w:val="BalloonTextChar"/>
    <w:uiPriority w:val="99"/>
    <w:semiHidden/>
    <w:unhideWhenUsed/>
    <w:rsid w:val="004913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345"/>
    <w:rPr>
      <w:rFonts w:ascii="Lucida Grande" w:hAnsi="Lucida Grande" w:cs="Lucida Grande"/>
      <w:sz w:val="18"/>
      <w:szCs w:val="18"/>
    </w:rPr>
  </w:style>
  <w:style w:type="character" w:styleId="Hyperlink">
    <w:name w:val="Hyperlink"/>
    <w:basedOn w:val="DefaultParagraphFont"/>
    <w:uiPriority w:val="99"/>
    <w:unhideWhenUsed/>
    <w:rsid w:val="0086029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134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91345"/>
  </w:style>
  <w:style w:type="paragraph" w:styleId="BalloonText">
    <w:name w:val="Balloon Text"/>
    <w:basedOn w:val="Normal"/>
    <w:link w:val="BalloonTextChar"/>
    <w:uiPriority w:val="99"/>
    <w:semiHidden/>
    <w:unhideWhenUsed/>
    <w:rsid w:val="004913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345"/>
    <w:rPr>
      <w:rFonts w:ascii="Lucida Grande" w:hAnsi="Lucida Grande" w:cs="Lucida Grande"/>
      <w:sz w:val="18"/>
      <w:szCs w:val="18"/>
    </w:rPr>
  </w:style>
  <w:style w:type="character" w:styleId="Hyperlink">
    <w:name w:val="Hyperlink"/>
    <w:basedOn w:val="DefaultParagraphFont"/>
    <w:uiPriority w:val="99"/>
    <w:unhideWhenUsed/>
    <w:rsid w:val="008602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39210">
      <w:bodyDiv w:val="1"/>
      <w:marLeft w:val="0"/>
      <w:marRight w:val="0"/>
      <w:marTop w:val="0"/>
      <w:marBottom w:val="0"/>
      <w:divBdr>
        <w:top w:val="none" w:sz="0" w:space="0" w:color="auto"/>
        <w:left w:val="none" w:sz="0" w:space="0" w:color="auto"/>
        <w:bottom w:val="none" w:sz="0" w:space="0" w:color="auto"/>
        <w:right w:val="none" w:sz="0" w:space="0" w:color="auto"/>
      </w:divBdr>
    </w:div>
    <w:div w:id="721103643">
      <w:bodyDiv w:val="1"/>
      <w:marLeft w:val="0"/>
      <w:marRight w:val="0"/>
      <w:marTop w:val="0"/>
      <w:marBottom w:val="0"/>
      <w:divBdr>
        <w:top w:val="none" w:sz="0" w:space="0" w:color="auto"/>
        <w:left w:val="none" w:sz="0" w:space="0" w:color="auto"/>
        <w:bottom w:val="none" w:sz="0" w:space="0" w:color="auto"/>
        <w:right w:val="none" w:sz="0" w:space="0" w:color="auto"/>
      </w:divBdr>
      <w:divsChild>
        <w:div w:id="1367683470">
          <w:marLeft w:val="2880"/>
          <w:marRight w:val="0"/>
          <w:marTop w:val="0"/>
          <w:marBottom w:val="0"/>
          <w:divBdr>
            <w:top w:val="none" w:sz="0" w:space="0" w:color="auto"/>
            <w:left w:val="none" w:sz="0" w:space="0" w:color="auto"/>
            <w:bottom w:val="none" w:sz="0" w:space="0" w:color="auto"/>
            <w:right w:val="none" w:sz="0" w:space="0" w:color="auto"/>
          </w:divBdr>
        </w:div>
        <w:div w:id="368456548">
          <w:marLeft w:val="720"/>
          <w:marRight w:val="0"/>
          <w:marTop w:val="0"/>
          <w:marBottom w:val="0"/>
          <w:divBdr>
            <w:top w:val="none" w:sz="0" w:space="0" w:color="auto"/>
            <w:left w:val="none" w:sz="0" w:space="0" w:color="auto"/>
            <w:bottom w:val="none" w:sz="0" w:space="0" w:color="auto"/>
            <w:right w:val="none" w:sz="0" w:space="0" w:color="auto"/>
          </w:divBdr>
        </w:div>
        <w:div w:id="477261065">
          <w:marLeft w:val="720"/>
          <w:marRight w:val="0"/>
          <w:marTop w:val="0"/>
          <w:marBottom w:val="0"/>
          <w:divBdr>
            <w:top w:val="none" w:sz="0" w:space="0" w:color="auto"/>
            <w:left w:val="none" w:sz="0" w:space="0" w:color="auto"/>
            <w:bottom w:val="none" w:sz="0" w:space="0" w:color="auto"/>
            <w:right w:val="none" w:sz="0" w:space="0" w:color="auto"/>
          </w:divBdr>
        </w:div>
        <w:div w:id="374669936">
          <w:marLeft w:val="720"/>
          <w:marRight w:val="0"/>
          <w:marTop w:val="0"/>
          <w:marBottom w:val="0"/>
          <w:divBdr>
            <w:top w:val="none" w:sz="0" w:space="0" w:color="auto"/>
            <w:left w:val="none" w:sz="0" w:space="0" w:color="auto"/>
            <w:bottom w:val="none" w:sz="0" w:space="0" w:color="auto"/>
            <w:right w:val="none" w:sz="0" w:space="0" w:color="auto"/>
          </w:divBdr>
        </w:div>
        <w:div w:id="2141025126">
          <w:marLeft w:val="360"/>
          <w:marRight w:val="0"/>
          <w:marTop w:val="0"/>
          <w:marBottom w:val="0"/>
          <w:divBdr>
            <w:top w:val="none" w:sz="0" w:space="0" w:color="auto"/>
            <w:left w:val="none" w:sz="0" w:space="0" w:color="auto"/>
            <w:bottom w:val="none" w:sz="0" w:space="0" w:color="auto"/>
            <w:right w:val="none" w:sz="0" w:space="0" w:color="auto"/>
          </w:divBdr>
        </w:div>
        <w:div w:id="108707713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671</Words>
  <Characters>3827</Characters>
  <Application>Microsoft Macintosh Word</Application>
  <DocSecurity>0</DocSecurity>
  <Lines>31</Lines>
  <Paragraphs>8</Paragraphs>
  <ScaleCrop>false</ScaleCrop>
  <Company>Simply Business</Company>
  <LinksUpToDate>false</LinksUpToDate>
  <CharactersWithSpaces>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Delves</dc:creator>
  <cp:keywords/>
  <dc:description/>
  <cp:lastModifiedBy>Tyler Sox</cp:lastModifiedBy>
  <cp:revision>2</cp:revision>
  <dcterms:created xsi:type="dcterms:W3CDTF">2016-10-31T17:09:00Z</dcterms:created>
  <dcterms:modified xsi:type="dcterms:W3CDTF">2017-03-16T10:37:00Z</dcterms:modified>
</cp:coreProperties>
</file>