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6004" w14:textId="7857CFEE" w:rsidR="00C44E68" w:rsidRDefault="00C44E68" w:rsidP="00C44E68">
      <w:pPr>
        <w:pStyle w:val="Title"/>
        <w:rPr>
          <w:rFonts w:ascii="Arial Black" w:hAnsi="Arial Black"/>
          <w:color w:val="18453B"/>
        </w:rPr>
      </w:pPr>
      <w:r w:rsidRPr="000F29F0">
        <w:rPr>
          <w:rFonts w:ascii="Arial Black" w:hAnsi="Arial Black"/>
          <w:color w:val="18453B"/>
        </w:rPr>
        <w:t xml:space="preserve">MKT 317: final exam questions requiring R or </w:t>
      </w:r>
      <w:proofErr w:type="gramStart"/>
      <w:r w:rsidRPr="000F29F0">
        <w:rPr>
          <w:rFonts w:ascii="Arial Black" w:hAnsi="Arial Black"/>
          <w:color w:val="18453B"/>
        </w:rPr>
        <w:t>Tableau</w:t>
      </w:r>
      <w:proofErr w:type="gramEnd"/>
    </w:p>
    <w:p w14:paraId="5BD0DCFD" w14:textId="383E976D" w:rsidR="00284EA9" w:rsidRPr="00284EA9" w:rsidRDefault="005A1A26" w:rsidP="00284EA9">
      <w:pPr>
        <w:pStyle w:val="Subtitle"/>
      </w:pPr>
      <w:r>
        <w:t>Spring 2021; t</w:t>
      </w:r>
      <w:r w:rsidR="00284EA9">
        <w:t>here are 1</w:t>
      </w:r>
      <w:r w:rsidR="0007617F">
        <w:t>4</w:t>
      </w:r>
      <w:r w:rsidR="00284EA9">
        <w:t xml:space="preserve"> questions </w:t>
      </w:r>
      <w:r>
        <w:t>i</w:t>
      </w:r>
      <w:r w:rsidR="00284EA9">
        <w:t>n this document.</w:t>
      </w:r>
    </w:p>
    <w:p w14:paraId="0C44D7B1" w14:textId="48136124" w:rsidR="00C44E68" w:rsidRDefault="00C44E68" w:rsidP="00C44E68"/>
    <w:p w14:paraId="747EF37C" w14:textId="06F7955C" w:rsidR="00C44E68" w:rsidRPr="000F29F0" w:rsidRDefault="00C44E68" w:rsidP="000F29F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8453B"/>
        <w:rPr>
          <w:rFonts w:ascii="Arial Black" w:hAnsi="Arial Black"/>
          <w:color w:val="FFFFFF"/>
        </w:rPr>
      </w:pPr>
      <w:r w:rsidRPr="000F29F0">
        <w:rPr>
          <w:rFonts w:ascii="Arial Black" w:hAnsi="Arial Black"/>
          <w:color w:val="FFFFFF"/>
        </w:rPr>
        <w:t>Instructions</w:t>
      </w:r>
    </w:p>
    <w:p w14:paraId="67E12D34" w14:textId="77777777" w:rsidR="00C5782C" w:rsidRDefault="00C5782C" w:rsidP="00C44E68">
      <w:pPr>
        <w:rPr>
          <w:sz w:val="24"/>
          <w:szCs w:val="24"/>
        </w:rPr>
      </w:pPr>
    </w:p>
    <w:p w14:paraId="6329AF34" w14:textId="5864C290" w:rsidR="00C44E68" w:rsidRPr="00C5782C" w:rsidRDefault="00C44E68" w:rsidP="00C44E68">
      <w:pPr>
        <w:rPr>
          <w:sz w:val="24"/>
          <w:szCs w:val="24"/>
        </w:rPr>
      </w:pPr>
      <w:r w:rsidRPr="00C5782C">
        <w:rPr>
          <w:sz w:val="24"/>
          <w:szCs w:val="24"/>
        </w:rPr>
        <w:t>The questions on this document represents a portion of your final exam – the questions in this document are “</w:t>
      </w:r>
      <w:r w:rsidR="00B01647">
        <w:rPr>
          <w:sz w:val="24"/>
          <w:szCs w:val="24"/>
        </w:rPr>
        <w:t>Part</w:t>
      </w:r>
      <w:r w:rsidRPr="00C5782C">
        <w:rPr>
          <w:sz w:val="24"/>
          <w:szCs w:val="24"/>
        </w:rPr>
        <w:t xml:space="preserve"> 1” of the final exam.  Questions in </w:t>
      </w:r>
      <w:r w:rsidR="004519B7">
        <w:rPr>
          <w:sz w:val="24"/>
          <w:szCs w:val="24"/>
        </w:rPr>
        <w:t>Part</w:t>
      </w:r>
      <w:r w:rsidRPr="00C5782C">
        <w:rPr>
          <w:sz w:val="24"/>
          <w:szCs w:val="24"/>
        </w:rPr>
        <w:t xml:space="preserve"> 2 will not be posted before the final exam.  You will not need R or Tableau to complete any of the questions in </w:t>
      </w:r>
      <w:r w:rsidR="004519B7">
        <w:rPr>
          <w:sz w:val="24"/>
          <w:szCs w:val="24"/>
        </w:rPr>
        <w:t>Part</w:t>
      </w:r>
      <w:r w:rsidRPr="00C5782C">
        <w:rPr>
          <w:sz w:val="24"/>
          <w:szCs w:val="24"/>
        </w:rPr>
        <w:t xml:space="preserve"> 2.</w:t>
      </w:r>
    </w:p>
    <w:p w14:paraId="5353755B" w14:textId="741CE253" w:rsidR="001D3E55" w:rsidRPr="00C5782C" w:rsidRDefault="00C44E68" w:rsidP="00C44E68">
      <w:pPr>
        <w:rPr>
          <w:sz w:val="24"/>
          <w:szCs w:val="24"/>
        </w:rPr>
      </w:pPr>
      <w:r w:rsidRPr="00C5782C">
        <w:rPr>
          <w:sz w:val="24"/>
          <w:szCs w:val="24"/>
        </w:rPr>
        <w:t>For these</w:t>
      </w:r>
      <w:r w:rsidR="004519B7">
        <w:rPr>
          <w:sz w:val="24"/>
          <w:szCs w:val="24"/>
        </w:rPr>
        <w:t xml:space="preserve"> Part </w:t>
      </w:r>
      <w:r w:rsidRPr="00C5782C">
        <w:rPr>
          <w:sz w:val="24"/>
          <w:szCs w:val="24"/>
        </w:rPr>
        <w:t xml:space="preserve">1, write your answers on this MS Word document before you begin the final exam.  </w:t>
      </w:r>
    </w:p>
    <w:p w14:paraId="120635BE" w14:textId="269D60FC" w:rsidR="001D3E55" w:rsidRPr="00C5782C" w:rsidRDefault="001D3E55" w:rsidP="00C44E68">
      <w:pPr>
        <w:rPr>
          <w:b/>
          <w:bCs/>
          <w:color w:val="0000FF"/>
          <w:sz w:val="24"/>
          <w:szCs w:val="24"/>
        </w:rPr>
      </w:pPr>
      <w:r w:rsidRPr="00C5782C">
        <w:rPr>
          <w:b/>
          <w:bCs/>
          <w:color w:val="0000FF"/>
          <w:sz w:val="24"/>
          <w:szCs w:val="24"/>
        </w:rPr>
        <w:t>When</w:t>
      </w:r>
      <w:r w:rsidR="00C44E68" w:rsidRPr="00C5782C">
        <w:rPr>
          <w:b/>
          <w:bCs/>
          <w:color w:val="0000FF"/>
          <w:sz w:val="24"/>
          <w:szCs w:val="24"/>
        </w:rPr>
        <w:t xml:space="preserve"> you begin your final exam on D2L, you will enter your answers to these questions</w:t>
      </w:r>
      <w:r w:rsidRPr="00C5782C">
        <w:rPr>
          <w:b/>
          <w:bCs/>
          <w:color w:val="0000FF"/>
          <w:sz w:val="24"/>
          <w:szCs w:val="24"/>
        </w:rPr>
        <w:t xml:space="preserve"> into the final exam on D2L.  At that time, you will also complete “</w:t>
      </w:r>
      <w:r w:rsidR="004519B7">
        <w:rPr>
          <w:b/>
          <w:bCs/>
          <w:color w:val="0000FF"/>
          <w:sz w:val="24"/>
          <w:szCs w:val="24"/>
        </w:rPr>
        <w:t>Part</w:t>
      </w:r>
      <w:r w:rsidRPr="00C5782C">
        <w:rPr>
          <w:b/>
          <w:bCs/>
          <w:color w:val="0000FF"/>
          <w:sz w:val="24"/>
          <w:szCs w:val="24"/>
        </w:rPr>
        <w:t xml:space="preserve"> 2,” which are questions that do not require R or Tableau</w:t>
      </w:r>
      <w:r w:rsidR="00C44E68" w:rsidRPr="00C5782C">
        <w:rPr>
          <w:b/>
          <w:bCs/>
          <w:color w:val="0000FF"/>
          <w:sz w:val="24"/>
          <w:szCs w:val="24"/>
        </w:rPr>
        <w:t>.</w:t>
      </w:r>
      <w:r w:rsidR="007E0AD9" w:rsidRPr="00C5782C">
        <w:rPr>
          <w:b/>
          <w:bCs/>
          <w:color w:val="0000FF"/>
          <w:sz w:val="24"/>
          <w:szCs w:val="24"/>
        </w:rPr>
        <w:t xml:space="preserve">  </w:t>
      </w:r>
    </w:p>
    <w:p w14:paraId="5BA5C2BD" w14:textId="77C314E9" w:rsidR="00C44E68" w:rsidRPr="00C5782C" w:rsidRDefault="007E0AD9" w:rsidP="00C44E68">
      <w:pPr>
        <w:rPr>
          <w:sz w:val="24"/>
          <w:szCs w:val="24"/>
        </w:rPr>
      </w:pPr>
      <w:r w:rsidRPr="00C5782C">
        <w:rPr>
          <w:sz w:val="24"/>
          <w:szCs w:val="24"/>
        </w:rPr>
        <w:t xml:space="preserve">You will not be turning in this MS Word document, so you </w:t>
      </w:r>
      <w:r w:rsidR="001D3E55" w:rsidRPr="00C5782C">
        <w:rPr>
          <w:sz w:val="24"/>
          <w:szCs w:val="24"/>
        </w:rPr>
        <w:t xml:space="preserve">are encouraged to </w:t>
      </w:r>
      <w:r w:rsidRPr="00C5782C">
        <w:rPr>
          <w:sz w:val="24"/>
          <w:szCs w:val="24"/>
        </w:rPr>
        <w:t xml:space="preserve">add screenshots </w:t>
      </w:r>
      <w:r w:rsidR="001D3E55" w:rsidRPr="00C5782C">
        <w:rPr>
          <w:sz w:val="24"/>
          <w:szCs w:val="24"/>
        </w:rPr>
        <w:t xml:space="preserve">or Tableau and R output, as well as any </w:t>
      </w:r>
      <w:r w:rsidRPr="00C5782C">
        <w:rPr>
          <w:sz w:val="24"/>
          <w:szCs w:val="24"/>
        </w:rPr>
        <w:t>additional notes</w:t>
      </w:r>
      <w:r w:rsidR="001D3E55" w:rsidRPr="00C5782C">
        <w:rPr>
          <w:sz w:val="24"/>
          <w:szCs w:val="24"/>
        </w:rPr>
        <w:t xml:space="preserve"> you may wish to add.</w:t>
      </w:r>
    </w:p>
    <w:p w14:paraId="49D527B7" w14:textId="77777777" w:rsidR="004852C9" w:rsidRDefault="00C44E68" w:rsidP="00C44E68">
      <w:pPr>
        <w:rPr>
          <w:sz w:val="24"/>
          <w:szCs w:val="24"/>
        </w:rPr>
      </w:pPr>
      <w:r w:rsidRPr="00C5782C">
        <w:rPr>
          <w:sz w:val="24"/>
          <w:szCs w:val="24"/>
        </w:rPr>
        <w:t>These are final exam questions</w:t>
      </w:r>
      <w:r w:rsidR="004B3E21">
        <w:rPr>
          <w:sz w:val="24"/>
          <w:szCs w:val="24"/>
        </w:rPr>
        <w:t>.</w:t>
      </w:r>
      <w:r w:rsidRPr="00C5782C">
        <w:rPr>
          <w:sz w:val="24"/>
          <w:szCs w:val="24"/>
        </w:rPr>
        <w:t xml:space="preserve">  You are </w:t>
      </w:r>
      <w:r w:rsidRPr="004852C9">
        <w:rPr>
          <w:b/>
          <w:bCs/>
          <w:sz w:val="24"/>
          <w:szCs w:val="24"/>
        </w:rPr>
        <w:t>not</w:t>
      </w:r>
      <w:r w:rsidRPr="00C5782C">
        <w:rPr>
          <w:sz w:val="24"/>
          <w:szCs w:val="24"/>
        </w:rPr>
        <w:t xml:space="preserve"> allowed to get help from classmates, tutors, the instructor, </w:t>
      </w:r>
      <w:r w:rsidR="004852C9">
        <w:rPr>
          <w:sz w:val="24"/>
          <w:szCs w:val="24"/>
        </w:rPr>
        <w:t xml:space="preserve">teaching assistants, </w:t>
      </w:r>
      <w:r w:rsidR="004B3E21">
        <w:rPr>
          <w:sz w:val="24"/>
          <w:szCs w:val="24"/>
        </w:rPr>
        <w:t>individuals on the internet, studying/tutoring websites, or any other source</w:t>
      </w:r>
      <w:r w:rsidRPr="00C5782C">
        <w:rPr>
          <w:sz w:val="24"/>
          <w:szCs w:val="24"/>
        </w:rPr>
        <w:t xml:space="preserve">.  </w:t>
      </w:r>
    </w:p>
    <w:p w14:paraId="0AE2310C" w14:textId="0EA422BB" w:rsidR="00C44E68" w:rsidRPr="00C5782C" w:rsidRDefault="00C44E68" w:rsidP="00C44E68">
      <w:pPr>
        <w:rPr>
          <w:sz w:val="24"/>
          <w:szCs w:val="24"/>
        </w:rPr>
      </w:pPr>
      <w:r w:rsidRPr="00C5782C">
        <w:rPr>
          <w:sz w:val="24"/>
          <w:szCs w:val="24"/>
        </w:rPr>
        <w:t xml:space="preserve">You </w:t>
      </w:r>
      <w:r w:rsidR="00C5782C">
        <w:rPr>
          <w:sz w:val="24"/>
          <w:szCs w:val="24"/>
        </w:rPr>
        <w:t>may</w:t>
      </w:r>
      <w:r w:rsidRPr="00C5782C">
        <w:rPr>
          <w:sz w:val="24"/>
          <w:szCs w:val="24"/>
        </w:rPr>
        <w:t xml:space="preserve"> use your notes and the information on Top Hat.</w:t>
      </w:r>
    </w:p>
    <w:p w14:paraId="65D22095" w14:textId="4938D4A3" w:rsidR="00C44E68" w:rsidRDefault="00C44E68" w:rsidP="00C44E68"/>
    <w:p w14:paraId="24424942" w14:textId="3541EE1A" w:rsidR="00C44E68" w:rsidRPr="000F29F0" w:rsidRDefault="00C44E68" w:rsidP="000F29F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8453B"/>
        <w:rPr>
          <w:rFonts w:ascii="Arial Black" w:hAnsi="Arial Black"/>
          <w:color w:val="FFFFFF"/>
        </w:rPr>
      </w:pPr>
      <w:r w:rsidRPr="000F29F0">
        <w:rPr>
          <w:rFonts w:ascii="Arial Black" w:hAnsi="Arial Black"/>
          <w:color w:val="FFFFFF"/>
        </w:rPr>
        <w:t xml:space="preserve">Final Exam </w:t>
      </w:r>
      <w:r w:rsidR="004519B7">
        <w:rPr>
          <w:rFonts w:ascii="Arial Black" w:hAnsi="Arial Black"/>
          <w:color w:val="FFFFFF"/>
        </w:rPr>
        <w:t>Part</w:t>
      </w:r>
      <w:r w:rsidRPr="000F29F0">
        <w:rPr>
          <w:rFonts w:ascii="Arial Black" w:hAnsi="Arial Black"/>
          <w:color w:val="FFFFFF"/>
        </w:rPr>
        <w:t xml:space="preserve"> 1</w:t>
      </w:r>
    </w:p>
    <w:p w14:paraId="5F106900" w14:textId="77777777" w:rsidR="001B2E79" w:rsidRDefault="001B2E79" w:rsidP="000F29F0">
      <w:pPr>
        <w:pStyle w:val="Heading2"/>
        <w:rPr>
          <w:rFonts w:ascii="Arial Black" w:hAnsi="Arial Black"/>
          <w:color w:val="008183"/>
        </w:rPr>
      </w:pPr>
    </w:p>
    <w:p w14:paraId="4FCC1E3E" w14:textId="27CE921D" w:rsidR="00C44E68" w:rsidRPr="00B3762B" w:rsidRDefault="00C44E68" w:rsidP="00B3762B">
      <w:pPr>
        <w:pStyle w:val="Heading2"/>
        <w:shd w:val="clear" w:color="auto" w:fill="008183"/>
        <w:rPr>
          <w:rFonts w:ascii="Arial Black" w:hAnsi="Arial Black"/>
          <w:color w:val="FFFFFF"/>
        </w:rPr>
      </w:pPr>
      <w:r w:rsidRPr="00B3762B">
        <w:rPr>
          <w:rFonts w:ascii="Arial Black" w:hAnsi="Arial Black"/>
          <w:color w:val="FFFFFF"/>
        </w:rPr>
        <w:t>Tableau</w:t>
      </w:r>
      <w:r w:rsidR="00B3762B" w:rsidRPr="00B3762B">
        <w:rPr>
          <w:rFonts w:ascii="Arial Black" w:hAnsi="Arial Black"/>
          <w:color w:val="FFFFFF"/>
        </w:rPr>
        <w:t xml:space="preserve"> questions using data named </w:t>
      </w:r>
      <w:proofErr w:type="gramStart"/>
      <w:r w:rsidR="00B3762B" w:rsidRPr="00B3762B">
        <w:rPr>
          <w:rFonts w:ascii="Arial Black" w:hAnsi="Arial Black" w:cstheme="minorHAnsi"/>
          <w:color w:val="FFFFFF"/>
        </w:rPr>
        <w:t>SS21TableauFinalExamData</w:t>
      </w:r>
      <w:proofErr w:type="gramEnd"/>
    </w:p>
    <w:p w14:paraId="7058658F" w14:textId="77777777" w:rsidR="001B2E79" w:rsidRDefault="001B2E79" w:rsidP="00C44E68"/>
    <w:p w14:paraId="0E07F0DB" w14:textId="139904C3" w:rsidR="00C44E68" w:rsidRPr="00C5782C" w:rsidRDefault="00C44E68" w:rsidP="00C44E68">
      <w:pPr>
        <w:rPr>
          <w:rFonts w:cstheme="minorHAnsi"/>
          <w:sz w:val="24"/>
          <w:szCs w:val="24"/>
        </w:rPr>
      </w:pPr>
      <w:r w:rsidRPr="00C5782C">
        <w:rPr>
          <w:rFonts w:cstheme="minorHAnsi"/>
          <w:sz w:val="24"/>
          <w:szCs w:val="24"/>
        </w:rPr>
        <w:t xml:space="preserve">Please download the Excel file named </w:t>
      </w:r>
      <w:r w:rsidRPr="00C5782C">
        <w:rPr>
          <w:rFonts w:cstheme="minorHAnsi"/>
          <w:b/>
          <w:bCs/>
          <w:color w:val="008183"/>
          <w:sz w:val="24"/>
          <w:szCs w:val="24"/>
        </w:rPr>
        <w:t>SS21TableauFinalExamData</w:t>
      </w:r>
      <w:r w:rsidRPr="00C5782C">
        <w:rPr>
          <w:rFonts w:cstheme="minorHAnsi"/>
          <w:sz w:val="24"/>
          <w:szCs w:val="24"/>
        </w:rPr>
        <w:t xml:space="preserve"> and import into Tableau.</w:t>
      </w:r>
    </w:p>
    <w:p w14:paraId="75AFB650" w14:textId="22F466E9" w:rsidR="007E0AD9" w:rsidRPr="00C5782C" w:rsidRDefault="007E0AD9" w:rsidP="00C44E68">
      <w:pPr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>Question 1</w:t>
      </w:r>
      <w:r w:rsidRPr="00C5782C">
        <w:rPr>
          <w:sz w:val="24"/>
          <w:szCs w:val="24"/>
        </w:rPr>
        <w:t xml:space="preserve">: What is the sum of sales in </w:t>
      </w:r>
      <w:r w:rsidRPr="00C5782C">
        <w:rPr>
          <w:b/>
          <w:bCs/>
          <w:sz w:val="24"/>
          <w:szCs w:val="24"/>
        </w:rPr>
        <w:t>Segment B</w:t>
      </w:r>
      <w:r w:rsidRPr="00C5782C">
        <w:rPr>
          <w:sz w:val="24"/>
          <w:szCs w:val="24"/>
        </w:rPr>
        <w:t xml:space="preserve">?  </w:t>
      </w:r>
      <w:r w:rsidRPr="00C511D6">
        <w:rPr>
          <w:sz w:val="24"/>
          <w:szCs w:val="24"/>
          <w:highlight w:val="yellow"/>
        </w:rPr>
        <w:t>_</w:t>
      </w:r>
      <w:r w:rsidR="00C511D6" w:rsidRPr="00C511D6">
        <w:rPr>
          <w:sz w:val="24"/>
          <w:szCs w:val="24"/>
          <w:highlight w:val="yellow"/>
        </w:rPr>
        <w:t>69,086,305</w:t>
      </w:r>
      <w:r w:rsidRPr="00C511D6">
        <w:rPr>
          <w:sz w:val="24"/>
          <w:szCs w:val="24"/>
          <w:highlight w:val="yellow"/>
        </w:rPr>
        <w:t>_</w:t>
      </w:r>
    </w:p>
    <w:p w14:paraId="0F0A5B7A" w14:textId="668BC308" w:rsidR="007E0AD9" w:rsidRPr="00C5782C" w:rsidRDefault="007E0AD9" w:rsidP="00C44E68">
      <w:pPr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>Question 2:</w:t>
      </w:r>
      <w:r w:rsidRPr="00C5782C">
        <w:rPr>
          <w:sz w:val="24"/>
          <w:szCs w:val="24"/>
        </w:rPr>
        <w:t xml:space="preserve"> What is the sum of sales for the </w:t>
      </w:r>
      <w:r w:rsidRPr="00C5782C">
        <w:rPr>
          <w:b/>
          <w:bCs/>
          <w:sz w:val="24"/>
          <w:szCs w:val="24"/>
        </w:rPr>
        <w:t>North in 2019</w:t>
      </w:r>
      <w:r w:rsidRPr="00C5782C">
        <w:rPr>
          <w:sz w:val="24"/>
          <w:szCs w:val="24"/>
        </w:rPr>
        <w:t xml:space="preserve">?  </w:t>
      </w:r>
      <w:r w:rsidRPr="0067022F">
        <w:rPr>
          <w:sz w:val="24"/>
          <w:szCs w:val="24"/>
          <w:highlight w:val="yellow"/>
        </w:rPr>
        <w:t>_</w:t>
      </w:r>
      <w:r w:rsidR="0067022F" w:rsidRPr="0067022F">
        <w:rPr>
          <w:sz w:val="24"/>
          <w:szCs w:val="24"/>
          <w:highlight w:val="yellow"/>
        </w:rPr>
        <w:t>68,874,286</w:t>
      </w:r>
      <w:r w:rsidRPr="0067022F">
        <w:rPr>
          <w:sz w:val="24"/>
          <w:szCs w:val="24"/>
          <w:highlight w:val="yellow"/>
        </w:rPr>
        <w:t>_</w:t>
      </w:r>
    </w:p>
    <w:p w14:paraId="18ACBAD8" w14:textId="31AEF60B" w:rsidR="00C54A12" w:rsidRPr="00C5782C" w:rsidRDefault="00C54A12" w:rsidP="00C44E68">
      <w:pPr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>Question 3:</w:t>
      </w:r>
      <w:r w:rsidRPr="00C5782C">
        <w:rPr>
          <w:sz w:val="24"/>
          <w:szCs w:val="24"/>
        </w:rPr>
        <w:t xml:space="preserve"> What is the sum of sales for the </w:t>
      </w:r>
      <w:r w:rsidRPr="00C5782C">
        <w:rPr>
          <w:b/>
          <w:bCs/>
          <w:sz w:val="24"/>
          <w:szCs w:val="24"/>
        </w:rPr>
        <w:t>North in third quarter of 2019</w:t>
      </w:r>
      <w:r w:rsidRPr="00C5782C">
        <w:rPr>
          <w:sz w:val="24"/>
          <w:szCs w:val="24"/>
        </w:rPr>
        <w:t xml:space="preserve">?  </w:t>
      </w:r>
      <w:r w:rsidRPr="00C226D2">
        <w:rPr>
          <w:sz w:val="24"/>
          <w:szCs w:val="24"/>
          <w:highlight w:val="yellow"/>
        </w:rPr>
        <w:t>_</w:t>
      </w:r>
      <w:r w:rsidR="00C226D2" w:rsidRPr="00C226D2">
        <w:rPr>
          <w:sz w:val="24"/>
          <w:szCs w:val="24"/>
          <w:highlight w:val="yellow"/>
        </w:rPr>
        <w:t>15,132,220</w:t>
      </w:r>
      <w:r w:rsidRPr="00C226D2">
        <w:rPr>
          <w:sz w:val="24"/>
          <w:szCs w:val="24"/>
          <w:highlight w:val="yellow"/>
        </w:rPr>
        <w:t>_</w:t>
      </w:r>
    </w:p>
    <w:p w14:paraId="4E6CBB5D" w14:textId="10F1E940" w:rsidR="007E0AD9" w:rsidRPr="00C5782C" w:rsidRDefault="007E0AD9" w:rsidP="00E41148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 xml:space="preserve">Question </w:t>
      </w:r>
      <w:r w:rsidR="00C54A12" w:rsidRPr="00C5782C">
        <w:rPr>
          <w:b/>
          <w:bCs/>
          <w:sz w:val="24"/>
          <w:szCs w:val="24"/>
        </w:rPr>
        <w:t>4</w:t>
      </w:r>
      <w:r w:rsidRPr="00C5782C">
        <w:rPr>
          <w:b/>
          <w:bCs/>
          <w:sz w:val="24"/>
          <w:szCs w:val="24"/>
        </w:rPr>
        <w:t>:</w:t>
      </w:r>
      <w:r w:rsidRPr="00C5782C">
        <w:rPr>
          <w:sz w:val="24"/>
          <w:szCs w:val="24"/>
        </w:rPr>
        <w:t xml:space="preserve"> </w:t>
      </w:r>
      <w:proofErr w:type="gramStart"/>
      <w:r w:rsidRPr="00C5782C">
        <w:rPr>
          <w:sz w:val="24"/>
          <w:szCs w:val="24"/>
        </w:rPr>
        <w:t>Let’s</w:t>
      </w:r>
      <w:proofErr w:type="gramEnd"/>
      <w:r w:rsidRPr="00C5782C">
        <w:rPr>
          <w:sz w:val="24"/>
          <w:szCs w:val="24"/>
        </w:rPr>
        <w:t xml:space="preserve"> use the data to predict values into the future using year and quarter.  We would predict that the sum of sales in the </w:t>
      </w:r>
      <w:r w:rsidRPr="00C5782C">
        <w:rPr>
          <w:b/>
          <w:bCs/>
          <w:sz w:val="24"/>
          <w:szCs w:val="24"/>
        </w:rPr>
        <w:t>second quarter of 2021 in the North</w:t>
      </w:r>
      <w:r w:rsidRPr="00C5782C">
        <w:rPr>
          <w:sz w:val="24"/>
          <w:szCs w:val="24"/>
        </w:rPr>
        <w:t xml:space="preserve"> is </w:t>
      </w:r>
      <w:r w:rsidRPr="00B36A01">
        <w:rPr>
          <w:sz w:val="24"/>
          <w:szCs w:val="24"/>
          <w:highlight w:val="yellow"/>
        </w:rPr>
        <w:t>_</w:t>
      </w:r>
      <w:r w:rsidR="00B36A01" w:rsidRPr="00B36A01">
        <w:rPr>
          <w:sz w:val="24"/>
          <w:szCs w:val="24"/>
          <w:highlight w:val="yellow"/>
        </w:rPr>
        <w:t>19,275,806</w:t>
      </w:r>
      <w:proofErr w:type="gramStart"/>
      <w:r w:rsidRPr="00B36A01">
        <w:rPr>
          <w:sz w:val="24"/>
          <w:szCs w:val="24"/>
          <w:highlight w:val="yellow"/>
        </w:rPr>
        <w:t>_</w:t>
      </w:r>
      <w:r w:rsidRPr="00C5782C">
        <w:rPr>
          <w:sz w:val="24"/>
          <w:szCs w:val="24"/>
        </w:rPr>
        <w:t xml:space="preserve"> .</w:t>
      </w:r>
      <w:proofErr w:type="gramEnd"/>
      <w:r w:rsidRPr="00C5782C">
        <w:rPr>
          <w:sz w:val="24"/>
          <w:szCs w:val="24"/>
        </w:rPr>
        <w:t xml:space="preserve"> </w:t>
      </w:r>
    </w:p>
    <w:p w14:paraId="3762CC59" w14:textId="6AC41202" w:rsidR="00B74825" w:rsidRPr="00C5782C" w:rsidRDefault="00B74825" w:rsidP="00E41148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 xml:space="preserve">Question </w:t>
      </w:r>
      <w:r w:rsidR="00C54A12" w:rsidRPr="00C5782C">
        <w:rPr>
          <w:b/>
          <w:bCs/>
          <w:sz w:val="24"/>
          <w:szCs w:val="24"/>
        </w:rPr>
        <w:t>5</w:t>
      </w:r>
      <w:r w:rsidRPr="00C5782C">
        <w:rPr>
          <w:b/>
          <w:bCs/>
          <w:sz w:val="24"/>
          <w:szCs w:val="24"/>
        </w:rPr>
        <w:t>:</w:t>
      </w:r>
      <w:r w:rsidRPr="00C5782C">
        <w:rPr>
          <w:sz w:val="24"/>
          <w:szCs w:val="24"/>
        </w:rPr>
        <w:t xml:space="preserve"> </w:t>
      </w:r>
      <w:proofErr w:type="gramStart"/>
      <w:r w:rsidRPr="00C5782C">
        <w:rPr>
          <w:sz w:val="24"/>
          <w:szCs w:val="24"/>
        </w:rPr>
        <w:t>Let’s</w:t>
      </w:r>
      <w:proofErr w:type="gramEnd"/>
      <w:r w:rsidRPr="00C5782C">
        <w:rPr>
          <w:sz w:val="24"/>
          <w:szCs w:val="24"/>
        </w:rPr>
        <w:t xml:space="preserve"> use the data to predict values into the future using year and quarter.  We would predict that the sum of sales in the </w:t>
      </w:r>
      <w:r w:rsidRPr="00C5782C">
        <w:rPr>
          <w:b/>
          <w:bCs/>
          <w:sz w:val="24"/>
          <w:szCs w:val="24"/>
        </w:rPr>
        <w:t>second quarter of 2021 in the Segment C</w:t>
      </w:r>
      <w:r w:rsidRPr="00C5782C">
        <w:rPr>
          <w:sz w:val="24"/>
          <w:szCs w:val="24"/>
        </w:rPr>
        <w:t xml:space="preserve"> is </w:t>
      </w:r>
      <w:r w:rsidRPr="00AB6C83">
        <w:rPr>
          <w:sz w:val="24"/>
          <w:szCs w:val="24"/>
          <w:highlight w:val="yellow"/>
        </w:rPr>
        <w:t>_</w:t>
      </w:r>
      <w:r w:rsidR="00AB6C83" w:rsidRPr="00AB6C83">
        <w:rPr>
          <w:sz w:val="24"/>
          <w:szCs w:val="24"/>
          <w:highlight w:val="yellow"/>
        </w:rPr>
        <w:t>9,847,510</w:t>
      </w:r>
      <w:proofErr w:type="gramStart"/>
      <w:r w:rsidRPr="00AB6C83">
        <w:rPr>
          <w:sz w:val="24"/>
          <w:szCs w:val="24"/>
          <w:highlight w:val="yellow"/>
        </w:rPr>
        <w:t>_</w:t>
      </w:r>
      <w:r w:rsidRPr="00C5782C">
        <w:rPr>
          <w:sz w:val="24"/>
          <w:szCs w:val="24"/>
        </w:rPr>
        <w:t xml:space="preserve"> .</w:t>
      </w:r>
      <w:proofErr w:type="gramEnd"/>
      <w:r w:rsidRPr="00C5782C">
        <w:rPr>
          <w:sz w:val="24"/>
          <w:szCs w:val="24"/>
        </w:rPr>
        <w:t xml:space="preserve"> </w:t>
      </w:r>
    </w:p>
    <w:p w14:paraId="023F5517" w14:textId="5B6CEE67" w:rsidR="00633781" w:rsidRPr="00C5782C" w:rsidRDefault="00633781" w:rsidP="00E41148">
      <w:pPr>
        <w:ind w:left="720" w:hanging="720"/>
        <w:rPr>
          <w:b/>
          <w:bCs/>
          <w:sz w:val="24"/>
          <w:szCs w:val="24"/>
        </w:rPr>
      </w:pPr>
      <w:r w:rsidRPr="00C5782C">
        <w:rPr>
          <w:b/>
          <w:bCs/>
          <w:sz w:val="24"/>
          <w:szCs w:val="24"/>
        </w:rPr>
        <w:lastRenderedPageBreak/>
        <w:t xml:space="preserve">Question </w:t>
      </w:r>
      <w:r w:rsidR="00C54A12" w:rsidRPr="00C5782C">
        <w:rPr>
          <w:b/>
          <w:bCs/>
          <w:sz w:val="24"/>
          <w:szCs w:val="24"/>
        </w:rPr>
        <w:t>6</w:t>
      </w:r>
      <w:r w:rsidRPr="00C5782C">
        <w:rPr>
          <w:b/>
          <w:bCs/>
          <w:sz w:val="24"/>
          <w:szCs w:val="24"/>
        </w:rPr>
        <w:t>:</w:t>
      </w:r>
      <w:r w:rsidRPr="00C5782C">
        <w:rPr>
          <w:sz w:val="24"/>
          <w:szCs w:val="24"/>
        </w:rPr>
        <w:t xml:space="preserve"> Suppose we create a graph where we use the blue pills Year(Date), Quarter(Date), and Month(Date) on the Columns shelf, and SUM(Sales) on the Rows shelf</w:t>
      </w:r>
      <w:r w:rsidRPr="00C5782C">
        <w:rPr>
          <w:b/>
          <w:bCs/>
          <w:sz w:val="24"/>
          <w:szCs w:val="24"/>
        </w:rPr>
        <w:t xml:space="preserve">.  What will happen if we add a reference line “by pane”?  </w:t>
      </w:r>
    </w:p>
    <w:p w14:paraId="44A15AF6" w14:textId="33384399" w:rsidR="00633781" w:rsidRDefault="00633781" w:rsidP="00C44E68">
      <w:r>
        <w:rPr>
          <w:noProof/>
        </w:rPr>
        <w:drawing>
          <wp:inline distT="0" distB="0" distL="0" distR="0" wp14:anchorId="10861762" wp14:editId="651C1B14">
            <wp:extent cx="6151418" cy="716582"/>
            <wp:effectExtent l="0" t="0" r="1905" b="7620"/>
            <wp:docPr id="1" name="Picture 1" descr="pills in columns shelf are the blue pills year, quarter, and month of date.&#10;The rows shelf contains the green pill for the sum of sa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lls in columns shelf are the blue pills year, quarter, and month of date.&#10;The rows shelf contains the green pill for the sum of sale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795" cy="7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8EC2" w14:textId="148F5354" w:rsidR="00C44E68" w:rsidRDefault="00633781" w:rsidP="00E41148">
      <w:pPr>
        <w:ind w:left="720"/>
        <w:rPr>
          <w:sz w:val="24"/>
          <w:szCs w:val="24"/>
        </w:rPr>
      </w:pPr>
      <w:r w:rsidRPr="00C5782C">
        <w:rPr>
          <w:sz w:val="24"/>
          <w:szCs w:val="24"/>
        </w:rPr>
        <w:t>(you may wish to include a screenshot of this plot on this document so you can compare the plot with the options on the final exam).</w:t>
      </w:r>
    </w:p>
    <w:p w14:paraId="597C7B8E" w14:textId="783F1CE2" w:rsidR="00033DAF" w:rsidRPr="00C5782C" w:rsidRDefault="00033DAF" w:rsidP="00E4114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40D27" wp14:editId="72D832A3">
            <wp:extent cx="6492240" cy="3755390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8653" w14:textId="191C00FC" w:rsidR="00C54A12" w:rsidRDefault="00C54A12" w:rsidP="00E41148">
      <w:pPr>
        <w:ind w:left="720"/>
      </w:pPr>
    </w:p>
    <w:p w14:paraId="60646C2E" w14:textId="2ABBCD79" w:rsidR="00C54A12" w:rsidRPr="00D8711A" w:rsidRDefault="00C54A12" w:rsidP="00C54A12">
      <w:pPr>
        <w:ind w:left="720" w:hanging="720"/>
      </w:pPr>
      <w:r w:rsidRPr="00D8711A">
        <w:rPr>
          <w:b/>
          <w:bCs/>
        </w:rPr>
        <w:t xml:space="preserve">Question </w:t>
      </w:r>
      <w:r>
        <w:rPr>
          <w:b/>
          <w:bCs/>
        </w:rPr>
        <w:t>7</w:t>
      </w:r>
      <w:r w:rsidRPr="00D8711A">
        <w:rPr>
          <w:b/>
          <w:bCs/>
        </w:rPr>
        <w:t>:</w:t>
      </w:r>
      <w:r>
        <w:rPr>
          <w:b/>
          <w:bCs/>
        </w:rPr>
        <w:t xml:space="preserve">  </w:t>
      </w:r>
      <w:r>
        <w:t xml:space="preserve">The plot below represents a line graph </w:t>
      </w:r>
      <w:r w:rsidR="00C5782C">
        <w:t>“connecting the dots” for</w:t>
      </w:r>
      <w:r>
        <w:t xml:space="preserve"> the sum of sales for 16 time points: each of the four quarters for each of the four years in the data.  Notice that the line graph is one unbroken line.</w:t>
      </w:r>
    </w:p>
    <w:p w14:paraId="07971BE6" w14:textId="77777777" w:rsidR="00C54A12" w:rsidRDefault="00C54A12" w:rsidP="00C5782C">
      <w:pPr>
        <w:jc w:val="center"/>
      </w:pPr>
      <w:r>
        <w:rPr>
          <w:noProof/>
        </w:rPr>
        <w:lastRenderedPageBreak/>
        <w:drawing>
          <wp:inline distT="0" distB="0" distL="0" distR="0" wp14:anchorId="1EE5C323" wp14:editId="6C77864B">
            <wp:extent cx="5388603" cy="2709586"/>
            <wp:effectExtent l="19050" t="19050" r="22225" b="14605"/>
            <wp:docPr id="2" name="Picture 2" descr="Screenshot of image described in the text above the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of image described in the text above the imag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874" cy="2719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5EB58" w14:textId="6F661C2D" w:rsidR="00C54A12" w:rsidRPr="00C5782C" w:rsidRDefault="00F74F60" w:rsidP="00C54A12">
      <w:pPr>
        <w:rPr>
          <w:sz w:val="24"/>
          <w:szCs w:val="24"/>
        </w:rPr>
      </w:pPr>
      <w:r w:rsidRPr="00C5782C">
        <w:rPr>
          <w:sz w:val="24"/>
          <w:szCs w:val="24"/>
        </w:rPr>
        <w:t>For the image shown above, h</w:t>
      </w:r>
      <w:r w:rsidR="00C54A12" w:rsidRPr="00C5782C">
        <w:rPr>
          <w:sz w:val="24"/>
          <w:szCs w:val="24"/>
        </w:rPr>
        <w:t>ow is the Date pill formatted in the Columns shelf?</w:t>
      </w:r>
    </w:p>
    <w:p w14:paraId="22F26FEE" w14:textId="29277EDC" w:rsidR="00C54A12" w:rsidRPr="00C5782C" w:rsidRDefault="00C54A12" w:rsidP="00C54A12">
      <w:pPr>
        <w:rPr>
          <w:b/>
          <w:bCs/>
          <w:sz w:val="24"/>
          <w:szCs w:val="24"/>
        </w:rPr>
      </w:pPr>
      <w:r w:rsidRPr="00C5782C">
        <w:rPr>
          <w:b/>
          <w:bCs/>
          <w:sz w:val="24"/>
          <w:szCs w:val="24"/>
        </w:rPr>
        <w:t>Options for question 7</w:t>
      </w:r>
    </w:p>
    <w:p w14:paraId="49BCB296" w14:textId="77777777" w:rsidR="00C54A12" w:rsidRPr="0080792C" w:rsidRDefault="00C54A12" w:rsidP="00C54A12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80792C">
        <w:rPr>
          <w:strike/>
          <w:sz w:val="24"/>
          <w:szCs w:val="24"/>
        </w:rPr>
        <w:t>The Columns Shelf consists of the blue pill QUARTER(Date)</w:t>
      </w:r>
    </w:p>
    <w:p w14:paraId="671BF603" w14:textId="77777777" w:rsidR="00C54A12" w:rsidRPr="0080792C" w:rsidRDefault="00C54A12" w:rsidP="00C54A1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80792C">
        <w:rPr>
          <w:sz w:val="24"/>
          <w:szCs w:val="24"/>
          <w:highlight w:val="yellow"/>
        </w:rPr>
        <w:t>The Columns Shelf consists of the green pill QUARTER(Date)</w:t>
      </w:r>
    </w:p>
    <w:p w14:paraId="36B9C2E8" w14:textId="77777777" w:rsidR="00C54A12" w:rsidRPr="0080792C" w:rsidRDefault="00C54A12" w:rsidP="00C54A12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80792C">
        <w:rPr>
          <w:strike/>
          <w:sz w:val="24"/>
          <w:szCs w:val="24"/>
        </w:rPr>
        <w:t xml:space="preserve">The Columns Shelf consists of the green pill YEAR(Date) followed by the green pill QUARTER(Date) </w:t>
      </w:r>
    </w:p>
    <w:p w14:paraId="0F7714C0" w14:textId="77777777" w:rsidR="00C54A12" w:rsidRPr="0080792C" w:rsidRDefault="00C54A12" w:rsidP="00C54A12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80792C">
        <w:rPr>
          <w:strike/>
          <w:sz w:val="24"/>
          <w:szCs w:val="24"/>
        </w:rPr>
        <w:t>The Columns Shelf consists of the blue pill YEAR(Date) followed by the blue pill QUARTER(Date)</w:t>
      </w:r>
    </w:p>
    <w:p w14:paraId="6663D4C0" w14:textId="77777777" w:rsidR="00C54A12" w:rsidRDefault="00C54A12" w:rsidP="00C54A12"/>
    <w:p w14:paraId="435DA506" w14:textId="77777777" w:rsidR="00B3762B" w:rsidRDefault="00B3762B" w:rsidP="00B3762B">
      <w:pPr>
        <w:pStyle w:val="Heading2"/>
        <w:rPr>
          <w:rFonts w:ascii="Arial Black" w:hAnsi="Arial Black"/>
          <w:color w:val="008183"/>
        </w:rPr>
      </w:pPr>
    </w:p>
    <w:p w14:paraId="7A90BDFA" w14:textId="1A36352F" w:rsidR="00B3762B" w:rsidRPr="00B3762B" w:rsidRDefault="00B3762B" w:rsidP="00B3762B">
      <w:pPr>
        <w:pStyle w:val="Heading2"/>
        <w:shd w:val="clear" w:color="auto" w:fill="008183"/>
        <w:rPr>
          <w:rFonts w:ascii="Arial Black" w:hAnsi="Arial Black"/>
          <w:color w:val="FFFFFF"/>
        </w:rPr>
      </w:pPr>
      <w:r w:rsidRPr="00B3762B">
        <w:rPr>
          <w:rFonts w:ascii="Arial Black" w:hAnsi="Arial Black"/>
          <w:color w:val="FFFFFF"/>
        </w:rPr>
        <w:t xml:space="preserve">Tableau </w:t>
      </w:r>
      <w:r w:rsidR="00570004">
        <w:rPr>
          <w:rFonts w:ascii="Arial Black" w:hAnsi="Arial Black"/>
          <w:color w:val="FFFFFF"/>
        </w:rPr>
        <w:t xml:space="preserve">(or Excel) </w:t>
      </w:r>
      <w:r w:rsidRPr="00B3762B">
        <w:rPr>
          <w:rFonts w:ascii="Arial Black" w:hAnsi="Arial Black"/>
          <w:color w:val="FFFFFF"/>
        </w:rPr>
        <w:t xml:space="preserve">questions using data named </w:t>
      </w:r>
      <w:proofErr w:type="gramStart"/>
      <w:r>
        <w:rPr>
          <w:rFonts w:ascii="Arial Black" w:hAnsi="Arial Black" w:cstheme="minorHAnsi"/>
          <w:color w:val="FFFFFF"/>
        </w:rPr>
        <w:t>SOSS65</w:t>
      </w:r>
      <w:proofErr w:type="gramEnd"/>
    </w:p>
    <w:p w14:paraId="1DD5281E" w14:textId="77777777" w:rsidR="00B3762B" w:rsidRDefault="00B3762B" w:rsidP="00B3762B"/>
    <w:p w14:paraId="2B03790D" w14:textId="7B4DCE74" w:rsidR="00ED48B6" w:rsidRPr="00C5782C" w:rsidRDefault="00B3762B" w:rsidP="00C44E68">
      <w:pPr>
        <w:rPr>
          <w:sz w:val="24"/>
          <w:szCs w:val="24"/>
        </w:rPr>
      </w:pPr>
      <w:r w:rsidRPr="00C5782C">
        <w:rPr>
          <w:sz w:val="24"/>
          <w:szCs w:val="24"/>
        </w:rPr>
        <w:t xml:space="preserve">Please load the </w:t>
      </w:r>
      <w:r w:rsidRPr="00C5782C">
        <w:rPr>
          <w:b/>
          <w:bCs/>
          <w:color w:val="008183"/>
          <w:sz w:val="24"/>
          <w:szCs w:val="24"/>
        </w:rPr>
        <w:t>SOSS65</w:t>
      </w:r>
      <w:r w:rsidRPr="00C5782C">
        <w:rPr>
          <w:sz w:val="24"/>
          <w:szCs w:val="24"/>
        </w:rPr>
        <w:t xml:space="preserve"> data into Tableau</w:t>
      </w:r>
      <w:r w:rsidR="00AB4D2E" w:rsidRPr="00C5782C">
        <w:rPr>
          <w:sz w:val="24"/>
          <w:szCs w:val="24"/>
        </w:rPr>
        <w:t xml:space="preserve"> (or Excel)</w:t>
      </w:r>
      <w:r w:rsidRPr="00C5782C">
        <w:rPr>
          <w:sz w:val="24"/>
          <w:szCs w:val="24"/>
        </w:rPr>
        <w:t>.  This is MSU’s State of the State Survey #65, and is the data we used in the Module 9 Lab.</w:t>
      </w:r>
    </w:p>
    <w:p w14:paraId="65E1FF83" w14:textId="3AF912E3" w:rsidR="00D77E27" w:rsidRPr="00C5782C" w:rsidRDefault="00D77E27" w:rsidP="00D77E27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 xml:space="preserve">Question </w:t>
      </w:r>
      <w:r w:rsidR="00607F46" w:rsidRPr="00C5782C">
        <w:rPr>
          <w:b/>
          <w:bCs/>
          <w:sz w:val="24"/>
          <w:szCs w:val="24"/>
        </w:rPr>
        <w:t>8</w:t>
      </w:r>
      <w:r w:rsidRPr="00C5782C">
        <w:rPr>
          <w:sz w:val="24"/>
          <w:szCs w:val="24"/>
        </w:rPr>
        <w:t xml:space="preserve">: In the Module 9 Lab, we computed that a total of 403 people in the data set currently own a dog.  Of those 403 individuals, </w:t>
      </w:r>
      <w:r w:rsidRPr="00E85BA4">
        <w:rPr>
          <w:sz w:val="24"/>
          <w:szCs w:val="24"/>
          <w:highlight w:val="yellow"/>
        </w:rPr>
        <w:t>_</w:t>
      </w:r>
      <w:r w:rsidR="00E85BA4" w:rsidRPr="00E85BA4">
        <w:rPr>
          <w:sz w:val="24"/>
          <w:szCs w:val="24"/>
          <w:highlight w:val="yellow"/>
        </w:rPr>
        <w:t>143</w:t>
      </w:r>
      <w:r w:rsidRPr="00E85BA4">
        <w:rPr>
          <w:sz w:val="24"/>
          <w:szCs w:val="24"/>
          <w:highlight w:val="yellow"/>
        </w:rPr>
        <w:t>_</w:t>
      </w:r>
      <w:r w:rsidR="002A0743" w:rsidRPr="00C5782C">
        <w:rPr>
          <w:sz w:val="24"/>
          <w:szCs w:val="24"/>
        </w:rPr>
        <w:t xml:space="preserve"> own a large dog, </w:t>
      </w:r>
      <w:r w:rsidR="002A0743" w:rsidRPr="00E85BA4">
        <w:rPr>
          <w:sz w:val="24"/>
          <w:szCs w:val="24"/>
          <w:highlight w:val="yellow"/>
        </w:rPr>
        <w:t>_</w:t>
      </w:r>
      <w:r w:rsidR="00E85BA4" w:rsidRPr="00E85BA4">
        <w:rPr>
          <w:sz w:val="24"/>
          <w:szCs w:val="24"/>
          <w:highlight w:val="yellow"/>
        </w:rPr>
        <w:t>68</w:t>
      </w:r>
      <w:r w:rsidR="002A0743" w:rsidRPr="00E85BA4">
        <w:rPr>
          <w:sz w:val="24"/>
          <w:szCs w:val="24"/>
          <w:highlight w:val="yellow"/>
        </w:rPr>
        <w:t>_</w:t>
      </w:r>
      <w:r w:rsidR="002A0743" w:rsidRPr="00C5782C">
        <w:rPr>
          <w:sz w:val="24"/>
          <w:szCs w:val="24"/>
        </w:rPr>
        <w:t xml:space="preserve"> own a medium dog, </w:t>
      </w:r>
      <w:r w:rsidR="002A0743" w:rsidRPr="00E85BA4">
        <w:rPr>
          <w:sz w:val="24"/>
          <w:szCs w:val="24"/>
          <w:highlight w:val="yellow"/>
        </w:rPr>
        <w:t>_</w:t>
      </w:r>
      <w:r w:rsidR="00E85BA4" w:rsidRPr="00E85BA4">
        <w:rPr>
          <w:sz w:val="24"/>
          <w:szCs w:val="24"/>
          <w:highlight w:val="yellow"/>
        </w:rPr>
        <w:t>130</w:t>
      </w:r>
      <w:r w:rsidR="002A0743" w:rsidRPr="00E85BA4">
        <w:rPr>
          <w:sz w:val="24"/>
          <w:szCs w:val="24"/>
          <w:highlight w:val="yellow"/>
        </w:rPr>
        <w:t>_</w:t>
      </w:r>
      <w:r w:rsidR="002A0743" w:rsidRPr="00C5782C">
        <w:rPr>
          <w:sz w:val="24"/>
          <w:szCs w:val="24"/>
        </w:rPr>
        <w:t xml:space="preserve"> own a small dog, </w:t>
      </w:r>
      <w:r w:rsidR="002A0743" w:rsidRPr="00E85BA4">
        <w:rPr>
          <w:sz w:val="24"/>
          <w:szCs w:val="24"/>
          <w:highlight w:val="yellow"/>
        </w:rPr>
        <w:t>_</w:t>
      </w:r>
      <w:r w:rsidR="00E85BA4" w:rsidRPr="00E85BA4">
        <w:rPr>
          <w:sz w:val="24"/>
          <w:szCs w:val="24"/>
          <w:highlight w:val="yellow"/>
        </w:rPr>
        <w:t>58</w:t>
      </w:r>
      <w:r w:rsidR="002A0743" w:rsidRPr="00E85BA4">
        <w:rPr>
          <w:sz w:val="24"/>
          <w:szCs w:val="24"/>
          <w:highlight w:val="yellow"/>
        </w:rPr>
        <w:t>_</w:t>
      </w:r>
      <w:r w:rsidR="002A0743" w:rsidRPr="00C5782C">
        <w:rPr>
          <w:sz w:val="24"/>
          <w:szCs w:val="24"/>
        </w:rPr>
        <w:t xml:space="preserve"> own a miniature dog, and the remaining </w:t>
      </w:r>
      <w:r w:rsidR="00E85BA4" w:rsidRPr="00E85BA4">
        <w:rPr>
          <w:sz w:val="24"/>
          <w:szCs w:val="24"/>
          <w:highlight w:val="yellow"/>
        </w:rPr>
        <w:t>_</w:t>
      </w:r>
      <w:r w:rsidR="002A0743" w:rsidRPr="00E85BA4">
        <w:rPr>
          <w:sz w:val="24"/>
          <w:szCs w:val="24"/>
          <w:highlight w:val="yellow"/>
        </w:rPr>
        <w:t>4</w:t>
      </w:r>
      <w:r w:rsidR="00E85BA4" w:rsidRPr="00E85BA4">
        <w:rPr>
          <w:sz w:val="24"/>
          <w:szCs w:val="24"/>
          <w:highlight w:val="yellow"/>
        </w:rPr>
        <w:t>_</w:t>
      </w:r>
      <w:r w:rsidR="002A0743" w:rsidRPr="00C5782C">
        <w:rPr>
          <w:sz w:val="24"/>
          <w:szCs w:val="24"/>
        </w:rPr>
        <w:t xml:space="preserve"> did not specify the size of their dog.</w:t>
      </w:r>
      <w:r w:rsidR="007409E3" w:rsidRPr="00C5782C">
        <w:rPr>
          <w:sz w:val="24"/>
          <w:szCs w:val="24"/>
        </w:rPr>
        <w:t xml:space="preserve">  </w:t>
      </w:r>
      <w:r w:rsidR="007409E3" w:rsidRPr="00C5782C">
        <w:rPr>
          <w:i/>
          <w:iCs/>
          <w:sz w:val="24"/>
          <w:szCs w:val="24"/>
        </w:rPr>
        <w:t>The size of dogs is included in the “dog size” variable.</w:t>
      </w:r>
    </w:p>
    <w:p w14:paraId="01D66BA9" w14:textId="7845D4D1" w:rsidR="001B2E79" w:rsidRDefault="001B2E79" w:rsidP="00C44E68"/>
    <w:p w14:paraId="6F105311" w14:textId="232DCFBC" w:rsidR="007B717D" w:rsidRPr="00C5782C" w:rsidRDefault="007409E3" w:rsidP="00F91EC0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 xml:space="preserve">Question </w:t>
      </w:r>
      <w:r w:rsidR="00607F46" w:rsidRPr="00C5782C">
        <w:rPr>
          <w:b/>
          <w:bCs/>
          <w:sz w:val="24"/>
          <w:szCs w:val="24"/>
        </w:rPr>
        <w:t>9</w:t>
      </w:r>
      <w:r w:rsidRPr="00C5782C">
        <w:rPr>
          <w:sz w:val="24"/>
          <w:szCs w:val="24"/>
        </w:rPr>
        <w:t xml:space="preserve">: </w:t>
      </w:r>
      <w:r w:rsidR="00F91EC0" w:rsidRPr="00C5782C">
        <w:rPr>
          <w:sz w:val="24"/>
          <w:szCs w:val="24"/>
        </w:rPr>
        <w:t xml:space="preserve">  There are 138 individuals in the data who live in a </w:t>
      </w:r>
      <w:r w:rsidR="00F91EC0" w:rsidRPr="00C5782C">
        <w:rPr>
          <w:b/>
          <w:bCs/>
          <w:sz w:val="24"/>
          <w:szCs w:val="24"/>
        </w:rPr>
        <w:t xml:space="preserve">small city or town </w:t>
      </w:r>
      <w:r w:rsidR="00F91EC0" w:rsidRPr="00C5782C">
        <w:rPr>
          <w:sz w:val="24"/>
          <w:szCs w:val="24"/>
        </w:rPr>
        <w:t xml:space="preserve">that currently own a dog.  </w:t>
      </w:r>
    </w:p>
    <w:p w14:paraId="35C3F39B" w14:textId="31A3E0F4" w:rsidR="007409E3" w:rsidRPr="00C5782C" w:rsidRDefault="007B717D" w:rsidP="007B717D">
      <w:pPr>
        <w:spacing w:line="240" w:lineRule="auto"/>
        <w:ind w:left="720"/>
        <w:rPr>
          <w:i/>
          <w:iCs/>
          <w:sz w:val="24"/>
          <w:szCs w:val="24"/>
        </w:rPr>
      </w:pPr>
      <w:r w:rsidRPr="00483B25">
        <w:rPr>
          <w:sz w:val="24"/>
          <w:szCs w:val="24"/>
          <w:highlight w:val="yellow"/>
        </w:rPr>
        <w:t>_</w:t>
      </w:r>
      <w:r w:rsidR="00483B25" w:rsidRPr="00483B25">
        <w:rPr>
          <w:sz w:val="24"/>
          <w:szCs w:val="24"/>
          <w:highlight w:val="yellow"/>
        </w:rPr>
        <w:t>44</w:t>
      </w:r>
      <w:r w:rsidRPr="00483B25">
        <w:rPr>
          <w:sz w:val="24"/>
          <w:szCs w:val="24"/>
          <w:highlight w:val="yellow"/>
        </w:rPr>
        <w:t>_</w:t>
      </w:r>
      <w:r w:rsidRPr="00C5782C">
        <w:rPr>
          <w:sz w:val="24"/>
          <w:szCs w:val="24"/>
        </w:rPr>
        <w:t xml:space="preserve"> o</w:t>
      </w:r>
      <w:r w:rsidR="007409E3" w:rsidRPr="00C5782C">
        <w:rPr>
          <w:sz w:val="24"/>
          <w:szCs w:val="24"/>
        </w:rPr>
        <w:t xml:space="preserve">f </w:t>
      </w:r>
      <w:r w:rsidR="00F91EC0" w:rsidRPr="00C5782C">
        <w:rPr>
          <w:sz w:val="24"/>
          <w:szCs w:val="24"/>
        </w:rPr>
        <w:t>these 138 respondent</w:t>
      </w:r>
      <w:r w:rsidRPr="00C5782C">
        <w:rPr>
          <w:sz w:val="24"/>
          <w:szCs w:val="24"/>
        </w:rPr>
        <w:t xml:space="preserve">s indicated that they currently own a </w:t>
      </w:r>
      <w:r w:rsidRPr="00C5782C">
        <w:rPr>
          <w:b/>
          <w:bCs/>
          <w:sz w:val="24"/>
          <w:szCs w:val="24"/>
        </w:rPr>
        <w:t>large dog (over 50 pounds).</w:t>
      </w:r>
      <w:r w:rsidRPr="00C5782C">
        <w:rPr>
          <w:sz w:val="24"/>
          <w:szCs w:val="24"/>
        </w:rPr>
        <w:t xml:space="preserve">  </w:t>
      </w:r>
      <w:r w:rsidRPr="00C5782C">
        <w:rPr>
          <w:i/>
          <w:iCs/>
          <w:sz w:val="24"/>
          <w:szCs w:val="24"/>
        </w:rPr>
        <w:t>The</w:t>
      </w:r>
      <w:r w:rsidR="007409E3" w:rsidRPr="00C5782C">
        <w:rPr>
          <w:i/>
          <w:iCs/>
          <w:sz w:val="24"/>
          <w:szCs w:val="24"/>
        </w:rPr>
        <w:t xml:space="preserve"> “small city or town” information is included in the “community type” variable.</w:t>
      </w:r>
    </w:p>
    <w:p w14:paraId="3C971CB1" w14:textId="0AD5AA99" w:rsidR="007B717D" w:rsidRPr="00C5782C" w:rsidRDefault="007B717D" w:rsidP="007B717D">
      <w:pPr>
        <w:spacing w:line="240" w:lineRule="auto"/>
        <w:ind w:left="720"/>
        <w:rPr>
          <w:sz w:val="24"/>
          <w:szCs w:val="24"/>
        </w:rPr>
      </w:pPr>
      <w:r w:rsidRPr="00C5782C">
        <w:rPr>
          <w:sz w:val="24"/>
          <w:szCs w:val="24"/>
        </w:rPr>
        <w:t>The answer should be a number of people, not a percentage.</w:t>
      </w:r>
    </w:p>
    <w:p w14:paraId="2A0248DE" w14:textId="31730674" w:rsidR="007409E3" w:rsidRDefault="007409E3" w:rsidP="00C44E68"/>
    <w:p w14:paraId="017C8EBC" w14:textId="77777777" w:rsidR="00DA0907" w:rsidRDefault="00DA0907" w:rsidP="00DA0907">
      <w:pPr>
        <w:pStyle w:val="Heading2"/>
        <w:rPr>
          <w:rFonts w:ascii="Arial Black" w:hAnsi="Arial Black"/>
          <w:color w:val="008183"/>
        </w:rPr>
      </w:pPr>
    </w:p>
    <w:p w14:paraId="227C7A45" w14:textId="76CF9E49" w:rsidR="00DA0907" w:rsidRPr="00B3762B" w:rsidRDefault="00DA0907" w:rsidP="00DA0907">
      <w:pPr>
        <w:pStyle w:val="Heading2"/>
        <w:shd w:val="clear" w:color="auto" w:fill="008183"/>
        <w:rPr>
          <w:rFonts w:ascii="Arial Black" w:hAnsi="Arial Black"/>
          <w:color w:val="FFFFFF"/>
        </w:rPr>
      </w:pPr>
      <w:r>
        <w:rPr>
          <w:rFonts w:ascii="Arial Black" w:hAnsi="Arial Black"/>
          <w:color w:val="FFFFFF"/>
        </w:rPr>
        <w:t>R</w:t>
      </w:r>
      <w:r w:rsidRPr="00B3762B">
        <w:rPr>
          <w:rFonts w:ascii="Arial Black" w:hAnsi="Arial Black"/>
          <w:color w:val="FFFFFF"/>
        </w:rPr>
        <w:t xml:space="preserve"> questions </w:t>
      </w:r>
      <w:r w:rsidR="00474FA8">
        <w:rPr>
          <w:rFonts w:ascii="Arial Black" w:hAnsi="Arial Black"/>
          <w:color w:val="FFFFFF"/>
        </w:rPr>
        <w:t>(you do not need to import a data set)</w:t>
      </w:r>
    </w:p>
    <w:p w14:paraId="1C6B76D8" w14:textId="77777777" w:rsidR="00DA0907" w:rsidRDefault="00DA0907" w:rsidP="00DA0907"/>
    <w:p w14:paraId="05D2F99A" w14:textId="55334899" w:rsidR="00EC00BE" w:rsidRPr="00C5782C" w:rsidRDefault="00EC00BE" w:rsidP="00EC00BE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 xml:space="preserve">Question </w:t>
      </w:r>
      <w:r w:rsidR="002E6931" w:rsidRPr="00C5782C">
        <w:rPr>
          <w:b/>
          <w:bCs/>
          <w:sz w:val="24"/>
          <w:szCs w:val="24"/>
        </w:rPr>
        <w:t>10</w:t>
      </w:r>
      <w:r w:rsidRPr="00C5782C">
        <w:rPr>
          <w:b/>
          <w:bCs/>
          <w:sz w:val="24"/>
          <w:szCs w:val="24"/>
        </w:rPr>
        <w:t xml:space="preserve">: </w:t>
      </w:r>
      <w:r w:rsidRPr="00C5782C">
        <w:rPr>
          <w:sz w:val="24"/>
          <w:szCs w:val="24"/>
        </w:rPr>
        <w:t>Suppose we have counted the number of individuals who purchase a specific new item.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1"/>
        <w:gridCol w:w="3154"/>
      </w:tblGrid>
      <w:tr w:rsidR="00EC00BE" w:rsidRPr="00C5782C" w14:paraId="021FAE13" w14:textId="77777777" w:rsidTr="00607F46">
        <w:tc>
          <w:tcPr>
            <w:tcW w:w="3171" w:type="dxa"/>
          </w:tcPr>
          <w:p w14:paraId="09BE312F" w14:textId="77777777" w:rsidR="00EC00BE" w:rsidRPr="00C5782C" w:rsidRDefault="00EC00BE" w:rsidP="00607F4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4" w:type="dxa"/>
          </w:tcPr>
          <w:p w14:paraId="6071A04E" w14:textId="77777777" w:rsidR="00EC00BE" w:rsidRPr="00C5782C" w:rsidRDefault="00EC00BE" w:rsidP="00607F46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Overall</w:t>
            </w:r>
          </w:p>
        </w:tc>
      </w:tr>
      <w:tr w:rsidR="00EC00BE" w:rsidRPr="00C5782C" w14:paraId="28561807" w14:textId="77777777" w:rsidTr="00607F46">
        <w:tc>
          <w:tcPr>
            <w:tcW w:w="3171" w:type="dxa"/>
          </w:tcPr>
          <w:p w14:paraId="1465CB4C" w14:textId="77777777" w:rsidR="00EC00BE" w:rsidRPr="00C5782C" w:rsidRDefault="00EC00BE" w:rsidP="00607F46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Purchase new item</w:t>
            </w:r>
          </w:p>
        </w:tc>
        <w:tc>
          <w:tcPr>
            <w:tcW w:w="3154" w:type="dxa"/>
          </w:tcPr>
          <w:p w14:paraId="2034E586" w14:textId="77777777" w:rsidR="00EC00BE" w:rsidRPr="00C5782C" w:rsidRDefault="00EC00BE" w:rsidP="00607F46">
            <w:pPr>
              <w:rPr>
                <w:sz w:val="24"/>
                <w:szCs w:val="24"/>
              </w:rPr>
            </w:pPr>
            <w:r w:rsidRPr="00C5782C">
              <w:rPr>
                <w:sz w:val="24"/>
                <w:szCs w:val="24"/>
              </w:rPr>
              <w:t>400</w:t>
            </w:r>
          </w:p>
        </w:tc>
      </w:tr>
      <w:tr w:rsidR="00EC00BE" w:rsidRPr="00C5782C" w14:paraId="554B6CEC" w14:textId="77777777" w:rsidTr="00607F46">
        <w:tc>
          <w:tcPr>
            <w:tcW w:w="3171" w:type="dxa"/>
          </w:tcPr>
          <w:p w14:paraId="09E48FED" w14:textId="77777777" w:rsidR="00EC00BE" w:rsidRPr="00C5782C" w:rsidRDefault="00EC00BE" w:rsidP="00607F46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Do not purchase new item</w:t>
            </w:r>
          </w:p>
        </w:tc>
        <w:tc>
          <w:tcPr>
            <w:tcW w:w="3154" w:type="dxa"/>
          </w:tcPr>
          <w:p w14:paraId="2072203C" w14:textId="77777777" w:rsidR="00EC00BE" w:rsidRPr="00C5782C" w:rsidRDefault="00EC00BE" w:rsidP="00607F46">
            <w:pPr>
              <w:rPr>
                <w:sz w:val="24"/>
                <w:szCs w:val="24"/>
              </w:rPr>
            </w:pPr>
            <w:r w:rsidRPr="00C5782C">
              <w:rPr>
                <w:sz w:val="24"/>
                <w:szCs w:val="24"/>
              </w:rPr>
              <w:t>1800</w:t>
            </w:r>
          </w:p>
        </w:tc>
      </w:tr>
    </w:tbl>
    <w:p w14:paraId="499E6C61" w14:textId="77777777" w:rsidR="00EC00BE" w:rsidRPr="00C5782C" w:rsidRDefault="00EC00BE" w:rsidP="00EC00BE">
      <w:pPr>
        <w:ind w:left="1440" w:hanging="720"/>
        <w:rPr>
          <w:sz w:val="24"/>
          <w:szCs w:val="24"/>
        </w:rPr>
      </w:pPr>
    </w:p>
    <w:p w14:paraId="5DB0AC7D" w14:textId="7435F084" w:rsidR="00EC00BE" w:rsidRPr="00C5782C" w:rsidRDefault="00EC00BE" w:rsidP="00EC00BE">
      <w:pPr>
        <w:ind w:left="720"/>
        <w:rPr>
          <w:sz w:val="24"/>
          <w:szCs w:val="24"/>
        </w:rPr>
      </w:pPr>
      <w:r w:rsidRPr="00C5782C">
        <w:rPr>
          <w:sz w:val="24"/>
          <w:szCs w:val="24"/>
        </w:rPr>
        <w:t xml:space="preserve">We are 95% confident that the proportion of individuals in the population who will purchase the new item is </w:t>
      </w:r>
      <w:r w:rsidRPr="00D47E7C">
        <w:rPr>
          <w:sz w:val="24"/>
          <w:szCs w:val="24"/>
          <w:highlight w:val="yellow"/>
        </w:rPr>
        <w:t>between _</w:t>
      </w:r>
      <w:r w:rsidR="00D47E7C" w:rsidRPr="00D47E7C">
        <w:rPr>
          <w:sz w:val="24"/>
          <w:szCs w:val="24"/>
          <w:highlight w:val="yellow"/>
        </w:rPr>
        <w:t>20.33506</w:t>
      </w:r>
      <w:r w:rsidRPr="00D47E7C">
        <w:rPr>
          <w:sz w:val="24"/>
          <w:szCs w:val="24"/>
          <w:highlight w:val="yellow"/>
        </w:rPr>
        <w:t>_% and _</w:t>
      </w:r>
      <w:r w:rsidR="00D47E7C" w:rsidRPr="00D47E7C">
        <w:rPr>
          <w:sz w:val="24"/>
          <w:szCs w:val="24"/>
          <w:highlight w:val="yellow"/>
        </w:rPr>
        <w:t>24.2294</w:t>
      </w:r>
      <w:r w:rsidRPr="00D47E7C">
        <w:rPr>
          <w:sz w:val="24"/>
          <w:szCs w:val="24"/>
          <w:highlight w:val="yellow"/>
        </w:rPr>
        <w:t>_%.</w:t>
      </w:r>
    </w:p>
    <w:p w14:paraId="7A1B4201" w14:textId="77777777" w:rsidR="00EC00BE" w:rsidRDefault="00EC00BE" w:rsidP="00EC00BE">
      <w:pPr>
        <w:ind w:left="720" w:hanging="720"/>
        <w:rPr>
          <w:b/>
          <w:bCs/>
        </w:rPr>
      </w:pPr>
    </w:p>
    <w:p w14:paraId="00072836" w14:textId="05673E8F" w:rsidR="00EC00BE" w:rsidRPr="00C5782C" w:rsidRDefault="00EC00BE" w:rsidP="00EC00BE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 xml:space="preserve">Question </w:t>
      </w:r>
      <w:r w:rsidR="002E6931" w:rsidRPr="00C5782C">
        <w:rPr>
          <w:b/>
          <w:bCs/>
          <w:sz w:val="24"/>
          <w:szCs w:val="24"/>
        </w:rPr>
        <w:t>11</w:t>
      </w:r>
      <w:r w:rsidRPr="00C5782C">
        <w:rPr>
          <w:b/>
          <w:bCs/>
          <w:sz w:val="24"/>
          <w:szCs w:val="24"/>
        </w:rPr>
        <w:t xml:space="preserve">: </w:t>
      </w:r>
      <w:r w:rsidRPr="00C5782C">
        <w:rPr>
          <w:sz w:val="24"/>
          <w:szCs w:val="24"/>
        </w:rPr>
        <w:t>Suppose we have counted the number of individuals who purchase a specific new item and separated into segments.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6"/>
        <w:gridCol w:w="3164"/>
        <w:gridCol w:w="3164"/>
      </w:tblGrid>
      <w:tr w:rsidR="00EC00BE" w:rsidRPr="00C5782C" w14:paraId="3A8E5E3D" w14:textId="77777777" w:rsidTr="00EC00BE">
        <w:tc>
          <w:tcPr>
            <w:tcW w:w="3404" w:type="dxa"/>
          </w:tcPr>
          <w:p w14:paraId="22076E97" w14:textId="77777777" w:rsidR="00EC00BE" w:rsidRPr="00C5782C" w:rsidRDefault="00EC00BE" w:rsidP="00EC00B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</w:tcPr>
          <w:p w14:paraId="122A4EE8" w14:textId="67A6DBE6" w:rsidR="00EC00BE" w:rsidRPr="00C5782C" w:rsidRDefault="00EC00BE" w:rsidP="00EC00BE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Segment A</w:t>
            </w:r>
          </w:p>
        </w:tc>
        <w:tc>
          <w:tcPr>
            <w:tcW w:w="3405" w:type="dxa"/>
          </w:tcPr>
          <w:p w14:paraId="7C21DFA9" w14:textId="051F754B" w:rsidR="00EC00BE" w:rsidRPr="00C5782C" w:rsidRDefault="00EC00BE" w:rsidP="00EC00BE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Segment B</w:t>
            </w:r>
          </w:p>
        </w:tc>
      </w:tr>
      <w:tr w:rsidR="00EC00BE" w:rsidRPr="00C5782C" w14:paraId="5262C773" w14:textId="77777777" w:rsidTr="00EC00BE">
        <w:tc>
          <w:tcPr>
            <w:tcW w:w="3404" w:type="dxa"/>
          </w:tcPr>
          <w:p w14:paraId="02C23024" w14:textId="59B4B1E1" w:rsidR="00EC00BE" w:rsidRPr="00C5782C" w:rsidRDefault="00EC00BE" w:rsidP="00EC00BE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Purchase new item</w:t>
            </w:r>
          </w:p>
        </w:tc>
        <w:tc>
          <w:tcPr>
            <w:tcW w:w="3405" w:type="dxa"/>
          </w:tcPr>
          <w:p w14:paraId="6EBD90B8" w14:textId="20331711" w:rsidR="00EC00BE" w:rsidRPr="00C5782C" w:rsidRDefault="00EC00BE" w:rsidP="00EC00BE">
            <w:pPr>
              <w:rPr>
                <w:sz w:val="24"/>
                <w:szCs w:val="24"/>
              </w:rPr>
            </w:pPr>
            <w:r w:rsidRPr="00C5782C">
              <w:rPr>
                <w:sz w:val="24"/>
                <w:szCs w:val="24"/>
              </w:rPr>
              <w:t>190</w:t>
            </w:r>
          </w:p>
        </w:tc>
        <w:tc>
          <w:tcPr>
            <w:tcW w:w="3405" w:type="dxa"/>
          </w:tcPr>
          <w:p w14:paraId="7965D329" w14:textId="5462D1CB" w:rsidR="00EC00BE" w:rsidRPr="00C5782C" w:rsidRDefault="00EC00BE" w:rsidP="00EC00BE">
            <w:pPr>
              <w:rPr>
                <w:sz w:val="24"/>
                <w:szCs w:val="24"/>
              </w:rPr>
            </w:pPr>
            <w:r w:rsidRPr="00C5782C">
              <w:rPr>
                <w:sz w:val="24"/>
                <w:szCs w:val="24"/>
              </w:rPr>
              <w:t>210</w:t>
            </w:r>
          </w:p>
        </w:tc>
      </w:tr>
      <w:tr w:rsidR="00EC00BE" w:rsidRPr="00C5782C" w14:paraId="7313256E" w14:textId="77777777" w:rsidTr="00EC00BE">
        <w:tc>
          <w:tcPr>
            <w:tcW w:w="3404" w:type="dxa"/>
          </w:tcPr>
          <w:p w14:paraId="328A74D9" w14:textId="533F93C1" w:rsidR="00EC00BE" w:rsidRPr="00C5782C" w:rsidRDefault="00EC00BE" w:rsidP="00EC00BE">
            <w:pPr>
              <w:rPr>
                <w:b/>
                <w:bCs/>
                <w:sz w:val="24"/>
                <w:szCs w:val="24"/>
              </w:rPr>
            </w:pPr>
            <w:r w:rsidRPr="00C5782C">
              <w:rPr>
                <w:b/>
                <w:bCs/>
                <w:sz w:val="24"/>
                <w:szCs w:val="24"/>
              </w:rPr>
              <w:t>Do not purchase new item</w:t>
            </w:r>
          </w:p>
        </w:tc>
        <w:tc>
          <w:tcPr>
            <w:tcW w:w="3405" w:type="dxa"/>
          </w:tcPr>
          <w:p w14:paraId="04B17C28" w14:textId="40A106EF" w:rsidR="00EC00BE" w:rsidRPr="00C5782C" w:rsidRDefault="00EC00BE" w:rsidP="00EC00BE">
            <w:pPr>
              <w:rPr>
                <w:sz w:val="24"/>
                <w:szCs w:val="24"/>
              </w:rPr>
            </w:pPr>
            <w:r w:rsidRPr="00C5782C">
              <w:rPr>
                <w:sz w:val="24"/>
                <w:szCs w:val="24"/>
              </w:rPr>
              <w:t>800</w:t>
            </w:r>
          </w:p>
        </w:tc>
        <w:tc>
          <w:tcPr>
            <w:tcW w:w="3405" w:type="dxa"/>
          </w:tcPr>
          <w:p w14:paraId="27F4BD69" w14:textId="47C8A57B" w:rsidR="00EC00BE" w:rsidRPr="00C5782C" w:rsidRDefault="00EC00BE" w:rsidP="00EC00BE">
            <w:pPr>
              <w:rPr>
                <w:sz w:val="24"/>
                <w:szCs w:val="24"/>
              </w:rPr>
            </w:pPr>
            <w:r w:rsidRPr="00C5782C">
              <w:rPr>
                <w:sz w:val="24"/>
                <w:szCs w:val="24"/>
              </w:rPr>
              <w:t>1000</w:t>
            </w:r>
          </w:p>
        </w:tc>
      </w:tr>
    </w:tbl>
    <w:p w14:paraId="7666FB33" w14:textId="77777777" w:rsidR="00EC00BE" w:rsidRPr="00C5782C" w:rsidRDefault="00EC00BE" w:rsidP="00EC00BE">
      <w:pPr>
        <w:ind w:left="1440" w:hanging="720"/>
        <w:rPr>
          <w:sz w:val="24"/>
          <w:szCs w:val="24"/>
        </w:rPr>
      </w:pPr>
    </w:p>
    <w:p w14:paraId="2101D539" w14:textId="0227B356" w:rsidR="00EC00BE" w:rsidRPr="00C5782C" w:rsidRDefault="00EC00BE" w:rsidP="00EC00BE">
      <w:pPr>
        <w:ind w:left="720"/>
        <w:rPr>
          <w:sz w:val="24"/>
          <w:szCs w:val="24"/>
        </w:rPr>
      </w:pPr>
      <w:r w:rsidRPr="00C5782C">
        <w:rPr>
          <w:sz w:val="24"/>
          <w:szCs w:val="24"/>
        </w:rPr>
        <w:t xml:space="preserve">Use R to compute a t-test that compares the difference in population proportions between Segment A and Segment B.  </w:t>
      </w:r>
      <w:r w:rsidR="00474FA8" w:rsidRPr="00C5782C">
        <w:rPr>
          <w:sz w:val="24"/>
          <w:szCs w:val="24"/>
        </w:rPr>
        <w:t>T</w:t>
      </w:r>
      <w:r w:rsidRPr="00C5782C">
        <w:rPr>
          <w:sz w:val="24"/>
          <w:szCs w:val="24"/>
        </w:rPr>
        <w:t>he p-value for that t-test</w:t>
      </w:r>
      <w:r w:rsidR="00474FA8" w:rsidRPr="00C5782C">
        <w:rPr>
          <w:sz w:val="24"/>
          <w:szCs w:val="24"/>
        </w:rPr>
        <w:t xml:space="preserve"> </w:t>
      </w:r>
      <w:proofErr w:type="gramStart"/>
      <w:r w:rsidR="00474FA8" w:rsidRPr="00C5782C">
        <w:rPr>
          <w:sz w:val="24"/>
          <w:szCs w:val="24"/>
        </w:rPr>
        <w:t xml:space="preserve">equals  </w:t>
      </w:r>
      <w:r w:rsidR="00474FA8" w:rsidRPr="00BD4168">
        <w:rPr>
          <w:sz w:val="24"/>
          <w:szCs w:val="24"/>
          <w:highlight w:val="yellow"/>
        </w:rPr>
        <w:t>_</w:t>
      </w:r>
      <w:proofErr w:type="gramEnd"/>
      <w:r w:rsidR="00BD4168" w:rsidRPr="00BD4168">
        <w:rPr>
          <w:sz w:val="24"/>
          <w:szCs w:val="24"/>
          <w:highlight w:val="yellow"/>
        </w:rPr>
        <w:t>0.2912</w:t>
      </w:r>
      <w:r w:rsidR="00474FA8" w:rsidRPr="00BD4168">
        <w:rPr>
          <w:sz w:val="24"/>
          <w:szCs w:val="24"/>
          <w:highlight w:val="yellow"/>
        </w:rPr>
        <w:t>_</w:t>
      </w:r>
      <w:r w:rsidR="00474FA8" w:rsidRPr="00C5782C">
        <w:rPr>
          <w:sz w:val="24"/>
          <w:szCs w:val="24"/>
        </w:rPr>
        <w:t xml:space="preserve"> </w:t>
      </w:r>
    </w:p>
    <w:p w14:paraId="79A23E2D" w14:textId="60383B08" w:rsidR="00474FA8" w:rsidRPr="00C5782C" w:rsidRDefault="00474FA8" w:rsidP="00EC00BE">
      <w:pPr>
        <w:ind w:left="720"/>
        <w:rPr>
          <w:sz w:val="24"/>
          <w:szCs w:val="24"/>
        </w:rPr>
      </w:pPr>
    </w:p>
    <w:p w14:paraId="1DE2F078" w14:textId="77777777" w:rsidR="00474FA8" w:rsidRDefault="00474FA8" w:rsidP="00474FA8">
      <w:pPr>
        <w:ind w:left="720" w:hanging="720"/>
        <w:rPr>
          <w:b/>
          <w:bCs/>
        </w:rPr>
      </w:pPr>
    </w:p>
    <w:p w14:paraId="683D9751" w14:textId="3354B599" w:rsidR="00474FA8" w:rsidRPr="00C5782C" w:rsidRDefault="00474FA8" w:rsidP="00474FA8">
      <w:pPr>
        <w:ind w:left="72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>Question</w:t>
      </w:r>
      <w:r w:rsidR="00C5782C">
        <w:rPr>
          <w:b/>
          <w:bCs/>
          <w:sz w:val="24"/>
          <w:szCs w:val="24"/>
        </w:rPr>
        <w:t>s</w:t>
      </w:r>
      <w:r w:rsidRPr="00C5782C">
        <w:rPr>
          <w:b/>
          <w:bCs/>
          <w:sz w:val="24"/>
          <w:szCs w:val="24"/>
        </w:rPr>
        <w:t xml:space="preserve"> 1</w:t>
      </w:r>
      <w:r w:rsidR="002E6931" w:rsidRPr="00C5782C">
        <w:rPr>
          <w:b/>
          <w:bCs/>
          <w:sz w:val="24"/>
          <w:szCs w:val="24"/>
        </w:rPr>
        <w:t>2</w:t>
      </w:r>
      <w:r w:rsidRPr="00C5782C">
        <w:rPr>
          <w:b/>
          <w:bCs/>
          <w:sz w:val="24"/>
          <w:szCs w:val="24"/>
        </w:rPr>
        <w:t>-1</w:t>
      </w:r>
      <w:r w:rsidR="002E6931" w:rsidRPr="00C5782C">
        <w:rPr>
          <w:b/>
          <w:bCs/>
          <w:sz w:val="24"/>
          <w:szCs w:val="24"/>
        </w:rPr>
        <w:t>4</w:t>
      </w:r>
      <w:r w:rsidRPr="00C5782C">
        <w:rPr>
          <w:b/>
          <w:bCs/>
          <w:sz w:val="24"/>
          <w:szCs w:val="24"/>
        </w:rPr>
        <w:t xml:space="preserve">:  </w:t>
      </w:r>
      <w:r w:rsidRPr="00C5782C">
        <w:rPr>
          <w:sz w:val="24"/>
          <w:szCs w:val="24"/>
        </w:rPr>
        <w:t xml:space="preserve">In R, there is a built-in data set named </w:t>
      </w:r>
      <w:proofErr w:type="spellStart"/>
      <w:r w:rsidRPr="00C5782C">
        <w:rPr>
          <w:rFonts w:ascii="Lucida Console" w:hAnsi="Lucida Console"/>
          <w:color w:val="0000FF"/>
          <w:sz w:val="24"/>
          <w:szCs w:val="24"/>
        </w:rPr>
        <w:t>mtcars</w:t>
      </w:r>
      <w:proofErr w:type="spellEnd"/>
      <w:r w:rsidRPr="00C5782C">
        <w:rPr>
          <w:sz w:val="24"/>
          <w:szCs w:val="24"/>
        </w:rPr>
        <w:t>.  We have used this data set several times throughout the course.</w:t>
      </w:r>
    </w:p>
    <w:p w14:paraId="1FA72CAF" w14:textId="68938215" w:rsidR="00474FA8" w:rsidRPr="00C5782C" w:rsidRDefault="00474FA8" w:rsidP="00474FA8">
      <w:pPr>
        <w:ind w:left="1440" w:hanging="720"/>
        <w:rPr>
          <w:sz w:val="24"/>
          <w:szCs w:val="24"/>
        </w:rPr>
      </w:pPr>
      <w:r w:rsidRPr="00C5782C">
        <w:rPr>
          <w:sz w:val="24"/>
          <w:szCs w:val="24"/>
        </w:rPr>
        <w:t xml:space="preserve">Create a multiple linear regression model using the </w:t>
      </w:r>
      <w:proofErr w:type="spellStart"/>
      <w:r w:rsidRPr="00C5782C">
        <w:rPr>
          <w:rFonts w:ascii="Lucida Console" w:hAnsi="Lucida Console"/>
          <w:color w:val="0000FF"/>
          <w:sz w:val="24"/>
          <w:szCs w:val="24"/>
        </w:rPr>
        <w:t>mtcars</w:t>
      </w:r>
      <w:proofErr w:type="spellEnd"/>
      <w:r w:rsidRPr="00C5782C">
        <w:rPr>
          <w:sz w:val="24"/>
          <w:szCs w:val="24"/>
        </w:rPr>
        <w:t xml:space="preserve"> data set </w:t>
      </w:r>
      <w:proofErr w:type="gramStart"/>
      <w:r w:rsidRPr="00C5782C">
        <w:rPr>
          <w:sz w:val="24"/>
          <w:szCs w:val="24"/>
        </w:rPr>
        <w:t>where</w:t>
      </w:r>
      <w:proofErr w:type="gramEnd"/>
      <w:r w:rsidRPr="00C5782C">
        <w:rPr>
          <w:sz w:val="24"/>
          <w:szCs w:val="24"/>
        </w:rPr>
        <w:t xml:space="preserve"> the </w:t>
      </w:r>
    </w:p>
    <w:p w14:paraId="5D293AD6" w14:textId="68A16F59" w:rsidR="00474FA8" w:rsidRPr="00C5782C" w:rsidRDefault="00474FA8" w:rsidP="00474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782C">
        <w:rPr>
          <w:sz w:val="24"/>
          <w:szCs w:val="24"/>
        </w:rPr>
        <w:t xml:space="preserve">y-variable is </w:t>
      </w:r>
      <w:proofErr w:type="spellStart"/>
      <w:proofErr w:type="gramStart"/>
      <w:r w:rsidRPr="00C5782C">
        <w:rPr>
          <w:rFonts w:ascii="Lucida Console" w:hAnsi="Lucida Console"/>
          <w:color w:val="0000FF"/>
          <w:sz w:val="24"/>
          <w:szCs w:val="24"/>
        </w:rPr>
        <w:t>qsec</w:t>
      </w:r>
      <w:proofErr w:type="spellEnd"/>
      <w:proofErr w:type="gramEnd"/>
      <w:r w:rsidRPr="00C5782C">
        <w:rPr>
          <w:sz w:val="24"/>
          <w:szCs w:val="24"/>
        </w:rPr>
        <w:t xml:space="preserve"> </w:t>
      </w:r>
    </w:p>
    <w:p w14:paraId="15DF9E68" w14:textId="48E6765B" w:rsidR="00474FA8" w:rsidRPr="00C5782C" w:rsidRDefault="00474FA8" w:rsidP="00474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782C">
        <w:rPr>
          <w:sz w:val="24"/>
          <w:szCs w:val="24"/>
        </w:rPr>
        <w:t xml:space="preserve">the </w:t>
      </w:r>
      <w:r w:rsidR="002E6931" w:rsidRPr="00C5782C">
        <w:rPr>
          <w:sz w:val="24"/>
          <w:szCs w:val="24"/>
        </w:rPr>
        <w:t xml:space="preserve">model contains the three </w:t>
      </w:r>
      <w:r w:rsidRPr="00C5782C">
        <w:rPr>
          <w:sz w:val="24"/>
          <w:szCs w:val="24"/>
        </w:rPr>
        <w:t>x-variables</w:t>
      </w:r>
      <w:r w:rsidR="002E6931" w:rsidRPr="00C5782C">
        <w:rPr>
          <w:sz w:val="24"/>
          <w:szCs w:val="24"/>
        </w:rPr>
        <w:t>:</w:t>
      </w:r>
      <w:r w:rsidRPr="00C5782C">
        <w:rPr>
          <w:sz w:val="24"/>
          <w:szCs w:val="24"/>
        </w:rPr>
        <w:t xml:space="preserve"> </w:t>
      </w:r>
      <w:proofErr w:type="spellStart"/>
      <w:r w:rsidRPr="00C5782C">
        <w:rPr>
          <w:rFonts w:ascii="Lucida Console" w:hAnsi="Lucida Console"/>
          <w:color w:val="0000FF"/>
          <w:sz w:val="24"/>
          <w:szCs w:val="24"/>
        </w:rPr>
        <w:t>disp</w:t>
      </w:r>
      <w:proofErr w:type="spellEnd"/>
      <w:r w:rsidRPr="00C5782C">
        <w:rPr>
          <w:sz w:val="24"/>
          <w:szCs w:val="24"/>
        </w:rPr>
        <w:t xml:space="preserve">, </w:t>
      </w:r>
      <w:r w:rsidRPr="00C5782C">
        <w:rPr>
          <w:rFonts w:ascii="Lucida Console" w:hAnsi="Lucida Console"/>
          <w:color w:val="0000FF"/>
          <w:sz w:val="24"/>
          <w:szCs w:val="24"/>
        </w:rPr>
        <w:t>hp</w:t>
      </w:r>
      <w:r w:rsidRPr="00C5782C">
        <w:rPr>
          <w:sz w:val="24"/>
          <w:szCs w:val="24"/>
        </w:rPr>
        <w:t>, and</w:t>
      </w:r>
      <w:r w:rsidRPr="00C5782C">
        <w:rPr>
          <w:rFonts w:ascii="Lucida Console" w:hAnsi="Lucida Console"/>
          <w:color w:val="0000FF"/>
          <w:sz w:val="24"/>
          <w:szCs w:val="24"/>
        </w:rPr>
        <w:t xml:space="preserve"> </w:t>
      </w:r>
      <w:proofErr w:type="spellStart"/>
      <w:r w:rsidRPr="00C5782C">
        <w:rPr>
          <w:rFonts w:ascii="Lucida Console" w:hAnsi="Lucida Console"/>
          <w:color w:val="0000FF"/>
          <w:sz w:val="24"/>
          <w:szCs w:val="24"/>
        </w:rPr>
        <w:t>cyl</w:t>
      </w:r>
      <w:proofErr w:type="spellEnd"/>
      <w:r w:rsidRPr="00C5782C">
        <w:rPr>
          <w:sz w:val="24"/>
          <w:szCs w:val="24"/>
        </w:rPr>
        <w:t>.</w:t>
      </w:r>
    </w:p>
    <w:p w14:paraId="5464D4F5" w14:textId="4BC47B4F" w:rsidR="00474FA8" w:rsidRPr="00C5782C" w:rsidRDefault="00474FA8" w:rsidP="00474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782C">
        <w:rPr>
          <w:sz w:val="24"/>
          <w:szCs w:val="24"/>
        </w:rPr>
        <w:t xml:space="preserve">Please treat these three x-variables as </w:t>
      </w:r>
      <w:r w:rsidRPr="00C5782C">
        <w:rPr>
          <w:b/>
          <w:bCs/>
          <w:sz w:val="24"/>
          <w:szCs w:val="24"/>
        </w:rPr>
        <w:t>quantitative variables</w:t>
      </w:r>
      <w:r w:rsidRPr="00C5782C">
        <w:rPr>
          <w:sz w:val="24"/>
          <w:szCs w:val="24"/>
        </w:rPr>
        <w:t xml:space="preserve"> in the model (not categorical).</w:t>
      </w:r>
    </w:p>
    <w:p w14:paraId="2AA80636" w14:textId="2BB29315" w:rsidR="00474FA8" w:rsidRPr="00C5782C" w:rsidRDefault="00474FA8" w:rsidP="00474FA8">
      <w:pPr>
        <w:ind w:left="1440" w:hanging="720"/>
        <w:rPr>
          <w:sz w:val="24"/>
          <w:szCs w:val="24"/>
        </w:rPr>
      </w:pPr>
      <w:r w:rsidRPr="00C5782C">
        <w:rPr>
          <w:b/>
          <w:bCs/>
          <w:sz w:val="24"/>
          <w:szCs w:val="24"/>
        </w:rPr>
        <w:t>Question 1</w:t>
      </w:r>
      <w:r w:rsidR="002E6931" w:rsidRPr="00C5782C">
        <w:rPr>
          <w:b/>
          <w:bCs/>
          <w:sz w:val="24"/>
          <w:szCs w:val="24"/>
        </w:rPr>
        <w:t>2</w:t>
      </w:r>
      <w:r w:rsidRPr="00C5782C">
        <w:rPr>
          <w:b/>
          <w:bCs/>
          <w:sz w:val="24"/>
          <w:szCs w:val="24"/>
        </w:rPr>
        <w:t>:</w:t>
      </w:r>
      <w:r w:rsidRPr="00C5782C">
        <w:rPr>
          <w:sz w:val="24"/>
          <w:szCs w:val="24"/>
        </w:rPr>
        <w:t xml:space="preserve"> What is the coefficient of </w:t>
      </w:r>
      <w:proofErr w:type="spellStart"/>
      <w:r w:rsidRPr="00C5782C">
        <w:rPr>
          <w:rFonts w:ascii="Lucida Console" w:hAnsi="Lucida Console"/>
          <w:color w:val="0000FF"/>
          <w:sz w:val="24"/>
          <w:szCs w:val="24"/>
        </w:rPr>
        <w:t>cyl</w:t>
      </w:r>
      <w:proofErr w:type="spellEnd"/>
      <w:r w:rsidRPr="00C5782C">
        <w:rPr>
          <w:sz w:val="24"/>
          <w:szCs w:val="24"/>
        </w:rPr>
        <w:t>?</w:t>
      </w:r>
      <w:r w:rsidR="00BD4168">
        <w:rPr>
          <w:sz w:val="24"/>
          <w:szCs w:val="24"/>
        </w:rPr>
        <w:t xml:space="preserve">       </w:t>
      </w:r>
      <w:r w:rsidR="00BD4168" w:rsidRPr="00BD4168">
        <w:rPr>
          <w:sz w:val="28"/>
          <w:szCs w:val="28"/>
          <w:highlight w:val="yellow"/>
        </w:rPr>
        <w:t>-0.565715</w:t>
      </w:r>
      <w:r w:rsidR="00BD4168" w:rsidRPr="00BD4168">
        <w:rPr>
          <w:sz w:val="28"/>
          <w:szCs w:val="28"/>
        </w:rPr>
        <w:t xml:space="preserve"> </w:t>
      </w:r>
    </w:p>
    <w:p w14:paraId="5165B300" w14:textId="3F3759C7" w:rsidR="00474FA8" w:rsidRPr="00BD4168" w:rsidRDefault="00474FA8" w:rsidP="00474FA8">
      <w:pPr>
        <w:ind w:left="1440" w:hanging="720"/>
        <w:rPr>
          <w:sz w:val="28"/>
          <w:szCs w:val="28"/>
        </w:rPr>
      </w:pPr>
      <w:r w:rsidRPr="00C5782C">
        <w:rPr>
          <w:b/>
          <w:bCs/>
          <w:sz w:val="24"/>
          <w:szCs w:val="24"/>
        </w:rPr>
        <w:t>Question 1</w:t>
      </w:r>
      <w:r w:rsidR="002E6931" w:rsidRPr="00C5782C">
        <w:rPr>
          <w:b/>
          <w:bCs/>
          <w:sz w:val="24"/>
          <w:szCs w:val="24"/>
        </w:rPr>
        <w:t>3</w:t>
      </w:r>
      <w:r w:rsidRPr="00C5782C">
        <w:rPr>
          <w:b/>
          <w:bCs/>
          <w:sz w:val="24"/>
          <w:szCs w:val="24"/>
        </w:rPr>
        <w:t>:</w:t>
      </w:r>
      <w:r w:rsidRPr="00C5782C">
        <w:rPr>
          <w:sz w:val="24"/>
          <w:szCs w:val="24"/>
        </w:rPr>
        <w:t xml:space="preserve"> What is the p-value associated with the coefficient of </w:t>
      </w:r>
      <w:proofErr w:type="spellStart"/>
      <w:r w:rsidRPr="00C5782C">
        <w:rPr>
          <w:rFonts w:ascii="Lucida Console" w:hAnsi="Lucida Console"/>
          <w:color w:val="0000FF"/>
          <w:sz w:val="24"/>
          <w:szCs w:val="24"/>
        </w:rPr>
        <w:t>disp</w:t>
      </w:r>
      <w:proofErr w:type="spellEnd"/>
      <w:r w:rsidRPr="00C5782C">
        <w:rPr>
          <w:sz w:val="24"/>
          <w:szCs w:val="24"/>
        </w:rPr>
        <w:t>?</w:t>
      </w:r>
      <w:r w:rsidR="00BD4168">
        <w:rPr>
          <w:sz w:val="24"/>
          <w:szCs w:val="24"/>
        </w:rPr>
        <w:t xml:space="preserve"> </w:t>
      </w:r>
      <w:r w:rsidR="00BD4168" w:rsidRPr="00BD4168">
        <w:rPr>
          <w:sz w:val="28"/>
          <w:szCs w:val="28"/>
          <w:highlight w:val="yellow"/>
        </w:rPr>
        <w:t>0.01910</w:t>
      </w:r>
    </w:p>
    <w:p w14:paraId="60987F71" w14:textId="5043E0BC" w:rsidR="006A6AE5" w:rsidRPr="00BD4168" w:rsidRDefault="00474FA8" w:rsidP="006A6AE5">
      <w:pPr>
        <w:ind w:left="1440" w:hanging="720"/>
        <w:rPr>
          <w:sz w:val="28"/>
          <w:szCs w:val="28"/>
        </w:rPr>
      </w:pPr>
      <w:r w:rsidRPr="00C5782C">
        <w:rPr>
          <w:b/>
          <w:bCs/>
          <w:sz w:val="24"/>
          <w:szCs w:val="24"/>
        </w:rPr>
        <w:t>Question 1</w:t>
      </w:r>
      <w:r w:rsidR="002E6931" w:rsidRPr="00C5782C">
        <w:rPr>
          <w:b/>
          <w:bCs/>
          <w:sz w:val="24"/>
          <w:szCs w:val="24"/>
        </w:rPr>
        <w:t>4</w:t>
      </w:r>
      <w:r w:rsidRPr="00C5782C">
        <w:rPr>
          <w:b/>
          <w:bCs/>
          <w:sz w:val="24"/>
          <w:szCs w:val="24"/>
        </w:rPr>
        <w:t>:</w:t>
      </w:r>
      <w:r w:rsidRPr="00C5782C">
        <w:rPr>
          <w:sz w:val="24"/>
          <w:szCs w:val="24"/>
        </w:rPr>
        <w:t xml:space="preserve"> What is the R-squared for this model?</w:t>
      </w:r>
      <w:r w:rsidR="00BD4168">
        <w:rPr>
          <w:sz w:val="24"/>
          <w:szCs w:val="24"/>
        </w:rPr>
        <w:t xml:space="preserve">    </w:t>
      </w:r>
      <w:r w:rsidR="00BD4168" w:rsidRPr="00BD4168">
        <w:rPr>
          <w:sz w:val="28"/>
          <w:szCs w:val="28"/>
          <w:highlight w:val="yellow"/>
        </w:rPr>
        <w:t>0.5918</w:t>
      </w:r>
    </w:p>
    <w:p w14:paraId="3207E6E5" w14:textId="77777777" w:rsidR="006A6AE5" w:rsidRDefault="006A6AE5" w:rsidP="006A6AE5">
      <w:pPr>
        <w:ind w:left="1440" w:hanging="720"/>
      </w:pPr>
    </w:p>
    <w:p w14:paraId="555E061D" w14:textId="1CCEC30B" w:rsidR="006A6AE5" w:rsidRPr="000F29F0" w:rsidRDefault="006A6AE5" w:rsidP="006A6A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8453B"/>
        <w:rPr>
          <w:rFonts w:ascii="Arial Black" w:hAnsi="Arial Black"/>
          <w:color w:val="FFFFFF"/>
        </w:rPr>
      </w:pPr>
      <w:r w:rsidRPr="000F29F0">
        <w:rPr>
          <w:rFonts w:ascii="Arial Black" w:hAnsi="Arial Black"/>
          <w:color w:val="FFFFFF"/>
        </w:rPr>
        <w:t xml:space="preserve">Final Exam </w:t>
      </w:r>
      <w:r w:rsidR="004519B7">
        <w:rPr>
          <w:rFonts w:ascii="Arial Black" w:hAnsi="Arial Black"/>
          <w:color w:val="FFFFFF"/>
        </w:rPr>
        <w:t>Part</w:t>
      </w:r>
      <w:r w:rsidRPr="000F29F0">
        <w:rPr>
          <w:rFonts w:ascii="Arial Black" w:hAnsi="Arial Black"/>
          <w:color w:val="FFFFFF"/>
        </w:rPr>
        <w:t xml:space="preserve"> </w:t>
      </w:r>
      <w:r>
        <w:rPr>
          <w:rFonts w:ascii="Arial Black" w:hAnsi="Arial Black"/>
          <w:color w:val="FFFFFF"/>
        </w:rPr>
        <w:t>2</w:t>
      </w:r>
    </w:p>
    <w:p w14:paraId="4E9AD565" w14:textId="77777777" w:rsidR="00C5782C" w:rsidRDefault="00C5782C" w:rsidP="00474FA8"/>
    <w:p w14:paraId="4ECC7749" w14:textId="4C851625" w:rsidR="00474FA8" w:rsidRPr="00C5782C" w:rsidRDefault="006A6AE5" w:rsidP="00474FA8">
      <w:pPr>
        <w:rPr>
          <w:sz w:val="24"/>
          <w:szCs w:val="24"/>
        </w:rPr>
      </w:pPr>
      <w:r w:rsidRPr="00C5782C">
        <w:rPr>
          <w:sz w:val="24"/>
          <w:szCs w:val="24"/>
        </w:rPr>
        <w:lastRenderedPageBreak/>
        <w:t xml:space="preserve">Final Exam </w:t>
      </w:r>
      <w:r w:rsidR="004519B7">
        <w:rPr>
          <w:sz w:val="24"/>
          <w:szCs w:val="24"/>
        </w:rPr>
        <w:t>Part</w:t>
      </w:r>
      <w:r w:rsidRPr="00C5782C">
        <w:rPr>
          <w:sz w:val="24"/>
          <w:szCs w:val="24"/>
        </w:rPr>
        <w:t xml:space="preserve"> 2 will consist of questions where you will not need R or Tableau</w:t>
      </w:r>
      <w:r w:rsidR="00C5782C" w:rsidRPr="00C5782C">
        <w:rPr>
          <w:sz w:val="24"/>
          <w:szCs w:val="24"/>
        </w:rPr>
        <w:t xml:space="preserve">.  </w:t>
      </w:r>
      <w:r w:rsidR="004519B7">
        <w:rPr>
          <w:sz w:val="24"/>
          <w:szCs w:val="24"/>
        </w:rPr>
        <w:t>Part</w:t>
      </w:r>
      <w:r w:rsidR="00C5782C" w:rsidRPr="00C5782C">
        <w:rPr>
          <w:sz w:val="24"/>
          <w:szCs w:val="24"/>
        </w:rPr>
        <w:t xml:space="preserve"> 2 of the final exam</w:t>
      </w:r>
      <w:r w:rsidRPr="00C5782C">
        <w:rPr>
          <w:sz w:val="24"/>
          <w:szCs w:val="24"/>
        </w:rPr>
        <w:t xml:space="preserve"> will be formatted </w:t>
      </w:r>
      <w:r w:rsidR="00C5782C" w:rsidRPr="00C5782C">
        <w:rPr>
          <w:sz w:val="24"/>
          <w:szCs w:val="24"/>
        </w:rPr>
        <w:t>like</w:t>
      </w:r>
      <w:r w:rsidRPr="00C5782C">
        <w:rPr>
          <w:sz w:val="24"/>
          <w:szCs w:val="24"/>
        </w:rPr>
        <w:t xml:space="preserve"> Exam 1 and 2.</w:t>
      </w:r>
      <w:r w:rsidR="004519B7">
        <w:rPr>
          <w:sz w:val="24"/>
          <w:szCs w:val="24"/>
        </w:rPr>
        <w:t xml:space="preserve">  These questions will not be posted ahead of time – you will see them when you open the final exam on D2L.</w:t>
      </w:r>
    </w:p>
    <w:p w14:paraId="3F503D01" w14:textId="17811FB1" w:rsidR="00CD3D8D" w:rsidRPr="00C5782C" w:rsidRDefault="006A6AE5" w:rsidP="00474FA8">
      <w:pPr>
        <w:rPr>
          <w:sz w:val="24"/>
          <w:szCs w:val="24"/>
        </w:rPr>
      </w:pPr>
      <w:r w:rsidRPr="00C5782C">
        <w:rPr>
          <w:sz w:val="24"/>
          <w:szCs w:val="24"/>
        </w:rPr>
        <w:t>There will be approximately 3</w:t>
      </w:r>
      <w:r w:rsidR="00CD3D8D" w:rsidRPr="00C5782C">
        <w:rPr>
          <w:sz w:val="24"/>
          <w:szCs w:val="24"/>
        </w:rPr>
        <w:t>0</w:t>
      </w:r>
      <w:r w:rsidR="00C5782C" w:rsidRPr="00C5782C">
        <w:rPr>
          <w:sz w:val="24"/>
          <w:szCs w:val="24"/>
        </w:rPr>
        <w:t xml:space="preserve"> to </w:t>
      </w:r>
      <w:r w:rsidR="00CD3D8D" w:rsidRPr="00C5782C">
        <w:rPr>
          <w:sz w:val="24"/>
          <w:szCs w:val="24"/>
        </w:rPr>
        <w:t>35</w:t>
      </w:r>
      <w:r w:rsidRPr="00C5782C">
        <w:rPr>
          <w:sz w:val="24"/>
          <w:szCs w:val="24"/>
        </w:rPr>
        <w:t xml:space="preserve"> questions in </w:t>
      </w:r>
      <w:r w:rsidR="004519B7">
        <w:rPr>
          <w:sz w:val="24"/>
          <w:szCs w:val="24"/>
        </w:rPr>
        <w:t>Part</w:t>
      </w:r>
      <w:r w:rsidRPr="00C5782C">
        <w:rPr>
          <w:sz w:val="24"/>
          <w:szCs w:val="24"/>
        </w:rPr>
        <w:t xml:space="preserve"> 2.</w:t>
      </w:r>
    </w:p>
    <w:p w14:paraId="3EFBF0A5" w14:textId="77777777" w:rsidR="00CD3D8D" w:rsidRDefault="00CD3D8D" w:rsidP="00CD3D8D">
      <w:pPr>
        <w:ind w:left="1440" w:hanging="720"/>
      </w:pPr>
    </w:p>
    <w:p w14:paraId="624BD1A5" w14:textId="66FF1987" w:rsidR="00CD3D8D" w:rsidRPr="000F29F0" w:rsidRDefault="00CD3D8D" w:rsidP="00CD3D8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8453B"/>
        <w:rPr>
          <w:rFonts w:ascii="Arial Black" w:hAnsi="Arial Black"/>
          <w:color w:val="FFFFFF"/>
        </w:rPr>
      </w:pPr>
      <w:r w:rsidRPr="000F29F0">
        <w:rPr>
          <w:rFonts w:ascii="Arial Black" w:hAnsi="Arial Black"/>
          <w:color w:val="FFFFFF"/>
        </w:rPr>
        <w:t xml:space="preserve">Final Exam </w:t>
      </w:r>
      <w:r>
        <w:rPr>
          <w:rFonts w:ascii="Arial Black" w:hAnsi="Arial Black"/>
          <w:color w:val="FFFFFF"/>
        </w:rPr>
        <w:t>Info in general</w:t>
      </w:r>
    </w:p>
    <w:p w14:paraId="2F687681" w14:textId="77777777" w:rsidR="00CD3D8D" w:rsidRDefault="00CD3D8D" w:rsidP="00CD3D8D">
      <w:pPr>
        <w:pStyle w:val="ListParagraph"/>
      </w:pPr>
    </w:p>
    <w:p w14:paraId="3170E8A6" w14:textId="53D2A34B" w:rsidR="00CD3D8D" w:rsidRDefault="00CD3D8D" w:rsidP="00CD3D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 questions requiring R or Tableau are included in </w:t>
      </w:r>
      <w:r w:rsidR="004519B7">
        <w:rPr>
          <w:sz w:val="24"/>
          <w:szCs w:val="24"/>
        </w:rPr>
        <w:t>Part</w:t>
      </w:r>
      <w:r>
        <w:rPr>
          <w:sz w:val="24"/>
          <w:szCs w:val="24"/>
        </w:rPr>
        <w:t xml:space="preserve"> 1, and questions not requiring R or Tableau are in </w:t>
      </w:r>
      <w:r w:rsidR="004519B7">
        <w:rPr>
          <w:sz w:val="24"/>
          <w:szCs w:val="24"/>
        </w:rPr>
        <w:t>Part</w:t>
      </w:r>
      <w:r>
        <w:rPr>
          <w:sz w:val="24"/>
          <w:szCs w:val="24"/>
        </w:rPr>
        <w:t xml:space="preserve"> 2.</w:t>
      </w:r>
    </w:p>
    <w:p w14:paraId="5249A7E6" w14:textId="4810393E" w:rsidR="00CD3D8D" w:rsidRPr="00CD3D8D" w:rsidRDefault="00CD3D8D" w:rsidP="00CD3D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D8D">
        <w:rPr>
          <w:sz w:val="24"/>
          <w:szCs w:val="24"/>
        </w:rPr>
        <w:t>About half the points for the final exam will be for topics associated with Modules 9 and 10.</w:t>
      </w:r>
    </w:p>
    <w:p w14:paraId="1B1B5565" w14:textId="7B4D3C7E" w:rsidR="00CD3D8D" w:rsidRPr="00CD3D8D" w:rsidRDefault="00CD3D8D" w:rsidP="00CD3D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D8D">
        <w:rPr>
          <w:sz w:val="24"/>
          <w:szCs w:val="24"/>
        </w:rPr>
        <w:t>There will be some questions from Modules 9 and 10 that are not included on this document!</w:t>
      </w:r>
    </w:p>
    <w:p w14:paraId="5D16B89D" w14:textId="444CCC2F" w:rsidR="00CD3D8D" w:rsidRPr="00CD3D8D" w:rsidRDefault="00CD3D8D" w:rsidP="00CD3D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D8D">
        <w:rPr>
          <w:sz w:val="24"/>
          <w:szCs w:val="24"/>
        </w:rPr>
        <w:t>About half the points for the final exam will about big ideas from Modules 1-8.  The best way to study these big ideas is to review Exam 1, Exam 2, and the Exam 2 Bonus Points Assignment.</w:t>
      </w:r>
    </w:p>
    <w:sectPr w:rsidR="00CD3D8D" w:rsidRPr="00CD3D8D" w:rsidSect="000F29F0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B68"/>
    <w:multiLevelType w:val="hybridMultilevel"/>
    <w:tmpl w:val="516E5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025E"/>
    <w:multiLevelType w:val="hybridMultilevel"/>
    <w:tmpl w:val="FAD4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31A85"/>
    <w:multiLevelType w:val="hybridMultilevel"/>
    <w:tmpl w:val="178C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7566"/>
    <w:multiLevelType w:val="hybridMultilevel"/>
    <w:tmpl w:val="9BAC89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6DEC"/>
    <w:multiLevelType w:val="hybridMultilevel"/>
    <w:tmpl w:val="7E307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B"/>
    <w:rsid w:val="00033DAF"/>
    <w:rsid w:val="0007617F"/>
    <w:rsid w:val="000F29F0"/>
    <w:rsid w:val="001B2E79"/>
    <w:rsid w:val="001D3E55"/>
    <w:rsid w:val="00284EA9"/>
    <w:rsid w:val="002A0743"/>
    <w:rsid w:val="002E6931"/>
    <w:rsid w:val="00321A70"/>
    <w:rsid w:val="0033199B"/>
    <w:rsid w:val="004519B7"/>
    <w:rsid w:val="00474FA8"/>
    <w:rsid w:val="00483B25"/>
    <w:rsid w:val="004852C9"/>
    <w:rsid w:val="00491EAD"/>
    <w:rsid w:val="004B3E21"/>
    <w:rsid w:val="005177A5"/>
    <w:rsid w:val="00552C60"/>
    <w:rsid w:val="00570004"/>
    <w:rsid w:val="005A1A26"/>
    <w:rsid w:val="00607F46"/>
    <w:rsid w:val="00633781"/>
    <w:rsid w:val="0067022F"/>
    <w:rsid w:val="006A6AE5"/>
    <w:rsid w:val="006F73E4"/>
    <w:rsid w:val="00713AFA"/>
    <w:rsid w:val="007409E3"/>
    <w:rsid w:val="007B717D"/>
    <w:rsid w:val="007C713B"/>
    <w:rsid w:val="007E0AD9"/>
    <w:rsid w:val="0080792C"/>
    <w:rsid w:val="00AB4D2E"/>
    <w:rsid w:val="00AB6C83"/>
    <w:rsid w:val="00AD19A4"/>
    <w:rsid w:val="00AF3D13"/>
    <w:rsid w:val="00B01647"/>
    <w:rsid w:val="00B11EE5"/>
    <w:rsid w:val="00B20885"/>
    <w:rsid w:val="00B36A01"/>
    <w:rsid w:val="00B3762B"/>
    <w:rsid w:val="00B74825"/>
    <w:rsid w:val="00B7716F"/>
    <w:rsid w:val="00BD4168"/>
    <w:rsid w:val="00C226D2"/>
    <w:rsid w:val="00C41FB9"/>
    <w:rsid w:val="00C44E68"/>
    <w:rsid w:val="00C511D6"/>
    <w:rsid w:val="00C54A12"/>
    <w:rsid w:val="00C5782C"/>
    <w:rsid w:val="00CD3D8D"/>
    <w:rsid w:val="00D467F5"/>
    <w:rsid w:val="00D47E7C"/>
    <w:rsid w:val="00D77E27"/>
    <w:rsid w:val="00D8711A"/>
    <w:rsid w:val="00DA0907"/>
    <w:rsid w:val="00E230DE"/>
    <w:rsid w:val="00E41148"/>
    <w:rsid w:val="00E85BA4"/>
    <w:rsid w:val="00EB5677"/>
    <w:rsid w:val="00EC00BE"/>
    <w:rsid w:val="00ED48B6"/>
    <w:rsid w:val="00F74F60"/>
    <w:rsid w:val="00F9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D763"/>
  <w15:chartTrackingRefBased/>
  <w15:docId w15:val="{FBB37967-84A9-4803-AC37-FE0D3AF2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E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2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84E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EA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60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11557-157C-41B4-8075-5D779DB6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Wassink, Bronlyn</dc:creator>
  <cp:keywords/>
  <dc:description/>
  <cp:lastModifiedBy>Grewal, Amit</cp:lastModifiedBy>
  <cp:revision>32</cp:revision>
  <dcterms:created xsi:type="dcterms:W3CDTF">2021-04-21T21:01:00Z</dcterms:created>
  <dcterms:modified xsi:type="dcterms:W3CDTF">2021-04-27T00:17:00Z</dcterms:modified>
</cp:coreProperties>
</file>