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6E" w:rsidRPr="00CD4D9F" w:rsidRDefault="00AB336E" w:rsidP="00AB336E">
      <w:pPr>
        <w:rPr>
          <w:b/>
          <w:u w:val="single"/>
        </w:rPr>
      </w:pPr>
      <w:r w:rsidRPr="00CD4D9F">
        <w:rPr>
          <w:b/>
          <w:u w:val="single"/>
        </w:rPr>
        <w:t>Design Document</w:t>
      </w:r>
    </w:p>
    <w:p w:rsidR="00AB336E" w:rsidRDefault="00AB336E" w:rsidP="00AB336E">
      <w:r>
        <w:t xml:space="preserve">Configuration for this scenario includes </w:t>
      </w:r>
      <w:r>
        <w:br/>
      </w:r>
      <w:r w:rsidR="003E122D">
        <w:rPr>
          <w:b/>
          <w:u w:val="single"/>
        </w:rPr>
        <w:br/>
      </w:r>
      <w:r w:rsidRPr="000A0ACA">
        <w:rPr>
          <w:b/>
          <w:u w:val="single"/>
        </w:rPr>
        <w:t>Region</w:t>
      </w:r>
      <w:r>
        <w:t xml:space="preserve"> </w:t>
      </w:r>
      <w:r>
        <w:br/>
        <w:t>us-east-1</w:t>
      </w:r>
      <w:r>
        <w:br/>
      </w:r>
      <w:r>
        <w:br/>
      </w:r>
      <w:r w:rsidRPr="000A0ACA">
        <w:rPr>
          <w:b/>
          <w:u w:val="single"/>
        </w:rPr>
        <w:t>Availability Zone</w:t>
      </w:r>
      <w:r>
        <w:t xml:space="preserve"> </w:t>
      </w:r>
      <w:r>
        <w:br/>
        <w:t>us-east-1a</w:t>
      </w:r>
      <w:r>
        <w:br/>
        <w:t>us-east-1b</w:t>
      </w:r>
      <w:r>
        <w:br/>
      </w:r>
      <w:r>
        <w:br/>
      </w:r>
      <w:r w:rsidRPr="000A0ACA">
        <w:rPr>
          <w:b/>
          <w:u w:val="single"/>
        </w:rPr>
        <w:t>Resources</w:t>
      </w:r>
    </w:p>
    <w:p w:rsidR="00A20D1F" w:rsidRDefault="00AB336E" w:rsidP="00B72CF1">
      <w:pPr>
        <w:pStyle w:val="ListParagraph"/>
        <w:numPr>
          <w:ilvl w:val="0"/>
          <w:numId w:val="1"/>
        </w:numPr>
      </w:pPr>
      <w:r w:rsidRPr="00FB094A">
        <w:rPr>
          <w:b/>
        </w:rPr>
        <w:t>Virtual Private Network</w:t>
      </w:r>
      <w:r>
        <w:br/>
        <w:t>IPv4 CIDR Block - 10.0.0.0/16</w:t>
      </w:r>
      <w:r>
        <w:br/>
        <w:t xml:space="preserve">Enable DNS Hostnames </w:t>
      </w:r>
      <w:r w:rsidR="00B72CF1">
        <w:t>–</w:t>
      </w:r>
      <w:r>
        <w:t xml:space="preserve"> True</w:t>
      </w:r>
      <w:r w:rsidR="00B72CF1">
        <w:br/>
      </w:r>
      <w:r w:rsidR="00A20D1F">
        <w:t>Network Access Control List</w:t>
      </w:r>
      <w:r w:rsidR="00A20D1F">
        <w:br/>
      </w:r>
      <w:r w:rsidR="00815FFF">
        <w:br/>
      </w:r>
      <w:r w:rsidR="00A20D1F">
        <w:t>Inbound</w:t>
      </w:r>
      <w:r w:rsidR="00815FFF">
        <w:t xml:space="preserve"> </w:t>
      </w:r>
    </w:p>
    <w:tbl>
      <w:tblPr>
        <w:tblStyle w:val="TableGrid"/>
        <w:tblW w:w="0" w:type="auto"/>
        <w:tblInd w:w="817" w:type="dxa"/>
        <w:tblLook w:val="04A0"/>
      </w:tblPr>
      <w:tblGrid>
        <w:gridCol w:w="895"/>
        <w:gridCol w:w="1276"/>
        <w:gridCol w:w="992"/>
        <w:gridCol w:w="1418"/>
      </w:tblGrid>
      <w:tr w:rsidR="00815FFF" w:rsidTr="00815FFF">
        <w:trPr>
          <w:trHeight w:val="274"/>
        </w:trPr>
        <w:tc>
          <w:tcPr>
            <w:tcW w:w="895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Rule #</w:t>
            </w:r>
          </w:p>
        </w:tc>
        <w:tc>
          <w:tcPr>
            <w:tcW w:w="1276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Type</w:t>
            </w:r>
          </w:p>
        </w:tc>
        <w:tc>
          <w:tcPr>
            <w:tcW w:w="992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Source</w:t>
            </w:r>
          </w:p>
        </w:tc>
        <w:tc>
          <w:tcPr>
            <w:tcW w:w="1418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Allow/Deny</w:t>
            </w:r>
          </w:p>
        </w:tc>
      </w:tr>
      <w:tr w:rsidR="00815FFF" w:rsidTr="00815FFF">
        <w:trPr>
          <w:trHeight w:val="259"/>
        </w:trPr>
        <w:tc>
          <w:tcPr>
            <w:tcW w:w="895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100</w:t>
            </w:r>
          </w:p>
        </w:tc>
        <w:tc>
          <w:tcPr>
            <w:tcW w:w="1276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All Traffic</w:t>
            </w:r>
          </w:p>
        </w:tc>
        <w:tc>
          <w:tcPr>
            <w:tcW w:w="992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0.0.0.0/0</w:t>
            </w:r>
          </w:p>
        </w:tc>
        <w:tc>
          <w:tcPr>
            <w:tcW w:w="1418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Allow</w:t>
            </w:r>
          </w:p>
        </w:tc>
      </w:tr>
    </w:tbl>
    <w:p w:rsidR="00815FFF" w:rsidRDefault="00A20D1F" w:rsidP="00A20D1F">
      <w:pPr>
        <w:pStyle w:val="ListParagraph"/>
      </w:pPr>
      <w:r>
        <w:br/>
        <w:t>Outbound</w:t>
      </w:r>
    </w:p>
    <w:tbl>
      <w:tblPr>
        <w:tblStyle w:val="TableGrid"/>
        <w:tblW w:w="0" w:type="auto"/>
        <w:tblInd w:w="817" w:type="dxa"/>
        <w:tblLook w:val="04A0"/>
      </w:tblPr>
      <w:tblGrid>
        <w:gridCol w:w="895"/>
        <w:gridCol w:w="1276"/>
        <w:gridCol w:w="1231"/>
        <w:gridCol w:w="1276"/>
      </w:tblGrid>
      <w:tr w:rsidR="0030712E" w:rsidTr="0030712E">
        <w:trPr>
          <w:trHeight w:val="274"/>
        </w:trPr>
        <w:tc>
          <w:tcPr>
            <w:tcW w:w="895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Rule #</w:t>
            </w:r>
          </w:p>
        </w:tc>
        <w:tc>
          <w:tcPr>
            <w:tcW w:w="1276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Type</w:t>
            </w:r>
          </w:p>
        </w:tc>
        <w:tc>
          <w:tcPr>
            <w:tcW w:w="1231" w:type="dxa"/>
          </w:tcPr>
          <w:p w:rsidR="00815FFF" w:rsidRDefault="0030712E" w:rsidP="0030712E">
            <w:pPr>
              <w:pStyle w:val="ListParagraph"/>
              <w:ind w:left="131" w:hanging="284"/>
              <w:jc w:val="center"/>
            </w:pPr>
            <w:r>
              <w:t>Destination</w:t>
            </w:r>
          </w:p>
        </w:tc>
        <w:tc>
          <w:tcPr>
            <w:tcW w:w="1276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Allow/Deny</w:t>
            </w:r>
          </w:p>
        </w:tc>
      </w:tr>
      <w:tr w:rsidR="0030712E" w:rsidTr="0030712E">
        <w:trPr>
          <w:trHeight w:val="259"/>
        </w:trPr>
        <w:tc>
          <w:tcPr>
            <w:tcW w:w="895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100</w:t>
            </w:r>
          </w:p>
        </w:tc>
        <w:tc>
          <w:tcPr>
            <w:tcW w:w="1276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All Traffic</w:t>
            </w:r>
          </w:p>
        </w:tc>
        <w:tc>
          <w:tcPr>
            <w:tcW w:w="1231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0.0.0.0/0</w:t>
            </w:r>
          </w:p>
        </w:tc>
        <w:tc>
          <w:tcPr>
            <w:tcW w:w="1276" w:type="dxa"/>
          </w:tcPr>
          <w:p w:rsidR="00815FFF" w:rsidRDefault="00815FFF" w:rsidP="0030712E">
            <w:pPr>
              <w:pStyle w:val="ListParagraph"/>
              <w:ind w:left="131" w:hanging="284"/>
              <w:jc w:val="center"/>
            </w:pPr>
            <w:r>
              <w:t>Allow</w:t>
            </w:r>
          </w:p>
        </w:tc>
      </w:tr>
    </w:tbl>
    <w:p w:rsidR="00A20D1F" w:rsidRDefault="00A20D1F" w:rsidP="00A20D1F">
      <w:pPr>
        <w:pStyle w:val="ListParagraph"/>
      </w:pPr>
    </w:p>
    <w:p w:rsidR="00923456" w:rsidRDefault="00A76DBA" w:rsidP="00AB336E">
      <w:pPr>
        <w:pStyle w:val="ListParagraph"/>
        <w:numPr>
          <w:ilvl w:val="0"/>
          <w:numId w:val="1"/>
        </w:numPr>
      </w:pPr>
      <w:r w:rsidRPr="00FB094A">
        <w:rPr>
          <w:b/>
        </w:rPr>
        <w:t>Internet Gateway</w:t>
      </w:r>
      <w:r w:rsidRPr="00FB094A">
        <w:rPr>
          <w:b/>
        </w:rPr>
        <w:br/>
      </w:r>
      <w:r w:rsidRPr="00310F0F">
        <w:t xml:space="preserve">Entity attached to </w:t>
      </w:r>
      <w:r>
        <w:t>the</w:t>
      </w:r>
      <w:r w:rsidRPr="00310F0F">
        <w:t xml:space="preserve"> VPC will allow internet traffic flow to the public subnet</w:t>
      </w:r>
      <w:r w:rsidR="00923456">
        <w:br/>
      </w:r>
    </w:p>
    <w:p w:rsidR="00B72CF1" w:rsidRDefault="00923456" w:rsidP="00AB336E">
      <w:pPr>
        <w:pStyle w:val="ListParagraph"/>
        <w:numPr>
          <w:ilvl w:val="0"/>
          <w:numId w:val="1"/>
        </w:numPr>
      </w:pPr>
      <w:r>
        <w:rPr>
          <w:b/>
        </w:rPr>
        <w:t>Application Load Balancer</w:t>
      </w:r>
      <w:r>
        <w:rPr>
          <w:b/>
        </w:rPr>
        <w:br/>
      </w:r>
      <w:r w:rsidRPr="008B7151">
        <w:t>Facing the internet and managing EC2 instances behind it which also serves as a SSL termination proxy</w:t>
      </w:r>
      <w:r w:rsidR="00A76DBA" w:rsidRPr="00310F0F">
        <w:br/>
      </w:r>
    </w:p>
    <w:p w:rsidR="00917BA7" w:rsidRDefault="0075142A" w:rsidP="000A3B5C">
      <w:pPr>
        <w:pStyle w:val="ListParagraph"/>
        <w:numPr>
          <w:ilvl w:val="0"/>
          <w:numId w:val="1"/>
        </w:numPr>
      </w:pPr>
      <w:r>
        <w:rPr>
          <w:b/>
        </w:rPr>
        <w:t xml:space="preserve">In the </w:t>
      </w:r>
      <w:r w:rsidRPr="00FB094A">
        <w:rPr>
          <w:b/>
        </w:rPr>
        <w:t>Public Subnets</w:t>
      </w:r>
      <w:r w:rsidR="00EB534E">
        <w:rPr>
          <w:b/>
        </w:rPr>
        <w:t>:</w:t>
      </w:r>
      <w:r w:rsidR="00D91B6E">
        <w:rPr>
          <w:b/>
        </w:rPr>
        <w:br/>
      </w:r>
      <w:r w:rsidRPr="00FB094A">
        <w:rPr>
          <w:b/>
        </w:rPr>
        <w:br/>
      </w:r>
      <w:r>
        <w:t xml:space="preserve">Subnet 1 </w:t>
      </w:r>
      <w:r>
        <w:br/>
        <w:t>IPv4 CIDR Block – 10.0.1.0/24</w:t>
      </w:r>
      <w:r>
        <w:br/>
        <w:t xml:space="preserve"> AZ – us-east-1a</w:t>
      </w:r>
      <w:r>
        <w:br/>
      </w:r>
      <w:r>
        <w:rPr>
          <w:b/>
        </w:rPr>
        <w:br/>
      </w:r>
      <w:r>
        <w:t xml:space="preserve">Subnet 2 </w:t>
      </w:r>
      <w:r>
        <w:br/>
        <w:t>IPv4 CIDR Block – 10.0.3.0/24</w:t>
      </w:r>
      <w:r>
        <w:br/>
      </w:r>
      <w:r w:rsidRPr="00BE6A01">
        <w:t>AZ – us-east-1b</w:t>
      </w:r>
      <w:r>
        <w:rPr>
          <w:b/>
        </w:rPr>
        <w:br/>
      </w:r>
      <w:r w:rsidR="00B97A4F">
        <w:br/>
      </w:r>
      <w:r w:rsidR="00B97A4F">
        <w:br/>
      </w:r>
      <w:r w:rsidR="00B97A4F">
        <w:br/>
      </w:r>
      <w:r w:rsidR="000A3B5C">
        <w:br/>
      </w:r>
      <w:r w:rsidR="00F254F9">
        <w:lastRenderedPageBreak/>
        <w:t>Route Table</w:t>
      </w:r>
      <w:r w:rsidR="00F254F9">
        <w:br/>
      </w:r>
      <w:r w:rsidR="00B349F7">
        <w:t>Associated with I</w:t>
      </w:r>
      <w:r w:rsidR="00F254F9" w:rsidRPr="00310F0F">
        <w:t xml:space="preserve">nternet </w:t>
      </w:r>
      <w:r w:rsidR="00B349F7">
        <w:t>G</w:t>
      </w:r>
      <w:r w:rsidR="00F254F9" w:rsidRPr="00310F0F">
        <w:t>ateway</w:t>
      </w:r>
      <w:r w:rsidR="00221508">
        <w:br/>
      </w:r>
    </w:p>
    <w:tbl>
      <w:tblPr>
        <w:tblStyle w:val="TableGrid"/>
        <w:tblW w:w="0" w:type="auto"/>
        <w:tblInd w:w="817" w:type="dxa"/>
        <w:tblLook w:val="04A0"/>
      </w:tblPr>
      <w:tblGrid>
        <w:gridCol w:w="1691"/>
        <w:gridCol w:w="1674"/>
      </w:tblGrid>
      <w:tr w:rsidR="00917BA7" w:rsidTr="00FD157A">
        <w:trPr>
          <w:trHeight w:val="274"/>
        </w:trPr>
        <w:tc>
          <w:tcPr>
            <w:tcW w:w="1691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r>
              <w:t>Destination</w:t>
            </w:r>
          </w:p>
        </w:tc>
        <w:tc>
          <w:tcPr>
            <w:tcW w:w="1674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r>
              <w:t>Target</w:t>
            </w:r>
          </w:p>
        </w:tc>
      </w:tr>
      <w:tr w:rsidR="00917BA7" w:rsidTr="00FD157A">
        <w:trPr>
          <w:trHeight w:val="259"/>
        </w:trPr>
        <w:tc>
          <w:tcPr>
            <w:tcW w:w="1691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r>
              <w:t>10.0.0.0/16</w:t>
            </w:r>
          </w:p>
        </w:tc>
        <w:tc>
          <w:tcPr>
            <w:tcW w:w="1674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r>
              <w:t>Local</w:t>
            </w:r>
          </w:p>
        </w:tc>
      </w:tr>
      <w:tr w:rsidR="00917BA7" w:rsidTr="00FD157A">
        <w:trPr>
          <w:trHeight w:val="290"/>
        </w:trPr>
        <w:tc>
          <w:tcPr>
            <w:tcW w:w="1691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r>
              <w:t>0.0.0.0/</w:t>
            </w:r>
            <w:r w:rsidR="00CC11A5">
              <w:t>0</w:t>
            </w:r>
          </w:p>
        </w:tc>
        <w:tc>
          <w:tcPr>
            <w:tcW w:w="1674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proofErr w:type="spellStart"/>
            <w:r>
              <w:t>Igw</w:t>
            </w:r>
            <w:proofErr w:type="spellEnd"/>
          </w:p>
        </w:tc>
      </w:tr>
    </w:tbl>
    <w:p w:rsidR="000A3B5C" w:rsidRDefault="00221508" w:rsidP="0006653D">
      <w:pPr>
        <w:pStyle w:val="ListParagraph"/>
      </w:pPr>
      <w:r>
        <w:br/>
      </w:r>
      <w:r w:rsidR="000760C6">
        <w:t>Route Table</w:t>
      </w:r>
      <w:r w:rsidR="006241A4" w:rsidRPr="006241A4">
        <w:t xml:space="preserve"> Association</w:t>
      </w:r>
      <w:r w:rsidR="006241A4" w:rsidRPr="00FB094A">
        <w:rPr>
          <w:b/>
        </w:rPr>
        <w:br/>
      </w:r>
      <w:r w:rsidR="006241A4">
        <w:t>Association between a route table and a subnet, internet gateway or NAT gateway</w:t>
      </w:r>
      <w:r w:rsidR="000E4466">
        <w:br/>
      </w:r>
      <w:r w:rsidR="001D2E9C">
        <w:br/>
      </w:r>
      <w:r w:rsidR="00C052CB" w:rsidRPr="00C052CB">
        <w:t>NAT Gateways</w:t>
      </w:r>
      <w:r w:rsidR="00C052CB">
        <w:br/>
        <w:t>Instances launched in the private subnet will be able to communicate with any services within VPC and</w:t>
      </w:r>
      <w:r w:rsidR="00157C9F">
        <w:t xml:space="preserve"> </w:t>
      </w:r>
      <w:r w:rsidR="00C052CB">
        <w:t>go to the internet using NAT gateway</w:t>
      </w:r>
    </w:p>
    <w:p w:rsidR="0006653D" w:rsidRDefault="00EE1867" w:rsidP="00EE1867">
      <w:pPr>
        <w:ind w:left="720"/>
      </w:pPr>
      <w:r w:rsidRPr="00EE1867">
        <w:t>Elastic IP</w:t>
      </w:r>
      <w:r>
        <w:br/>
        <w:t>NAT gateway cannot be launched without elastic IP address associated with it</w:t>
      </w:r>
      <w:r w:rsidR="009E3F2A">
        <w:br/>
      </w:r>
    </w:p>
    <w:p w:rsidR="00064DA8" w:rsidRDefault="004A3D50" w:rsidP="00064DA8">
      <w:pPr>
        <w:pStyle w:val="ListParagraph"/>
        <w:numPr>
          <w:ilvl w:val="0"/>
          <w:numId w:val="1"/>
        </w:numPr>
        <w:rPr>
          <w:b/>
        </w:rPr>
      </w:pPr>
      <w:r w:rsidRPr="004A3D50">
        <w:rPr>
          <w:b/>
        </w:rPr>
        <w:t>In the Private Subnets:</w:t>
      </w:r>
      <w:r>
        <w:rPr>
          <w:b/>
        </w:rPr>
        <w:br/>
      </w:r>
      <w:r>
        <w:rPr>
          <w:b/>
        </w:rPr>
        <w:br/>
      </w:r>
      <w:r w:rsidRPr="004A3D50">
        <w:t xml:space="preserve">Subnet </w:t>
      </w:r>
      <w:r w:rsidR="00E278A6">
        <w:t>3</w:t>
      </w:r>
      <w:r w:rsidR="008E6E7A">
        <w:rPr>
          <w:b/>
        </w:rPr>
        <w:br/>
      </w:r>
      <w:r w:rsidR="008E6E7A">
        <w:t>IPv4 CIDR Block – 10.0.2.0/24</w:t>
      </w:r>
      <w:r w:rsidR="008E6E7A">
        <w:br/>
        <w:t xml:space="preserve"> AZ – us-east-1a</w:t>
      </w:r>
      <w:r w:rsidR="008E6E7A">
        <w:br/>
      </w:r>
      <w:r w:rsidR="008E6E7A">
        <w:br/>
      </w:r>
      <w:r w:rsidR="00E278A6">
        <w:t>Subnet4</w:t>
      </w:r>
      <w:r w:rsidR="008E6E7A" w:rsidRPr="00C35877">
        <w:br/>
      </w:r>
      <w:r w:rsidR="008E6E7A">
        <w:t>IPv4 CIDR Block – 10.0.4.0/24</w:t>
      </w:r>
      <w:r w:rsidR="008E6E7A">
        <w:br/>
        <w:t xml:space="preserve"> AZ – us-east-1b</w:t>
      </w:r>
      <w:r w:rsidR="00064DA8">
        <w:br/>
      </w:r>
      <w:r w:rsidR="00064DA8">
        <w:br/>
      </w:r>
      <w:r w:rsidR="00064DA8" w:rsidRPr="00064DA8">
        <w:t>Route Table</w:t>
      </w:r>
      <w:r w:rsidR="00064DA8">
        <w:rPr>
          <w:b/>
        </w:rPr>
        <w:br/>
      </w:r>
      <w:r w:rsidR="00064DA8" w:rsidRPr="0054575D">
        <w:t>Associate with NAT Gateway</w:t>
      </w:r>
    </w:p>
    <w:tbl>
      <w:tblPr>
        <w:tblStyle w:val="TableGrid"/>
        <w:tblW w:w="0" w:type="auto"/>
        <w:tblInd w:w="817" w:type="dxa"/>
        <w:tblLook w:val="04A0"/>
      </w:tblPr>
      <w:tblGrid>
        <w:gridCol w:w="1691"/>
        <w:gridCol w:w="1674"/>
      </w:tblGrid>
      <w:tr w:rsidR="00B349F7" w:rsidTr="007160E0">
        <w:trPr>
          <w:trHeight w:val="274"/>
        </w:trPr>
        <w:tc>
          <w:tcPr>
            <w:tcW w:w="1691" w:type="dxa"/>
          </w:tcPr>
          <w:p w:rsidR="00B349F7" w:rsidRDefault="00B349F7" w:rsidP="007160E0">
            <w:pPr>
              <w:pStyle w:val="ListParagraph"/>
              <w:ind w:left="131" w:hanging="284"/>
              <w:jc w:val="center"/>
            </w:pPr>
            <w:r>
              <w:t>Destination</w:t>
            </w:r>
          </w:p>
        </w:tc>
        <w:tc>
          <w:tcPr>
            <w:tcW w:w="1674" w:type="dxa"/>
          </w:tcPr>
          <w:p w:rsidR="00B349F7" w:rsidRDefault="00B349F7" w:rsidP="007160E0">
            <w:pPr>
              <w:pStyle w:val="ListParagraph"/>
              <w:ind w:left="131" w:hanging="284"/>
              <w:jc w:val="center"/>
            </w:pPr>
            <w:r>
              <w:t>Target</w:t>
            </w:r>
          </w:p>
        </w:tc>
      </w:tr>
      <w:tr w:rsidR="00B349F7" w:rsidTr="007160E0">
        <w:trPr>
          <w:trHeight w:val="259"/>
        </w:trPr>
        <w:tc>
          <w:tcPr>
            <w:tcW w:w="1691" w:type="dxa"/>
          </w:tcPr>
          <w:p w:rsidR="00B349F7" w:rsidRDefault="00B349F7" w:rsidP="007160E0">
            <w:pPr>
              <w:pStyle w:val="ListParagraph"/>
              <w:ind w:left="131" w:hanging="284"/>
              <w:jc w:val="center"/>
            </w:pPr>
            <w:r>
              <w:t>10.0.0.0/16</w:t>
            </w:r>
          </w:p>
        </w:tc>
        <w:tc>
          <w:tcPr>
            <w:tcW w:w="1674" w:type="dxa"/>
          </w:tcPr>
          <w:p w:rsidR="00B349F7" w:rsidRDefault="00646A67" w:rsidP="007160E0">
            <w:pPr>
              <w:pStyle w:val="ListParagraph"/>
              <w:ind w:left="131" w:hanging="284"/>
              <w:jc w:val="center"/>
            </w:pPr>
            <w:r>
              <w:t>l</w:t>
            </w:r>
            <w:r w:rsidR="00B349F7">
              <w:t>ocal</w:t>
            </w:r>
          </w:p>
        </w:tc>
      </w:tr>
      <w:tr w:rsidR="00B349F7" w:rsidTr="007160E0">
        <w:trPr>
          <w:trHeight w:val="290"/>
        </w:trPr>
        <w:tc>
          <w:tcPr>
            <w:tcW w:w="1691" w:type="dxa"/>
          </w:tcPr>
          <w:p w:rsidR="00B349F7" w:rsidRDefault="00B349F7" w:rsidP="007160E0">
            <w:pPr>
              <w:pStyle w:val="ListParagraph"/>
              <w:ind w:left="131" w:hanging="284"/>
              <w:jc w:val="center"/>
            </w:pPr>
            <w:r>
              <w:t>0.0.0.0/0</w:t>
            </w:r>
          </w:p>
        </w:tc>
        <w:tc>
          <w:tcPr>
            <w:tcW w:w="1674" w:type="dxa"/>
          </w:tcPr>
          <w:p w:rsidR="00B349F7" w:rsidRDefault="00646A67" w:rsidP="007160E0">
            <w:pPr>
              <w:pStyle w:val="ListParagraph"/>
              <w:ind w:left="131" w:hanging="284"/>
              <w:jc w:val="center"/>
            </w:pPr>
            <w:proofErr w:type="spellStart"/>
            <w:r>
              <w:t>n</w:t>
            </w:r>
            <w:r w:rsidR="00B349F7">
              <w:t>gw</w:t>
            </w:r>
            <w:proofErr w:type="spellEnd"/>
          </w:p>
        </w:tc>
      </w:tr>
    </w:tbl>
    <w:p w:rsidR="009E3F2A" w:rsidRDefault="00E83969" w:rsidP="009E3F2A">
      <w:pPr>
        <w:ind w:left="720"/>
      </w:pPr>
      <w:r>
        <w:br/>
      </w:r>
      <w:r w:rsidR="000760C6" w:rsidRPr="000760C6">
        <w:t>Route Table Association</w:t>
      </w:r>
      <w:r w:rsidR="000760C6" w:rsidRPr="00AA2AF3">
        <w:rPr>
          <w:b/>
        </w:rPr>
        <w:t xml:space="preserve"> </w:t>
      </w:r>
      <w:r w:rsidR="000760C6" w:rsidRPr="00AA2AF3">
        <w:rPr>
          <w:b/>
        </w:rPr>
        <w:br/>
      </w:r>
      <w:r w:rsidR="00AC426D">
        <w:t>Instances</w:t>
      </w:r>
      <w:r w:rsidR="009A36F5">
        <w:t xml:space="preserve"> in private subnet</w:t>
      </w:r>
      <w:r w:rsidR="000760C6" w:rsidRPr="00272878">
        <w:t xml:space="preserve"> needs to be associated with route table</w:t>
      </w:r>
      <w:r w:rsidR="00B349F7">
        <w:br/>
      </w:r>
      <w:r w:rsidR="009E3F2A">
        <w:br/>
        <w:t>Security Group</w:t>
      </w:r>
    </w:p>
    <w:tbl>
      <w:tblPr>
        <w:tblStyle w:val="TableGrid"/>
        <w:tblW w:w="0" w:type="auto"/>
        <w:tblInd w:w="817" w:type="dxa"/>
        <w:tblLook w:val="04A0"/>
      </w:tblPr>
      <w:tblGrid>
        <w:gridCol w:w="1276"/>
        <w:gridCol w:w="1084"/>
        <w:gridCol w:w="992"/>
        <w:gridCol w:w="1418"/>
      </w:tblGrid>
      <w:tr w:rsidR="009E3F2A" w:rsidTr="00BE1FC4">
        <w:trPr>
          <w:trHeight w:val="274"/>
        </w:trPr>
        <w:tc>
          <w:tcPr>
            <w:tcW w:w="1276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r>
              <w:t>Type</w:t>
            </w:r>
          </w:p>
        </w:tc>
        <w:tc>
          <w:tcPr>
            <w:tcW w:w="1084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r>
              <w:t>Port</w:t>
            </w:r>
          </w:p>
        </w:tc>
        <w:tc>
          <w:tcPr>
            <w:tcW w:w="992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r>
              <w:t>Source</w:t>
            </w:r>
          </w:p>
        </w:tc>
        <w:tc>
          <w:tcPr>
            <w:tcW w:w="1418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r>
              <w:t>Protocol</w:t>
            </w:r>
          </w:p>
        </w:tc>
      </w:tr>
      <w:tr w:rsidR="009E3F2A" w:rsidTr="00BE1FC4">
        <w:trPr>
          <w:trHeight w:val="259"/>
        </w:trPr>
        <w:tc>
          <w:tcPr>
            <w:tcW w:w="1276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r>
              <w:t>SSH</w:t>
            </w:r>
          </w:p>
        </w:tc>
        <w:tc>
          <w:tcPr>
            <w:tcW w:w="1084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r>
              <w:t>22</w:t>
            </w:r>
          </w:p>
        </w:tc>
        <w:tc>
          <w:tcPr>
            <w:tcW w:w="992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proofErr w:type="spellStart"/>
            <w:r>
              <w:t>ngw</w:t>
            </w:r>
            <w:proofErr w:type="spellEnd"/>
          </w:p>
        </w:tc>
        <w:tc>
          <w:tcPr>
            <w:tcW w:w="1418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r>
              <w:t>TCP</w:t>
            </w:r>
          </w:p>
        </w:tc>
      </w:tr>
      <w:tr w:rsidR="009E3F2A" w:rsidTr="00BE1FC4">
        <w:trPr>
          <w:trHeight w:val="259"/>
        </w:trPr>
        <w:tc>
          <w:tcPr>
            <w:tcW w:w="1276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proofErr w:type="spellStart"/>
            <w:r>
              <w:t>PostgreSQL</w:t>
            </w:r>
            <w:proofErr w:type="spellEnd"/>
          </w:p>
        </w:tc>
        <w:tc>
          <w:tcPr>
            <w:tcW w:w="1084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r>
              <w:t>5432</w:t>
            </w:r>
          </w:p>
        </w:tc>
        <w:tc>
          <w:tcPr>
            <w:tcW w:w="992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proofErr w:type="spellStart"/>
            <w:r>
              <w:t>ngw</w:t>
            </w:r>
            <w:proofErr w:type="spellEnd"/>
          </w:p>
        </w:tc>
        <w:tc>
          <w:tcPr>
            <w:tcW w:w="1418" w:type="dxa"/>
          </w:tcPr>
          <w:p w:rsidR="009E3F2A" w:rsidRDefault="009E3F2A" w:rsidP="00BE1FC4">
            <w:pPr>
              <w:pStyle w:val="ListParagraph"/>
              <w:ind w:left="131" w:hanging="284"/>
              <w:jc w:val="center"/>
            </w:pPr>
            <w:r>
              <w:t>TCP</w:t>
            </w:r>
          </w:p>
        </w:tc>
      </w:tr>
    </w:tbl>
    <w:p w:rsidR="00E44AD3" w:rsidRDefault="009E3F2A" w:rsidP="00E44AD3">
      <w:pPr>
        <w:pStyle w:val="ListParagraph"/>
      </w:pPr>
      <w:r>
        <w:br/>
      </w:r>
      <w:r>
        <w:br/>
      </w:r>
      <w:r>
        <w:br/>
      </w:r>
      <w:r w:rsidR="00F23477">
        <w:br/>
      </w:r>
      <w:r w:rsidR="0059403C">
        <w:lastRenderedPageBreak/>
        <w:t>EC2 Instances</w:t>
      </w:r>
      <w:r w:rsidR="0059403C">
        <w:br/>
      </w:r>
      <w:r w:rsidR="007F1525">
        <w:t>OS</w:t>
      </w:r>
      <w:r w:rsidR="00363620">
        <w:t xml:space="preserve"> – </w:t>
      </w:r>
      <w:r w:rsidR="007F1525">
        <w:t>Amazon Linux 2</w:t>
      </w:r>
      <w:r w:rsidR="007F1525">
        <w:br/>
        <w:t>Type – t3.small</w:t>
      </w:r>
      <w:r w:rsidR="00363620">
        <w:br/>
        <w:t>Application – JIRA</w:t>
      </w:r>
      <w:r w:rsidR="00477802">
        <w:t xml:space="preserve"> – Version 8.13.1 LTS</w:t>
      </w:r>
      <w:r w:rsidR="0033247E">
        <w:br/>
      </w:r>
      <w:r w:rsidR="0033247E">
        <w:br/>
      </w:r>
      <w:r w:rsidR="005C3D3D">
        <w:t>DB Instance</w:t>
      </w:r>
      <w:r w:rsidR="005C3D3D">
        <w:br/>
      </w:r>
      <w:r w:rsidR="00C62B76">
        <w:t xml:space="preserve">Engine – </w:t>
      </w:r>
      <w:proofErr w:type="spellStart"/>
      <w:r w:rsidR="00C62B76">
        <w:t>PostgreSQL</w:t>
      </w:r>
      <w:proofErr w:type="spellEnd"/>
      <w:r w:rsidR="00C62B76">
        <w:t xml:space="preserve"> – Version 10.14</w:t>
      </w:r>
      <w:r w:rsidR="00C65F78">
        <w:br/>
        <w:t>Class – db.t3.small</w:t>
      </w:r>
      <w:r w:rsidR="00C65F78">
        <w:br/>
      </w:r>
      <w:r w:rsidR="00ED62CD">
        <w:t xml:space="preserve">Storage </w:t>
      </w:r>
      <w:r w:rsidR="00D81AA7">
        <w:t>–</w:t>
      </w:r>
      <w:r w:rsidR="00ED62CD">
        <w:t xml:space="preserve"> </w:t>
      </w:r>
      <w:r w:rsidR="00D81AA7">
        <w:t xml:space="preserve">General Purpose (SSD) – 20 </w:t>
      </w:r>
      <w:proofErr w:type="spellStart"/>
      <w:r w:rsidR="00D81AA7">
        <w:t>GiB</w:t>
      </w:r>
      <w:proofErr w:type="spellEnd"/>
      <w:r w:rsidR="00AF7390">
        <w:br/>
      </w:r>
      <w:r w:rsidR="00BC3EB7">
        <w:t xml:space="preserve">Multi AZ </w:t>
      </w:r>
      <w:r w:rsidR="00CF71E6">
        <w:t>–</w:t>
      </w:r>
      <w:r w:rsidR="00BC3EB7">
        <w:t xml:space="preserve"> Yes</w:t>
      </w:r>
      <w:r w:rsidR="00CF71E6">
        <w:br/>
      </w:r>
      <w:r w:rsidR="0097599A">
        <w:t>Backup Retention Period</w:t>
      </w:r>
      <w:r w:rsidR="00494AB6">
        <w:t xml:space="preserve"> – 7 days</w:t>
      </w:r>
      <w:r w:rsidR="00494AB6">
        <w:br/>
      </w:r>
      <w:r w:rsidR="00CF0CC3">
        <w:t xml:space="preserve">Encryption </w:t>
      </w:r>
      <w:r w:rsidR="00F2561F">
        <w:t>–</w:t>
      </w:r>
      <w:r w:rsidR="00CF0CC3">
        <w:t xml:space="preserve"> Yes</w:t>
      </w:r>
      <w:r w:rsidR="00F2561F">
        <w:br/>
        <w:t xml:space="preserve">Performance Insights </w:t>
      </w:r>
      <w:r w:rsidR="0011060F">
        <w:t>–</w:t>
      </w:r>
      <w:r w:rsidR="00F2561F">
        <w:t xml:space="preserve"> Yes</w:t>
      </w:r>
      <w:r w:rsidR="0011060F">
        <w:br/>
      </w:r>
    </w:p>
    <w:p w:rsidR="00FD3A65" w:rsidRDefault="00896E94" w:rsidP="00896E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S3 Bucket</w:t>
      </w:r>
      <w:r>
        <w:rPr>
          <w:b/>
        </w:rPr>
        <w:br/>
      </w:r>
      <w:r w:rsidR="00E13238">
        <w:t>Storing d</w:t>
      </w:r>
      <w:r w:rsidRPr="0011405C">
        <w:t>atabase backups and logs</w:t>
      </w:r>
      <w:r w:rsidR="00E13238">
        <w:t xml:space="preserve"> </w:t>
      </w:r>
      <w:r w:rsidR="00347A17">
        <w:t>centrally</w:t>
      </w:r>
      <w:r w:rsidR="00347A17">
        <w:br/>
        <w:t>Implement WORM</w:t>
      </w:r>
      <w:r w:rsidR="00347A17">
        <w:br/>
      </w:r>
      <w:r w:rsidR="00EF3C3E">
        <w:t>Using encryption keys</w:t>
      </w:r>
      <w:r w:rsidR="00F9117E">
        <w:br/>
        <w:t xml:space="preserve">Intelligent </w:t>
      </w:r>
      <w:proofErr w:type="spellStart"/>
      <w:r w:rsidR="00F9117E">
        <w:t>Tiering</w:t>
      </w:r>
      <w:proofErr w:type="spellEnd"/>
      <w:r w:rsidR="00F9117E">
        <w:t xml:space="preserve"> Archive Configuration </w:t>
      </w:r>
      <w:r w:rsidR="00FA0BE4">
        <w:t>–</w:t>
      </w:r>
      <w:r w:rsidR="00F9117E">
        <w:t xml:space="preserve"> Yes</w:t>
      </w:r>
      <w:r w:rsidR="00FA0BE4">
        <w:br/>
        <w:t xml:space="preserve">Block All Public Access - </w:t>
      </w:r>
      <w:r w:rsidR="00303C54">
        <w:t>On</w:t>
      </w:r>
      <w:r>
        <w:rPr>
          <w:b/>
        </w:rPr>
        <w:br/>
      </w:r>
      <w:r w:rsidR="00060D37" w:rsidRPr="00060D37">
        <w:t>Access Control List</w:t>
      </w:r>
      <w:r w:rsidR="00060D37">
        <w:rPr>
          <w:b/>
        </w:rPr>
        <w:t xml:space="preserve"> </w:t>
      </w:r>
      <w:r w:rsidR="00B32317">
        <w:rPr>
          <w:b/>
        </w:rPr>
        <w:t>–</w:t>
      </w:r>
      <w:r w:rsidR="00060D37">
        <w:rPr>
          <w:b/>
        </w:rPr>
        <w:t xml:space="preserve"> </w:t>
      </w:r>
      <w:r w:rsidR="00B32317" w:rsidRPr="00B32317">
        <w:t>Bucket Owner (AWS Account)</w:t>
      </w:r>
      <w:r w:rsidR="000E1A79">
        <w:rPr>
          <w:b/>
        </w:rPr>
        <w:br/>
      </w:r>
    </w:p>
    <w:tbl>
      <w:tblPr>
        <w:tblStyle w:val="TableGrid"/>
        <w:tblW w:w="0" w:type="auto"/>
        <w:tblInd w:w="817" w:type="dxa"/>
        <w:tblLook w:val="04A0"/>
      </w:tblPr>
      <w:tblGrid>
        <w:gridCol w:w="1691"/>
        <w:gridCol w:w="1674"/>
      </w:tblGrid>
      <w:tr w:rsidR="00FD3A65" w:rsidTr="00BE1FC4">
        <w:trPr>
          <w:trHeight w:val="274"/>
        </w:trPr>
        <w:tc>
          <w:tcPr>
            <w:tcW w:w="1691" w:type="dxa"/>
          </w:tcPr>
          <w:p w:rsidR="00FD3A65" w:rsidRDefault="00FD3A65" w:rsidP="00BE1FC4">
            <w:pPr>
              <w:pStyle w:val="ListParagraph"/>
              <w:ind w:left="131" w:hanging="284"/>
              <w:jc w:val="center"/>
            </w:pPr>
            <w:r>
              <w:t>Objects</w:t>
            </w:r>
          </w:p>
        </w:tc>
        <w:tc>
          <w:tcPr>
            <w:tcW w:w="1674" w:type="dxa"/>
          </w:tcPr>
          <w:p w:rsidR="00FD3A65" w:rsidRDefault="00FD3A65" w:rsidP="00BE1FC4">
            <w:pPr>
              <w:pStyle w:val="ListParagraph"/>
              <w:ind w:left="131" w:hanging="284"/>
              <w:jc w:val="center"/>
            </w:pPr>
            <w:r>
              <w:t>Bucket AC</w:t>
            </w:r>
            <w:r w:rsidR="001E1B75">
              <w:t>L</w:t>
            </w:r>
          </w:p>
        </w:tc>
      </w:tr>
      <w:tr w:rsidR="00FD3A65" w:rsidTr="00BE1FC4">
        <w:trPr>
          <w:trHeight w:val="259"/>
        </w:trPr>
        <w:tc>
          <w:tcPr>
            <w:tcW w:w="1691" w:type="dxa"/>
          </w:tcPr>
          <w:p w:rsidR="00FD3A65" w:rsidRDefault="00FD3A65" w:rsidP="00BE1FC4">
            <w:pPr>
              <w:pStyle w:val="ListParagraph"/>
              <w:ind w:left="131" w:hanging="284"/>
              <w:jc w:val="center"/>
            </w:pPr>
            <w:r>
              <w:t>List</w:t>
            </w:r>
          </w:p>
        </w:tc>
        <w:tc>
          <w:tcPr>
            <w:tcW w:w="1674" w:type="dxa"/>
          </w:tcPr>
          <w:p w:rsidR="00FD3A65" w:rsidRDefault="00FD3A65" w:rsidP="00BE1FC4">
            <w:pPr>
              <w:pStyle w:val="ListParagraph"/>
              <w:ind w:left="131" w:hanging="284"/>
              <w:jc w:val="center"/>
            </w:pPr>
            <w:r>
              <w:t>Read</w:t>
            </w:r>
          </w:p>
        </w:tc>
      </w:tr>
      <w:tr w:rsidR="00FD3A65" w:rsidTr="00BE1FC4">
        <w:trPr>
          <w:trHeight w:val="290"/>
        </w:trPr>
        <w:tc>
          <w:tcPr>
            <w:tcW w:w="1691" w:type="dxa"/>
          </w:tcPr>
          <w:p w:rsidR="00FD3A65" w:rsidRDefault="00FD3A65" w:rsidP="00BE1FC4">
            <w:pPr>
              <w:pStyle w:val="ListParagraph"/>
              <w:ind w:left="131" w:hanging="284"/>
              <w:jc w:val="center"/>
            </w:pPr>
            <w:r>
              <w:t>Write</w:t>
            </w:r>
          </w:p>
        </w:tc>
        <w:tc>
          <w:tcPr>
            <w:tcW w:w="1674" w:type="dxa"/>
          </w:tcPr>
          <w:p w:rsidR="00FD3A65" w:rsidRDefault="00FD3A65" w:rsidP="00BE1FC4">
            <w:pPr>
              <w:pStyle w:val="ListParagraph"/>
              <w:ind w:left="131" w:hanging="284"/>
              <w:jc w:val="center"/>
            </w:pPr>
            <w:r>
              <w:t>Write</w:t>
            </w:r>
          </w:p>
        </w:tc>
      </w:tr>
    </w:tbl>
    <w:p w:rsidR="00896E94" w:rsidRDefault="00896E94" w:rsidP="00F77A5A">
      <w:pPr>
        <w:pStyle w:val="ListParagraph"/>
        <w:rPr>
          <w:b/>
        </w:rPr>
      </w:pPr>
    </w:p>
    <w:p w:rsidR="00B314A0" w:rsidRDefault="00B314A0" w:rsidP="00896E94">
      <w:pPr>
        <w:pStyle w:val="ListParagraph"/>
        <w:numPr>
          <w:ilvl w:val="0"/>
          <w:numId w:val="1"/>
        </w:numPr>
        <w:rPr>
          <w:b/>
        </w:rPr>
      </w:pPr>
      <w:r w:rsidRPr="00B314A0">
        <w:rPr>
          <w:b/>
        </w:rPr>
        <w:t>AWS KMS</w:t>
      </w:r>
    </w:p>
    <w:p w:rsidR="00B314A0" w:rsidRPr="004C0CCE" w:rsidRDefault="009323E6" w:rsidP="00B314A0">
      <w:pPr>
        <w:pStyle w:val="ListParagraph"/>
      </w:pPr>
      <w:r w:rsidRPr="004C0CCE">
        <w:t>Create and manage keys</w:t>
      </w:r>
      <w:r w:rsidRPr="004C0CCE">
        <w:br/>
      </w:r>
    </w:p>
    <w:p w:rsidR="00B314A0" w:rsidRPr="00B314A0" w:rsidRDefault="00B314A0" w:rsidP="00B314A0">
      <w:pPr>
        <w:pStyle w:val="ListParagraph"/>
        <w:numPr>
          <w:ilvl w:val="0"/>
          <w:numId w:val="1"/>
        </w:numPr>
        <w:rPr>
          <w:b/>
        </w:rPr>
      </w:pPr>
      <w:r w:rsidRPr="00B314A0">
        <w:rPr>
          <w:b/>
        </w:rPr>
        <w:t>AWS RDS</w:t>
      </w:r>
      <w:r w:rsidR="000D3CCF">
        <w:rPr>
          <w:b/>
        </w:rPr>
        <w:br/>
      </w:r>
      <w:r w:rsidR="00BD3B94" w:rsidRPr="00BD3B94">
        <w:t>Scalable relational database with high availability, security and low cost</w:t>
      </w:r>
      <w:r>
        <w:rPr>
          <w:b/>
        </w:rPr>
        <w:br/>
      </w:r>
    </w:p>
    <w:p w:rsidR="00D8368F" w:rsidRPr="00D8368F" w:rsidRDefault="00B314A0" w:rsidP="00896E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AWS Systems Manager</w:t>
      </w:r>
      <w:r w:rsidR="003A3EC7">
        <w:rPr>
          <w:b/>
        </w:rPr>
        <w:br/>
      </w:r>
      <w:r w:rsidR="003A3EC7">
        <w:t xml:space="preserve">View </w:t>
      </w:r>
      <w:r w:rsidR="003A3EC7" w:rsidRPr="003A3EC7">
        <w:t>operational data for group of resources</w:t>
      </w:r>
      <w:r w:rsidR="003A3EC7">
        <w:br/>
      </w:r>
      <w:r w:rsidR="003E74FD" w:rsidRPr="003E74FD">
        <w:t xml:space="preserve">Patch Manager – </w:t>
      </w:r>
      <w:r w:rsidR="007E7FBE">
        <w:t>Managing patching</w:t>
      </w:r>
      <w:r w:rsidR="003E74FD" w:rsidRPr="003E74FD">
        <w:t xml:space="preserve"> centrally</w:t>
      </w:r>
      <w:r w:rsidR="005071B3">
        <w:t xml:space="preserve"> for instances</w:t>
      </w:r>
      <w:r w:rsidR="00D8368F">
        <w:br/>
      </w:r>
    </w:p>
    <w:p w:rsidR="00B314A0" w:rsidRPr="00B314A0" w:rsidRDefault="00D8368F" w:rsidP="00896E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AWS </w:t>
      </w:r>
      <w:r w:rsidRPr="00D8368F">
        <w:rPr>
          <w:b/>
        </w:rPr>
        <w:t>Secrets Manager</w:t>
      </w:r>
      <w:r>
        <w:rPr>
          <w:b/>
        </w:rPr>
        <w:br/>
      </w:r>
      <w:r w:rsidR="00253168" w:rsidRPr="002F6CBC">
        <w:t>Managing secrets centrally</w:t>
      </w:r>
      <w:r w:rsidR="00253168">
        <w:t xml:space="preserve"> for database</w:t>
      </w:r>
      <w:r w:rsidR="003E74FD">
        <w:rPr>
          <w:b/>
        </w:rPr>
        <w:br/>
      </w:r>
    </w:p>
    <w:p w:rsidR="0073414B" w:rsidRDefault="00896E94" w:rsidP="0073414B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CloudWatch</w:t>
      </w:r>
      <w:proofErr w:type="spellEnd"/>
      <w:r>
        <w:rPr>
          <w:b/>
        </w:rPr>
        <w:br/>
      </w:r>
      <w:r w:rsidR="005010A0">
        <w:t xml:space="preserve">Monitor </w:t>
      </w:r>
      <w:r w:rsidR="00774DB9">
        <w:t xml:space="preserve">JIRA </w:t>
      </w:r>
      <w:r w:rsidR="006622FD">
        <w:t>instances</w:t>
      </w:r>
      <w:r w:rsidR="00774DB9">
        <w:br/>
      </w:r>
      <w:r w:rsidR="002768CB">
        <w:t xml:space="preserve">Capturing </w:t>
      </w:r>
      <w:r w:rsidR="00DC1335">
        <w:t>a</w:t>
      </w:r>
      <w:r w:rsidR="00774DB9">
        <w:t xml:space="preserve">ccess </w:t>
      </w:r>
      <w:r w:rsidR="00DC1335">
        <w:t>l</w:t>
      </w:r>
      <w:r w:rsidR="00774DB9">
        <w:t>ogs for ALB</w:t>
      </w:r>
      <w:r w:rsidR="00774DB9">
        <w:br/>
      </w:r>
      <w:r w:rsidR="00387430">
        <w:t xml:space="preserve">Monitor </w:t>
      </w:r>
      <w:r w:rsidR="0055336D">
        <w:t>resources,</w:t>
      </w:r>
      <w:r w:rsidRPr="00316CC4">
        <w:t xml:space="preserve"> collect and </w:t>
      </w:r>
      <w:r w:rsidR="006622FD">
        <w:t>store logs</w:t>
      </w:r>
      <w:r w:rsidR="0073414B">
        <w:br/>
      </w:r>
      <w:r w:rsidR="004F13D2">
        <w:br/>
      </w:r>
    </w:p>
    <w:p w:rsidR="00896E94" w:rsidRDefault="0073414B" w:rsidP="0073414B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AWS Backup</w:t>
      </w:r>
      <w:r w:rsidR="000D2226">
        <w:rPr>
          <w:b/>
        </w:rPr>
        <w:br/>
      </w:r>
      <w:r w:rsidR="000D2226" w:rsidRPr="000D2226">
        <w:t>Service – Amazon RDS</w:t>
      </w:r>
      <w:r w:rsidR="00FA7818">
        <w:rPr>
          <w:b/>
        </w:rPr>
        <w:br/>
      </w:r>
      <w:r w:rsidR="00FC32A7">
        <w:t>Frequency</w:t>
      </w:r>
      <w:r w:rsidR="008C778B">
        <w:t xml:space="preserve"> – Daily</w:t>
      </w:r>
      <w:r w:rsidR="003E4936">
        <w:br/>
        <w:t>Back</w:t>
      </w:r>
      <w:r w:rsidR="00F03B54">
        <w:t>up Vault</w:t>
      </w:r>
      <w:r w:rsidR="00A446F6">
        <w:t xml:space="preserve"> for recovery</w:t>
      </w:r>
      <w:r w:rsidR="00FC32A7">
        <w:br/>
      </w:r>
      <w:r w:rsidR="008C778B">
        <w:br/>
      </w:r>
      <w:r w:rsidR="0055336D">
        <w:br/>
      </w:r>
      <w:r w:rsidR="005010A0">
        <w:br/>
      </w:r>
      <w:r w:rsidR="006622FD">
        <w:br/>
      </w:r>
      <w:r w:rsidR="00B314A0">
        <w:br/>
      </w:r>
    </w:p>
    <w:p w:rsidR="00B314A0" w:rsidRDefault="00B314A0" w:rsidP="0014318F">
      <w:pPr>
        <w:ind w:left="360"/>
      </w:pPr>
    </w:p>
    <w:p w:rsidR="00AB336E" w:rsidRPr="004A3D50" w:rsidRDefault="0011060F" w:rsidP="00E44AD3">
      <w:pPr>
        <w:pStyle w:val="ListParagraph"/>
        <w:rPr>
          <w:b/>
        </w:rPr>
      </w:pPr>
      <w:r>
        <w:br/>
      </w:r>
      <w:r w:rsidR="005C3D3D">
        <w:br/>
      </w:r>
      <w:r w:rsidR="007F1525">
        <w:br/>
      </w:r>
      <w:r w:rsidR="00F23477">
        <w:br/>
      </w:r>
      <w:r w:rsidR="005F76B8" w:rsidRPr="004A3D50">
        <w:rPr>
          <w:b/>
        </w:rPr>
        <w:br/>
      </w:r>
      <w:r w:rsidR="005F76B8" w:rsidRPr="004A3D50">
        <w:rPr>
          <w:b/>
        </w:rPr>
        <w:br/>
      </w:r>
    </w:p>
    <w:p w:rsidR="00DC149A" w:rsidRDefault="00DC149A" w:rsidP="00EE1867">
      <w:pPr>
        <w:ind w:left="720"/>
      </w:pPr>
    </w:p>
    <w:sectPr w:rsidR="00DC149A" w:rsidSect="00DB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67C34"/>
    <w:multiLevelType w:val="hybridMultilevel"/>
    <w:tmpl w:val="64E2AC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97EF6"/>
    <w:multiLevelType w:val="hybridMultilevel"/>
    <w:tmpl w:val="2B78ED44"/>
    <w:lvl w:ilvl="0" w:tplc="C8060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F05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E65506B"/>
    <w:multiLevelType w:val="hybridMultilevel"/>
    <w:tmpl w:val="2B78ED44"/>
    <w:lvl w:ilvl="0" w:tplc="C8060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536EF"/>
    <w:multiLevelType w:val="hybridMultilevel"/>
    <w:tmpl w:val="2B78ED44"/>
    <w:lvl w:ilvl="0" w:tplc="C8060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336E"/>
    <w:rsid w:val="00034B1E"/>
    <w:rsid w:val="00060D37"/>
    <w:rsid w:val="00064DA8"/>
    <w:rsid w:val="0006653D"/>
    <w:rsid w:val="00066787"/>
    <w:rsid w:val="000760C6"/>
    <w:rsid w:val="00097BB9"/>
    <w:rsid w:val="000A3B5C"/>
    <w:rsid w:val="000C00C9"/>
    <w:rsid w:val="000D2226"/>
    <w:rsid w:val="000D3CCF"/>
    <w:rsid w:val="000E1A79"/>
    <w:rsid w:val="000E4466"/>
    <w:rsid w:val="0011060F"/>
    <w:rsid w:val="00120C4F"/>
    <w:rsid w:val="0014318F"/>
    <w:rsid w:val="00157C9F"/>
    <w:rsid w:val="001D2E9C"/>
    <w:rsid w:val="001E1B75"/>
    <w:rsid w:val="002163AD"/>
    <w:rsid w:val="00221508"/>
    <w:rsid w:val="00253168"/>
    <w:rsid w:val="002768CB"/>
    <w:rsid w:val="00295AA7"/>
    <w:rsid w:val="002D4FA2"/>
    <w:rsid w:val="002F6CBC"/>
    <w:rsid w:val="00303C54"/>
    <w:rsid w:val="0030712E"/>
    <w:rsid w:val="0033247E"/>
    <w:rsid w:val="00347A17"/>
    <w:rsid w:val="00363620"/>
    <w:rsid w:val="00387430"/>
    <w:rsid w:val="003A3EC7"/>
    <w:rsid w:val="003E122D"/>
    <w:rsid w:val="003E4936"/>
    <w:rsid w:val="003E74FD"/>
    <w:rsid w:val="00407D2E"/>
    <w:rsid w:val="00477802"/>
    <w:rsid w:val="00494AB6"/>
    <w:rsid w:val="004A3D50"/>
    <w:rsid w:val="004B585D"/>
    <w:rsid w:val="004C0850"/>
    <w:rsid w:val="004C0CCE"/>
    <w:rsid w:val="004C685B"/>
    <w:rsid w:val="004F13D2"/>
    <w:rsid w:val="004F5F78"/>
    <w:rsid w:val="005010A0"/>
    <w:rsid w:val="005071B3"/>
    <w:rsid w:val="0055336D"/>
    <w:rsid w:val="0059403C"/>
    <w:rsid w:val="005C3D3D"/>
    <w:rsid w:val="005F76B8"/>
    <w:rsid w:val="006113C4"/>
    <w:rsid w:val="006241A4"/>
    <w:rsid w:val="00646A67"/>
    <w:rsid w:val="006622FD"/>
    <w:rsid w:val="0067147B"/>
    <w:rsid w:val="00713A55"/>
    <w:rsid w:val="0073414B"/>
    <w:rsid w:val="007372AC"/>
    <w:rsid w:val="0075142A"/>
    <w:rsid w:val="00774DB9"/>
    <w:rsid w:val="0077573F"/>
    <w:rsid w:val="007934A0"/>
    <w:rsid w:val="007E7FBE"/>
    <w:rsid w:val="007F1525"/>
    <w:rsid w:val="00815FFF"/>
    <w:rsid w:val="008676FD"/>
    <w:rsid w:val="00896E94"/>
    <w:rsid w:val="008C778B"/>
    <w:rsid w:val="008E6E7A"/>
    <w:rsid w:val="00917BA7"/>
    <w:rsid w:val="00923456"/>
    <w:rsid w:val="009323E6"/>
    <w:rsid w:val="0097599A"/>
    <w:rsid w:val="0097794A"/>
    <w:rsid w:val="00995B2C"/>
    <w:rsid w:val="009A36F5"/>
    <w:rsid w:val="009E3F2A"/>
    <w:rsid w:val="00A20D1F"/>
    <w:rsid w:val="00A24B25"/>
    <w:rsid w:val="00A446F6"/>
    <w:rsid w:val="00A76DBA"/>
    <w:rsid w:val="00AB336E"/>
    <w:rsid w:val="00AB381C"/>
    <w:rsid w:val="00AC426D"/>
    <w:rsid w:val="00AF7390"/>
    <w:rsid w:val="00B20A17"/>
    <w:rsid w:val="00B314A0"/>
    <w:rsid w:val="00B32317"/>
    <w:rsid w:val="00B349F7"/>
    <w:rsid w:val="00B72CF1"/>
    <w:rsid w:val="00B97A4F"/>
    <w:rsid w:val="00BC3EB7"/>
    <w:rsid w:val="00BD1CF2"/>
    <w:rsid w:val="00BD3B94"/>
    <w:rsid w:val="00C052CB"/>
    <w:rsid w:val="00C62B76"/>
    <w:rsid w:val="00C65F78"/>
    <w:rsid w:val="00C81C69"/>
    <w:rsid w:val="00CC11A5"/>
    <w:rsid w:val="00CF0CC3"/>
    <w:rsid w:val="00CF6408"/>
    <w:rsid w:val="00CF71E6"/>
    <w:rsid w:val="00D81AA7"/>
    <w:rsid w:val="00D8368F"/>
    <w:rsid w:val="00D91B6E"/>
    <w:rsid w:val="00D92F52"/>
    <w:rsid w:val="00DB24E5"/>
    <w:rsid w:val="00DC1335"/>
    <w:rsid w:val="00DC149A"/>
    <w:rsid w:val="00DE2D04"/>
    <w:rsid w:val="00E13238"/>
    <w:rsid w:val="00E278A6"/>
    <w:rsid w:val="00E44AD3"/>
    <w:rsid w:val="00E51035"/>
    <w:rsid w:val="00E83969"/>
    <w:rsid w:val="00E95FB0"/>
    <w:rsid w:val="00EB534E"/>
    <w:rsid w:val="00EC0A71"/>
    <w:rsid w:val="00ED62CD"/>
    <w:rsid w:val="00EE1867"/>
    <w:rsid w:val="00EF3C3E"/>
    <w:rsid w:val="00F03B54"/>
    <w:rsid w:val="00F23477"/>
    <w:rsid w:val="00F254F9"/>
    <w:rsid w:val="00F2561F"/>
    <w:rsid w:val="00F42106"/>
    <w:rsid w:val="00F4594F"/>
    <w:rsid w:val="00F77A5A"/>
    <w:rsid w:val="00F9117E"/>
    <w:rsid w:val="00FA0BE4"/>
    <w:rsid w:val="00FA7818"/>
    <w:rsid w:val="00FC32A7"/>
    <w:rsid w:val="00FD157A"/>
    <w:rsid w:val="00FD3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6E"/>
    <w:pPr>
      <w:ind w:left="720"/>
      <w:contextualSpacing/>
    </w:pPr>
  </w:style>
  <w:style w:type="table" w:styleId="TableGrid">
    <w:name w:val="Table Grid"/>
    <w:basedOn w:val="TableNormal"/>
    <w:uiPriority w:val="59"/>
    <w:rsid w:val="00F25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Gupta</dc:creator>
  <cp:lastModifiedBy>Amit Gupta</cp:lastModifiedBy>
  <cp:revision>146</cp:revision>
  <dcterms:created xsi:type="dcterms:W3CDTF">2020-11-19T16:48:00Z</dcterms:created>
  <dcterms:modified xsi:type="dcterms:W3CDTF">2020-11-20T16:22:00Z</dcterms:modified>
</cp:coreProperties>
</file>