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559" w:rsidRPr="0082295E" w:rsidRDefault="00772559">
      <w:pPr>
        <w:rPr>
          <w:sz w:val="20"/>
          <w:szCs w:val="20"/>
        </w:rPr>
      </w:pPr>
      <w:bookmarkStart w:id="0" w:name="_GoBack"/>
      <w:bookmarkEnd w:id="0"/>
    </w:p>
    <w:p w:rsidR="00772559" w:rsidRPr="0082295E" w:rsidRDefault="00772559" w:rsidP="00772559">
      <w:pPr>
        <w:jc w:val="center"/>
        <w:rPr>
          <w:b/>
        </w:rPr>
      </w:pPr>
      <w:r w:rsidRPr="0082295E">
        <w:rPr>
          <w:b/>
        </w:rPr>
        <w:t>CSE 881</w:t>
      </w:r>
    </w:p>
    <w:p w:rsidR="00772559" w:rsidRPr="0082295E" w:rsidRDefault="00772559" w:rsidP="00772559">
      <w:pPr>
        <w:jc w:val="center"/>
        <w:rPr>
          <w:b/>
        </w:rPr>
      </w:pPr>
      <w:r w:rsidRPr="0082295E">
        <w:rPr>
          <w:b/>
        </w:rPr>
        <w:t>Final Project Report</w:t>
      </w:r>
    </w:p>
    <w:p w:rsidR="00772559" w:rsidRPr="0082295E" w:rsidRDefault="00772559" w:rsidP="00772559">
      <w:pPr>
        <w:rPr>
          <w:sz w:val="20"/>
          <w:szCs w:val="20"/>
        </w:rPr>
      </w:pPr>
    </w:p>
    <w:p w:rsidR="00750282" w:rsidRPr="0082295E" w:rsidRDefault="0082295E" w:rsidP="0082295E">
      <w:pPr>
        <w:pStyle w:val="ListParagraph"/>
        <w:numPr>
          <w:ilvl w:val="0"/>
          <w:numId w:val="3"/>
        </w:numPr>
        <w:rPr>
          <w:sz w:val="20"/>
          <w:szCs w:val="20"/>
        </w:rPr>
      </w:pPr>
      <w:r w:rsidRPr="0082295E">
        <w:rPr>
          <w:b/>
          <w:sz w:val="20"/>
          <w:szCs w:val="20"/>
        </w:rPr>
        <w:t>TEAM:</w:t>
      </w:r>
      <w:r w:rsidRPr="0082295E">
        <w:rPr>
          <w:sz w:val="20"/>
          <w:szCs w:val="20"/>
        </w:rPr>
        <w:t xml:space="preserve"> </w:t>
      </w:r>
      <w:r w:rsidR="00750282" w:rsidRPr="0082295E">
        <w:rPr>
          <w:sz w:val="20"/>
          <w:szCs w:val="20"/>
        </w:rPr>
        <w:t>Kanyarasi</w:t>
      </w:r>
    </w:p>
    <w:p w:rsidR="00750282" w:rsidRPr="0082295E" w:rsidRDefault="00750282" w:rsidP="00772559">
      <w:pPr>
        <w:rPr>
          <w:sz w:val="20"/>
          <w:szCs w:val="20"/>
        </w:rPr>
      </w:pPr>
    </w:p>
    <w:p w:rsidR="00772559" w:rsidRPr="0082295E" w:rsidRDefault="0082295E" w:rsidP="0082295E">
      <w:pPr>
        <w:pStyle w:val="ListParagraph"/>
        <w:numPr>
          <w:ilvl w:val="0"/>
          <w:numId w:val="3"/>
        </w:numPr>
        <w:rPr>
          <w:b/>
          <w:sz w:val="20"/>
          <w:szCs w:val="20"/>
        </w:rPr>
      </w:pPr>
      <w:r w:rsidRPr="0082295E">
        <w:rPr>
          <w:b/>
          <w:sz w:val="20"/>
          <w:szCs w:val="20"/>
        </w:rPr>
        <w:t>TEAM MEMBERS:</w:t>
      </w:r>
    </w:p>
    <w:p w:rsidR="00772559" w:rsidRPr="0082295E" w:rsidRDefault="00772559" w:rsidP="00772559">
      <w:pPr>
        <w:pStyle w:val="ListParagraph"/>
        <w:numPr>
          <w:ilvl w:val="0"/>
          <w:numId w:val="1"/>
        </w:numPr>
        <w:rPr>
          <w:sz w:val="20"/>
          <w:szCs w:val="20"/>
        </w:rPr>
      </w:pPr>
      <w:r w:rsidRPr="0082295E">
        <w:rPr>
          <w:sz w:val="20"/>
          <w:szCs w:val="20"/>
        </w:rPr>
        <w:t>Thejesh Mallidi(</w:t>
      </w:r>
      <w:hyperlink r:id="rId5" w:history="1">
        <w:r w:rsidRPr="0082295E">
          <w:rPr>
            <w:rStyle w:val="Hyperlink"/>
            <w:sz w:val="20"/>
            <w:szCs w:val="20"/>
          </w:rPr>
          <w:t>mallidit@msu.edu</w:t>
        </w:r>
      </w:hyperlink>
      <w:r w:rsidRPr="0082295E">
        <w:rPr>
          <w:sz w:val="20"/>
          <w:szCs w:val="20"/>
        </w:rPr>
        <w:t>)</w:t>
      </w:r>
    </w:p>
    <w:p w:rsidR="00772559" w:rsidRPr="0082295E" w:rsidRDefault="00772559" w:rsidP="00772559">
      <w:pPr>
        <w:pStyle w:val="ListParagraph"/>
        <w:numPr>
          <w:ilvl w:val="0"/>
          <w:numId w:val="1"/>
        </w:numPr>
        <w:rPr>
          <w:sz w:val="20"/>
          <w:szCs w:val="20"/>
        </w:rPr>
      </w:pPr>
      <w:r w:rsidRPr="0082295E">
        <w:rPr>
          <w:sz w:val="20"/>
          <w:szCs w:val="20"/>
        </w:rPr>
        <w:t xml:space="preserve">Sai Mohan Gajapaka </w:t>
      </w:r>
      <w:hyperlink r:id="rId6" w:history="1">
        <w:r w:rsidRPr="0082295E">
          <w:rPr>
            <w:rStyle w:val="Hyperlink"/>
            <w:sz w:val="20"/>
            <w:szCs w:val="20"/>
          </w:rPr>
          <w:t>(gajapaka@msu.edu)</w:t>
        </w:r>
      </w:hyperlink>
    </w:p>
    <w:p w:rsidR="00772559" w:rsidRPr="0082295E" w:rsidRDefault="00772559" w:rsidP="00772559">
      <w:pPr>
        <w:pStyle w:val="ListParagraph"/>
        <w:numPr>
          <w:ilvl w:val="0"/>
          <w:numId w:val="1"/>
        </w:numPr>
        <w:rPr>
          <w:sz w:val="20"/>
          <w:szCs w:val="20"/>
        </w:rPr>
      </w:pPr>
      <w:r w:rsidRPr="0082295E">
        <w:rPr>
          <w:sz w:val="20"/>
          <w:szCs w:val="20"/>
        </w:rPr>
        <w:t xml:space="preserve">Amith Reddy Atla </w:t>
      </w:r>
      <w:hyperlink r:id="rId7" w:history="1">
        <w:r w:rsidRPr="0082295E">
          <w:rPr>
            <w:rStyle w:val="Hyperlink"/>
            <w:sz w:val="20"/>
            <w:szCs w:val="20"/>
          </w:rPr>
          <w:t>(atlaamit@msu.edu)</w:t>
        </w:r>
      </w:hyperlink>
    </w:p>
    <w:p w:rsidR="00750282" w:rsidRPr="0082295E" w:rsidRDefault="00750282" w:rsidP="00750282">
      <w:pPr>
        <w:rPr>
          <w:sz w:val="20"/>
          <w:szCs w:val="20"/>
        </w:rPr>
      </w:pPr>
    </w:p>
    <w:p w:rsidR="00750282" w:rsidRPr="0082295E" w:rsidRDefault="0082295E" w:rsidP="0082295E">
      <w:pPr>
        <w:pStyle w:val="ListParagraph"/>
        <w:numPr>
          <w:ilvl w:val="0"/>
          <w:numId w:val="3"/>
        </w:numPr>
        <w:rPr>
          <w:b/>
          <w:sz w:val="20"/>
          <w:szCs w:val="20"/>
        </w:rPr>
      </w:pPr>
      <w:r w:rsidRPr="0082295E">
        <w:rPr>
          <w:b/>
          <w:sz w:val="20"/>
          <w:szCs w:val="20"/>
        </w:rPr>
        <w:t>ROLE:</w:t>
      </w:r>
    </w:p>
    <w:p w:rsidR="00750282" w:rsidRDefault="00750282" w:rsidP="00750282">
      <w:pPr>
        <w:pStyle w:val="ListParagraph"/>
        <w:numPr>
          <w:ilvl w:val="0"/>
          <w:numId w:val="2"/>
        </w:numPr>
        <w:rPr>
          <w:sz w:val="20"/>
          <w:szCs w:val="20"/>
        </w:rPr>
      </w:pPr>
      <w:r w:rsidRPr="0082295E">
        <w:rPr>
          <w:sz w:val="20"/>
          <w:szCs w:val="20"/>
        </w:rPr>
        <w:t>Thejesh Mallidi</w:t>
      </w:r>
      <w:r w:rsidR="0012634D">
        <w:rPr>
          <w:sz w:val="20"/>
          <w:szCs w:val="20"/>
        </w:rPr>
        <w:t>:</w:t>
      </w:r>
    </w:p>
    <w:p w:rsidR="0012634D" w:rsidRPr="0012634D" w:rsidRDefault="0012634D" w:rsidP="0012634D">
      <w:pPr>
        <w:pStyle w:val="ListParagraph"/>
        <w:numPr>
          <w:ilvl w:val="1"/>
          <w:numId w:val="2"/>
        </w:numPr>
        <w:spacing w:before="100" w:beforeAutospacing="1" w:after="100" w:afterAutospacing="1"/>
        <w:rPr>
          <w:rFonts w:ascii="Calibri" w:eastAsia="Times New Roman" w:hAnsi="Calibri" w:cs="Times New Roman"/>
          <w:sz w:val="20"/>
          <w:szCs w:val="20"/>
        </w:rPr>
      </w:pPr>
      <w:r w:rsidRPr="0012634D">
        <w:rPr>
          <w:rFonts w:ascii="Calibri" w:eastAsia="Times New Roman" w:hAnsi="Calibri" w:cs="Times New Roman"/>
          <w:sz w:val="20"/>
          <w:szCs w:val="20"/>
        </w:rPr>
        <w:t>GAT and APPNP Model Development: Develop the Attention-based Graph Neural Network and the APPNP model.</w:t>
      </w:r>
    </w:p>
    <w:p w:rsidR="0012634D" w:rsidRPr="0012634D" w:rsidRDefault="0012634D" w:rsidP="0012634D">
      <w:pPr>
        <w:pStyle w:val="ListParagraph"/>
        <w:numPr>
          <w:ilvl w:val="1"/>
          <w:numId w:val="2"/>
        </w:numPr>
        <w:spacing w:before="100" w:beforeAutospacing="1" w:after="100" w:afterAutospacing="1"/>
        <w:rPr>
          <w:rFonts w:ascii="Calibri" w:eastAsia="Times New Roman" w:hAnsi="Calibri" w:cs="Times New Roman"/>
          <w:sz w:val="20"/>
          <w:szCs w:val="20"/>
        </w:rPr>
      </w:pPr>
      <w:r w:rsidRPr="0012634D">
        <w:rPr>
          <w:rFonts w:ascii="Calibri" w:eastAsia="Times New Roman" w:hAnsi="Calibri" w:cs="Times New Roman"/>
          <w:sz w:val="20"/>
          <w:szCs w:val="20"/>
        </w:rPr>
        <w:t>Model Stacking and Ensemble Learning: Combine individual model predictions using stacking or other ensemble methods.</w:t>
      </w:r>
    </w:p>
    <w:p w:rsidR="0012634D" w:rsidRPr="0012634D" w:rsidRDefault="0012634D" w:rsidP="0012634D">
      <w:pPr>
        <w:pStyle w:val="ListParagraph"/>
        <w:numPr>
          <w:ilvl w:val="1"/>
          <w:numId w:val="2"/>
        </w:numPr>
        <w:spacing w:before="100" w:beforeAutospacing="1" w:after="100" w:afterAutospacing="1"/>
        <w:rPr>
          <w:rFonts w:ascii="Times New Roman" w:eastAsia="Times New Roman" w:hAnsi="Times New Roman" w:cs="Times New Roman"/>
        </w:rPr>
      </w:pPr>
      <w:r w:rsidRPr="0012634D">
        <w:rPr>
          <w:rFonts w:ascii="Calibri" w:eastAsia="Times New Roman" w:hAnsi="Calibri" w:cs="Times New Roman"/>
          <w:sz w:val="20"/>
          <w:szCs w:val="20"/>
        </w:rPr>
        <w:t>Result Analysis and Interpretation: Analyze model outcomes, create visual representations, and extract actionable insights</w:t>
      </w:r>
      <w:r w:rsidRPr="0012634D">
        <w:rPr>
          <w:rFonts w:ascii="Times New Roman" w:eastAsia="Times New Roman" w:hAnsi="Times New Roman" w:cs="Times New Roman"/>
        </w:rPr>
        <w:t>.</w:t>
      </w:r>
    </w:p>
    <w:p w:rsidR="00750282" w:rsidRDefault="00750282" w:rsidP="00750282">
      <w:pPr>
        <w:pStyle w:val="ListParagraph"/>
        <w:numPr>
          <w:ilvl w:val="0"/>
          <w:numId w:val="2"/>
        </w:numPr>
        <w:rPr>
          <w:sz w:val="20"/>
          <w:szCs w:val="20"/>
        </w:rPr>
      </w:pPr>
      <w:r w:rsidRPr="0082295E">
        <w:rPr>
          <w:sz w:val="20"/>
          <w:szCs w:val="20"/>
        </w:rPr>
        <w:t>Sai Mohan Gajapaka</w:t>
      </w:r>
      <w:r w:rsidR="00F8353E">
        <w:rPr>
          <w:sz w:val="20"/>
          <w:szCs w:val="20"/>
        </w:rPr>
        <w:t>:</w:t>
      </w:r>
    </w:p>
    <w:p w:rsidR="00F8353E" w:rsidRPr="00F8353E" w:rsidRDefault="00F8353E" w:rsidP="00F8353E">
      <w:pPr>
        <w:pStyle w:val="ListParagraph"/>
        <w:numPr>
          <w:ilvl w:val="1"/>
          <w:numId w:val="2"/>
        </w:numPr>
        <w:spacing w:before="100" w:beforeAutospacing="1" w:after="100" w:afterAutospacing="1"/>
        <w:rPr>
          <w:rFonts w:ascii="Calibri" w:eastAsia="Times New Roman" w:hAnsi="Calibri" w:cs="Times New Roman"/>
          <w:sz w:val="20"/>
          <w:szCs w:val="20"/>
        </w:rPr>
      </w:pPr>
      <w:r w:rsidRPr="00F8353E">
        <w:rPr>
          <w:rFonts w:ascii="Calibri" w:eastAsia="Times New Roman" w:hAnsi="Calibri" w:cs="Times New Roman"/>
          <w:sz w:val="20"/>
          <w:szCs w:val="20"/>
        </w:rPr>
        <w:t>GCN Model Development: Design, implement, and tune the Graph Convolutional Network model.</w:t>
      </w:r>
    </w:p>
    <w:p w:rsidR="00F8353E" w:rsidRPr="00F8353E" w:rsidRDefault="00F8353E" w:rsidP="00F8353E">
      <w:pPr>
        <w:pStyle w:val="ListParagraph"/>
        <w:numPr>
          <w:ilvl w:val="1"/>
          <w:numId w:val="2"/>
        </w:numPr>
        <w:spacing w:before="100" w:beforeAutospacing="1" w:after="100" w:afterAutospacing="1"/>
        <w:rPr>
          <w:rFonts w:ascii="Calibri" w:eastAsia="Times New Roman" w:hAnsi="Calibri" w:cs="Times New Roman"/>
          <w:sz w:val="20"/>
          <w:szCs w:val="20"/>
        </w:rPr>
      </w:pPr>
      <w:r w:rsidRPr="00F8353E">
        <w:rPr>
          <w:rFonts w:ascii="Calibri" w:eastAsia="Times New Roman" w:hAnsi="Calibri" w:cs="Times New Roman"/>
          <w:sz w:val="20"/>
          <w:szCs w:val="20"/>
        </w:rPr>
        <w:t>Model Evaluation and Validation: Set up evaluation metrics and validate model performance to ensure accuracy and robustness.</w:t>
      </w:r>
    </w:p>
    <w:p w:rsidR="00F8353E" w:rsidRPr="00F8353E" w:rsidRDefault="00F8353E" w:rsidP="00F8353E">
      <w:pPr>
        <w:pStyle w:val="ListParagraph"/>
        <w:numPr>
          <w:ilvl w:val="1"/>
          <w:numId w:val="2"/>
        </w:numPr>
        <w:spacing w:before="100" w:beforeAutospacing="1" w:after="100" w:afterAutospacing="1"/>
        <w:rPr>
          <w:rFonts w:ascii="Calibri" w:eastAsia="Times New Roman" w:hAnsi="Calibri" w:cs="Times New Roman"/>
          <w:sz w:val="20"/>
          <w:szCs w:val="20"/>
        </w:rPr>
      </w:pPr>
      <w:r w:rsidRPr="00F8353E">
        <w:rPr>
          <w:rFonts w:ascii="Calibri" w:eastAsia="Times New Roman" w:hAnsi="Calibri" w:cs="Times New Roman"/>
          <w:sz w:val="20"/>
          <w:szCs w:val="20"/>
        </w:rPr>
        <w:t>Project Coordination and Review: Oversee project progress</w:t>
      </w:r>
      <w:r w:rsidR="0012634D">
        <w:rPr>
          <w:rFonts w:ascii="Calibri" w:eastAsia="Times New Roman" w:hAnsi="Calibri" w:cs="Times New Roman"/>
          <w:sz w:val="20"/>
          <w:szCs w:val="20"/>
        </w:rPr>
        <w:t xml:space="preserve"> and </w:t>
      </w:r>
      <w:r w:rsidRPr="00F8353E">
        <w:rPr>
          <w:rFonts w:ascii="Calibri" w:eastAsia="Times New Roman" w:hAnsi="Calibri" w:cs="Times New Roman"/>
          <w:sz w:val="20"/>
          <w:szCs w:val="20"/>
        </w:rPr>
        <w:t>ensure integration of components</w:t>
      </w:r>
      <w:r w:rsidR="0012634D">
        <w:rPr>
          <w:rFonts w:ascii="Calibri" w:eastAsia="Times New Roman" w:hAnsi="Calibri" w:cs="Times New Roman"/>
          <w:sz w:val="20"/>
          <w:szCs w:val="20"/>
        </w:rPr>
        <w:t>.</w:t>
      </w:r>
    </w:p>
    <w:p w:rsidR="00750282" w:rsidRDefault="00750282" w:rsidP="00750282">
      <w:pPr>
        <w:pStyle w:val="ListParagraph"/>
        <w:numPr>
          <w:ilvl w:val="0"/>
          <w:numId w:val="2"/>
        </w:numPr>
        <w:rPr>
          <w:sz w:val="20"/>
          <w:szCs w:val="20"/>
        </w:rPr>
      </w:pPr>
      <w:r w:rsidRPr="0082295E">
        <w:rPr>
          <w:sz w:val="20"/>
          <w:szCs w:val="20"/>
        </w:rPr>
        <w:t>Amith Reddy Atla</w:t>
      </w:r>
      <w:r w:rsidR="00F8353E">
        <w:rPr>
          <w:sz w:val="20"/>
          <w:szCs w:val="20"/>
        </w:rPr>
        <w:t>:</w:t>
      </w:r>
    </w:p>
    <w:p w:rsidR="00F8353E" w:rsidRPr="00F8353E" w:rsidRDefault="00F8353E" w:rsidP="00F8353E">
      <w:pPr>
        <w:pStyle w:val="ListParagraph"/>
        <w:numPr>
          <w:ilvl w:val="1"/>
          <w:numId w:val="2"/>
        </w:numPr>
        <w:spacing w:before="100" w:beforeAutospacing="1" w:after="100" w:afterAutospacing="1"/>
        <w:rPr>
          <w:rFonts w:ascii="Calibri" w:eastAsia="Times New Roman" w:hAnsi="Calibri" w:cs="Times New Roman"/>
          <w:sz w:val="20"/>
          <w:szCs w:val="20"/>
        </w:rPr>
      </w:pPr>
      <w:r w:rsidRPr="00F8353E">
        <w:rPr>
          <w:rFonts w:ascii="Calibri" w:eastAsia="Times New Roman" w:hAnsi="Calibri" w:cs="Times New Roman"/>
          <w:sz w:val="20"/>
          <w:szCs w:val="20"/>
        </w:rPr>
        <w:t>Data Preprocessing and Feature Engineering: Clean, normalize, and prepare data for input into graph-based models.</w:t>
      </w:r>
    </w:p>
    <w:p w:rsidR="00F8353E" w:rsidRPr="00F8353E" w:rsidRDefault="00F8353E" w:rsidP="00F8353E">
      <w:pPr>
        <w:pStyle w:val="ListParagraph"/>
        <w:numPr>
          <w:ilvl w:val="1"/>
          <w:numId w:val="2"/>
        </w:numPr>
        <w:spacing w:before="100" w:beforeAutospacing="1" w:after="100" w:afterAutospacing="1"/>
        <w:rPr>
          <w:rFonts w:ascii="Calibri" w:eastAsia="Times New Roman" w:hAnsi="Calibri" w:cs="Times New Roman"/>
          <w:sz w:val="20"/>
          <w:szCs w:val="20"/>
        </w:rPr>
      </w:pPr>
      <w:r w:rsidRPr="00F8353E">
        <w:rPr>
          <w:rFonts w:ascii="Calibri" w:eastAsia="Times New Roman" w:hAnsi="Calibri" w:cs="Times New Roman"/>
          <w:sz w:val="20"/>
          <w:szCs w:val="20"/>
        </w:rPr>
        <w:t>GS</w:t>
      </w:r>
      <w:r>
        <w:rPr>
          <w:rFonts w:ascii="Calibri" w:eastAsia="Times New Roman" w:hAnsi="Calibri" w:cs="Times New Roman"/>
          <w:sz w:val="20"/>
          <w:szCs w:val="20"/>
        </w:rPr>
        <w:t>age</w:t>
      </w:r>
      <w:r w:rsidRPr="00F8353E">
        <w:rPr>
          <w:rFonts w:ascii="Calibri" w:eastAsia="Times New Roman" w:hAnsi="Calibri" w:cs="Times New Roman"/>
          <w:sz w:val="20"/>
          <w:szCs w:val="20"/>
        </w:rPr>
        <w:t xml:space="preserve"> Model Development: Implement and fine-tune the GraphSAGE model.</w:t>
      </w:r>
    </w:p>
    <w:p w:rsidR="00F8353E" w:rsidRPr="00F8353E" w:rsidRDefault="00F8353E" w:rsidP="00F8353E">
      <w:pPr>
        <w:pStyle w:val="ListParagraph"/>
        <w:numPr>
          <w:ilvl w:val="1"/>
          <w:numId w:val="2"/>
        </w:numPr>
        <w:rPr>
          <w:rFonts w:ascii="Calibri" w:eastAsia="Times New Roman" w:hAnsi="Calibri" w:cs="Times New Roman"/>
          <w:sz w:val="20"/>
          <w:szCs w:val="20"/>
        </w:rPr>
      </w:pPr>
      <w:r w:rsidRPr="00F8353E">
        <w:rPr>
          <w:rFonts w:ascii="Calibri" w:eastAsia="Times New Roman" w:hAnsi="Calibri" w:cs="Times New Roman"/>
          <w:sz w:val="20"/>
          <w:szCs w:val="20"/>
        </w:rPr>
        <w:t>Report Writing and Documentation: Document the processes</w:t>
      </w:r>
      <w:r>
        <w:rPr>
          <w:rFonts w:ascii="Calibri" w:eastAsia="Times New Roman" w:hAnsi="Calibri" w:cs="Times New Roman"/>
          <w:sz w:val="20"/>
          <w:szCs w:val="20"/>
        </w:rPr>
        <w:t xml:space="preserve"> and</w:t>
      </w:r>
      <w:r w:rsidRPr="00F8353E">
        <w:rPr>
          <w:rFonts w:ascii="Calibri" w:eastAsia="Times New Roman" w:hAnsi="Calibri" w:cs="Times New Roman"/>
          <w:sz w:val="20"/>
          <w:szCs w:val="20"/>
        </w:rPr>
        <w:t xml:space="preserve"> compile the comprehensive report</w:t>
      </w:r>
      <w:r>
        <w:rPr>
          <w:rFonts w:ascii="Calibri" w:eastAsia="Times New Roman" w:hAnsi="Calibri" w:cs="Times New Roman"/>
          <w:sz w:val="20"/>
          <w:szCs w:val="20"/>
        </w:rPr>
        <w:t>.</w:t>
      </w:r>
    </w:p>
    <w:p w:rsidR="00AD3583" w:rsidRDefault="00AD3583" w:rsidP="00AD3583">
      <w:pPr>
        <w:rPr>
          <w:sz w:val="20"/>
          <w:szCs w:val="20"/>
        </w:rPr>
      </w:pPr>
    </w:p>
    <w:p w:rsidR="00AD3583" w:rsidRDefault="00AD3583" w:rsidP="00AD3583">
      <w:pPr>
        <w:rPr>
          <w:sz w:val="20"/>
          <w:szCs w:val="20"/>
        </w:rPr>
      </w:pPr>
    </w:p>
    <w:p w:rsidR="00AD3583" w:rsidRDefault="00DB38D1" w:rsidP="00AD3583">
      <w:pPr>
        <w:pStyle w:val="ListParagraph"/>
        <w:numPr>
          <w:ilvl w:val="0"/>
          <w:numId w:val="3"/>
        </w:numPr>
        <w:rPr>
          <w:b/>
          <w:sz w:val="20"/>
          <w:szCs w:val="20"/>
        </w:rPr>
      </w:pPr>
      <w:r w:rsidRPr="00DB38D1">
        <w:rPr>
          <w:b/>
          <w:sz w:val="20"/>
          <w:szCs w:val="20"/>
        </w:rPr>
        <w:t>WORKFLOW</w:t>
      </w:r>
    </w:p>
    <w:p w:rsidR="00DB38D1" w:rsidRDefault="00DB38D1" w:rsidP="00DB38D1">
      <w:pPr>
        <w:rPr>
          <w:b/>
          <w:sz w:val="20"/>
          <w:szCs w:val="20"/>
        </w:rPr>
      </w:pPr>
    </w:p>
    <w:p w:rsidR="00DB38D1" w:rsidRPr="00DB38D1" w:rsidRDefault="00DB38D1" w:rsidP="00DB38D1">
      <w:pPr>
        <w:ind w:left="360"/>
        <w:rPr>
          <w:sz w:val="20"/>
          <w:szCs w:val="20"/>
          <w:lang w:val="en"/>
        </w:rPr>
      </w:pPr>
      <w:r w:rsidRPr="00DB38D1">
        <w:rPr>
          <w:sz w:val="20"/>
          <w:szCs w:val="20"/>
          <w:lang w:val="en"/>
        </w:rPr>
        <w:t>1. Loading the Data:</w:t>
      </w:r>
    </w:p>
    <w:p w:rsidR="00DB38D1" w:rsidRPr="00DB38D1" w:rsidRDefault="00DB38D1" w:rsidP="00A643E7">
      <w:pPr>
        <w:pStyle w:val="ListParagraph"/>
        <w:numPr>
          <w:ilvl w:val="0"/>
          <w:numId w:val="21"/>
        </w:numPr>
        <w:jc w:val="both"/>
        <w:rPr>
          <w:sz w:val="20"/>
          <w:szCs w:val="20"/>
          <w:lang w:val="en"/>
        </w:rPr>
      </w:pPr>
      <w:r w:rsidRPr="00DB38D1">
        <w:rPr>
          <w:sz w:val="20"/>
          <w:szCs w:val="20"/>
          <w:lang w:val="en"/>
        </w:rPr>
        <w:t>Adjacency matrix (`</w:t>
      </w:r>
      <w:proofErr w:type="spellStart"/>
      <w:r w:rsidRPr="00DB38D1">
        <w:rPr>
          <w:sz w:val="20"/>
          <w:szCs w:val="20"/>
          <w:lang w:val="en"/>
        </w:rPr>
        <w:t>adj.npz</w:t>
      </w:r>
      <w:proofErr w:type="spellEnd"/>
      <w:r w:rsidRPr="00DB38D1">
        <w:rPr>
          <w:sz w:val="20"/>
          <w:szCs w:val="20"/>
          <w:lang w:val="en"/>
        </w:rPr>
        <w:t xml:space="preserve">`): </w:t>
      </w:r>
      <w:proofErr w:type="spellStart"/>
      <w:r w:rsidRPr="00DB38D1">
        <w:rPr>
          <w:sz w:val="20"/>
          <w:szCs w:val="20"/>
          <w:lang w:val="en"/>
        </w:rPr>
        <w:t>Amatrix</w:t>
      </w:r>
      <w:proofErr w:type="spellEnd"/>
      <w:r w:rsidRPr="00DB38D1">
        <w:rPr>
          <w:sz w:val="20"/>
          <w:szCs w:val="20"/>
          <w:lang w:val="en"/>
        </w:rPr>
        <w:t xml:space="preserve"> representing the graph structure, where nodes represent entities and edges represent connections between these entities.</w:t>
      </w:r>
    </w:p>
    <w:p w:rsidR="00DB38D1" w:rsidRPr="00DB38D1" w:rsidRDefault="00DB38D1" w:rsidP="00A643E7">
      <w:pPr>
        <w:pStyle w:val="ListParagraph"/>
        <w:numPr>
          <w:ilvl w:val="0"/>
          <w:numId w:val="21"/>
        </w:numPr>
        <w:jc w:val="both"/>
        <w:rPr>
          <w:sz w:val="20"/>
          <w:szCs w:val="20"/>
          <w:lang w:val="en"/>
        </w:rPr>
      </w:pPr>
      <w:r w:rsidRPr="00DB38D1">
        <w:rPr>
          <w:sz w:val="20"/>
          <w:szCs w:val="20"/>
          <w:lang w:val="en"/>
        </w:rPr>
        <w:t>Features (`</w:t>
      </w:r>
      <w:proofErr w:type="spellStart"/>
      <w:r w:rsidRPr="00DB38D1">
        <w:rPr>
          <w:sz w:val="20"/>
          <w:szCs w:val="20"/>
          <w:lang w:val="en"/>
        </w:rPr>
        <w:t>features.npy</w:t>
      </w:r>
      <w:proofErr w:type="spellEnd"/>
      <w:r w:rsidRPr="00DB38D1">
        <w:rPr>
          <w:sz w:val="20"/>
          <w:szCs w:val="20"/>
          <w:lang w:val="en"/>
        </w:rPr>
        <w:t>`): A NumPy array containing the attributes or properties of each node.</w:t>
      </w:r>
    </w:p>
    <w:p w:rsidR="00DB38D1" w:rsidRPr="00DB38D1" w:rsidRDefault="00DB38D1" w:rsidP="00A643E7">
      <w:pPr>
        <w:pStyle w:val="ListParagraph"/>
        <w:numPr>
          <w:ilvl w:val="0"/>
          <w:numId w:val="21"/>
        </w:numPr>
        <w:jc w:val="both"/>
        <w:rPr>
          <w:sz w:val="20"/>
          <w:szCs w:val="20"/>
          <w:lang w:val="en"/>
        </w:rPr>
      </w:pPr>
      <w:r w:rsidRPr="00DB38D1">
        <w:rPr>
          <w:sz w:val="20"/>
          <w:szCs w:val="20"/>
          <w:lang w:val="en"/>
        </w:rPr>
        <w:t>Labels (`</w:t>
      </w:r>
      <w:proofErr w:type="spellStart"/>
      <w:r w:rsidRPr="00DB38D1">
        <w:rPr>
          <w:sz w:val="20"/>
          <w:szCs w:val="20"/>
          <w:lang w:val="en"/>
        </w:rPr>
        <w:t>labels.npy</w:t>
      </w:r>
      <w:proofErr w:type="spellEnd"/>
      <w:r w:rsidRPr="00DB38D1">
        <w:rPr>
          <w:sz w:val="20"/>
          <w:szCs w:val="20"/>
          <w:lang w:val="en"/>
        </w:rPr>
        <w:t>`): A NumPy array containing the class labels for a subset of the nodes.</w:t>
      </w:r>
    </w:p>
    <w:p w:rsidR="00DB38D1" w:rsidRPr="00DB38D1" w:rsidRDefault="00DB38D1" w:rsidP="00A643E7">
      <w:pPr>
        <w:pStyle w:val="ListParagraph"/>
        <w:numPr>
          <w:ilvl w:val="0"/>
          <w:numId w:val="21"/>
        </w:numPr>
        <w:jc w:val="both"/>
        <w:rPr>
          <w:sz w:val="20"/>
          <w:szCs w:val="20"/>
          <w:lang w:val="en"/>
        </w:rPr>
      </w:pPr>
      <w:r w:rsidRPr="00DB38D1">
        <w:rPr>
          <w:sz w:val="20"/>
          <w:szCs w:val="20"/>
          <w:lang w:val="en"/>
        </w:rPr>
        <w:t>Data splits (`</w:t>
      </w:r>
      <w:proofErr w:type="spellStart"/>
      <w:proofErr w:type="gramStart"/>
      <w:r w:rsidRPr="00DB38D1">
        <w:rPr>
          <w:sz w:val="20"/>
          <w:szCs w:val="20"/>
          <w:lang w:val="en"/>
        </w:rPr>
        <w:t>splits.json</w:t>
      </w:r>
      <w:proofErr w:type="spellEnd"/>
      <w:proofErr w:type="gramEnd"/>
      <w:r w:rsidRPr="00DB38D1">
        <w:rPr>
          <w:sz w:val="20"/>
          <w:szCs w:val="20"/>
          <w:lang w:val="en"/>
        </w:rPr>
        <w:t>`): A JSON object defining the indices of the nodes to be used for training and testing.</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2. Dimensionality Reduction via PCA:</w:t>
      </w:r>
    </w:p>
    <w:p w:rsidR="00DB38D1" w:rsidRPr="00DB38D1" w:rsidRDefault="00DB38D1" w:rsidP="00A643E7">
      <w:pPr>
        <w:pStyle w:val="ListParagraph"/>
        <w:numPr>
          <w:ilvl w:val="0"/>
          <w:numId w:val="22"/>
        </w:numPr>
        <w:jc w:val="both"/>
        <w:rPr>
          <w:sz w:val="20"/>
          <w:szCs w:val="20"/>
          <w:lang w:val="en"/>
        </w:rPr>
      </w:pPr>
      <w:r w:rsidRPr="00DB38D1">
        <w:rPr>
          <w:sz w:val="20"/>
          <w:szCs w:val="20"/>
          <w:lang w:val="en"/>
        </w:rPr>
        <w:t>Principal Component Analysis (PCA) is applied to the node features to reduce the dimensionality from its original size to 128 dimensions. This step is crucial to improve the efficiency and potentially the effectiveness of the learning process by reducing noise and computational cost.</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 xml:space="preserve">3. Preparation of Graph Data for </w:t>
      </w:r>
      <w:proofErr w:type="spellStart"/>
      <w:r w:rsidRPr="00DB38D1">
        <w:rPr>
          <w:sz w:val="20"/>
          <w:szCs w:val="20"/>
          <w:lang w:val="en"/>
        </w:rPr>
        <w:t>PyTorch</w:t>
      </w:r>
      <w:proofErr w:type="spellEnd"/>
      <w:r w:rsidRPr="00DB38D1">
        <w:rPr>
          <w:sz w:val="20"/>
          <w:szCs w:val="20"/>
          <w:lang w:val="en"/>
        </w:rPr>
        <w:t xml:space="preserve"> Geometric:</w:t>
      </w:r>
    </w:p>
    <w:p w:rsidR="00DB38D1" w:rsidRPr="00DB38D1" w:rsidRDefault="00DB38D1" w:rsidP="00A643E7">
      <w:pPr>
        <w:pStyle w:val="ListParagraph"/>
        <w:numPr>
          <w:ilvl w:val="0"/>
          <w:numId w:val="22"/>
        </w:numPr>
        <w:jc w:val="both"/>
        <w:rPr>
          <w:sz w:val="20"/>
          <w:szCs w:val="20"/>
          <w:lang w:val="en"/>
        </w:rPr>
      </w:pPr>
      <w:r w:rsidRPr="00DB38D1">
        <w:rPr>
          <w:sz w:val="20"/>
          <w:szCs w:val="20"/>
          <w:lang w:val="en"/>
        </w:rPr>
        <w:t>The adjacency matrix is converted to an edge index format using `</w:t>
      </w:r>
      <w:proofErr w:type="spellStart"/>
      <w:r w:rsidRPr="00DB38D1">
        <w:rPr>
          <w:sz w:val="20"/>
          <w:szCs w:val="20"/>
          <w:lang w:val="en"/>
        </w:rPr>
        <w:t>from_scipy_sparse_matrix</w:t>
      </w:r>
      <w:proofErr w:type="spellEnd"/>
      <w:r w:rsidRPr="00DB38D1">
        <w:rPr>
          <w:sz w:val="20"/>
          <w:szCs w:val="20"/>
          <w:lang w:val="en"/>
        </w:rPr>
        <w:t xml:space="preserve">`, which is required by </w:t>
      </w:r>
      <w:proofErr w:type="spellStart"/>
      <w:r w:rsidRPr="00DB38D1">
        <w:rPr>
          <w:sz w:val="20"/>
          <w:szCs w:val="20"/>
          <w:lang w:val="en"/>
        </w:rPr>
        <w:t>PyTorch</w:t>
      </w:r>
      <w:proofErr w:type="spellEnd"/>
      <w:r w:rsidRPr="00DB38D1">
        <w:rPr>
          <w:sz w:val="20"/>
          <w:szCs w:val="20"/>
          <w:lang w:val="en"/>
        </w:rPr>
        <w:t xml:space="preserve"> Geometric for graph representation.</w:t>
      </w:r>
    </w:p>
    <w:p w:rsidR="00DB38D1" w:rsidRPr="00DB38D1" w:rsidRDefault="00DB38D1" w:rsidP="00A643E7">
      <w:pPr>
        <w:pStyle w:val="ListParagraph"/>
        <w:numPr>
          <w:ilvl w:val="0"/>
          <w:numId w:val="22"/>
        </w:numPr>
        <w:jc w:val="both"/>
        <w:rPr>
          <w:sz w:val="20"/>
          <w:szCs w:val="20"/>
          <w:lang w:val="en"/>
        </w:rPr>
      </w:pPr>
      <w:r w:rsidRPr="00DB38D1">
        <w:rPr>
          <w:sz w:val="20"/>
          <w:szCs w:val="20"/>
          <w:lang w:val="en"/>
        </w:rPr>
        <w:lastRenderedPageBreak/>
        <w:t xml:space="preserve">Node features are reduced in dimensionality and then converted to a </w:t>
      </w:r>
      <w:proofErr w:type="spellStart"/>
      <w:r w:rsidRPr="00DB38D1">
        <w:rPr>
          <w:sz w:val="20"/>
          <w:szCs w:val="20"/>
          <w:lang w:val="en"/>
        </w:rPr>
        <w:t>PyTorch</w:t>
      </w:r>
      <w:proofErr w:type="spellEnd"/>
      <w:r w:rsidRPr="00DB38D1">
        <w:rPr>
          <w:sz w:val="20"/>
          <w:szCs w:val="20"/>
          <w:lang w:val="en"/>
        </w:rPr>
        <w:t xml:space="preserve"> tensor.</w:t>
      </w:r>
    </w:p>
    <w:p w:rsidR="00DB38D1" w:rsidRPr="00DB38D1" w:rsidRDefault="00DB38D1" w:rsidP="00A643E7">
      <w:pPr>
        <w:pStyle w:val="ListParagraph"/>
        <w:numPr>
          <w:ilvl w:val="0"/>
          <w:numId w:val="22"/>
        </w:numPr>
        <w:jc w:val="both"/>
        <w:rPr>
          <w:sz w:val="20"/>
          <w:szCs w:val="20"/>
          <w:lang w:val="en"/>
        </w:rPr>
      </w:pPr>
      <w:r w:rsidRPr="00DB38D1">
        <w:rPr>
          <w:sz w:val="20"/>
          <w:szCs w:val="20"/>
          <w:lang w:val="en"/>
        </w:rPr>
        <w:t>Labels are prepared by initially setting all to `-1` (indicating unlabeled), and then setting the labels of training nodes according to the data provided.</w:t>
      </w:r>
    </w:p>
    <w:p w:rsidR="00DB38D1" w:rsidRPr="00DB38D1" w:rsidRDefault="00DB38D1" w:rsidP="00A643E7">
      <w:pPr>
        <w:pStyle w:val="ListParagraph"/>
        <w:numPr>
          <w:ilvl w:val="0"/>
          <w:numId w:val="22"/>
        </w:numPr>
        <w:jc w:val="both"/>
        <w:rPr>
          <w:sz w:val="20"/>
          <w:szCs w:val="20"/>
          <w:lang w:val="en"/>
        </w:rPr>
      </w:pPr>
      <w:r w:rsidRPr="00DB38D1">
        <w:rPr>
          <w:sz w:val="20"/>
          <w:szCs w:val="20"/>
          <w:lang w:val="en"/>
        </w:rPr>
        <w:t xml:space="preserve">A `Data` object from </w:t>
      </w:r>
      <w:proofErr w:type="spellStart"/>
      <w:r w:rsidRPr="00DB38D1">
        <w:rPr>
          <w:sz w:val="20"/>
          <w:szCs w:val="20"/>
          <w:lang w:val="en"/>
        </w:rPr>
        <w:t>PyTorch</w:t>
      </w:r>
      <w:proofErr w:type="spellEnd"/>
      <w:r w:rsidRPr="00DB38D1">
        <w:rPr>
          <w:sz w:val="20"/>
          <w:szCs w:val="20"/>
          <w:lang w:val="en"/>
        </w:rPr>
        <w:t xml:space="preserve"> Geometric is created, containing the node features (`x`), graph connectivity (`</w:t>
      </w:r>
      <w:proofErr w:type="spellStart"/>
      <w:r w:rsidRPr="00DB38D1">
        <w:rPr>
          <w:sz w:val="20"/>
          <w:szCs w:val="20"/>
          <w:lang w:val="en"/>
        </w:rPr>
        <w:t>edge_index</w:t>
      </w:r>
      <w:proofErr w:type="spellEnd"/>
      <w:r w:rsidRPr="00DB38D1">
        <w:rPr>
          <w:sz w:val="20"/>
          <w:szCs w:val="20"/>
          <w:lang w:val="en"/>
        </w:rPr>
        <w:t>`), and node labels (`y`).</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4. Preparation of Training and Testing Masks:</w:t>
      </w:r>
    </w:p>
    <w:p w:rsidR="00DB38D1" w:rsidRPr="00DB38D1" w:rsidRDefault="00DB38D1" w:rsidP="00A643E7">
      <w:pPr>
        <w:pStyle w:val="ListParagraph"/>
        <w:numPr>
          <w:ilvl w:val="0"/>
          <w:numId w:val="23"/>
        </w:numPr>
        <w:jc w:val="both"/>
        <w:rPr>
          <w:sz w:val="20"/>
          <w:szCs w:val="20"/>
          <w:lang w:val="en"/>
        </w:rPr>
      </w:pPr>
      <w:r w:rsidRPr="00DB38D1">
        <w:rPr>
          <w:sz w:val="20"/>
          <w:szCs w:val="20"/>
          <w:lang w:val="en"/>
        </w:rPr>
        <w:t xml:space="preserve">Masks are </w:t>
      </w:r>
      <w:proofErr w:type="spellStart"/>
      <w:r w:rsidRPr="00DB38D1">
        <w:rPr>
          <w:sz w:val="20"/>
          <w:szCs w:val="20"/>
          <w:lang w:val="en"/>
        </w:rPr>
        <w:t>boolean</w:t>
      </w:r>
      <w:proofErr w:type="spellEnd"/>
      <w:r w:rsidRPr="00DB38D1">
        <w:rPr>
          <w:sz w:val="20"/>
          <w:szCs w:val="20"/>
          <w:lang w:val="en"/>
        </w:rPr>
        <w:t xml:space="preserve"> tensors indicating whether a node belongs to the training set or the testing set. These masks are used during the training process to ensure that the model learns only from the training data and is evaluated on separate test data.</w:t>
      </w:r>
    </w:p>
    <w:p w:rsidR="00DB38D1" w:rsidRPr="00DB38D1" w:rsidRDefault="00DB38D1" w:rsidP="00A643E7">
      <w:pPr>
        <w:pStyle w:val="ListParagraph"/>
        <w:numPr>
          <w:ilvl w:val="0"/>
          <w:numId w:val="23"/>
        </w:numPr>
        <w:jc w:val="both"/>
        <w:rPr>
          <w:sz w:val="20"/>
          <w:szCs w:val="20"/>
          <w:lang w:val="en"/>
        </w:rPr>
      </w:pPr>
      <w:r w:rsidRPr="00DB38D1">
        <w:rPr>
          <w:sz w:val="20"/>
          <w:szCs w:val="20"/>
          <w:lang w:val="en"/>
        </w:rPr>
        <w:t>Initially, the `</w:t>
      </w:r>
      <w:proofErr w:type="spellStart"/>
      <w:r w:rsidRPr="00DB38D1">
        <w:rPr>
          <w:sz w:val="20"/>
          <w:szCs w:val="20"/>
          <w:lang w:val="en"/>
        </w:rPr>
        <w:t>train_mask</w:t>
      </w:r>
      <w:proofErr w:type="spellEnd"/>
      <w:r w:rsidRPr="00DB38D1">
        <w:rPr>
          <w:sz w:val="20"/>
          <w:szCs w:val="20"/>
          <w:lang w:val="en"/>
        </w:rPr>
        <w:t>` is set for nodes in the training index, and the `</w:t>
      </w:r>
      <w:proofErr w:type="spellStart"/>
      <w:r w:rsidRPr="00DB38D1">
        <w:rPr>
          <w:sz w:val="20"/>
          <w:szCs w:val="20"/>
          <w:lang w:val="en"/>
        </w:rPr>
        <w:t>test_mask</w:t>
      </w:r>
      <w:proofErr w:type="spellEnd"/>
      <w:r w:rsidRPr="00DB38D1">
        <w:rPr>
          <w:sz w:val="20"/>
          <w:szCs w:val="20"/>
          <w:lang w:val="en"/>
        </w:rPr>
        <w:t>` is set for nodes in the testing index.</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5. Adjustment to Training Mask:</w:t>
      </w:r>
    </w:p>
    <w:p w:rsidR="00DB38D1" w:rsidRPr="00DB38D1" w:rsidRDefault="00DB38D1" w:rsidP="00DB38D1">
      <w:pPr>
        <w:ind w:left="360"/>
        <w:rPr>
          <w:sz w:val="20"/>
          <w:szCs w:val="20"/>
          <w:lang w:val="en"/>
        </w:rPr>
      </w:pPr>
    </w:p>
    <w:p w:rsidR="00DB38D1" w:rsidRDefault="00DB38D1" w:rsidP="00A643E7">
      <w:pPr>
        <w:pStyle w:val="ListParagraph"/>
        <w:numPr>
          <w:ilvl w:val="0"/>
          <w:numId w:val="24"/>
        </w:numPr>
        <w:rPr>
          <w:sz w:val="20"/>
          <w:szCs w:val="20"/>
          <w:lang w:val="en"/>
        </w:rPr>
      </w:pPr>
      <w:r w:rsidRPr="00DB38D1">
        <w:rPr>
          <w:sz w:val="20"/>
          <w:szCs w:val="20"/>
          <w:lang w:val="en"/>
        </w:rPr>
        <w:t>Now training and testing indices are merged, and the training mask is updated to include nodes from both the original training and testing sets. This setup will help us util</w:t>
      </w:r>
      <w:r>
        <w:rPr>
          <w:sz w:val="20"/>
          <w:szCs w:val="20"/>
          <w:lang w:val="en"/>
        </w:rPr>
        <w:t>iz</w:t>
      </w:r>
      <w:r w:rsidRPr="00DB38D1">
        <w:rPr>
          <w:sz w:val="20"/>
          <w:szCs w:val="20"/>
          <w:lang w:val="en"/>
        </w:rPr>
        <w:t xml:space="preserve">e the whole data and help the proposed models to work robustly. </w:t>
      </w:r>
    </w:p>
    <w:p w:rsidR="00DB38D1" w:rsidRDefault="00DB38D1" w:rsidP="00DB38D1">
      <w:pPr>
        <w:rPr>
          <w:sz w:val="20"/>
          <w:szCs w:val="20"/>
          <w:lang w:val="en"/>
        </w:rPr>
      </w:pPr>
    </w:p>
    <w:p w:rsidR="00DB38D1" w:rsidRDefault="00DB38D1" w:rsidP="00DB38D1">
      <w:pPr>
        <w:ind w:left="360"/>
        <w:rPr>
          <w:b/>
          <w:sz w:val="20"/>
          <w:szCs w:val="20"/>
          <w:lang w:val="en"/>
        </w:rPr>
      </w:pPr>
      <w:r>
        <w:rPr>
          <w:b/>
          <w:sz w:val="20"/>
          <w:szCs w:val="20"/>
          <w:lang w:val="en"/>
        </w:rPr>
        <w:t>Overview of Training Process:</w:t>
      </w:r>
    </w:p>
    <w:p w:rsidR="00DB38D1" w:rsidRPr="00DB38D1" w:rsidRDefault="00DB38D1" w:rsidP="00DB38D1">
      <w:pPr>
        <w:ind w:left="360"/>
        <w:rPr>
          <w:sz w:val="20"/>
          <w:szCs w:val="20"/>
          <w:lang w:val="en"/>
        </w:rPr>
      </w:pPr>
      <w:r w:rsidRPr="00DB38D1">
        <w:rPr>
          <w:sz w:val="20"/>
          <w:szCs w:val="20"/>
          <w:lang w:val="en"/>
        </w:rPr>
        <w:t>1. Data Preparation:</w:t>
      </w:r>
    </w:p>
    <w:p w:rsidR="00DB38D1" w:rsidRPr="00DB38D1" w:rsidRDefault="00DB38D1" w:rsidP="00A643E7">
      <w:pPr>
        <w:pStyle w:val="ListParagraph"/>
        <w:numPr>
          <w:ilvl w:val="0"/>
          <w:numId w:val="24"/>
        </w:numPr>
        <w:jc w:val="both"/>
        <w:rPr>
          <w:sz w:val="20"/>
          <w:szCs w:val="20"/>
          <w:lang w:val="en"/>
        </w:rPr>
      </w:pPr>
      <w:r w:rsidRPr="00DB38D1">
        <w:rPr>
          <w:sz w:val="20"/>
          <w:szCs w:val="20"/>
          <w:lang w:val="en"/>
        </w:rPr>
        <w:t>For the training part, Indices that are designated for training and testing are combined, this enhances the diversity of data available for model training across different validation folds.</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2. Stratified k-Fold Cross-Validation Setup:</w:t>
      </w:r>
    </w:p>
    <w:p w:rsidR="00DB38D1" w:rsidRPr="00DB38D1" w:rsidRDefault="00DB38D1" w:rsidP="00A643E7">
      <w:pPr>
        <w:pStyle w:val="ListParagraph"/>
        <w:numPr>
          <w:ilvl w:val="0"/>
          <w:numId w:val="24"/>
        </w:numPr>
        <w:jc w:val="both"/>
        <w:rPr>
          <w:sz w:val="20"/>
          <w:szCs w:val="20"/>
          <w:lang w:val="en"/>
        </w:rPr>
      </w:pPr>
      <w:r w:rsidRPr="00DB38D1">
        <w:rPr>
          <w:sz w:val="20"/>
          <w:szCs w:val="20"/>
          <w:lang w:val="en"/>
        </w:rPr>
        <w:t>The data is divided into eight folds using the `</w:t>
      </w:r>
      <w:proofErr w:type="spellStart"/>
      <w:r w:rsidRPr="00DB38D1">
        <w:rPr>
          <w:sz w:val="20"/>
          <w:szCs w:val="20"/>
          <w:lang w:val="en"/>
        </w:rPr>
        <w:t>StratifiedKFold</w:t>
      </w:r>
      <w:proofErr w:type="spellEnd"/>
      <w:r w:rsidRPr="00DB38D1">
        <w:rPr>
          <w:sz w:val="20"/>
          <w:szCs w:val="20"/>
          <w:lang w:val="en"/>
        </w:rPr>
        <w:t>` method to ensure each fold retains a similar distribution of class labels. This method helps manage class imbalance and provides a thorough validation framework.</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3. Model Configuration:</w:t>
      </w:r>
    </w:p>
    <w:p w:rsidR="00DB38D1" w:rsidRPr="00DB38D1" w:rsidRDefault="00DB38D1" w:rsidP="00A643E7">
      <w:pPr>
        <w:pStyle w:val="ListParagraph"/>
        <w:numPr>
          <w:ilvl w:val="0"/>
          <w:numId w:val="24"/>
        </w:numPr>
        <w:jc w:val="both"/>
        <w:rPr>
          <w:sz w:val="20"/>
          <w:szCs w:val="20"/>
          <w:lang w:val="en"/>
        </w:rPr>
      </w:pPr>
      <w:r w:rsidRPr="00DB38D1">
        <w:rPr>
          <w:sz w:val="20"/>
          <w:szCs w:val="20"/>
          <w:lang w:val="en"/>
        </w:rPr>
        <w:t>A GCN model is configured with defined parameters for the number of node features, hidden units, and output classes.</w:t>
      </w:r>
    </w:p>
    <w:p w:rsidR="00DB38D1" w:rsidRPr="00DB38D1" w:rsidRDefault="00DB38D1" w:rsidP="00A643E7">
      <w:pPr>
        <w:pStyle w:val="ListParagraph"/>
        <w:numPr>
          <w:ilvl w:val="0"/>
          <w:numId w:val="24"/>
        </w:numPr>
        <w:jc w:val="both"/>
        <w:rPr>
          <w:sz w:val="20"/>
          <w:szCs w:val="20"/>
          <w:lang w:val="en"/>
        </w:rPr>
      </w:pPr>
      <w:r w:rsidRPr="00DB38D1">
        <w:rPr>
          <w:sz w:val="20"/>
          <w:szCs w:val="20"/>
          <w:lang w:val="en"/>
        </w:rPr>
        <w:t>An Adam optimizer and a cross-entropy loss function that ignores nodes labeled `-1` are employed for model training and validation loss calculations.</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4. Training and Validation Loop:</w:t>
      </w:r>
    </w:p>
    <w:p w:rsidR="00DB38D1" w:rsidRPr="00DB38D1" w:rsidRDefault="00DB38D1" w:rsidP="00A643E7">
      <w:pPr>
        <w:pStyle w:val="ListParagraph"/>
        <w:numPr>
          <w:ilvl w:val="0"/>
          <w:numId w:val="25"/>
        </w:numPr>
        <w:jc w:val="both"/>
        <w:rPr>
          <w:sz w:val="20"/>
          <w:szCs w:val="20"/>
          <w:lang w:val="en"/>
        </w:rPr>
      </w:pPr>
      <w:r w:rsidRPr="00DB38D1">
        <w:rPr>
          <w:sz w:val="20"/>
          <w:szCs w:val="20"/>
          <w:lang w:val="en"/>
        </w:rPr>
        <w:t>Training and validation masks are established to specify which nodes are to be used for each purpose in every fold.</w:t>
      </w:r>
    </w:p>
    <w:p w:rsidR="00DB38D1" w:rsidRPr="00DB38D1" w:rsidRDefault="00DB38D1" w:rsidP="00A643E7">
      <w:pPr>
        <w:pStyle w:val="ListParagraph"/>
        <w:numPr>
          <w:ilvl w:val="0"/>
          <w:numId w:val="25"/>
        </w:numPr>
        <w:jc w:val="both"/>
        <w:rPr>
          <w:sz w:val="20"/>
          <w:szCs w:val="20"/>
          <w:lang w:val="en"/>
        </w:rPr>
      </w:pPr>
      <w:r w:rsidRPr="00DB38D1">
        <w:rPr>
          <w:sz w:val="20"/>
          <w:szCs w:val="20"/>
          <w:lang w:val="en"/>
        </w:rPr>
        <w:t>The model is trained over 200 epochs for each fold, with parameter updates via backpropagation based on the loss computed from the training nodes.</w:t>
      </w:r>
    </w:p>
    <w:p w:rsidR="00DB38D1" w:rsidRPr="00DB38D1" w:rsidRDefault="00DB38D1" w:rsidP="00A643E7">
      <w:pPr>
        <w:pStyle w:val="ListParagraph"/>
        <w:numPr>
          <w:ilvl w:val="0"/>
          <w:numId w:val="25"/>
        </w:numPr>
        <w:jc w:val="both"/>
        <w:rPr>
          <w:sz w:val="20"/>
          <w:szCs w:val="20"/>
          <w:lang w:val="en"/>
        </w:rPr>
      </w:pPr>
      <w:r w:rsidRPr="00DB38D1">
        <w:rPr>
          <w:sz w:val="20"/>
          <w:szCs w:val="20"/>
          <w:lang w:val="en"/>
        </w:rPr>
        <w:t>Model performance is assessed every 10 epochs on the validation set, focusing solely on nodes with valid labels to ensure accurate evaluations.</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5. Performance Monitoring and Model Saving:</w:t>
      </w:r>
    </w:p>
    <w:p w:rsidR="00DB38D1" w:rsidRPr="00DB38D1" w:rsidRDefault="00DB38D1" w:rsidP="00A643E7">
      <w:pPr>
        <w:pStyle w:val="ListParagraph"/>
        <w:numPr>
          <w:ilvl w:val="0"/>
          <w:numId w:val="26"/>
        </w:numPr>
        <w:jc w:val="both"/>
        <w:rPr>
          <w:sz w:val="20"/>
          <w:szCs w:val="20"/>
          <w:lang w:val="en"/>
        </w:rPr>
      </w:pPr>
      <w:r w:rsidRPr="00DB38D1">
        <w:rPr>
          <w:sz w:val="20"/>
          <w:szCs w:val="20"/>
          <w:lang w:val="en"/>
        </w:rPr>
        <w:t>The model state demonstrating the best validation accuracy (above an 84% threshold) is tracked and saved, ensuring that only the most effective configurations are preserved.</w:t>
      </w:r>
    </w:p>
    <w:p w:rsidR="00DB38D1" w:rsidRPr="00DB38D1" w:rsidRDefault="00DB38D1" w:rsidP="00DB38D1">
      <w:pPr>
        <w:ind w:left="360"/>
        <w:rPr>
          <w:sz w:val="20"/>
          <w:szCs w:val="20"/>
          <w:lang w:val="en"/>
        </w:rPr>
      </w:pPr>
    </w:p>
    <w:p w:rsidR="00DB38D1" w:rsidRPr="00DB38D1" w:rsidRDefault="00DB38D1" w:rsidP="00DB38D1">
      <w:pPr>
        <w:ind w:left="360"/>
        <w:rPr>
          <w:sz w:val="20"/>
          <w:szCs w:val="20"/>
          <w:lang w:val="en"/>
        </w:rPr>
      </w:pPr>
      <w:r w:rsidRPr="00DB38D1">
        <w:rPr>
          <w:sz w:val="20"/>
          <w:szCs w:val="20"/>
          <w:lang w:val="en"/>
        </w:rPr>
        <w:t>6. Output:</w:t>
      </w:r>
    </w:p>
    <w:p w:rsidR="00DB38D1" w:rsidRPr="0012634D" w:rsidRDefault="00DB38D1" w:rsidP="00A643E7">
      <w:pPr>
        <w:pStyle w:val="ListParagraph"/>
        <w:numPr>
          <w:ilvl w:val="0"/>
          <w:numId w:val="26"/>
        </w:numPr>
        <w:rPr>
          <w:sz w:val="20"/>
          <w:szCs w:val="20"/>
          <w:lang w:val="en"/>
        </w:rPr>
      </w:pPr>
      <w:r w:rsidRPr="00DB38D1">
        <w:rPr>
          <w:sz w:val="20"/>
          <w:szCs w:val="20"/>
          <w:lang w:val="en"/>
        </w:rPr>
        <w:t>The best model configuration from each fold is saved for potential future analysis or operational deployment.</w:t>
      </w:r>
    </w:p>
    <w:p w:rsidR="00750282" w:rsidRPr="0082295E" w:rsidRDefault="00750282" w:rsidP="00750282">
      <w:pPr>
        <w:rPr>
          <w:sz w:val="20"/>
          <w:szCs w:val="20"/>
        </w:rPr>
      </w:pPr>
    </w:p>
    <w:p w:rsidR="00377488" w:rsidRPr="0082295E" w:rsidRDefault="0082295E" w:rsidP="0082295E">
      <w:pPr>
        <w:pStyle w:val="ListParagraph"/>
        <w:numPr>
          <w:ilvl w:val="0"/>
          <w:numId w:val="3"/>
        </w:numPr>
        <w:rPr>
          <w:b/>
          <w:sz w:val="20"/>
          <w:szCs w:val="20"/>
        </w:rPr>
      </w:pPr>
      <w:r w:rsidRPr="0082295E">
        <w:rPr>
          <w:b/>
          <w:sz w:val="20"/>
          <w:szCs w:val="20"/>
        </w:rPr>
        <w:t>MODELS</w:t>
      </w:r>
    </w:p>
    <w:p w:rsidR="00377488" w:rsidRPr="0082295E" w:rsidRDefault="00377488" w:rsidP="00750282">
      <w:pPr>
        <w:rPr>
          <w:sz w:val="20"/>
          <w:szCs w:val="20"/>
        </w:rPr>
      </w:pPr>
    </w:p>
    <w:p w:rsidR="0082295E" w:rsidRPr="0082295E" w:rsidRDefault="0082295E" w:rsidP="0082295E">
      <w:pPr>
        <w:jc w:val="both"/>
        <w:rPr>
          <w:sz w:val="20"/>
          <w:szCs w:val="20"/>
        </w:rPr>
      </w:pPr>
      <w:r w:rsidRPr="0082295E">
        <w:rPr>
          <w:sz w:val="20"/>
          <w:szCs w:val="20"/>
        </w:rPr>
        <w:t>This section gives a brief description of the models used in our project.</w:t>
      </w:r>
    </w:p>
    <w:p w:rsidR="0082295E" w:rsidRPr="0082295E" w:rsidRDefault="0082295E" w:rsidP="00A643E7">
      <w:pPr>
        <w:pStyle w:val="ListParagraph"/>
        <w:numPr>
          <w:ilvl w:val="0"/>
          <w:numId w:val="4"/>
        </w:numPr>
        <w:jc w:val="both"/>
        <w:rPr>
          <w:sz w:val="20"/>
          <w:szCs w:val="20"/>
        </w:rPr>
      </w:pPr>
      <w:r w:rsidRPr="0082295E">
        <w:rPr>
          <w:b/>
          <w:sz w:val="20"/>
          <w:szCs w:val="20"/>
        </w:rPr>
        <w:t>GCN Model</w:t>
      </w:r>
    </w:p>
    <w:p w:rsidR="0082295E" w:rsidRPr="0082295E" w:rsidRDefault="0082295E" w:rsidP="0082295E">
      <w:pPr>
        <w:ind w:left="360"/>
        <w:jc w:val="both"/>
        <w:rPr>
          <w:sz w:val="20"/>
          <w:szCs w:val="20"/>
        </w:rPr>
      </w:pPr>
    </w:p>
    <w:p w:rsidR="00323A09" w:rsidRDefault="0082295E" w:rsidP="00323A09">
      <w:pPr>
        <w:keepNext/>
        <w:jc w:val="center"/>
      </w:pPr>
      <w:r w:rsidRPr="0082295E">
        <w:rPr>
          <w:sz w:val="20"/>
          <w:szCs w:val="20"/>
        </w:rPr>
        <w:drawing>
          <wp:inline distT="0" distB="0" distL="0" distR="0" wp14:anchorId="0593208A" wp14:editId="76614244">
            <wp:extent cx="3357563" cy="1980101"/>
            <wp:effectExtent l="12700" t="1270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4971" cy="1984470"/>
                    </a:xfrm>
                    <a:prstGeom prst="rect">
                      <a:avLst/>
                    </a:prstGeom>
                    <a:ln>
                      <a:solidFill>
                        <a:schemeClr val="tx1"/>
                      </a:solidFill>
                    </a:ln>
                  </pic:spPr>
                </pic:pic>
              </a:graphicData>
            </a:graphic>
          </wp:inline>
        </w:drawing>
      </w:r>
    </w:p>
    <w:p w:rsidR="0082295E" w:rsidRPr="0082295E" w:rsidRDefault="00323A09" w:rsidP="00323A09">
      <w:pPr>
        <w:pStyle w:val="Caption"/>
        <w:jc w:val="center"/>
        <w:rPr>
          <w:sz w:val="20"/>
          <w:szCs w:val="20"/>
        </w:rPr>
      </w:pPr>
      <w:r>
        <w:t xml:space="preserve">Figure </w:t>
      </w:r>
      <w:r>
        <w:fldChar w:fldCharType="begin"/>
      </w:r>
      <w:r>
        <w:instrText xml:space="preserve"> SEQ Figure \* ARABIC </w:instrText>
      </w:r>
      <w:r>
        <w:fldChar w:fldCharType="separate"/>
      </w:r>
      <w:r w:rsidR="00DB38D1">
        <w:rPr>
          <w:noProof/>
        </w:rPr>
        <w:t>1</w:t>
      </w:r>
      <w:r>
        <w:fldChar w:fldCharType="end"/>
      </w:r>
      <w:r>
        <w:t>: Code snippet showing the implementation of GCN model.</w:t>
      </w:r>
    </w:p>
    <w:p w:rsidR="0082295E" w:rsidRPr="0082295E" w:rsidRDefault="0082295E" w:rsidP="0082295E">
      <w:pPr>
        <w:jc w:val="both"/>
        <w:rPr>
          <w:sz w:val="20"/>
          <w:szCs w:val="20"/>
        </w:rPr>
      </w:pPr>
    </w:p>
    <w:p w:rsidR="0082295E" w:rsidRPr="0082295E" w:rsidRDefault="0082295E" w:rsidP="00A643E7">
      <w:pPr>
        <w:pStyle w:val="ListParagraph"/>
        <w:numPr>
          <w:ilvl w:val="0"/>
          <w:numId w:val="5"/>
        </w:numPr>
        <w:jc w:val="both"/>
        <w:rPr>
          <w:sz w:val="20"/>
          <w:szCs w:val="20"/>
        </w:rPr>
      </w:pPr>
      <w:r w:rsidRPr="0082295E">
        <w:rPr>
          <w:sz w:val="20"/>
          <w:szCs w:val="20"/>
        </w:rPr>
        <w:t>The Graph Convolutional Networks model consists of several graph convolutional layers, which are specifically designed to work with data that is represented as graphs. A brief description of the architecture is given below:</w:t>
      </w:r>
    </w:p>
    <w:p w:rsidR="0082295E" w:rsidRPr="0082295E" w:rsidRDefault="0082295E" w:rsidP="0082295E">
      <w:pPr>
        <w:jc w:val="both"/>
        <w:rPr>
          <w:sz w:val="20"/>
          <w:szCs w:val="20"/>
        </w:rPr>
      </w:pPr>
    </w:p>
    <w:p w:rsidR="0082295E" w:rsidRPr="0082295E" w:rsidRDefault="0082295E" w:rsidP="00A643E7">
      <w:pPr>
        <w:pStyle w:val="ListParagraph"/>
        <w:numPr>
          <w:ilvl w:val="0"/>
          <w:numId w:val="7"/>
        </w:numPr>
        <w:jc w:val="both"/>
        <w:rPr>
          <w:sz w:val="20"/>
          <w:szCs w:val="20"/>
        </w:rPr>
      </w:pPr>
      <w:r w:rsidRPr="0082295E">
        <w:rPr>
          <w:sz w:val="20"/>
          <w:szCs w:val="20"/>
        </w:rPr>
        <w:t>Input Layer (conv1):</w:t>
      </w:r>
    </w:p>
    <w:p w:rsidR="0082295E" w:rsidRPr="0082295E" w:rsidRDefault="0082295E" w:rsidP="00A643E7">
      <w:pPr>
        <w:pStyle w:val="ListParagraph"/>
        <w:numPr>
          <w:ilvl w:val="0"/>
          <w:numId w:val="6"/>
        </w:numPr>
        <w:jc w:val="both"/>
        <w:rPr>
          <w:sz w:val="20"/>
          <w:szCs w:val="20"/>
        </w:rPr>
      </w:pPr>
      <w:r w:rsidRPr="0082295E">
        <w:rPr>
          <w:sz w:val="20"/>
          <w:szCs w:val="20"/>
        </w:rPr>
        <w:t>This layer takes the initial node features and transforms them to a hidden representation. The transformation involves aggregating features from a node’s neighbors, which helps in capturing local topological features.</w:t>
      </w:r>
    </w:p>
    <w:p w:rsidR="0082295E" w:rsidRPr="0082295E" w:rsidRDefault="0082295E" w:rsidP="00A643E7">
      <w:pPr>
        <w:pStyle w:val="ListParagraph"/>
        <w:numPr>
          <w:ilvl w:val="0"/>
          <w:numId w:val="6"/>
        </w:numPr>
        <w:jc w:val="both"/>
        <w:rPr>
          <w:sz w:val="20"/>
          <w:szCs w:val="20"/>
        </w:rPr>
      </w:pPr>
      <w:r w:rsidRPr="0082295E">
        <w:rPr>
          <w:sz w:val="20"/>
          <w:szCs w:val="20"/>
        </w:rPr>
        <w:t>This helps in integrating information from each node's immediate neighborhood, which can reveal patterns relevant to the node's characteristics.</w:t>
      </w:r>
    </w:p>
    <w:p w:rsidR="0082295E" w:rsidRPr="0082295E" w:rsidRDefault="0082295E" w:rsidP="00A643E7">
      <w:pPr>
        <w:pStyle w:val="ListParagraph"/>
        <w:numPr>
          <w:ilvl w:val="0"/>
          <w:numId w:val="7"/>
        </w:numPr>
        <w:jc w:val="both"/>
        <w:rPr>
          <w:sz w:val="20"/>
          <w:szCs w:val="20"/>
        </w:rPr>
      </w:pPr>
      <w:r w:rsidRPr="0082295E">
        <w:rPr>
          <w:sz w:val="20"/>
          <w:szCs w:val="20"/>
        </w:rPr>
        <w:t>Intermediate Layers (hid1 and hid2):</w:t>
      </w:r>
    </w:p>
    <w:p w:rsidR="0082295E" w:rsidRPr="0082295E" w:rsidRDefault="0082295E" w:rsidP="00A643E7">
      <w:pPr>
        <w:pStyle w:val="ListParagraph"/>
        <w:numPr>
          <w:ilvl w:val="0"/>
          <w:numId w:val="8"/>
        </w:numPr>
        <w:jc w:val="both"/>
        <w:rPr>
          <w:sz w:val="20"/>
          <w:szCs w:val="20"/>
        </w:rPr>
      </w:pPr>
      <w:r w:rsidRPr="0082295E">
        <w:rPr>
          <w:sz w:val="20"/>
          <w:szCs w:val="20"/>
        </w:rPr>
        <w:t>These layers continue the process of feature transformation and aggregation. hid1 reduces the dimension to 16, focusing on extracting more critical features. Then, hid2 expands the features to a higher dimension.</w:t>
      </w:r>
    </w:p>
    <w:p w:rsidR="0082295E" w:rsidRPr="0082295E" w:rsidRDefault="0082295E" w:rsidP="00A643E7">
      <w:pPr>
        <w:pStyle w:val="ListParagraph"/>
        <w:numPr>
          <w:ilvl w:val="0"/>
          <w:numId w:val="8"/>
        </w:numPr>
        <w:jc w:val="both"/>
        <w:rPr>
          <w:sz w:val="20"/>
          <w:szCs w:val="20"/>
        </w:rPr>
      </w:pPr>
      <w:r w:rsidRPr="0082295E">
        <w:rPr>
          <w:sz w:val="20"/>
          <w:szCs w:val="20"/>
        </w:rPr>
        <w:t>The transformations are designed to capture more complex patterns in the data, potentially representing higher-order interactions between nodes that are not immediately adjacent.</w:t>
      </w:r>
    </w:p>
    <w:p w:rsidR="0082295E" w:rsidRPr="0082295E" w:rsidRDefault="0082295E" w:rsidP="00A643E7">
      <w:pPr>
        <w:pStyle w:val="ListParagraph"/>
        <w:numPr>
          <w:ilvl w:val="0"/>
          <w:numId w:val="7"/>
        </w:numPr>
        <w:jc w:val="both"/>
        <w:rPr>
          <w:sz w:val="20"/>
          <w:szCs w:val="20"/>
        </w:rPr>
      </w:pPr>
      <w:r w:rsidRPr="0082295E">
        <w:rPr>
          <w:sz w:val="20"/>
          <w:szCs w:val="20"/>
        </w:rPr>
        <w:t>Output Layer (conv2):</w:t>
      </w:r>
    </w:p>
    <w:p w:rsidR="0082295E" w:rsidRPr="0082295E" w:rsidRDefault="0082295E" w:rsidP="00A643E7">
      <w:pPr>
        <w:pStyle w:val="ListParagraph"/>
        <w:numPr>
          <w:ilvl w:val="0"/>
          <w:numId w:val="9"/>
        </w:numPr>
        <w:jc w:val="both"/>
        <w:rPr>
          <w:sz w:val="20"/>
          <w:szCs w:val="20"/>
        </w:rPr>
      </w:pPr>
      <w:r w:rsidRPr="0082295E">
        <w:rPr>
          <w:sz w:val="20"/>
          <w:szCs w:val="20"/>
        </w:rPr>
        <w:t>The final layer computes the scores for each class for every node. The use of a softmax</w:t>
      </w:r>
      <w:r w:rsidR="00323A09">
        <w:rPr>
          <w:sz w:val="20"/>
          <w:szCs w:val="20"/>
        </w:rPr>
        <w:t xml:space="preserve"> function</w:t>
      </w:r>
      <w:r w:rsidRPr="0082295E">
        <w:rPr>
          <w:sz w:val="20"/>
          <w:szCs w:val="20"/>
        </w:rPr>
        <w:t xml:space="preserve"> ensures that the output can be interpreted as probabilities for each class.</w:t>
      </w:r>
    </w:p>
    <w:p w:rsidR="0082295E" w:rsidRDefault="00323A09" w:rsidP="00A643E7">
      <w:pPr>
        <w:pStyle w:val="ListParagraph"/>
        <w:numPr>
          <w:ilvl w:val="0"/>
          <w:numId w:val="9"/>
        </w:numPr>
        <w:jc w:val="both"/>
        <w:rPr>
          <w:sz w:val="20"/>
          <w:szCs w:val="20"/>
        </w:rPr>
      </w:pPr>
      <w:r w:rsidRPr="00323A09">
        <w:rPr>
          <w:sz w:val="20"/>
          <w:szCs w:val="20"/>
        </w:rPr>
        <w:t>This d</w:t>
      </w:r>
      <w:r w:rsidR="0082295E" w:rsidRPr="00323A09">
        <w:rPr>
          <w:sz w:val="20"/>
          <w:szCs w:val="20"/>
        </w:rPr>
        <w:t>etermines the final classification of each node based on the learned features, which can be directly used for decision-making or further analysis in the project.</w:t>
      </w:r>
    </w:p>
    <w:p w:rsidR="00F52350" w:rsidRDefault="00F52350" w:rsidP="00F52350">
      <w:pPr>
        <w:jc w:val="both"/>
        <w:rPr>
          <w:sz w:val="20"/>
          <w:szCs w:val="20"/>
        </w:rPr>
      </w:pPr>
    </w:p>
    <w:p w:rsidR="00F52350" w:rsidRDefault="00F6674B" w:rsidP="00F6674B">
      <w:pPr>
        <w:ind w:firstLine="360"/>
        <w:jc w:val="both"/>
        <w:rPr>
          <w:b/>
          <w:sz w:val="20"/>
          <w:szCs w:val="20"/>
        </w:rPr>
      </w:pPr>
      <w:r>
        <w:rPr>
          <w:b/>
          <w:sz w:val="20"/>
          <w:szCs w:val="20"/>
        </w:rPr>
        <w:t>RESULTS:</w:t>
      </w:r>
    </w:p>
    <w:p w:rsidR="00F6674B" w:rsidRDefault="00F6674B" w:rsidP="00F6674B">
      <w:pPr>
        <w:keepNext/>
        <w:ind w:firstLine="360"/>
        <w:jc w:val="center"/>
      </w:pPr>
      <w:r w:rsidRPr="00F6674B">
        <w:rPr>
          <w:b/>
          <w:sz w:val="20"/>
          <w:szCs w:val="20"/>
        </w:rPr>
        <w:lastRenderedPageBreak/>
        <w:drawing>
          <wp:inline distT="0" distB="0" distL="0" distR="0" wp14:anchorId="0A3F1905" wp14:editId="524A8E0A">
            <wp:extent cx="4664868" cy="2308013"/>
            <wp:effectExtent l="12700" t="12700" r="889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3516" cy="2312292"/>
                    </a:xfrm>
                    <a:prstGeom prst="rect">
                      <a:avLst/>
                    </a:prstGeom>
                    <a:ln>
                      <a:solidFill>
                        <a:schemeClr val="tx1"/>
                      </a:solidFill>
                    </a:ln>
                  </pic:spPr>
                </pic:pic>
              </a:graphicData>
            </a:graphic>
          </wp:inline>
        </w:drawing>
      </w:r>
    </w:p>
    <w:p w:rsidR="00F6674B" w:rsidRPr="00F6674B" w:rsidRDefault="00F6674B" w:rsidP="00F6674B">
      <w:pPr>
        <w:pStyle w:val="Caption"/>
        <w:jc w:val="center"/>
        <w:rPr>
          <w:b/>
          <w:sz w:val="20"/>
          <w:szCs w:val="20"/>
        </w:rPr>
      </w:pPr>
      <w:r>
        <w:t xml:space="preserve">Figure </w:t>
      </w:r>
      <w:r>
        <w:fldChar w:fldCharType="begin"/>
      </w:r>
      <w:r>
        <w:instrText xml:space="preserve"> SEQ Figure \* ARABIC </w:instrText>
      </w:r>
      <w:r>
        <w:fldChar w:fldCharType="separate"/>
      </w:r>
      <w:r w:rsidR="00DB38D1">
        <w:rPr>
          <w:noProof/>
        </w:rPr>
        <w:t>2</w:t>
      </w:r>
      <w:r>
        <w:fldChar w:fldCharType="end"/>
      </w:r>
      <w:r>
        <w:t>: Average validation accuracy of the GCN Model.</w:t>
      </w:r>
    </w:p>
    <w:p w:rsidR="0082295E" w:rsidRPr="0082295E" w:rsidRDefault="0082295E" w:rsidP="0082295E">
      <w:pPr>
        <w:jc w:val="both"/>
        <w:rPr>
          <w:sz w:val="20"/>
          <w:szCs w:val="20"/>
        </w:rPr>
      </w:pPr>
    </w:p>
    <w:p w:rsidR="0082295E" w:rsidRPr="00323A09" w:rsidRDefault="00323A09" w:rsidP="00A643E7">
      <w:pPr>
        <w:pStyle w:val="ListParagraph"/>
        <w:numPr>
          <w:ilvl w:val="0"/>
          <w:numId w:val="4"/>
        </w:numPr>
        <w:rPr>
          <w:sz w:val="20"/>
          <w:szCs w:val="20"/>
        </w:rPr>
      </w:pPr>
      <w:r>
        <w:rPr>
          <w:b/>
          <w:sz w:val="20"/>
          <w:szCs w:val="20"/>
        </w:rPr>
        <w:t>APPNP Model</w:t>
      </w:r>
    </w:p>
    <w:p w:rsidR="00323A09" w:rsidRDefault="00323A09" w:rsidP="00323A09">
      <w:pPr>
        <w:rPr>
          <w:sz w:val="20"/>
          <w:szCs w:val="20"/>
        </w:rPr>
      </w:pPr>
    </w:p>
    <w:p w:rsidR="00323A09" w:rsidRDefault="00323A09" w:rsidP="00323A09">
      <w:pPr>
        <w:keepNext/>
        <w:jc w:val="center"/>
      </w:pPr>
      <w:r>
        <w:rPr>
          <w:noProof/>
          <w:sz w:val="20"/>
          <w:szCs w:val="20"/>
        </w:rPr>
        <w:drawing>
          <wp:inline distT="0" distB="0" distL="0" distR="0">
            <wp:extent cx="5093494" cy="1633618"/>
            <wp:effectExtent l="12700" t="12700" r="1206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28 at 4.09.4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6555" cy="1637807"/>
                    </a:xfrm>
                    <a:prstGeom prst="rect">
                      <a:avLst/>
                    </a:prstGeom>
                    <a:ln>
                      <a:solidFill>
                        <a:schemeClr val="tx1"/>
                      </a:solidFill>
                    </a:ln>
                  </pic:spPr>
                </pic:pic>
              </a:graphicData>
            </a:graphic>
          </wp:inline>
        </w:drawing>
      </w:r>
    </w:p>
    <w:p w:rsidR="00323A09" w:rsidRPr="00323A09" w:rsidRDefault="00323A09" w:rsidP="00323A09">
      <w:pPr>
        <w:pStyle w:val="Caption"/>
        <w:jc w:val="center"/>
        <w:rPr>
          <w:sz w:val="20"/>
          <w:szCs w:val="20"/>
        </w:rPr>
      </w:pPr>
      <w:r>
        <w:t xml:space="preserve">Figure </w:t>
      </w:r>
      <w:r>
        <w:fldChar w:fldCharType="begin"/>
      </w:r>
      <w:r>
        <w:instrText xml:space="preserve"> SEQ Figure \* ARABIC </w:instrText>
      </w:r>
      <w:r>
        <w:fldChar w:fldCharType="separate"/>
      </w:r>
      <w:r w:rsidR="00DB38D1">
        <w:rPr>
          <w:noProof/>
        </w:rPr>
        <w:t>3</w:t>
      </w:r>
      <w:r>
        <w:fldChar w:fldCharType="end"/>
      </w:r>
      <w:r w:rsidRPr="009639D0">
        <w:t xml:space="preserve">: Code snippet showing the implementation of </w:t>
      </w:r>
      <w:r>
        <w:t>APPNP</w:t>
      </w:r>
      <w:r w:rsidRPr="009639D0">
        <w:t xml:space="preserve"> model.</w:t>
      </w:r>
    </w:p>
    <w:p w:rsidR="00323A09" w:rsidRPr="0082295E" w:rsidRDefault="00323A09" w:rsidP="00750282">
      <w:pPr>
        <w:rPr>
          <w:sz w:val="20"/>
          <w:szCs w:val="20"/>
        </w:rPr>
      </w:pPr>
    </w:p>
    <w:p w:rsidR="008F3D54" w:rsidRDefault="008F3D54" w:rsidP="00A643E7">
      <w:pPr>
        <w:pStyle w:val="ListParagraph"/>
        <w:numPr>
          <w:ilvl w:val="0"/>
          <w:numId w:val="10"/>
        </w:numPr>
        <w:rPr>
          <w:sz w:val="20"/>
          <w:szCs w:val="20"/>
        </w:rPr>
      </w:pPr>
      <w:r w:rsidRPr="008F3D54">
        <w:rPr>
          <w:sz w:val="20"/>
          <w:szCs w:val="20"/>
        </w:rPr>
        <w:t>The Approximate Personalized Propagation of Neural Predictions (APPNP) model is a type of graph neural network designed to leverage both local node features and the global graph structure through a personalized PageRank scheme.</w:t>
      </w:r>
      <w:r>
        <w:rPr>
          <w:sz w:val="20"/>
          <w:szCs w:val="20"/>
        </w:rPr>
        <w:t xml:space="preserve"> The architecture of the model is discussed below.</w:t>
      </w:r>
    </w:p>
    <w:p w:rsidR="008F3D54" w:rsidRPr="008F3D54" w:rsidRDefault="008F3D54" w:rsidP="008F3D54">
      <w:pPr>
        <w:ind w:left="360"/>
        <w:rPr>
          <w:sz w:val="20"/>
          <w:szCs w:val="20"/>
        </w:rPr>
      </w:pPr>
    </w:p>
    <w:p w:rsidR="00750282" w:rsidRDefault="008F3D54" w:rsidP="00A643E7">
      <w:pPr>
        <w:pStyle w:val="ListParagraph"/>
        <w:numPr>
          <w:ilvl w:val="0"/>
          <w:numId w:val="7"/>
        </w:numPr>
        <w:rPr>
          <w:sz w:val="20"/>
          <w:szCs w:val="20"/>
        </w:rPr>
      </w:pPr>
      <w:r>
        <w:rPr>
          <w:sz w:val="20"/>
          <w:szCs w:val="20"/>
        </w:rPr>
        <w:t>Linear Transformation:</w:t>
      </w:r>
    </w:p>
    <w:p w:rsidR="008F3D54" w:rsidRPr="008F3D54" w:rsidRDefault="008F3D54" w:rsidP="00A643E7">
      <w:pPr>
        <w:pStyle w:val="ListParagraph"/>
        <w:numPr>
          <w:ilvl w:val="0"/>
          <w:numId w:val="10"/>
        </w:numPr>
        <w:rPr>
          <w:rFonts w:ascii="Calibri" w:eastAsia="Times New Roman" w:hAnsi="Calibri" w:cs="Times New Roman"/>
          <w:sz w:val="20"/>
          <w:szCs w:val="20"/>
        </w:rPr>
      </w:pPr>
      <w:r w:rsidRPr="008F3D54">
        <w:rPr>
          <w:rFonts w:ascii="Calibri" w:eastAsia="Times New Roman" w:hAnsi="Calibri" w:cs="Times New Roman"/>
          <w:sz w:val="20"/>
          <w:szCs w:val="20"/>
        </w:rPr>
        <w:t>This layer linearly transforms the input node features into a higher-dimensional hidden space defined by num_hidden.</w:t>
      </w:r>
    </w:p>
    <w:p w:rsidR="008F3D54" w:rsidRDefault="008F3D54" w:rsidP="00A643E7">
      <w:pPr>
        <w:pStyle w:val="ListParagraph"/>
        <w:numPr>
          <w:ilvl w:val="0"/>
          <w:numId w:val="10"/>
        </w:numPr>
        <w:rPr>
          <w:rFonts w:ascii="Calibri" w:eastAsia="Times New Roman" w:hAnsi="Calibri" w:cs="Times New Roman"/>
          <w:sz w:val="20"/>
          <w:szCs w:val="20"/>
        </w:rPr>
      </w:pPr>
      <w:r>
        <w:rPr>
          <w:rFonts w:ascii="Calibri" w:eastAsia="Times New Roman" w:hAnsi="Calibri" w:cs="Times New Roman"/>
          <w:sz w:val="20"/>
          <w:szCs w:val="20"/>
        </w:rPr>
        <w:t>This s</w:t>
      </w:r>
      <w:r w:rsidRPr="008F3D54">
        <w:rPr>
          <w:rFonts w:ascii="Calibri" w:eastAsia="Times New Roman" w:hAnsi="Calibri" w:cs="Times New Roman"/>
          <w:sz w:val="20"/>
          <w:szCs w:val="20"/>
        </w:rPr>
        <w:t xml:space="preserve">erves as an initial feature extractor that projects </w:t>
      </w:r>
      <w:proofErr w:type="gramStart"/>
      <w:r w:rsidRPr="008F3D54">
        <w:rPr>
          <w:rFonts w:ascii="Calibri" w:eastAsia="Times New Roman" w:hAnsi="Calibri" w:cs="Times New Roman"/>
          <w:sz w:val="20"/>
          <w:szCs w:val="20"/>
        </w:rPr>
        <w:t>features</w:t>
      </w:r>
      <w:proofErr w:type="gramEnd"/>
      <w:r w:rsidRPr="008F3D54">
        <w:rPr>
          <w:rFonts w:ascii="Calibri" w:eastAsia="Times New Roman" w:hAnsi="Calibri" w:cs="Times New Roman"/>
          <w:sz w:val="20"/>
          <w:szCs w:val="20"/>
        </w:rPr>
        <w:t xml:space="preserve"> into a space where the subsequent layers can more effectively learn complex patterns.</w:t>
      </w:r>
    </w:p>
    <w:p w:rsidR="008F3D54" w:rsidRPr="008F3D54" w:rsidRDefault="008F3D54" w:rsidP="008F3D54">
      <w:pPr>
        <w:ind w:left="360"/>
        <w:rPr>
          <w:rFonts w:ascii="Calibri" w:eastAsia="Times New Roman" w:hAnsi="Calibri" w:cs="Times New Roman"/>
          <w:sz w:val="20"/>
          <w:szCs w:val="20"/>
        </w:rPr>
      </w:pPr>
    </w:p>
    <w:p w:rsidR="008F3D54" w:rsidRDefault="008F3D54" w:rsidP="00A643E7">
      <w:pPr>
        <w:pStyle w:val="ListParagraph"/>
        <w:numPr>
          <w:ilvl w:val="0"/>
          <w:numId w:val="7"/>
        </w:numPr>
        <w:rPr>
          <w:sz w:val="20"/>
          <w:szCs w:val="20"/>
        </w:rPr>
      </w:pPr>
      <w:r>
        <w:rPr>
          <w:sz w:val="20"/>
          <w:szCs w:val="20"/>
        </w:rPr>
        <w:t>Activation and Dropout</w:t>
      </w:r>
    </w:p>
    <w:p w:rsidR="008F3D54" w:rsidRPr="008F3D54" w:rsidRDefault="008F3D54" w:rsidP="00A643E7">
      <w:pPr>
        <w:pStyle w:val="ListParagraph"/>
        <w:numPr>
          <w:ilvl w:val="0"/>
          <w:numId w:val="11"/>
        </w:numPr>
        <w:spacing w:before="100" w:beforeAutospacing="1" w:after="100" w:afterAutospacing="1"/>
        <w:rPr>
          <w:rFonts w:ascii="Calibri" w:eastAsia="Times New Roman" w:hAnsi="Calibri" w:cs="Times New Roman"/>
          <w:sz w:val="20"/>
          <w:szCs w:val="20"/>
        </w:rPr>
      </w:pPr>
      <w:r w:rsidRPr="008F3D54">
        <w:rPr>
          <w:rFonts w:ascii="Calibri" w:eastAsia="Times New Roman" w:hAnsi="Calibri" w:cs="Times New Roman"/>
          <w:sz w:val="20"/>
          <w:szCs w:val="20"/>
        </w:rPr>
        <w:t>ReLU activation</w:t>
      </w:r>
      <w:r>
        <w:rPr>
          <w:rFonts w:ascii="Calibri" w:eastAsia="Times New Roman" w:hAnsi="Calibri" w:cs="Times New Roman"/>
          <w:sz w:val="20"/>
          <w:szCs w:val="20"/>
        </w:rPr>
        <w:t xml:space="preserve"> function</w:t>
      </w:r>
      <w:r w:rsidRPr="008F3D54">
        <w:rPr>
          <w:rFonts w:ascii="Calibri" w:eastAsia="Times New Roman" w:hAnsi="Calibri" w:cs="Times New Roman"/>
          <w:sz w:val="20"/>
          <w:szCs w:val="20"/>
        </w:rPr>
        <w:t xml:space="preserve"> is applied to introduce non-linearity, essential for learning complex functions.</w:t>
      </w:r>
    </w:p>
    <w:p w:rsidR="008F3D54" w:rsidRDefault="008F3D54" w:rsidP="00A643E7">
      <w:pPr>
        <w:pStyle w:val="ListParagraph"/>
        <w:numPr>
          <w:ilvl w:val="0"/>
          <w:numId w:val="11"/>
        </w:numPr>
        <w:spacing w:before="100" w:beforeAutospacing="1" w:after="100" w:afterAutospacing="1"/>
        <w:rPr>
          <w:rFonts w:ascii="Calibri" w:eastAsia="Times New Roman" w:hAnsi="Calibri" w:cs="Times New Roman"/>
          <w:sz w:val="20"/>
          <w:szCs w:val="20"/>
        </w:rPr>
      </w:pPr>
      <w:r w:rsidRPr="008F3D54">
        <w:rPr>
          <w:rFonts w:ascii="Calibri" w:eastAsia="Times New Roman" w:hAnsi="Calibri" w:cs="Times New Roman"/>
          <w:sz w:val="20"/>
          <w:szCs w:val="20"/>
        </w:rPr>
        <w:t>Dropout is used right after the activation during training to prevent overfitting by randomly zeroing some of the elements of the input tensor.</w:t>
      </w:r>
    </w:p>
    <w:p w:rsidR="008F3D54" w:rsidRDefault="008F3D54" w:rsidP="008F3D54">
      <w:pPr>
        <w:pStyle w:val="ListParagraph"/>
        <w:spacing w:before="100" w:beforeAutospacing="1" w:after="100" w:afterAutospacing="1"/>
        <w:rPr>
          <w:rFonts w:ascii="Calibri" w:eastAsia="Times New Roman" w:hAnsi="Calibri" w:cs="Times New Roman"/>
          <w:sz w:val="20"/>
          <w:szCs w:val="20"/>
        </w:rPr>
      </w:pPr>
    </w:p>
    <w:p w:rsidR="008F3D54" w:rsidRDefault="008F3D54" w:rsidP="00A643E7">
      <w:pPr>
        <w:pStyle w:val="ListParagraph"/>
        <w:numPr>
          <w:ilvl w:val="0"/>
          <w:numId w:val="7"/>
        </w:numPr>
        <w:spacing w:before="100" w:beforeAutospacing="1" w:after="100" w:afterAutospacing="1"/>
        <w:rPr>
          <w:rFonts w:ascii="Calibri" w:eastAsia="Times New Roman" w:hAnsi="Calibri" w:cs="Times New Roman"/>
          <w:sz w:val="20"/>
          <w:szCs w:val="20"/>
        </w:rPr>
      </w:pPr>
      <w:r>
        <w:rPr>
          <w:rFonts w:ascii="Calibri" w:eastAsia="Times New Roman" w:hAnsi="Calibri" w:cs="Times New Roman"/>
          <w:sz w:val="20"/>
          <w:szCs w:val="20"/>
        </w:rPr>
        <w:t>Second Linear Transformation</w:t>
      </w:r>
    </w:p>
    <w:p w:rsidR="008F3D54" w:rsidRDefault="008F3D54" w:rsidP="00A643E7">
      <w:pPr>
        <w:pStyle w:val="ListParagraph"/>
        <w:numPr>
          <w:ilvl w:val="0"/>
          <w:numId w:val="12"/>
        </w:numPr>
        <w:rPr>
          <w:rFonts w:ascii="Calibri" w:eastAsia="Times New Roman" w:hAnsi="Calibri" w:cs="Times New Roman"/>
          <w:sz w:val="20"/>
          <w:szCs w:val="20"/>
        </w:rPr>
      </w:pPr>
      <w:r w:rsidRPr="008F3D54">
        <w:rPr>
          <w:rFonts w:ascii="Calibri" w:eastAsia="Times New Roman" w:hAnsi="Calibri" w:cs="Times New Roman"/>
          <w:sz w:val="20"/>
          <w:szCs w:val="20"/>
        </w:rPr>
        <w:t>Another linear transformation is applied to the outputs from the dropout layer. It maps the hidden representations to the number of classes, this helps in preparing the feature representation for the final classification.</w:t>
      </w:r>
    </w:p>
    <w:p w:rsidR="008F3D54" w:rsidRDefault="008F3D54" w:rsidP="008F3D54">
      <w:pPr>
        <w:rPr>
          <w:rFonts w:ascii="Calibri" w:eastAsia="Times New Roman" w:hAnsi="Calibri" w:cs="Times New Roman"/>
          <w:sz w:val="20"/>
          <w:szCs w:val="20"/>
        </w:rPr>
      </w:pPr>
    </w:p>
    <w:p w:rsidR="008F3D54" w:rsidRDefault="008F3D54" w:rsidP="00A643E7">
      <w:pPr>
        <w:pStyle w:val="ListParagraph"/>
        <w:numPr>
          <w:ilvl w:val="0"/>
          <w:numId w:val="7"/>
        </w:numPr>
        <w:rPr>
          <w:rFonts w:ascii="Calibri" w:eastAsia="Times New Roman" w:hAnsi="Calibri" w:cs="Times New Roman"/>
          <w:sz w:val="20"/>
          <w:szCs w:val="20"/>
        </w:rPr>
      </w:pPr>
      <w:r>
        <w:rPr>
          <w:rFonts w:ascii="Calibri" w:eastAsia="Times New Roman" w:hAnsi="Calibri" w:cs="Times New Roman"/>
          <w:sz w:val="20"/>
          <w:szCs w:val="20"/>
        </w:rPr>
        <w:t>APPNP Layer</w:t>
      </w:r>
    </w:p>
    <w:p w:rsidR="008F3D54" w:rsidRPr="008F3D54" w:rsidRDefault="008F3D54" w:rsidP="00A643E7">
      <w:pPr>
        <w:pStyle w:val="ListParagraph"/>
        <w:numPr>
          <w:ilvl w:val="0"/>
          <w:numId w:val="13"/>
        </w:numPr>
        <w:spacing w:before="100" w:beforeAutospacing="1" w:after="100" w:afterAutospacing="1"/>
        <w:rPr>
          <w:rFonts w:ascii="Calibri" w:eastAsia="Times New Roman" w:hAnsi="Calibri" w:cs="Times New Roman"/>
          <w:sz w:val="20"/>
          <w:szCs w:val="20"/>
        </w:rPr>
      </w:pPr>
      <w:r w:rsidRPr="008F3D54">
        <w:rPr>
          <w:rFonts w:ascii="Calibri" w:eastAsia="Times New Roman" w:hAnsi="Calibri" w:cs="Times New Roman"/>
          <w:sz w:val="20"/>
          <w:szCs w:val="20"/>
        </w:rPr>
        <w:t>This layer uses the methodology of personalized PageRank to propagate node features through the graph for K iterations, blending local and more distant node information based on the teleport probability alpha.</w:t>
      </w:r>
    </w:p>
    <w:p w:rsidR="008F3D54" w:rsidRDefault="008F3D54" w:rsidP="00A643E7">
      <w:pPr>
        <w:pStyle w:val="ListParagraph"/>
        <w:numPr>
          <w:ilvl w:val="0"/>
          <w:numId w:val="13"/>
        </w:numPr>
        <w:spacing w:before="100" w:beforeAutospacing="1" w:after="100" w:afterAutospacing="1"/>
        <w:rPr>
          <w:rFonts w:ascii="Calibri" w:eastAsia="Times New Roman" w:hAnsi="Calibri" w:cs="Times New Roman"/>
          <w:sz w:val="20"/>
          <w:szCs w:val="20"/>
        </w:rPr>
      </w:pPr>
      <w:r w:rsidRPr="008F3D54">
        <w:rPr>
          <w:rFonts w:ascii="Calibri" w:eastAsia="Times New Roman" w:hAnsi="Calibri" w:cs="Times New Roman"/>
          <w:sz w:val="20"/>
          <w:szCs w:val="20"/>
        </w:rPr>
        <w:t>This allows information to flow over the network, enabling distant nodes to contribute to each node’s feature representation, which is particularly beneficial for capturing global graph properties.</w:t>
      </w:r>
    </w:p>
    <w:p w:rsidR="00C83ECF" w:rsidRDefault="00F6674B" w:rsidP="00F6674B">
      <w:pPr>
        <w:spacing w:before="100" w:beforeAutospacing="1" w:after="100" w:afterAutospacing="1"/>
        <w:ind w:left="360"/>
        <w:rPr>
          <w:rFonts w:ascii="Calibri" w:eastAsia="Times New Roman" w:hAnsi="Calibri" w:cs="Times New Roman"/>
          <w:b/>
          <w:sz w:val="20"/>
          <w:szCs w:val="20"/>
        </w:rPr>
      </w:pPr>
      <w:r>
        <w:rPr>
          <w:rFonts w:ascii="Calibri" w:eastAsia="Times New Roman" w:hAnsi="Calibri" w:cs="Times New Roman"/>
          <w:b/>
          <w:sz w:val="20"/>
          <w:szCs w:val="20"/>
        </w:rPr>
        <w:t>RESULTS:</w:t>
      </w:r>
    </w:p>
    <w:p w:rsidR="00F6674B" w:rsidRDefault="00F6674B" w:rsidP="00F6674B">
      <w:pPr>
        <w:keepNext/>
        <w:spacing w:before="100" w:beforeAutospacing="1" w:after="100" w:afterAutospacing="1"/>
        <w:ind w:left="360"/>
        <w:jc w:val="center"/>
      </w:pPr>
      <w:r w:rsidRPr="00F6674B">
        <w:rPr>
          <w:rFonts w:ascii="Calibri" w:eastAsia="Times New Roman" w:hAnsi="Calibri" w:cs="Times New Roman"/>
          <w:b/>
          <w:sz w:val="20"/>
          <w:szCs w:val="20"/>
        </w:rPr>
        <w:drawing>
          <wp:inline distT="0" distB="0" distL="0" distR="0" wp14:anchorId="62430A5F" wp14:editId="3EB57F4B">
            <wp:extent cx="5943600" cy="1622425"/>
            <wp:effectExtent l="12700" t="12700" r="1270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2425"/>
                    </a:xfrm>
                    <a:prstGeom prst="rect">
                      <a:avLst/>
                    </a:prstGeom>
                    <a:ln>
                      <a:solidFill>
                        <a:schemeClr val="tx1"/>
                      </a:solidFill>
                    </a:ln>
                  </pic:spPr>
                </pic:pic>
              </a:graphicData>
            </a:graphic>
          </wp:inline>
        </w:drawing>
      </w:r>
    </w:p>
    <w:p w:rsidR="00F6674B" w:rsidRPr="00F6674B" w:rsidRDefault="00F6674B" w:rsidP="00F6674B">
      <w:pPr>
        <w:pStyle w:val="Caption"/>
        <w:jc w:val="center"/>
        <w:rPr>
          <w:rFonts w:ascii="Calibri" w:eastAsia="Times New Roman" w:hAnsi="Calibri" w:cs="Times New Roman"/>
          <w:b/>
          <w:sz w:val="20"/>
          <w:szCs w:val="20"/>
        </w:rPr>
      </w:pPr>
      <w:r>
        <w:t xml:space="preserve">Figure </w:t>
      </w:r>
      <w:r>
        <w:fldChar w:fldCharType="begin"/>
      </w:r>
      <w:r>
        <w:instrText xml:space="preserve"> SEQ Figure \* ARABIC </w:instrText>
      </w:r>
      <w:r>
        <w:fldChar w:fldCharType="separate"/>
      </w:r>
      <w:r w:rsidR="00DB38D1">
        <w:rPr>
          <w:noProof/>
        </w:rPr>
        <w:t>4</w:t>
      </w:r>
      <w:r>
        <w:fldChar w:fldCharType="end"/>
      </w:r>
      <w:r>
        <w:t>:</w:t>
      </w:r>
      <w:r w:rsidRPr="00A760AC">
        <w:t xml:space="preserve"> Average validation accuracy of the </w:t>
      </w:r>
      <w:r>
        <w:t>APPNP</w:t>
      </w:r>
      <w:r w:rsidRPr="00A760AC">
        <w:t xml:space="preserve"> Model</w:t>
      </w:r>
      <w:r>
        <w:t>.</w:t>
      </w:r>
    </w:p>
    <w:p w:rsidR="008F3D54" w:rsidRPr="00C83ECF" w:rsidRDefault="00C83ECF" w:rsidP="00A643E7">
      <w:pPr>
        <w:pStyle w:val="ListParagraph"/>
        <w:numPr>
          <w:ilvl w:val="0"/>
          <w:numId w:val="4"/>
        </w:numPr>
        <w:spacing w:before="100" w:beforeAutospacing="1" w:after="100" w:afterAutospacing="1"/>
        <w:rPr>
          <w:rFonts w:ascii="Calibri" w:eastAsia="Times New Roman" w:hAnsi="Calibri" w:cs="Times New Roman"/>
          <w:b/>
          <w:sz w:val="20"/>
          <w:szCs w:val="20"/>
        </w:rPr>
      </w:pPr>
      <w:r w:rsidRPr="00C83ECF">
        <w:rPr>
          <w:rFonts w:ascii="Calibri" w:eastAsia="Times New Roman" w:hAnsi="Calibri" w:cs="Times New Roman"/>
          <w:b/>
          <w:sz w:val="20"/>
          <w:szCs w:val="20"/>
        </w:rPr>
        <w:t>GAT Model</w:t>
      </w:r>
    </w:p>
    <w:p w:rsidR="00C83ECF" w:rsidRDefault="00C83ECF" w:rsidP="00C83ECF">
      <w:pPr>
        <w:keepNext/>
        <w:ind w:left="360"/>
        <w:jc w:val="center"/>
      </w:pPr>
      <w:r>
        <w:rPr>
          <w:noProof/>
          <w:sz w:val="20"/>
          <w:szCs w:val="20"/>
        </w:rPr>
        <w:drawing>
          <wp:inline distT="0" distB="0" distL="0" distR="0">
            <wp:extent cx="4900612" cy="1791655"/>
            <wp:effectExtent l="12700" t="12700" r="1460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28 at 4.34.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9995" cy="1798741"/>
                    </a:xfrm>
                    <a:prstGeom prst="rect">
                      <a:avLst/>
                    </a:prstGeom>
                    <a:ln>
                      <a:solidFill>
                        <a:schemeClr val="tx1"/>
                      </a:solidFill>
                    </a:ln>
                  </pic:spPr>
                </pic:pic>
              </a:graphicData>
            </a:graphic>
          </wp:inline>
        </w:drawing>
      </w:r>
    </w:p>
    <w:p w:rsidR="008F3D54" w:rsidRDefault="00C83ECF" w:rsidP="00C83ECF">
      <w:pPr>
        <w:pStyle w:val="Caption"/>
        <w:jc w:val="center"/>
      </w:pPr>
      <w:r>
        <w:t xml:space="preserve">Figure </w:t>
      </w:r>
      <w:r>
        <w:fldChar w:fldCharType="begin"/>
      </w:r>
      <w:r>
        <w:instrText xml:space="preserve"> SEQ Figure \* ARABIC </w:instrText>
      </w:r>
      <w:r>
        <w:fldChar w:fldCharType="separate"/>
      </w:r>
      <w:r w:rsidR="00DB38D1">
        <w:rPr>
          <w:noProof/>
        </w:rPr>
        <w:t>5</w:t>
      </w:r>
      <w:r>
        <w:fldChar w:fldCharType="end"/>
      </w:r>
      <w:r>
        <w:t>:</w:t>
      </w:r>
      <w:r w:rsidRPr="00311AE5">
        <w:t>Code snippet showing the implementation of G</w:t>
      </w:r>
      <w:r>
        <w:t xml:space="preserve">AT </w:t>
      </w:r>
      <w:r w:rsidRPr="00311AE5">
        <w:t>model</w:t>
      </w:r>
      <w:r>
        <w:t>.</w:t>
      </w:r>
    </w:p>
    <w:p w:rsidR="00C83ECF" w:rsidRDefault="00C83ECF" w:rsidP="00A643E7">
      <w:pPr>
        <w:pStyle w:val="ListParagraph"/>
        <w:numPr>
          <w:ilvl w:val="0"/>
          <w:numId w:val="14"/>
        </w:numPr>
        <w:jc w:val="both"/>
        <w:rPr>
          <w:sz w:val="20"/>
          <w:szCs w:val="20"/>
        </w:rPr>
      </w:pPr>
      <w:r w:rsidRPr="00C83ECF">
        <w:rPr>
          <w:sz w:val="20"/>
          <w:szCs w:val="20"/>
        </w:rPr>
        <w:t>The Graph Attention Network (GAT) model leverages attention mechanisms within a graph neural network framework. The key idea is to assign different importance to nodes in a neighborhood, allowing the model to focus more on relevant features for each node</w:t>
      </w:r>
      <w:r>
        <w:rPr>
          <w:sz w:val="20"/>
          <w:szCs w:val="20"/>
        </w:rPr>
        <w:t>.</w:t>
      </w:r>
    </w:p>
    <w:p w:rsidR="00C83ECF" w:rsidRDefault="00C83ECF" w:rsidP="00A643E7">
      <w:pPr>
        <w:pStyle w:val="ListParagraph"/>
        <w:numPr>
          <w:ilvl w:val="0"/>
          <w:numId w:val="7"/>
        </w:numPr>
        <w:jc w:val="both"/>
        <w:rPr>
          <w:sz w:val="20"/>
          <w:szCs w:val="20"/>
        </w:rPr>
      </w:pPr>
      <w:r>
        <w:rPr>
          <w:sz w:val="20"/>
          <w:szCs w:val="20"/>
        </w:rPr>
        <w:t>First Layer(conv1)</w:t>
      </w:r>
    </w:p>
    <w:p w:rsidR="00C83ECF" w:rsidRPr="00C83ECF" w:rsidRDefault="00C83ECF" w:rsidP="00A643E7">
      <w:pPr>
        <w:pStyle w:val="ListParagraph"/>
        <w:numPr>
          <w:ilvl w:val="0"/>
          <w:numId w:val="15"/>
        </w:numPr>
        <w:spacing w:before="100" w:beforeAutospacing="1" w:after="100" w:afterAutospacing="1"/>
        <w:jc w:val="both"/>
        <w:rPr>
          <w:rFonts w:ascii="Calibri" w:eastAsia="Times New Roman" w:hAnsi="Calibri" w:cs="Times New Roman"/>
          <w:sz w:val="20"/>
          <w:szCs w:val="20"/>
        </w:rPr>
      </w:pPr>
      <w:r w:rsidRPr="00C83ECF">
        <w:rPr>
          <w:rFonts w:ascii="Calibri" w:eastAsia="Times New Roman" w:hAnsi="Calibri" w:cs="Times New Roman"/>
          <w:sz w:val="20"/>
          <w:szCs w:val="20"/>
        </w:rPr>
        <w:t>This layer uses a multi-head attention mechanism with heads=12 to transform node features into a higher-dimensional space (num_hidden). The multi-head setup allows the model to learn different aspects of the feature relationships simultaneously.</w:t>
      </w:r>
    </w:p>
    <w:p w:rsidR="00C83ECF" w:rsidRDefault="00C83ECF" w:rsidP="00A643E7">
      <w:pPr>
        <w:pStyle w:val="ListParagraph"/>
        <w:numPr>
          <w:ilvl w:val="0"/>
          <w:numId w:val="15"/>
        </w:numPr>
        <w:spacing w:before="100" w:beforeAutospacing="1" w:after="100" w:afterAutospacing="1"/>
        <w:jc w:val="both"/>
        <w:rPr>
          <w:rFonts w:ascii="Calibri" w:eastAsia="Times New Roman" w:hAnsi="Calibri" w:cs="Times New Roman"/>
          <w:sz w:val="20"/>
          <w:szCs w:val="20"/>
        </w:rPr>
      </w:pPr>
      <w:r>
        <w:rPr>
          <w:rFonts w:ascii="Calibri" w:eastAsia="Times New Roman" w:hAnsi="Calibri" w:cs="Times New Roman"/>
          <w:sz w:val="20"/>
          <w:szCs w:val="20"/>
        </w:rPr>
        <w:t>This c</w:t>
      </w:r>
      <w:r w:rsidRPr="00C83ECF">
        <w:rPr>
          <w:rFonts w:ascii="Calibri" w:eastAsia="Times New Roman" w:hAnsi="Calibri" w:cs="Times New Roman"/>
          <w:sz w:val="20"/>
          <w:szCs w:val="20"/>
        </w:rPr>
        <w:t>aptures diverse patterns and relationships in the node features by focusing on different parts of the node's neighborhood, which can be crucial for understanding complex interactions in graph data.</w:t>
      </w:r>
    </w:p>
    <w:p w:rsidR="00C83ECF" w:rsidRPr="00C83ECF" w:rsidRDefault="00C83ECF" w:rsidP="00C83ECF">
      <w:pPr>
        <w:pStyle w:val="ListParagraph"/>
        <w:spacing w:before="100" w:beforeAutospacing="1" w:after="100" w:afterAutospacing="1"/>
        <w:jc w:val="both"/>
        <w:rPr>
          <w:rFonts w:ascii="Calibri" w:eastAsia="Times New Roman" w:hAnsi="Calibri" w:cs="Times New Roman"/>
          <w:sz w:val="20"/>
          <w:szCs w:val="20"/>
        </w:rPr>
      </w:pPr>
    </w:p>
    <w:p w:rsidR="00C83ECF" w:rsidRDefault="00C83ECF" w:rsidP="00A643E7">
      <w:pPr>
        <w:pStyle w:val="ListParagraph"/>
        <w:numPr>
          <w:ilvl w:val="0"/>
          <w:numId w:val="7"/>
        </w:numPr>
        <w:rPr>
          <w:sz w:val="20"/>
          <w:szCs w:val="20"/>
        </w:rPr>
      </w:pPr>
      <w:r>
        <w:rPr>
          <w:sz w:val="20"/>
          <w:szCs w:val="20"/>
        </w:rPr>
        <w:t>Second Layer(conv2)</w:t>
      </w:r>
    </w:p>
    <w:p w:rsidR="00C83ECF" w:rsidRPr="00C83ECF" w:rsidRDefault="00C83ECF" w:rsidP="00A643E7">
      <w:pPr>
        <w:pStyle w:val="ListParagraph"/>
        <w:numPr>
          <w:ilvl w:val="0"/>
          <w:numId w:val="16"/>
        </w:numPr>
        <w:spacing w:before="100" w:beforeAutospacing="1" w:after="100" w:afterAutospacing="1"/>
        <w:jc w:val="both"/>
        <w:rPr>
          <w:rFonts w:ascii="Calibri" w:eastAsia="Times New Roman" w:hAnsi="Calibri" w:cs="Times New Roman"/>
          <w:sz w:val="20"/>
          <w:szCs w:val="20"/>
        </w:rPr>
      </w:pPr>
      <w:r w:rsidRPr="00C83ECF">
        <w:rPr>
          <w:rFonts w:ascii="Calibri" w:eastAsia="Times New Roman" w:hAnsi="Calibri" w:cs="Times New Roman"/>
          <w:sz w:val="20"/>
          <w:szCs w:val="20"/>
        </w:rPr>
        <w:t>The second layer reduces the dimensionality to the number of classes (num_classes), essentially preparing for the final output. This layer uses a single output head (output_heads=1), focusing on integrating the information learned across multiple heads in the first layer.</w:t>
      </w:r>
    </w:p>
    <w:p w:rsidR="00C83ECF" w:rsidRDefault="00C83ECF" w:rsidP="00A643E7">
      <w:pPr>
        <w:pStyle w:val="ListParagraph"/>
        <w:numPr>
          <w:ilvl w:val="0"/>
          <w:numId w:val="16"/>
        </w:numPr>
        <w:spacing w:before="100" w:beforeAutospacing="1" w:after="100" w:afterAutospacing="1"/>
        <w:jc w:val="both"/>
        <w:rPr>
          <w:rFonts w:ascii="Calibri" w:eastAsia="Times New Roman" w:hAnsi="Calibri" w:cs="Times New Roman"/>
          <w:sz w:val="20"/>
          <w:szCs w:val="20"/>
        </w:rPr>
      </w:pPr>
      <w:r>
        <w:rPr>
          <w:rFonts w:ascii="Calibri" w:eastAsia="Times New Roman" w:hAnsi="Calibri" w:cs="Times New Roman"/>
          <w:sz w:val="20"/>
          <w:szCs w:val="20"/>
        </w:rPr>
        <w:lastRenderedPageBreak/>
        <w:t>The purpose is to a</w:t>
      </w:r>
      <w:r w:rsidRPr="00C83ECF">
        <w:rPr>
          <w:rFonts w:ascii="Calibri" w:eastAsia="Times New Roman" w:hAnsi="Calibri" w:cs="Times New Roman"/>
          <w:sz w:val="20"/>
          <w:szCs w:val="20"/>
        </w:rPr>
        <w:t>ggregate the diverse features learned by multiple attention heads into class scores, critical for classification tasks.</w:t>
      </w:r>
    </w:p>
    <w:p w:rsidR="00F6674B" w:rsidRDefault="00F6674B" w:rsidP="00F6674B">
      <w:pPr>
        <w:spacing w:before="100" w:beforeAutospacing="1" w:after="100" w:afterAutospacing="1"/>
        <w:ind w:left="360"/>
        <w:jc w:val="both"/>
        <w:rPr>
          <w:rFonts w:ascii="Calibri" w:eastAsia="Times New Roman" w:hAnsi="Calibri" w:cs="Times New Roman"/>
          <w:b/>
          <w:sz w:val="20"/>
          <w:szCs w:val="20"/>
        </w:rPr>
      </w:pPr>
      <w:r>
        <w:rPr>
          <w:rFonts w:ascii="Calibri" w:eastAsia="Times New Roman" w:hAnsi="Calibri" w:cs="Times New Roman"/>
          <w:b/>
          <w:sz w:val="20"/>
          <w:szCs w:val="20"/>
        </w:rPr>
        <w:t>RESULTS:</w:t>
      </w:r>
    </w:p>
    <w:p w:rsidR="002564A2" w:rsidRDefault="002564A2" w:rsidP="002564A2">
      <w:pPr>
        <w:keepNext/>
        <w:spacing w:before="100" w:beforeAutospacing="1" w:after="100" w:afterAutospacing="1"/>
        <w:ind w:left="360"/>
        <w:jc w:val="both"/>
      </w:pPr>
      <w:r>
        <w:rPr>
          <w:rFonts w:ascii="Calibri" w:eastAsia="Times New Roman" w:hAnsi="Calibri" w:cs="Times New Roman"/>
          <w:b/>
          <w:noProof/>
          <w:sz w:val="20"/>
          <w:szCs w:val="20"/>
        </w:rPr>
        <w:drawing>
          <wp:inline distT="0" distB="0" distL="0" distR="0">
            <wp:extent cx="5943600" cy="1739265"/>
            <wp:effectExtent l="12700" t="12700" r="1270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28 at 9.33.2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39265"/>
                    </a:xfrm>
                    <a:prstGeom prst="rect">
                      <a:avLst/>
                    </a:prstGeom>
                    <a:ln>
                      <a:solidFill>
                        <a:schemeClr val="tx1"/>
                      </a:solidFill>
                    </a:ln>
                  </pic:spPr>
                </pic:pic>
              </a:graphicData>
            </a:graphic>
          </wp:inline>
        </w:drawing>
      </w:r>
    </w:p>
    <w:p w:rsidR="00F6674B" w:rsidRPr="00F6674B" w:rsidRDefault="002564A2" w:rsidP="002564A2">
      <w:pPr>
        <w:pStyle w:val="Caption"/>
        <w:jc w:val="center"/>
        <w:rPr>
          <w:rFonts w:ascii="Calibri" w:eastAsia="Times New Roman" w:hAnsi="Calibri" w:cs="Times New Roman"/>
          <w:b/>
          <w:sz w:val="20"/>
          <w:szCs w:val="20"/>
        </w:rPr>
      </w:pPr>
      <w:r>
        <w:t xml:space="preserve">Figure </w:t>
      </w:r>
      <w:r>
        <w:fldChar w:fldCharType="begin"/>
      </w:r>
      <w:r>
        <w:instrText xml:space="preserve"> SEQ Figure \* ARABIC </w:instrText>
      </w:r>
      <w:r>
        <w:fldChar w:fldCharType="separate"/>
      </w:r>
      <w:r w:rsidR="00DB38D1">
        <w:rPr>
          <w:noProof/>
        </w:rPr>
        <w:t>6</w:t>
      </w:r>
      <w:r>
        <w:fldChar w:fldCharType="end"/>
      </w:r>
      <w:r>
        <w:t>:</w:t>
      </w:r>
      <w:r w:rsidRPr="002564A2">
        <w:t xml:space="preserve"> </w:t>
      </w:r>
      <w:r w:rsidRPr="00A760AC">
        <w:t xml:space="preserve">Average validation accuracy of the </w:t>
      </w:r>
      <w:r>
        <w:t>GAT</w:t>
      </w:r>
      <w:r w:rsidRPr="00A760AC">
        <w:t xml:space="preserve"> Model</w:t>
      </w:r>
      <w:r w:rsidRPr="002F1DA7">
        <w:t>.</w:t>
      </w:r>
    </w:p>
    <w:p w:rsidR="00C83ECF" w:rsidRPr="00C83ECF" w:rsidRDefault="00C83ECF" w:rsidP="00C83ECF">
      <w:pPr>
        <w:spacing w:before="100" w:beforeAutospacing="1" w:after="100" w:afterAutospacing="1"/>
        <w:jc w:val="both"/>
        <w:rPr>
          <w:rFonts w:ascii="Calibri" w:eastAsia="Times New Roman" w:hAnsi="Calibri" w:cs="Times New Roman"/>
          <w:sz w:val="20"/>
          <w:szCs w:val="20"/>
        </w:rPr>
      </w:pPr>
    </w:p>
    <w:p w:rsidR="00C83ECF" w:rsidRPr="00C83ECF" w:rsidRDefault="00C83ECF" w:rsidP="00A643E7">
      <w:pPr>
        <w:pStyle w:val="ListParagraph"/>
        <w:numPr>
          <w:ilvl w:val="0"/>
          <w:numId w:val="4"/>
        </w:numPr>
        <w:spacing w:before="100" w:beforeAutospacing="1" w:after="100" w:afterAutospacing="1"/>
        <w:rPr>
          <w:rFonts w:ascii="Calibri" w:eastAsia="Times New Roman" w:hAnsi="Calibri" w:cs="Times New Roman"/>
          <w:b/>
          <w:sz w:val="20"/>
          <w:szCs w:val="20"/>
        </w:rPr>
      </w:pPr>
      <w:r w:rsidRPr="00C83ECF">
        <w:rPr>
          <w:rFonts w:ascii="Calibri" w:eastAsia="Times New Roman" w:hAnsi="Calibri" w:cs="Times New Roman"/>
          <w:b/>
          <w:sz w:val="20"/>
          <w:szCs w:val="20"/>
        </w:rPr>
        <w:t>GSage Model</w:t>
      </w:r>
    </w:p>
    <w:p w:rsidR="00C83ECF" w:rsidRDefault="00C83ECF" w:rsidP="00C83ECF">
      <w:pPr>
        <w:keepNext/>
        <w:jc w:val="center"/>
      </w:pPr>
      <w:r>
        <w:rPr>
          <w:noProof/>
          <w:sz w:val="20"/>
          <w:szCs w:val="20"/>
        </w:rPr>
        <w:drawing>
          <wp:inline distT="0" distB="0" distL="0" distR="0">
            <wp:extent cx="3314700" cy="1916574"/>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28 at 4.44.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7161" cy="1964254"/>
                    </a:xfrm>
                    <a:prstGeom prst="rect">
                      <a:avLst/>
                    </a:prstGeom>
                    <a:ln>
                      <a:solidFill>
                        <a:schemeClr val="tx1"/>
                      </a:solidFill>
                    </a:ln>
                  </pic:spPr>
                </pic:pic>
              </a:graphicData>
            </a:graphic>
          </wp:inline>
        </w:drawing>
      </w:r>
    </w:p>
    <w:p w:rsidR="00C83ECF" w:rsidRDefault="00C83ECF" w:rsidP="00C83ECF">
      <w:pPr>
        <w:pStyle w:val="Caption"/>
        <w:jc w:val="center"/>
      </w:pPr>
      <w:r>
        <w:t xml:space="preserve">Figure </w:t>
      </w:r>
      <w:r>
        <w:fldChar w:fldCharType="begin"/>
      </w:r>
      <w:r>
        <w:instrText xml:space="preserve"> SEQ Figure \* ARABIC </w:instrText>
      </w:r>
      <w:r>
        <w:fldChar w:fldCharType="separate"/>
      </w:r>
      <w:r w:rsidR="00DB38D1">
        <w:rPr>
          <w:noProof/>
        </w:rPr>
        <w:t>7</w:t>
      </w:r>
      <w:r>
        <w:fldChar w:fldCharType="end"/>
      </w:r>
      <w:r w:rsidRPr="002356D1">
        <w:t>:</w:t>
      </w:r>
      <w:r>
        <w:t xml:space="preserve"> </w:t>
      </w:r>
      <w:r w:rsidRPr="002356D1">
        <w:t>Code snippet showing the implementation of G</w:t>
      </w:r>
      <w:r>
        <w:t>Sage</w:t>
      </w:r>
      <w:r w:rsidRPr="002356D1">
        <w:t xml:space="preserve"> model.</w:t>
      </w:r>
    </w:p>
    <w:p w:rsidR="00C83ECF" w:rsidRDefault="00C83ECF" w:rsidP="00A643E7">
      <w:pPr>
        <w:pStyle w:val="ListParagraph"/>
        <w:numPr>
          <w:ilvl w:val="0"/>
          <w:numId w:val="17"/>
        </w:numPr>
        <w:rPr>
          <w:sz w:val="20"/>
          <w:szCs w:val="20"/>
        </w:rPr>
      </w:pPr>
      <w:r w:rsidRPr="00C83ECF">
        <w:rPr>
          <w:sz w:val="20"/>
          <w:szCs w:val="20"/>
        </w:rPr>
        <w:t>GraphSAGE (Graph Sample and Aggregate) adapts the neural network approach to graph data by leveraging node feature information with local neighborhood functions. This method enables learning from large graphs effectively</w:t>
      </w:r>
      <w:r>
        <w:rPr>
          <w:sz w:val="20"/>
          <w:szCs w:val="20"/>
        </w:rPr>
        <w:t>.</w:t>
      </w:r>
    </w:p>
    <w:p w:rsidR="00C83ECF" w:rsidRDefault="00C83ECF" w:rsidP="00C83ECF">
      <w:pPr>
        <w:rPr>
          <w:sz w:val="20"/>
          <w:szCs w:val="20"/>
        </w:rPr>
      </w:pPr>
    </w:p>
    <w:p w:rsidR="006D7CD6" w:rsidRDefault="006D7CD6" w:rsidP="00A643E7">
      <w:pPr>
        <w:pStyle w:val="ListParagraph"/>
        <w:numPr>
          <w:ilvl w:val="0"/>
          <w:numId w:val="7"/>
        </w:numPr>
        <w:rPr>
          <w:sz w:val="20"/>
          <w:szCs w:val="20"/>
        </w:rPr>
      </w:pPr>
      <w:r>
        <w:rPr>
          <w:sz w:val="20"/>
          <w:szCs w:val="20"/>
        </w:rPr>
        <w:t>First Layer</w:t>
      </w:r>
    </w:p>
    <w:p w:rsidR="006D7CD6" w:rsidRPr="006D7CD6" w:rsidRDefault="006D7CD6" w:rsidP="00A643E7">
      <w:pPr>
        <w:pStyle w:val="ListParagraph"/>
        <w:numPr>
          <w:ilvl w:val="0"/>
          <w:numId w:val="18"/>
        </w:numPr>
        <w:spacing w:before="100" w:beforeAutospacing="1" w:after="100" w:afterAutospacing="1"/>
        <w:rPr>
          <w:rFonts w:ascii="Calibri" w:eastAsia="Times New Roman" w:hAnsi="Calibri" w:cs="Times New Roman"/>
          <w:sz w:val="20"/>
          <w:szCs w:val="20"/>
        </w:rPr>
      </w:pPr>
      <w:r w:rsidRPr="006D7CD6">
        <w:rPr>
          <w:rFonts w:ascii="Calibri" w:eastAsia="Times New Roman" w:hAnsi="Calibri" w:cs="Times New Roman"/>
          <w:sz w:val="20"/>
          <w:szCs w:val="20"/>
        </w:rPr>
        <w:t>This layer uses the SAGEConv module to perform convolution over nodes, aggregating features from the neighbors and combining them with the node's own features.</w:t>
      </w:r>
    </w:p>
    <w:p w:rsidR="006D7CD6" w:rsidRPr="006D7CD6" w:rsidRDefault="006D7CD6" w:rsidP="00A643E7">
      <w:pPr>
        <w:pStyle w:val="ListParagraph"/>
        <w:numPr>
          <w:ilvl w:val="0"/>
          <w:numId w:val="18"/>
        </w:numPr>
        <w:spacing w:before="100" w:beforeAutospacing="1" w:after="100" w:afterAutospacing="1"/>
        <w:rPr>
          <w:rFonts w:ascii="Calibri" w:eastAsia="Times New Roman" w:hAnsi="Calibri" w:cs="Times New Roman"/>
          <w:sz w:val="20"/>
          <w:szCs w:val="20"/>
        </w:rPr>
      </w:pPr>
      <w:r>
        <w:rPr>
          <w:rFonts w:ascii="Calibri" w:eastAsia="Times New Roman" w:hAnsi="Calibri" w:cs="Times New Roman"/>
          <w:sz w:val="20"/>
          <w:szCs w:val="20"/>
        </w:rPr>
        <w:t>This layer is t</w:t>
      </w:r>
      <w:r w:rsidRPr="006D7CD6">
        <w:rPr>
          <w:rFonts w:ascii="Calibri" w:eastAsia="Times New Roman" w:hAnsi="Calibri" w:cs="Times New Roman"/>
          <w:sz w:val="20"/>
          <w:szCs w:val="20"/>
        </w:rPr>
        <w:t>o capture local neighborhood structures efficiently, which is crucial for understanding the immediate context of each node.</w:t>
      </w:r>
    </w:p>
    <w:p w:rsidR="006D7CD6" w:rsidRPr="006D7CD6" w:rsidRDefault="006D7CD6" w:rsidP="00A643E7">
      <w:pPr>
        <w:pStyle w:val="ListParagraph"/>
        <w:numPr>
          <w:ilvl w:val="0"/>
          <w:numId w:val="7"/>
        </w:numPr>
        <w:rPr>
          <w:sz w:val="20"/>
          <w:szCs w:val="20"/>
        </w:rPr>
      </w:pPr>
      <w:r>
        <w:rPr>
          <w:sz w:val="20"/>
          <w:szCs w:val="20"/>
        </w:rPr>
        <w:t>Activation and Dropout</w:t>
      </w:r>
    </w:p>
    <w:p w:rsidR="006D7CD6" w:rsidRPr="006D7CD6" w:rsidRDefault="006D7CD6" w:rsidP="00A643E7">
      <w:pPr>
        <w:pStyle w:val="ListParagraph"/>
        <w:numPr>
          <w:ilvl w:val="0"/>
          <w:numId w:val="19"/>
        </w:numPr>
        <w:jc w:val="both"/>
        <w:rPr>
          <w:sz w:val="20"/>
          <w:szCs w:val="20"/>
        </w:rPr>
      </w:pPr>
      <w:r w:rsidRPr="006D7CD6">
        <w:rPr>
          <w:sz w:val="20"/>
          <w:szCs w:val="20"/>
        </w:rPr>
        <w:t>A ReLU activation</w:t>
      </w:r>
      <w:r>
        <w:rPr>
          <w:sz w:val="20"/>
          <w:szCs w:val="20"/>
        </w:rPr>
        <w:t xml:space="preserve"> function is t</w:t>
      </w:r>
      <w:r w:rsidRPr="006D7CD6">
        <w:rPr>
          <w:sz w:val="20"/>
          <w:szCs w:val="20"/>
        </w:rPr>
        <w:t>o introduce non-linearity, allowing the model to learn more complex patterns.</w:t>
      </w:r>
    </w:p>
    <w:p w:rsidR="006D7CD6" w:rsidRPr="006D7CD6" w:rsidRDefault="006D7CD6" w:rsidP="00A643E7">
      <w:pPr>
        <w:pStyle w:val="ListParagraph"/>
        <w:numPr>
          <w:ilvl w:val="0"/>
          <w:numId w:val="19"/>
        </w:numPr>
        <w:jc w:val="both"/>
        <w:rPr>
          <w:sz w:val="20"/>
          <w:szCs w:val="20"/>
        </w:rPr>
      </w:pPr>
      <w:r w:rsidRPr="006D7CD6">
        <w:rPr>
          <w:sz w:val="20"/>
          <w:szCs w:val="20"/>
        </w:rPr>
        <w:t>Dropout is applied after activation with a probability of 0.5, serving as a regularization technique to prevent overfitting during training.</w:t>
      </w:r>
    </w:p>
    <w:p w:rsidR="006D7CD6" w:rsidRDefault="006D7CD6" w:rsidP="006D7CD6">
      <w:pPr>
        <w:rPr>
          <w:sz w:val="20"/>
          <w:szCs w:val="20"/>
        </w:rPr>
      </w:pPr>
    </w:p>
    <w:p w:rsidR="006D7CD6" w:rsidRDefault="006D7CD6" w:rsidP="00A643E7">
      <w:pPr>
        <w:pStyle w:val="ListParagraph"/>
        <w:numPr>
          <w:ilvl w:val="0"/>
          <w:numId w:val="7"/>
        </w:numPr>
        <w:rPr>
          <w:sz w:val="20"/>
          <w:szCs w:val="20"/>
        </w:rPr>
      </w:pPr>
      <w:r>
        <w:rPr>
          <w:sz w:val="20"/>
          <w:szCs w:val="20"/>
        </w:rPr>
        <w:lastRenderedPageBreak/>
        <w:t>Second Layer</w:t>
      </w:r>
    </w:p>
    <w:p w:rsidR="006D7CD6" w:rsidRPr="006D7CD6" w:rsidRDefault="006D7CD6" w:rsidP="00A643E7">
      <w:pPr>
        <w:pStyle w:val="ListParagraph"/>
        <w:numPr>
          <w:ilvl w:val="0"/>
          <w:numId w:val="20"/>
        </w:numPr>
        <w:spacing w:before="100" w:beforeAutospacing="1" w:after="100" w:afterAutospacing="1"/>
        <w:rPr>
          <w:rFonts w:ascii="Calibri" w:eastAsia="Times New Roman" w:hAnsi="Calibri" w:cs="Times New Roman"/>
          <w:sz w:val="20"/>
          <w:szCs w:val="20"/>
        </w:rPr>
      </w:pPr>
      <w:r>
        <w:rPr>
          <w:rFonts w:ascii="Calibri" w:eastAsia="Times New Roman" w:hAnsi="Calibri" w:cs="Times New Roman"/>
          <w:sz w:val="20"/>
          <w:szCs w:val="20"/>
        </w:rPr>
        <w:t>The second</w:t>
      </w:r>
      <w:r w:rsidRPr="006D7CD6">
        <w:rPr>
          <w:rFonts w:ascii="Calibri" w:eastAsia="Times New Roman" w:hAnsi="Calibri" w:cs="Times New Roman"/>
          <w:sz w:val="20"/>
          <w:szCs w:val="20"/>
        </w:rPr>
        <w:t xml:space="preserve"> layer transforms the output from the previous layer directly into the class scores for each node.</w:t>
      </w:r>
    </w:p>
    <w:p w:rsidR="006D7CD6" w:rsidRPr="006D7CD6" w:rsidRDefault="006D7CD6" w:rsidP="00A643E7">
      <w:pPr>
        <w:pStyle w:val="ListParagraph"/>
        <w:numPr>
          <w:ilvl w:val="0"/>
          <w:numId w:val="20"/>
        </w:numPr>
        <w:spacing w:before="100" w:beforeAutospacing="1" w:after="100" w:afterAutospacing="1"/>
        <w:rPr>
          <w:rFonts w:ascii="Calibri" w:eastAsia="Times New Roman" w:hAnsi="Calibri" w:cs="Times New Roman"/>
          <w:sz w:val="20"/>
          <w:szCs w:val="20"/>
        </w:rPr>
      </w:pPr>
      <w:r>
        <w:rPr>
          <w:rFonts w:ascii="Calibri" w:eastAsia="Times New Roman" w:hAnsi="Calibri" w:cs="Times New Roman"/>
          <w:sz w:val="20"/>
          <w:szCs w:val="20"/>
        </w:rPr>
        <w:t>This is t</w:t>
      </w:r>
      <w:r w:rsidRPr="006D7CD6">
        <w:rPr>
          <w:rFonts w:ascii="Calibri" w:eastAsia="Times New Roman" w:hAnsi="Calibri" w:cs="Times New Roman"/>
          <w:sz w:val="20"/>
          <w:szCs w:val="20"/>
        </w:rPr>
        <w:t>o refine and utilize the aggregated features from the first layer for final node classification.</w:t>
      </w:r>
    </w:p>
    <w:p w:rsidR="006D7CD6" w:rsidRDefault="002564A2" w:rsidP="002564A2">
      <w:pPr>
        <w:ind w:left="360"/>
        <w:rPr>
          <w:b/>
          <w:sz w:val="20"/>
          <w:szCs w:val="20"/>
        </w:rPr>
      </w:pPr>
      <w:r>
        <w:rPr>
          <w:b/>
          <w:sz w:val="20"/>
          <w:szCs w:val="20"/>
        </w:rPr>
        <w:t>RESULTS:</w:t>
      </w:r>
    </w:p>
    <w:p w:rsidR="002564A2" w:rsidRDefault="002564A2" w:rsidP="002564A2">
      <w:pPr>
        <w:keepNext/>
        <w:ind w:left="360"/>
      </w:pPr>
      <w:r>
        <w:rPr>
          <w:b/>
          <w:noProof/>
          <w:sz w:val="20"/>
          <w:szCs w:val="20"/>
        </w:rPr>
        <w:drawing>
          <wp:inline distT="0" distB="0" distL="0" distR="0">
            <wp:extent cx="5943600" cy="1622425"/>
            <wp:effectExtent l="12700" t="12700" r="1270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4-28 at 9.34.5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22425"/>
                    </a:xfrm>
                    <a:prstGeom prst="rect">
                      <a:avLst/>
                    </a:prstGeom>
                    <a:ln>
                      <a:solidFill>
                        <a:schemeClr val="tx1"/>
                      </a:solidFill>
                    </a:ln>
                  </pic:spPr>
                </pic:pic>
              </a:graphicData>
            </a:graphic>
          </wp:inline>
        </w:drawing>
      </w:r>
    </w:p>
    <w:p w:rsidR="002564A2" w:rsidRDefault="002564A2" w:rsidP="002564A2">
      <w:pPr>
        <w:pStyle w:val="Caption"/>
        <w:jc w:val="center"/>
      </w:pPr>
      <w:r>
        <w:t xml:space="preserve">Figure </w:t>
      </w:r>
      <w:r>
        <w:fldChar w:fldCharType="begin"/>
      </w:r>
      <w:r>
        <w:instrText xml:space="preserve"> SEQ Figure \* ARABIC </w:instrText>
      </w:r>
      <w:r>
        <w:fldChar w:fldCharType="separate"/>
      </w:r>
      <w:r w:rsidR="00DB38D1">
        <w:rPr>
          <w:noProof/>
        </w:rPr>
        <w:t>8</w:t>
      </w:r>
      <w:r>
        <w:fldChar w:fldCharType="end"/>
      </w:r>
      <w:r>
        <w:t>:</w:t>
      </w:r>
      <w:r w:rsidRPr="00287169">
        <w:t xml:space="preserve">Average validation accuracy of the </w:t>
      </w:r>
      <w:r>
        <w:t>GSage</w:t>
      </w:r>
      <w:r w:rsidRPr="00287169">
        <w:t xml:space="preserve"> Model</w:t>
      </w:r>
    </w:p>
    <w:p w:rsidR="00DB38D1" w:rsidRDefault="00DB38D1" w:rsidP="00DB38D1"/>
    <w:p w:rsidR="00DB38D1" w:rsidRPr="00DB38D1" w:rsidRDefault="00DB38D1" w:rsidP="00DB38D1">
      <w:pPr>
        <w:rPr>
          <w:sz w:val="20"/>
          <w:szCs w:val="20"/>
        </w:rPr>
      </w:pPr>
    </w:p>
    <w:p w:rsidR="00DB38D1" w:rsidRPr="002956C6" w:rsidRDefault="00DB38D1" w:rsidP="00A643E7">
      <w:pPr>
        <w:pStyle w:val="ListParagraph"/>
        <w:numPr>
          <w:ilvl w:val="0"/>
          <w:numId w:val="4"/>
        </w:numPr>
        <w:rPr>
          <w:rFonts w:ascii="Calibri" w:hAnsi="Calibri"/>
          <w:sz w:val="20"/>
          <w:szCs w:val="20"/>
        </w:rPr>
      </w:pPr>
      <w:r w:rsidRPr="00DB38D1">
        <w:rPr>
          <w:rFonts w:ascii="Calibri" w:hAnsi="Calibri"/>
          <w:b/>
          <w:sz w:val="20"/>
          <w:szCs w:val="20"/>
        </w:rPr>
        <w:t>Stacking of GCN, GAT, APPNP, GSage Models</w:t>
      </w:r>
    </w:p>
    <w:p w:rsidR="002956C6" w:rsidRDefault="002956C6" w:rsidP="002956C6">
      <w:pPr>
        <w:rPr>
          <w:rFonts w:ascii="Calibri" w:hAnsi="Calibri"/>
          <w:sz w:val="20"/>
          <w:szCs w:val="20"/>
        </w:rPr>
      </w:pPr>
    </w:p>
    <w:p w:rsidR="002956C6" w:rsidRPr="002956C6" w:rsidRDefault="002956C6" w:rsidP="00A643E7">
      <w:pPr>
        <w:pStyle w:val="ListParagraph"/>
        <w:numPr>
          <w:ilvl w:val="0"/>
          <w:numId w:val="27"/>
        </w:numPr>
        <w:rPr>
          <w:rFonts w:ascii="Calibri" w:hAnsi="Calibri"/>
          <w:sz w:val="20"/>
          <w:szCs w:val="20"/>
        </w:rPr>
      </w:pPr>
      <w:r w:rsidRPr="002956C6">
        <w:rPr>
          <w:rFonts w:ascii="Calibri" w:hAnsi="Calibri"/>
          <w:sz w:val="20"/>
          <w:szCs w:val="20"/>
        </w:rPr>
        <w:t>In predictive modeling, especially in complex domains like graph data, a single model might not</w:t>
      </w:r>
      <w:r>
        <w:rPr>
          <w:rFonts w:ascii="Calibri" w:hAnsi="Calibri"/>
          <w:sz w:val="20"/>
          <w:szCs w:val="20"/>
        </w:rPr>
        <w:t xml:space="preserve"> </w:t>
      </w:r>
      <w:r w:rsidRPr="002956C6">
        <w:rPr>
          <w:rFonts w:ascii="Calibri" w:hAnsi="Calibri"/>
          <w:sz w:val="20"/>
          <w:szCs w:val="20"/>
        </w:rPr>
        <w:t>capture all</w:t>
      </w:r>
      <w:r>
        <w:rPr>
          <w:rFonts w:ascii="Calibri" w:hAnsi="Calibri"/>
          <w:sz w:val="20"/>
          <w:szCs w:val="20"/>
        </w:rPr>
        <w:t xml:space="preserve"> </w:t>
      </w:r>
      <w:r w:rsidRPr="002956C6">
        <w:rPr>
          <w:rFonts w:ascii="Calibri" w:hAnsi="Calibri"/>
          <w:sz w:val="20"/>
          <w:szCs w:val="20"/>
        </w:rPr>
        <w:t>the cases or might be prone to overfitting on particular subsets of the data. Ensemble</w:t>
      </w:r>
      <w:r>
        <w:rPr>
          <w:rFonts w:ascii="Calibri" w:hAnsi="Calibri"/>
          <w:sz w:val="20"/>
          <w:szCs w:val="20"/>
        </w:rPr>
        <w:t xml:space="preserve"> </w:t>
      </w:r>
      <w:r w:rsidRPr="002956C6">
        <w:rPr>
          <w:rFonts w:ascii="Calibri" w:hAnsi="Calibri"/>
          <w:sz w:val="20"/>
          <w:szCs w:val="20"/>
        </w:rPr>
        <w:t>learning addresses</w:t>
      </w:r>
      <w:r>
        <w:rPr>
          <w:rFonts w:ascii="Calibri" w:hAnsi="Calibri"/>
          <w:sz w:val="20"/>
          <w:szCs w:val="20"/>
        </w:rPr>
        <w:t xml:space="preserve"> </w:t>
      </w:r>
      <w:r w:rsidRPr="002956C6">
        <w:rPr>
          <w:rFonts w:ascii="Calibri" w:hAnsi="Calibri"/>
          <w:sz w:val="20"/>
          <w:szCs w:val="20"/>
        </w:rPr>
        <w:t>these challenges by combining multiple models to improve the reliability and</w:t>
      </w:r>
      <w:r>
        <w:rPr>
          <w:rFonts w:ascii="Calibri" w:hAnsi="Calibri"/>
          <w:sz w:val="20"/>
          <w:szCs w:val="20"/>
        </w:rPr>
        <w:t xml:space="preserve"> </w:t>
      </w:r>
      <w:r w:rsidRPr="002956C6">
        <w:rPr>
          <w:rFonts w:ascii="Calibri" w:hAnsi="Calibri"/>
          <w:sz w:val="20"/>
          <w:szCs w:val="20"/>
        </w:rPr>
        <w:t>accuracy of predictions. One effective method within ensemble learning is majority voting.</w:t>
      </w:r>
    </w:p>
    <w:p w:rsidR="002956C6" w:rsidRDefault="002956C6" w:rsidP="00A643E7">
      <w:pPr>
        <w:pStyle w:val="ListParagraph"/>
        <w:numPr>
          <w:ilvl w:val="0"/>
          <w:numId w:val="27"/>
        </w:numPr>
        <w:rPr>
          <w:rFonts w:ascii="Calibri" w:hAnsi="Calibri"/>
          <w:sz w:val="20"/>
          <w:szCs w:val="20"/>
        </w:rPr>
      </w:pPr>
      <w:r w:rsidRPr="002956C6">
        <w:rPr>
          <w:rFonts w:ascii="Calibri" w:hAnsi="Calibri"/>
          <w:sz w:val="20"/>
          <w:szCs w:val="20"/>
        </w:rPr>
        <w:t>The objective of employing a majority voting ensemble method was to harness the collective strengths of various graph neural network architectures to enhance the prediction stability and accuracy across the node classification tasks. This approach aimed to tackle the weaknesses of individual models and reduce the likelihood of wrong predictions influenced by specific model biases.</w:t>
      </w:r>
    </w:p>
    <w:p w:rsidR="002956C6" w:rsidRPr="002956C6" w:rsidRDefault="002956C6" w:rsidP="00A643E7">
      <w:pPr>
        <w:pStyle w:val="ListParagraph"/>
        <w:numPr>
          <w:ilvl w:val="0"/>
          <w:numId w:val="27"/>
        </w:numPr>
        <w:rPr>
          <w:rFonts w:ascii="Calibri" w:hAnsi="Calibri"/>
          <w:sz w:val="20"/>
          <w:szCs w:val="20"/>
        </w:rPr>
      </w:pPr>
      <w:r>
        <w:rPr>
          <w:rFonts w:ascii="Calibri" w:hAnsi="Calibri"/>
          <w:sz w:val="20"/>
          <w:szCs w:val="20"/>
        </w:rPr>
        <w:t>Below is a brief description of the majority voting ensemble used in our project.</w:t>
      </w:r>
    </w:p>
    <w:p w:rsidR="002956C6" w:rsidRPr="002956C6" w:rsidRDefault="002956C6" w:rsidP="002956C6">
      <w:pPr>
        <w:ind w:left="360"/>
        <w:rPr>
          <w:rFonts w:ascii="Calibri" w:hAnsi="Calibri"/>
          <w:sz w:val="20"/>
          <w:szCs w:val="20"/>
        </w:rPr>
      </w:pPr>
      <w:r w:rsidRPr="002956C6">
        <w:rPr>
          <w:rFonts w:ascii="Calibri" w:hAnsi="Calibri"/>
          <w:sz w:val="20"/>
          <w:szCs w:val="20"/>
        </w:rPr>
        <w:t xml:space="preserve">1. </w:t>
      </w:r>
      <w:r w:rsidRPr="002956C6">
        <w:rPr>
          <w:rFonts w:ascii="Calibri" w:hAnsi="Calibri"/>
          <w:b/>
          <w:bCs/>
          <w:sz w:val="20"/>
          <w:szCs w:val="20"/>
        </w:rPr>
        <w:t>Model Selection and Training</w:t>
      </w:r>
      <w:r w:rsidRPr="002956C6">
        <w:rPr>
          <w:rFonts w:ascii="Calibri" w:hAnsi="Calibri"/>
          <w:sz w:val="20"/>
          <w:szCs w:val="20"/>
        </w:rPr>
        <w:t>:</w:t>
      </w:r>
    </w:p>
    <w:p w:rsidR="002956C6" w:rsidRPr="002956C6" w:rsidRDefault="002956C6" w:rsidP="002956C6">
      <w:pPr>
        <w:ind w:left="720"/>
        <w:rPr>
          <w:rFonts w:ascii="Calibri" w:hAnsi="Calibri"/>
          <w:sz w:val="20"/>
          <w:szCs w:val="20"/>
        </w:rPr>
      </w:pPr>
      <w:r w:rsidRPr="002956C6">
        <w:rPr>
          <w:rFonts w:ascii="Calibri" w:hAnsi="Calibri"/>
          <w:sz w:val="20"/>
          <w:szCs w:val="20"/>
        </w:rPr>
        <w:t xml:space="preserve">• </w:t>
      </w:r>
      <w:r>
        <w:rPr>
          <w:rFonts w:ascii="Calibri" w:hAnsi="Calibri"/>
          <w:sz w:val="20"/>
          <w:szCs w:val="20"/>
        </w:rPr>
        <w:t xml:space="preserve">The </w:t>
      </w:r>
      <w:r w:rsidRPr="002956C6">
        <w:rPr>
          <w:rFonts w:ascii="Calibri" w:hAnsi="Calibri"/>
          <w:sz w:val="20"/>
          <w:szCs w:val="20"/>
        </w:rPr>
        <w:t>graph neural network models including GCN (Graph Convolutional Network), GAT</w:t>
      </w:r>
    </w:p>
    <w:p w:rsidR="002956C6" w:rsidRPr="002956C6" w:rsidRDefault="002956C6" w:rsidP="002956C6">
      <w:pPr>
        <w:ind w:left="720"/>
        <w:rPr>
          <w:rFonts w:ascii="Calibri" w:hAnsi="Calibri"/>
          <w:sz w:val="20"/>
          <w:szCs w:val="20"/>
        </w:rPr>
      </w:pPr>
      <w:r w:rsidRPr="002956C6">
        <w:rPr>
          <w:rFonts w:ascii="Calibri" w:hAnsi="Calibri"/>
          <w:sz w:val="20"/>
          <w:szCs w:val="20"/>
        </w:rPr>
        <w:t>GraphSAGE, and APPNP was chosen. Each model captures</w:t>
      </w:r>
      <w:r>
        <w:rPr>
          <w:rFonts w:ascii="Calibri" w:hAnsi="Calibri"/>
          <w:sz w:val="20"/>
          <w:szCs w:val="20"/>
        </w:rPr>
        <w:t xml:space="preserve"> </w:t>
      </w:r>
      <w:r w:rsidRPr="002956C6">
        <w:rPr>
          <w:rFonts w:ascii="Calibri" w:hAnsi="Calibri"/>
          <w:sz w:val="20"/>
          <w:szCs w:val="20"/>
        </w:rPr>
        <w:t>different aspects of graph structure and node features, providing varied perspectives on the</w:t>
      </w:r>
      <w:r>
        <w:rPr>
          <w:rFonts w:ascii="Calibri" w:hAnsi="Calibri"/>
          <w:sz w:val="20"/>
          <w:szCs w:val="20"/>
        </w:rPr>
        <w:t xml:space="preserve"> </w:t>
      </w:r>
      <w:r w:rsidRPr="002956C6">
        <w:rPr>
          <w:rFonts w:ascii="Calibri" w:hAnsi="Calibri"/>
          <w:sz w:val="20"/>
          <w:szCs w:val="20"/>
        </w:rPr>
        <w:t>data.</w:t>
      </w:r>
    </w:p>
    <w:p w:rsidR="002956C6" w:rsidRPr="002956C6" w:rsidRDefault="002956C6" w:rsidP="002956C6">
      <w:pPr>
        <w:ind w:left="720"/>
        <w:rPr>
          <w:rFonts w:ascii="Calibri" w:hAnsi="Calibri"/>
          <w:sz w:val="20"/>
          <w:szCs w:val="20"/>
        </w:rPr>
      </w:pPr>
      <w:r w:rsidRPr="002956C6">
        <w:rPr>
          <w:rFonts w:ascii="Calibri" w:hAnsi="Calibri"/>
          <w:sz w:val="20"/>
          <w:szCs w:val="20"/>
        </w:rPr>
        <w:t>• Each model was trained separately on the graph data across 10 different folds, ensuring a</w:t>
      </w:r>
      <w:r>
        <w:rPr>
          <w:rFonts w:ascii="Calibri" w:hAnsi="Calibri"/>
          <w:sz w:val="20"/>
          <w:szCs w:val="20"/>
        </w:rPr>
        <w:t xml:space="preserve"> </w:t>
      </w:r>
      <w:r w:rsidRPr="002956C6">
        <w:rPr>
          <w:rFonts w:ascii="Calibri" w:hAnsi="Calibri"/>
          <w:sz w:val="20"/>
          <w:szCs w:val="20"/>
        </w:rPr>
        <w:t>robust</w:t>
      </w:r>
      <w:r>
        <w:rPr>
          <w:rFonts w:ascii="Calibri" w:hAnsi="Calibri"/>
          <w:sz w:val="20"/>
          <w:szCs w:val="20"/>
        </w:rPr>
        <w:t xml:space="preserve"> </w:t>
      </w:r>
      <w:r w:rsidRPr="002956C6">
        <w:rPr>
          <w:rFonts w:ascii="Calibri" w:hAnsi="Calibri"/>
          <w:sz w:val="20"/>
          <w:szCs w:val="20"/>
        </w:rPr>
        <w:t>validation of model performance and reducing the risk of overfitting to specific data</w:t>
      </w:r>
      <w:r>
        <w:rPr>
          <w:rFonts w:ascii="Calibri" w:hAnsi="Calibri"/>
          <w:sz w:val="20"/>
          <w:szCs w:val="20"/>
        </w:rPr>
        <w:t xml:space="preserve"> </w:t>
      </w:r>
      <w:r w:rsidRPr="002956C6">
        <w:rPr>
          <w:rFonts w:ascii="Calibri" w:hAnsi="Calibri"/>
          <w:sz w:val="20"/>
          <w:szCs w:val="20"/>
        </w:rPr>
        <w:t>partitions.</w:t>
      </w:r>
    </w:p>
    <w:p w:rsidR="002956C6" w:rsidRPr="002956C6" w:rsidRDefault="002956C6" w:rsidP="002956C6">
      <w:pPr>
        <w:ind w:left="360"/>
        <w:rPr>
          <w:rFonts w:ascii="Calibri" w:hAnsi="Calibri"/>
          <w:sz w:val="20"/>
          <w:szCs w:val="20"/>
        </w:rPr>
      </w:pPr>
      <w:r w:rsidRPr="002956C6">
        <w:rPr>
          <w:rFonts w:ascii="Calibri" w:hAnsi="Calibri"/>
          <w:sz w:val="20"/>
          <w:szCs w:val="20"/>
        </w:rPr>
        <w:t xml:space="preserve">2. </w:t>
      </w:r>
      <w:r w:rsidRPr="002956C6">
        <w:rPr>
          <w:rFonts w:ascii="Calibri" w:hAnsi="Calibri"/>
          <w:b/>
          <w:bCs/>
          <w:sz w:val="20"/>
          <w:szCs w:val="20"/>
        </w:rPr>
        <w:t>Prediction Aggregation</w:t>
      </w:r>
      <w:r w:rsidRPr="002956C6">
        <w:rPr>
          <w:rFonts w:ascii="Calibri" w:hAnsi="Calibri"/>
          <w:sz w:val="20"/>
          <w:szCs w:val="20"/>
        </w:rPr>
        <w:t>:</w:t>
      </w:r>
    </w:p>
    <w:p w:rsidR="002956C6" w:rsidRPr="002956C6" w:rsidRDefault="002956C6" w:rsidP="002956C6">
      <w:pPr>
        <w:ind w:left="720"/>
        <w:jc w:val="both"/>
        <w:rPr>
          <w:rFonts w:ascii="Calibri" w:hAnsi="Calibri"/>
          <w:sz w:val="20"/>
          <w:szCs w:val="20"/>
        </w:rPr>
      </w:pPr>
      <w:r w:rsidRPr="002956C6">
        <w:rPr>
          <w:rFonts w:ascii="Calibri" w:hAnsi="Calibri"/>
          <w:sz w:val="20"/>
          <w:szCs w:val="20"/>
        </w:rPr>
        <w:t>• Post-training, each model was used to predict the class labels on the same dataset to</w:t>
      </w:r>
      <w:r>
        <w:rPr>
          <w:rFonts w:ascii="Calibri" w:hAnsi="Calibri"/>
          <w:sz w:val="20"/>
          <w:szCs w:val="20"/>
        </w:rPr>
        <w:t xml:space="preserve"> </w:t>
      </w:r>
      <w:r w:rsidRPr="002956C6">
        <w:rPr>
          <w:rFonts w:ascii="Calibri" w:hAnsi="Calibri"/>
          <w:sz w:val="20"/>
          <w:szCs w:val="20"/>
        </w:rPr>
        <w:t>ensure that the predictions were based on consistent data exposure.</w:t>
      </w:r>
    </w:p>
    <w:p w:rsidR="002956C6" w:rsidRPr="002956C6" w:rsidRDefault="002956C6" w:rsidP="002956C6">
      <w:pPr>
        <w:ind w:left="720"/>
        <w:jc w:val="both"/>
        <w:rPr>
          <w:rFonts w:ascii="Calibri" w:hAnsi="Calibri"/>
          <w:sz w:val="20"/>
          <w:szCs w:val="20"/>
        </w:rPr>
      </w:pPr>
      <w:r w:rsidRPr="002956C6">
        <w:rPr>
          <w:rFonts w:ascii="Calibri" w:hAnsi="Calibri"/>
          <w:sz w:val="20"/>
          <w:szCs w:val="20"/>
        </w:rPr>
        <w:t>• The predictions from each model were collected and stored for aggregation. This step is</w:t>
      </w:r>
      <w:r>
        <w:rPr>
          <w:rFonts w:ascii="Calibri" w:hAnsi="Calibri"/>
          <w:sz w:val="20"/>
          <w:szCs w:val="20"/>
        </w:rPr>
        <w:t xml:space="preserve"> </w:t>
      </w:r>
      <w:r w:rsidRPr="002956C6">
        <w:rPr>
          <w:rFonts w:ascii="Calibri" w:hAnsi="Calibri"/>
          <w:sz w:val="20"/>
          <w:szCs w:val="20"/>
        </w:rPr>
        <w:t>crucial as it sets</w:t>
      </w:r>
      <w:r>
        <w:rPr>
          <w:rFonts w:ascii="Calibri" w:hAnsi="Calibri"/>
          <w:sz w:val="20"/>
          <w:szCs w:val="20"/>
        </w:rPr>
        <w:t xml:space="preserve"> </w:t>
      </w:r>
      <w:r w:rsidRPr="002956C6">
        <w:rPr>
          <w:rFonts w:ascii="Calibri" w:hAnsi="Calibri"/>
          <w:sz w:val="20"/>
          <w:szCs w:val="20"/>
        </w:rPr>
        <w:t>the stage for combining the insights gained from multiple models.</w:t>
      </w:r>
    </w:p>
    <w:p w:rsidR="002956C6" w:rsidRPr="002956C6" w:rsidRDefault="002956C6" w:rsidP="002956C6">
      <w:pPr>
        <w:ind w:left="360"/>
        <w:rPr>
          <w:rFonts w:ascii="Calibri" w:hAnsi="Calibri"/>
          <w:sz w:val="20"/>
          <w:szCs w:val="20"/>
        </w:rPr>
      </w:pPr>
      <w:r w:rsidRPr="002956C6">
        <w:rPr>
          <w:rFonts w:ascii="Calibri" w:hAnsi="Calibri"/>
          <w:sz w:val="20"/>
          <w:szCs w:val="20"/>
        </w:rPr>
        <w:t xml:space="preserve">3. </w:t>
      </w:r>
      <w:r w:rsidRPr="002956C6">
        <w:rPr>
          <w:rFonts w:ascii="Calibri" w:hAnsi="Calibri"/>
          <w:b/>
          <w:bCs/>
          <w:sz w:val="20"/>
          <w:szCs w:val="20"/>
        </w:rPr>
        <w:t>Majority Voting</w:t>
      </w:r>
      <w:r w:rsidRPr="002956C6">
        <w:rPr>
          <w:rFonts w:ascii="Calibri" w:hAnsi="Calibri"/>
          <w:sz w:val="20"/>
          <w:szCs w:val="20"/>
        </w:rPr>
        <w:t>:</w:t>
      </w:r>
    </w:p>
    <w:p w:rsidR="002956C6" w:rsidRPr="002956C6" w:rsidRDefault="002956C6" w:rsidP="002956C6">
      <w:pPr>
        <w:ind w:left="720"/>
        <w:rPr>
          <w:rFonts w:ascii="Calibri" w:hAnsi="Calibri"/>
          <w:sz w:val="20"/>
          <w:szCs w:val="20"/>
        </w:rPr>
      </w:pPr>
      <w:r w:rsidRPr="002956C6">
        <w:rPr>
          <w:rFonts w:ascii="Calibri" w:hAnsi="Calibri"/>
          <w:sz w:val="20"/>
          <w:szCs w:val="20"/>
        </w:rPr>
        <w:t>• The final predictions for each node were determined by majority voting among all models.</w:t>
      </w:r>
      <w:r>
        <w:rPr>
          <w:rFonts w:ascii="Calibri" w:hAnsi="Calibri"/>
          <w:sz w:val="20"/>
          <w:szCs w:val="20"/>
        </w:rPr>
        <w:t xml:space="preserve"> </w:t>
      </w:r>
      <w:r w:rsidRPr="002956C6">
        <w:rPr>
          <w:rFonts w:ascii="Calibri" w:hAnsi="Calibri"/>
          <w:sz w:val="20"/>
          <w:szCs w:val="20"/>
        </w:rPr>
        <w:t>This method</w:t>
      </w:r>
      <w:r>
        <w:rPr>
          <w:rFonts w:ascii="Calibri" w:hAnsi="Calibri"/>
          <w:sz w:val="20"/>
          <w:szCs w:val="20"/>
        </w:rPr>
        <w:t xml:space="preserve"> </w:t>
      </w:r>
      <w:r w:rsidRPr="002956C6">
        <w:rPr>
          <w:rFonts w:ascii="Calibri" w:hAnsi="Calibri"/>
          <w:sz w:val="20"/>
          <w:szCs w:val="20"/>
        </w:rPr>
        <w:t>calculates the mode of the predicted labels for each node across all models,</w:t>
      </w:r>
      <w:r>
        <w:rPr>
          <w:rFonts w:ascii="Calibri" w:hAnsi="Calibri"/>
          <w:sz w:val="20"/>
          <w:szCs w:val="20"/>
        </w:rPr>
        <w:t xml:space="preserve"> </w:t>
      </w:r>
      <w:r w:rsidRPr="002956C6">
        <w:rPr>
          <w:rFonts w:ascii="Calibri" w:hAnsi="Calibri"/>
          <w:sz w:val="20"/>
          <w:szCs w:val="20"/>
        </w:rPr>
        <w:t>choosing the most frequently</w:t>
      </w:r>
      <w:r>
        <w:rPr>
          <w:rFonts w:ascii="Calibri" w:hAnsi="Calibri"/>
          <w:sz w:val="20"/>
          <w:szCs w:val="20"/>
        </w:rPr>
        <w:t xml:space="preserve"> </w:t>
      </w:r>
      <w:r w:rsidRPr="002956C6">
        <w:rPr>
          <w:rFonts w:ascii="Calibri" w:hAnsi="Calibri"/>
          <w:sz w:val="20"/>
          <w:szCs w:val="20"/>
        </w:rPr>
        <w:t>predicted label as the final output.</w:t>
      </w:r>
    </w:p>
    <w:p w:rsidR="002956C6" w:rsidRPr="002956C6" w:rsidRDefault="002956C6" w:rsidP="002956C6">
      <w:pPr>
        <w:ind w:left="720"/>
        <w:rPr>
          <w:rFonts w:ascii="Calibri" w:hAnsi="Calibri"/>
          <w:sz w:val="20"/>
          <w:szCs w:val="20"/>
        </w:rPr>
      </w:pPr>
      <w:r w:rsidRPr="002956C6">
        <w:rPr>
          <w:rFonts w:ascii="Calibri" w:hAnsi="Calibri"/>
          <w:sz w:val="20"/>
          <w:szCs w:val="20"/>
        </w:rPr>
        <w:t>• Majority voting is particularly effective in reducing noise and errors that might be present in</w:t>
      </w:r>
      <w:r>
        <w:rPr>
          <w:rFonts w:ascii="Calibri" w:hAnsi="Calibri"/>
          <w:sz w:val="20"/>
          <w:szCs w:val="20"/>
        </w:rPr>
        <w:t xml:space="preserve"> </w:t>
      </w:r>
      <w:r w:rsidRPr="002956C6">
        <w:rPr>
          <w:rFonts w:ascii="Calibri" w:hAnsi="Calibri"/>
          <w:sz w:val="20"/>
          <w:szCs w:val="20"/>
        </w:rPr>
        <w:t>individua</w:t>
      </w:r>
      <w:r>
        <w:rPr>
          <w:rFonts w:ascii="Calibri" w:hAnsi="Calibri"/>
          <w:sz w:val="20"/>
          <w:szCs w:val="20"/>
        </w:rPr>
        <w:t xml:space="preserve"> </w:t>
      </w:r>
      <w:r w:rsidRPr="002956C6">
        <w:rPr>
          <w:rFonts w:ascii="Calibri" w:hAnsi="Calibri"/>
          <w:sz w:val="20"/>
          <w:szCs w:val="20"/>
        </w:rPr>
        <w:t>model predictions. It leverages the collective intelligence of the ensemble, leading to</w:t>
      </w:r>
      <w:r>
        <w:rPr>
          <w:rFonts w:ascii="Calibri" w:hAnsi="Calibri"/>
          <w:sz w:val="20"/>
          <w:szCs w:val="20"/>
        </w:rPr>
        <w:t xml:space="preserve"> </w:t>
      </w:r>
      <w:r w:rsidRPr="002956C6">
        <w:rPr>
          <w:rFonts w:ascii="Calibri" w:hAnsi="Calibri"/>
          <w:sz w:val="20"/>
          <w:szCs w:val="20"/>
        </w:rPr>
        <w:t>more reliable and often more accurate predictions.</w:t>
      </w:r>
    </w:p>
    <w:p w:rsidR="002956C6" w:rsidRPr="002956C6" w:rsidRDefault="002956C6" w:rsidP="002956C6">
      <w:pPr>
        <w:rPr>
          <w:rFonts w:ascii="Calibri" w:hAnsi="Calibri"/>
          <w:sz w:val="20"/>
          <w:szCs w:val="20"/>
        </w:rPr>
      </w:pPr>
    </w:p>
    <w:p w:rsidR="00DB38D1" w:rsidRDefault="00DB38D1" w:rsidP="00DB38D1">
      <w:pPr>
        <w:rPr>
          <w:rFonts w:ascii="Calibri" w:hAnsi="Calibri"/>
          <w:sz w:val="20"/>
          <w:szCs w:val="20"/>
        </w:rPr>
      </w:pPr>
    </w:p>
    <w:p w:rsidR="00DB38D1" w:rsidRDefault="00DB38D1" w:rsidP="00DB38D1">
      <w:pPr>
        <w:keepNext/>
        <w:jc w:val="center"/>
      </w:pPr>
      <w:r w:rsidRPr="00DB38D1">
        <w:rPr>
          <w:rFonts w:ascii="Calibri" w:hAnsi="Calibri"/>
          <w:sz w:val="20"/>
          <w:szCs w:val="20"/>
        </w:rPr>
        <w:lastRenderedPageBreak/>
        <w:drawing>
          <wp:inline distT="0" distB="0" distL="0" distR="0" wp14:anchorId="0593E762" wp14:editId="71ECD516">
            <wp:extent cx="3059952" cy="4350543"/>
            <wp:effectExtent l="12700" t="12700" r="1397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8301" cy="4362414"/>
                    </a:xfrm>
                    <a:prstGeom prst="rect">
                      <a:avLst/>
                    </a:prstGeom>
                    <a:ln>
                      <a:solidFill>
                        <a:schemeClr val="tx1"/>
                      </a:solidFill>
                    </a:ln>
                  </pic:spPr>
                </pic:pic>
              </a:graphicData>
            </a:graphic>
          </wp:inline>
        </w:drawing>
      </w:r>
    </w:p>
    <w:p w:rsidR="00DB38D1" w:rsidRPr="00DB38D1" w:rsidRDefault="00DB38D1" w:rsidP="00DB38D1">
      <w:pPr>
        <w:pStyle w:val="Caption"/>
        <w:jc w:val="center"/>
        <w:rPr>
          <w:rFonts w:ascii="Calibri" w:hAnsi="Calibri"/>
          <w:sz w:val="20"/>
          <w:szCs w:val="20"/>
        </w:rPr>
      </w:pPr>
      <w:r>
        <w:t xml:space="preserve">Figure </w:t>
      </w:r>
      <w:r>
        <w:fldChar w:fldCharType="begin"/>
      </w:r>
      <w:r>
        <w:instrText xml:space="preserve"> SEQ Figure \* ARABIC </w:instrText>
      </w:r>
      <w:r>
        <w:fldChar w:fldCharType="separate"/>
      </w:r>
      <w:r>
        <w:rPr>
          <w:noProof/>
        </w:rPr>
        <w:t>9</w:t>
      </w:r>
      <w:r>
        <w:fldChar w:fldCharType="end"/>
      </w:r>
      <w:r>
        <w:t>: Code snippet of stacking the models.</w:t>
      </w:r>
    </w:p>
    <w:p w:rsidR="00DB38D1" w:rsidRDefault="002956C6" w:rsidP="002956C6">
      <w:pPr>
        <w:pStyle w:val="ListParagraph"/>
        <w:numPr>
          <w:ilvl w:val="0"/>
          <w:numId w:val="3"/>
        </w:numPr>
        <w:rPr>
          <w:rFonts w:ascii="Calibri" w:hAnsi="Calibri"/>
          <w:b/>
          <w:sz w:val="20"/>
          <w:szCs w:val="20"/>
        </w:rPr>
      </w:pPr>
      <w:r w:rsidRPr="002956C6">
        <w:rPr>
          <w:rFonts w:ascii="Calibri" w:hAnsi="Calibri"/>
          <w:b/>
          <w:sz w:val="20"/>
          <w:szCs w:val="20"/>
        </w:rPr>
        <w:t>Key Takeaways</w:t>
      </w:r>
    </w:p>
    <w:p w:rsidR="002956C6" w:rsidRDefault="002956C6" w:rsidP="002956C6">
      <w:pPr>
        <w:rPr>
          <w:rFonts w:ascii="Calibri" w:hAnsi="Calibri"/>
          <w:b/>
          <w:sz w:val="20"/>
          <w:szCs w:val="20"/>
        </w:rPr>
      </w:pPr>
    </w:p>
    <w:p w:rsidR="002956C6" w:rsidRPr="002956C6" w:rsidRDefault="002956C6" w:rsidP="00A643E7">
      <w:pPr>
        <w:pStyle w:val="ListParagraph"/>
        <w:numPr>
          <w:ilvl w:val="0"/>
          <w:numId w:val="28"/>
        </w:numPr>
        <w:rPr>
          <w:rFonts w:ascii="Calibri" w:hAnsi="Calibri"/>
          <w:sz w:val="20"/>
          <w:szCs w:val="20"/>
        </w:rPr>
      </w:pPr>
      <w:r w:rsidRPr="002956C6">
        <w:rPr>
          <w:rFonts w:ascii="Calibri" w:hAnsi="Calibri"/>
          <w:bCs/>
          <w:sz w:val="20"/>
          <w:szCs w:val="20"/>
        </w:rPr>
        <w:t>Feature Engineering Impact:</w:t>
      </w:r>
    </w:p>
    <w:p w:rsidR="002956C6" w:rsidRPr="002956C6" w:rsidRDefault="002956C6" w:rsidP="00A643E7">
      <w:pPr>
        <w:pStyle w:val="ListParagraph"/>
        <w:numPr>
          <w:ilvl w:val="0"/>
          <w:numId w:val="29"/>
        </w:numPr>
        <w:rPr>
          <w:rFonts w:ascii="Calibri" w:hAnsi="Calibri"/>
          <w:sz w:val="20"/>
          <w:szCs w:val="20"/>
        </w:rPr>
      </w:pPr>
      <w:r w:rsidRPr="002956C6">
        <w:rPr>
          <w:rFonts w:ascii="Calibri" w:hAnsi="Calibri"/>
          <w:sz w:val="20"/>
          <w:szCs w:val="20"/>
        </w:rPr>
        <w:t>This step was critical for enhancing model performance by providing context-rich inputs.</w:t>
      </w:r>
    </w:p>
    <w:p w:rsidR="002956C6" w:rsidRPr="002956C6" w:rsidRDefault="002956C6" w:rsidP="00A643E7">
      <w:pPr>
        <w:pStyle w:val="ListParagraph"/>
        <w:numPr>
          <w:ilvl w:val="0"/>
          <w:numId w:val="29"/>
        </w:numPr>
        <w:rPr>
          <w:rFonts w:ascii="Calibri" w:hAnsi="Calibri"/>
          <w:sz w:val="20"/>
          <w:szCs w:val="20"/>
        </w:rPr>
      </w:pPr>
      <w:r w:rsidRPr="002956C6">
        <w:rPr>
          <w:rFonts w:ascii="Calibri" w:hAnsi="Calibri"/>
          <w:sz w:val="20"/>
          <w:szCs w:val="20"/>
        </w:rPr>
        <w:t>Hence, Demonstrates the importance of understanding data characteristics to optimize</w:t>
      </w:r>
      <w:r>
        <w:rPr>
          <w:rFonts w:ascii="Calibri" w:hAnsi="Calibri"/>
          <w:sz w:val="20"/>
          <w:szCs w:val="20"/>
        </w:rPr>
        <w:t xml:space="preserve"> </w:t>
      </w:r>
      <w:r w:rsidRPr="002956C6">
        <w:rPr>
          <w:rFonts w:ascii="Calibri" w:hAnsi="Calibri"/>
          <w:sz w:val="20"/>
          <w:szCs w:val="20"/>
        </w:rPr>
        <w:t>model inputs effectively.</w:t>
      </w:r>
    </w:p>
    <w:p w:rsidR="002956C6" w:rsidRPr="002956C6" w:rsidRDefault="002956C6" w:rsidP="00A643E7">
      <w:pPr>
        <w:pStyle w:val="ListParagraph"/>
        <w:numPr>
          <w:ilvl w:val="0"/>
          <w:numId w:val="28"/>
        </w:numPr>
        <w:rPr>
          <w:rFonts w:ascii="Calibri" w:hAnsi="Calibri"/>
          <w:sz w:val="20"/>
          <w:szCs w:val="20"/>
        </w:rPr>
      </w:pPr>
      <w:r w:rsidRPr="002956C6">
        <w:rPr>
          <w:rFonts w:ascii="Calibri" w:hAnsi="Calibri"/>
          <w:bCs/>
          <w:sz w:val="20"/>
          <w:szCs w:val="20"/>
        </w:rPr>
        <w:t>Diverse Model Architectures:</w:t>
      </w:r>
    </w:p>
    <w:p w:rsidR="002956C6" w:rsidRPr="002956C6" w:rsidRDefault="002956C6" w:rsidP="00A643E7">
      <w:pPr>
        <w:pStyle w:val="ListParagraph"/>
        <w:numPr>
          <w:ilvl w:val="0"/>
          <w:numId w:val="30"/>
        </w:numPr>
        <w:rPr>
          <w:rFonts w:ascii="Calibri" w:hAnsi="Calibri"/>
          <w:sz w:val="20"/>
          <w:szCs w:val="20"/>
        </w:rPr>
      </w:pPr>
      <w:r w:rsidRPr="002956C6">
        <w:rPr>
          <w:rFonts w:ascii="Calibri" w:hAnsi="Calibri"/>
          <w:sz w:val="20"/>
          <w:szCs w:val="20"/>
        </w:rPr>
        <w:t>Utilizing various graph neural network models (GCN, GAT, GraphSAGE, APPNP) showcase the significance of architectural choices.</w:t>
      </w:r>
    </w:p>
    <w:p w:rsidR="002956C6" w:rsidRPr="002956C6" w:rsidRDefault="002956C6" w:rsidP="00A643E7">
      <w:pPr>
        <w:pStyle w:val="ListParagraph"/>
        <w:numPr>
          <w:ilvl w:val="0"/>
          <w:numId w:val="30"/>
        </w:numPr>
        <w:rPr>
          <w:rFonts w:ascii="Calibri" w:hAnsi="Calibri"/>
          <w:sz w:val="20"/>
          <w:szCs w:val="20"/>
        </w:rPr>
      </w:pPr>
      <w:r w:rsidRPr="002956C6">
        <w:rPr>
          <w:rFonts w:ascii="Calibri" w:hAnsi="Calibri"/>
          <w:sz w:val="20"/>
          <w:szCs w:val="20"/>
        </w:rPr>
        <w:t>Each architecture offers unique methods for aggregating node information and processing graph structure, highlighting different strategies for data interpretation.</w:t>
      </w:r>
    </w:p>
    <w:p w:rsidR="002956C6" w:rsidRPr="002956C6" w:rsidRDefault="002956C6" w:rsidP="00A643E7">
      <w:pPr>
        <w:pStyle w:val="ListParagraph"/>
        <w:numPr>
          <w:ilvl w:val="0"/>
          <w:numId w:val="28"/>
        </w:numPr>
        <w:rPr>
          <w:rFonts w:ascii="Calibri" w:hAnsi="Calibri"/>
          <w:sz w:val="20"/>
          <w:szCs w:val="20"/>
        </w:rPr>
      </w:pPr>
      <w:r w:rsidRPr="002956C6">
        <w:rPr>
          <w:rFonts w:ascii="Calibri" w:hAnsi="Calibri"/>
          <w:bCs/>
          <w:sz w:val="20"/>
          <w:szCs w:val="20"/>
        </w:rPr>
        <w:t>Robust Training Procedures:</w:t>
      </w:r>
    </w:p>
    <w:p w:rsidR="002956C6" w:rsidRPr="00A643E7" w:rsidRDefault="002956C6" w:rsidP="00A643E7">
      <w:pPr>
        <w:pStyle w:val="ListParagraph"/>
        <w:numPr>
          <w:ilvl w:val="0"/>
          <w:numId w:val="30"/>
        </w:numPr>
        <w:rPr>
          <w:rFonts w:ascii="Calibri" w:hAnsi="Calibri"/>
          <w:sz w:val="20"/>
          <w:szCs w:val="20"/>
        </w:rPr>
      </w:pPr>
      <w:r w:rsidRPr="00A643E7">
        <w:rPr>
          <w:rFonts w:ascii="Calibri" w:hAnsi="Calibri"/>
          <w:sz w:val="20"/>
          <w:szCs w:val="20"/>
        </w:rPr>
        <w:t>Essential for achieving optimal model performance and reliability.</w:t>
      </w:r>
    </w:p>
    <w:p w:rsidR="002956C6" w:rsidRPr="00A643E7" w:rsidRDefault="002956C6" w:rsidP="00A643E7">
      <w:pPr>
        <w:pStyle w:val="ListParagraph"/>
        <w:numPr>
          <w:ilvl w:val="0"/>
          <w:numId w:val="30"/>
        </w:numPr>
        <w:rPr>
          <w:rFonts w:ascii="Calibri" w:hAnsi="Calibri"/>
          <w:sz w:val="20"/>
          <w:szCs w:val="20"/>
        </w:rPr>
      </w:pPr>
      <w:r w:rsidRPr="00A643E7">
        <w:rPr>
          <w:rFonts w:ascii="Calibri" w:hAnsi="Calibri"/>
          <w:sz w:val="20"/>
          <w:szCs w:val="20"/>
        </w:rPr>
        <w:t>Incorporating stratified k-fold cross-validation ensured thorough validation and helped mitigate overfitting.</w:t>
      </w:r>
    </w:p>
    <w:p w:rsidR="002956C6" w:rsidRPr="002956C6" w:rsidRDefault="002956C6" w:rsidP="00A643E7">
      <w:pPr>
        <w:pStyle w:val="ListParagraph"/>
        <w:numPr>
          <w:ilvl w:val="0"/>
          <w:numId w:val="28"/>
        </w:numPr>
        <w:rPr>
          <w:rFonts w:ascii="Calibri" w:hAnsi="Calibri"/>
          <w:sz w:val="20"/>
          <w:szCs w:val="20"/>
        </w:rPr>
      </w:pPr>
      <w:r w:rsidRPr="002956C6">
        <w:rPr>
          <w:rFonts w:ascii="Calibri" w:hAnsi="Calibri"/>
          <w:bCs/>
          <w:sz w:val="20"/>
          <w:szCs w:val="20"/>
        </w:rPr>
        <w:t>Learning Experience:</w:t>
      </w:r>
    </w:p>
    <w:p w:rsidR="002956C6" w:rsidRPr="00A643E7" w:rsidRDefault="002956C6" w:rsidP="00A643E7">
      <w:pPr>
        <w:pStyle w:val="ListParagraph"/>
        <w:numPr>
          <w:ilvl w:val="0"/>
          <w:numId w:val="30"/>
        </w:numPr>
        <w:rPr>
          <w:rFonts w:ascii="Calibri" w:hAnsi="Calibri"/>
          <w:sz w:val="20"/>
          <w:szCs w:val="20"/>
        </w:rPr>
      </w:pPr>
      <w:r w:rsidRPr="00A643E7">
        <w:rPr>
          <w:rFonts w:ascii="Calibri" w:hAnsi="Calibri"/>
          <w:sz w:val="20"/>
          <w:szCs w:val="20"/>
        </w:rPr>
        <w:t>The project really highlighted the importance of detailed planning and careful execution throughout the entire</w:t>
      </w:r>
      <w:r w:rsidR="00A643E7" w:rsidRPr="00A643E7">
        <w:rPr>
          <w:rFonts w:ascii="Calibri" w:hAnsi="Calibri"/>
          <w:sz w:val="20"/>
          <w:szCs w:val="20"/>
        </w:rPr>
        <w:t xml:space="preserve"> </w:t>
      </w:r>
      <w:r w:rsidRPr="00A643E7">
        <w:rPr>
          <w:rFonts w:ascii="Calibri" w:hAnsi="Calibri"/>
          <w:sz w:val="20"/>
          <w:szCs w:val="20"/>
        </w:rPr>
        <w:t>process, from how we handle our data to how we evaluate our models.</w:t>
      </w:r>
    </w:p>
    <w:p w:rsidR="002956C6" w:rsidRDefault="002956C6" w:rsidP="00A643E7">
      <w:pPr>
        <w:pStyle w:val="ListParagraph"/>
        <w:numPr>
          <w:ilvl w:val="0"/>
          <w:numId w:val="30"/>
        </w:numPr>
        <w:rPr>
          <w:rFonts w:ascii="Calibri" w:hAnsi="Calibri"/>
          <w:sz w:val="20"/>
          <w:szCs w:val="20"/>
        </w:rPr>
      </w:pPr>
      <w:r w:rsidRPr="00A643E7">
        <w:rPr>
          <w:rFonts w:ascii="Calibri" w:hAnsi="Calibri"/>
          <w:sz w:val="20"/>
          <w:szCs w:val="20"/>
        </w:rPr>
        <w:t>It taught us how closely linked the architecture of the models, the engineering of the features, and the procedures for training are when it comes to developing strong machine learning solutions, especially with complex graph data.</w:t>
      </w:r>
    </w:p>
    <w:p w:rsidR="00A643E7" w:rsidRDefault="00A643E7" w:rsidP="00A643E7">
      <w:pPr>
        <w:rPr>
          <w:rFonts w:ascii="Calibri" w:hAnsi="Calibri"/>
          <w:sz w:val="20"/>
          <w:szCs w:val="20"/>
        </w:rPr>
      </w:pPr>
    </w:p>
    <w:p w:rsidR="00A643E7" w:rsidRDefault="00A643E7" w:rsidP="00A643E7">
      <w:pPr>
        <w:rPr>
          <w:rFonts w:ascii="Calibri" w:hAnsi="Calibri"/>
          <w:sz w:val="20"/>
          <w:szCs w:val="20"/>
        </w:rPr>
      </w:pPr>
    </w:p>
    <w:p w:rsidR="00A643E7" w:rsidRDefault="00A643E7" w:rsidP="00A643E7">
      <w:pPr>
        <w:pStyle w:val="ListParagraph"/>
        <w:numPr>
          <w:ilvl w:val="0"/>
          <w:numId w:val="3"/>
        </w:numPr>
        <w:rPr>
          <w:rFonts w:ascii="Calibri" w:hAnsi="Calibri"/>
          <w:b/>
          <w:sz w:val="20"/>
          <w:szCs w:val="20"/>
        </w:rPr>
      </w:pPr>
      <w:r w:rsidRPr="00A643E7">
        <w:rPr>
          <w:rFonts w:ascii="Calibri" w:hAnsi="Calibri"/>
          <w:b/>
          <w:sz w:val="20"/>
          <w:szCs w:val="20"/>
        </w:rPr>
        <w:lastRenderedPageBreak/>
        <w:t>Future Directions</w:t>
      </w:r>
    </w:p>
    <w:p w:rsidR="00A643E7" w:rsidRDefault="00A643E7" w:rsidP="00A643E7">
      <w:pPr>
        <w:rPr>
          <w:rFonts w:ascii="Calibri" w:hAnsi="Calibri"/>
          <w:b/>
          <w:sz w:val="20"/>
          <w:szCs w:val="20"/>
        </w:rPr>
      </w:pPr>
    </w:p>
    <w:p w:rsidR="00A643E7" w:rsidRPr="00A643E7" w:rsidRDefault="00A643E7" w:rsidP="00A643E7">
      <w:pPr>
        <w:pStyle w:val="ListParagraph"/>
        <w:numPr>
          <w:ilvl w:val="0"/>
          <w:numId w:val="31"/>
        </w:numPr>
        <w:rPr>
          <w:rFonts w:ascii="Calibri" w:hAnsi="Calibri"/>
          <w:sz w:val="20"/>
          <w:szCs w:val="20"/>
        </w:rPr>
      </w:pPr>
      <w:r w:rsidRPr="00A643E7">
        <w:rPr>
          <w:rFonts w:ascii="Calibri" w:hAnsi="Calibri"/>
          <w:sz w:val="20"/>
          <w:szCs w:val="20"/>
        </w:rPr>
        <w:t>Looking ahead, here are some exciting advancements we plan to explore to enhance our graph neural network models:</w:t>
      </w:r>
    </w:p>
    <w:p w:rsidR="00A643E7" w:rsidRPr="00A643E7" w:rsidRDefault="00A643E7" w:rsidP="00A643E7">
      <w:pPr>
        <w:rPr>
          <w:rFonts w:ascii="Calibri" w:hAnsi="Calibri"/>
          <w:sz w:val="20"/>
          <w:szCs w:val="20"/>
        </w:rPr>
      </w:pPr>
    </w:p>
    <w:p w:rsidR="00A643E7" w:rsidRPr="00A643E7" w:rsidRDefault="00A643E7" w:rsidP="00A643E7">
      <w:pPr>
        <w:pStyle w:val="ListParagraph"/>
        <w:numPr>
          <w:ilvl w:val="0"/>
          <w:numId w:val="32"/>
        </w:numPr>
        <w:rPr>
          <w:rFonts w:ascii="Calibri" w:hAnsi="Calibri"/>
          <w:sz w:val="20"/>
          <w:szCs w:val="20"/>
        </w:rPr>
      </w:pPr>
      <w:r w:rsidRPr="00A643E7">
        <w:rPr>
          <w:rFonts w:ascii="Calibri" w:hAnsi="Calibri"/>
          <w:sz w:val="20"/>
          <w:szCs w:val="20"/>
        </w:rPr>
        <w:t>Semi-Supervised Learning:</w:t>
      </w:r>
    </w:p>
    <w:p w:rsidR="00A643E7" w:rsidRPr="00A643E7" w:rsidRDefault="00A643E7" w:rsidP="00A643E7">
      <w:pPr>
        <w:pStyle w:val="ListParagraph"/>
        <w:numPr>
          <w:ilvl w:val="0"/>
          <w:numId w:val="33"/>
        </w:numPr>
        <w:rPr>
          <w:rFonts w:ascii="Calibri" w:hAnsi="Calibri"/>
          <w:sz w:val="20"/>
          <w:szCs w:val="20"/>
        </w:rPr>
      </w:pPr>
      <w:r w:rsidRPr="00A643E7">
        <w:rPr>
          <w:rFonts w:ascii="Calibri" w:hAnsi="Calibri"/>
          <w:sz w:val="20"/>
          <w:szCs w:val="20"/>
        </w:rPr>
        <w:t>We aim to implement semi-supervised learning methods to make better use of our limited labeled data alongside the abundant unlabeled data. This approach should help improve our models’ ability to generalize across different datasets.</w:t>
      </w:r>
    </w:p>
    <w:p w:rsidR="00A643E7" w:rsidRPr="00A643E7" w:rsidRDefault="00A643E7" w:rsidP="00A643E7">
      <w:pPr>
        <w:rPr>
          <w:rFonts w:ascii="Calibri" w:hAnsi="Calibri"/>
          <w:sz w:val="20"/>
          <w:szCs w:val="20"/>
        </w:rPr>
      </w:pPr>
    </w:p>
    <w:p w:rsidR="00A643E7" w:rsidRPr="00A643E7" w:rsidRDefault="00A643E7" w:rsidP="00A643E7">
      <w:pPr>
        <w:pStyle w:val="ListParagraph"/>
        <w:numPr>
          <w:ilvl w:val="0"/>
          <w:numId w:val="32"/>
        </w:numPr>
        <w:rPr>
          <w:rFonts w:ascii="Calibri" w:hAnsi="Calibri"/>
          <w:sz w:val="20"/>
          <w:szCs w:val="20"/>
        </w:rPr>
      </w:pPr>
      <w:r w:rsidRPr="00A643E7">
        <w:rPr>
          <w:rFonts w:ascii="Calibri" w:hAnsi="Calibri"/>
          <w:sz w:val="20"/>
          <w:szCs w:val="20"/>
        </w:rPr>
        <w:t>Advanced Networks with Attention Mechanisms:</w:t>
      </w:r>
    </w:p>
    <w:p w:rsidR="00A643E7" w:rsidRPr="00A643E7" w:rsidRDefault="00A643E7" w:rsidP="00A643E7">
      <w:pPr>
        <w:pStyle w:val="ListParagraph"/>
        <w:numPr>
          <w:ilvl w:val="0"/>
          <w:numId w:val="33"/>
        </w:numPr>
        <w:rPr>
          <w:rFonts w:ascii="Calibri" w:hAnsi="Calibri"/>
          <w:sz w:val="20"/>
          <w:szCs w:val="20"/>
        </w:rPr>
      </w:pPr>
      <w:r w:rsidRPr="00A643E7">
        <w:rPr>
          <w:rFonts w:ascii="Calibri" w:hAnsi="Calibri"/>
          <w:sz w:val="20"/>
          <w:szCs w:val="20"/>
        </w:rPr>
        <w:t>By incorporating advanced architectures like attention mechanisms, we hope to deepen our models' understanding of node relationships. This should allow for more dynamic and precise modeling of graph structures.</w:t>
      </w:r>
    </w:p>
    <w:p w:rsidR="00A643E7" w:rsidRPr="00A643E7" w:rsidRDefault="00A643E7" w:rsidP="00A643E7">
      <w:pPr>
        <w:rPr>
          <w:rFonts w:ascii="Calibri" w:hAnsi="Calibri"/>
          <w:sz w:val="20"/>
          <w:szCs w:val="20"/>
        </w:rPr>
      </w:pPr>
    </w:p>
    <w:p w:rsidR="00A643E7" w:rsidRPr="00A643E7" w:rsidRDefault="00A643E7" w:rsidP="00A643E7">
      <w:pPr>
        <w:pStyle w:val="ListParagraph"/>
        <w:numPr>
          <w:ilvl w:val="0"/>
          <w:numId w:val="32"/>
        </w:numPr>
        <w:rPr>
          <w:rFonts w:ascii="Calibri" w:hAnsi="Calibri"/>
          <w:sz w:val="20"/>
          <w:szCs w:val="20"/>
        </w:rPr>
      </w:pPr>
      <w:r w:rsidRPr="00A643E7">
        <w:rPr>
          <w:rFonts w:ascii="Calibri" w:hAnsi="Calibri"/>
          <w:sz w:val="20"/>
          <w:szCs w:val="20"/>
        </w:rPr>
        <w:t>Transformer-Based Models:</w:t>
      </w:r>
    </w:p>
    <w:p w:rsidR="00A643E7" w:rsidRDefault="00A643E7" w:rsidP="00A643E7">
      <w:pPr>
        <w:pStyle w:val="ListParagraph"/>
        <w:numPr>
          <w:ilvl w:val="0"/>
          <w:numId w:val="33"/>
        </w:numPr>
        <w:rPr>
          <w:rFonts w:ascii="Calibri" w:hAnsi="Calibri"/>
          <w:sz w:val="20"/>
          <w:szCs w:val="20"/>
        </w:rPr>
      </w:pPr>
      <w:r w:rsidRPr="00A643E7">
        <w:rPr>
          <w:rFonts w:ascii="Calibri" w:hAnsi="Calibri"/>
          <w:sz w:val="20"/>
          <w:szCs w:val="20"/>
        </w:rPr>
        <w:t>We're also interested in experimenting with transformer-based models, renowned for their success in sequence-based tasks, to capture complex patterns in graph data more effectively.</w:t>
      </w:r>
    </w:p>
    <w:p w:rsidR="00A643E7" w:rsidRPr="00A643E7" w:rsidRDefault="00A643E7" w:rsidP="00A643E7">
      <w:pPr>
        <w:rPr>
          <w:rFonts w:ascii="Calibri" w:hAnsi="Calibri"/>
          <w:sz w:val="20"/>
          <w:szCs w:val="20"/>
        </w:rPr>
      </w:pPr>
    </w:p>
    <w:p w:rsidR="00A643E7" w:rsidRPr="00A643E7" w:rsidRDefault="00A643E7" w:rsidP="00A643E7">
      <w:pPr>
        <w:pStyle w:val="ListParagraph"/>
        <w:numPr>
          <w:ilvl w:val="0"/>
          <w:numId w:val="7"/>
        </w:numPr>
        <w:rPr>
          <w:rFonts w:ascii="Calibri" w:hAnsi="Calibri"/>
          <w:sz w:val="20"/>
          <w:szCs w:val="20"/>
        </w:rPr>
      </w:pPr>
      <w:r w:rsidRPr="00A643E7">
        <w:rPr>
          <w:rFonts w:ascii="Calibri" w:hAnsi="Calibri"/>
          <w:sz w:val="20"/>
          <w:szCs w:val="20"/>
        </w:rPr>
        <w:t>These future steps will help us dive deeper into graph data, aiming to push the limits of what our current models can achieve.</w:t>
      </w:r>
    </w:p>
    <w:p w:rsidR="002956C6" w:rsidRPr="002956C6" w:rsidRDefault="002956C6" w:rsidP="002956C6">
      <w:pPr>
        <w:rPr>
          <w:rFonts w:ascii="Calibri" w:hAnsi="Calibri"/>
          <w:b/>
          <w:sz w:val="20"/>
          <w:szCs w:val="20"/>
        </w:rPr>
      </w:pPr>
    </w:p>
    <w:sectPr w:rsidR="002956C6" w:rsidRPr="002956C6" w:rsidSect="00CC4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BE"/>
    <w:multiLevelType w:val="hybridMultilevel"/>
    <w:tmpl w:val="5EC0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45FCB"/>
    <w:multiLevelType w:val="hybridMultilevel"/>
    <w:tmpl w:val="B8D8C272"/>
    <w:lvl w:ilvl="0" w:tplc="7C08DD98">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2CF8"/>
    <w:multiLevelType w:val="hybridMultilevel"/>
    <w:tmpl w:val="D64E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15433"/>
    <w:multiLevelType w:val="hybridMultilevel"/>
    <w:tmpl w:val="8A2AD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B0DF9"/>
    <w:multiLevelType w:val="hybridMultilevel"/>
    <w:tmpl w:val="DAA23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453E8"/>
    <w:multiLevelType w:val="hybridMultilevel"/>
    <w:tmpl w:val="F712238A"/>
    <w:lvl w:ilvl="0" w:tplc="04090001">
      <w:start w:val="1"/>
      <w:numFmt w:val="bullet"/>
      <w:lvlText w:val=""/>
      <w:lvlJc w:val="left"/>
      <w:pPr>
        <w:ind w:left="1080" w:hanging="360"/>
      </w:pPr>
      <w:rPr>
        <w:rFonts w:ascii="Symbol" w:hAnsi="Symbol" w:hint="default"/>
      </w:rPr>
    </w:lvl>
    <w:lvl w:ilvl="1" w:tplc="64FA38C0">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D17030"/>
    <w:multiLevelType w:val="hybridMultilevel"/>
    <w:tmpl w:val="3BA6BBAA"/>
    <w:lvl w:ilvl="0" w:tplc="04090013">
      <w:start w:val="1"/>
      <w:numFmt w:val="upperRoman"/>
      <w:lvlText w:val="%1."/>
      <w:lvlJc w:val="right"/>
      <w:pPr>
        <w:ind w:left="720" w:hanging="360"/>
      </w:pPr>
    </w:lvl>
    <w:lvl w:ilvl="1" w:tplc="64FA38C0">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8656F"/>
    <w:multiLevelType w:val="hybridMultilevel"/>
    <w:tmpl w:val="2D9A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94D3F"/>
    <w:multiLevelType w:val="hybridMultilevel"/>
    <w:tmpl w:val="C6787C32"/>
    <w:lvl w:ilvl="0" w:tplc="7C08DD98">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A7005"/>
    <w:multiLevelType w:val="hybridMultilevel"/>
    <w:tmpl w:val="8198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F19BD"/>
    <w:multiLevelType w:val="hybridMultilevel"/>
    <w:tmpl w:val="6620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C62E6"/>
    <w:multiLevelType w:val="hybridMultilevel"/>
    <w:tmpl w:val="E5A0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4152B"/>
    <w:multiLevelType w:val="hybridMultilevel"/>
    <w:tmpl w:val="9334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E13BC"/>
    <w:multiLevelType w:val="hybridMultilevel"/>
    <w:tmpl w:val="DE085E58"/>
    <w:lvl w:ilvl="0" w:tplc="71A675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923BDC"/>
    <w:multiLevelType w:val="hybridMultilevel"/>
    <w:tmpl w:val="336C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B63B9"/>
    <w:multiLevelType w:val="hybridMultilevel"/>
    <w:tmpl w:val="1A22E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B52BF"/>
    <w:multiLevelType w:val="hybridMultilevel"/>
    <w:tmpl w:val="45AA0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D6032F0"/>
    <w:multiLevelType w:val="hybridMultilevel"/>
    <w:tmpl w:val="ACACB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914675"/>
    <w:multiLevelType w:val="hybridMultilevel"/>
    <w:tmpl w:val="26362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B82ECB"/>
    <w:multiLevelType w:val="hybridMultilevel"/>
    <w:tmpl w:val="999A2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A0603"/>
    <w:multiLevelType w:val="hybridMultilevel"/>
    <w:tmpl w:val="B9AC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97723"/>
    <w:multiLevelType w:val="hybridMultilevel"/>
    <w:tmpl w:val="5F7C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771F51"/>
    <w:multiLevelType w:val="hybridMultilevel"/>
    <w:tmpl w:val="87D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3746F"/>
    <w:multiLevelType w:val="hybridMultilevel"/>
    <w:tmpl w:val="7E062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0A4702"/>
    <w:multiLevelType w:val="hybridMultilevel"/>
    <w:tmpl w:val="D732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5238B"/>
    <w:multiLevelType w:val="hybridMultilevel"/>
    <w:tmpl w:val="5264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C509BE"/>
    <w:multiLevelType w:val="hybridMultilevel"/>
    <w:tmpl w:val="F7FC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F655EC"/>
    <w:multiLevelType w:val="hybridMultilevel"/>
    <w:tmpl w:val="AC385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FF2693"/>
    <w:multiLevelType w:val="hybridMultilevel"/>
    <w:tmpl w:val="995E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86268"/>
    <w:multiLevelType w:val="hybridMultilevel"/>
    <w:tmpl w:val="F9B89E92"/>
    <w:lvl w:ilvl="0" w:tplc="E7F2E96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074F66"/>
    <w:multiLevelType w:val="hybridMultilevel"/>
    <w:tmpl w:val="791A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D571C"/>
    <w:multiLevelType w:val="hybridMultilevel"/>
    <w:tmpl w:val="3EE2D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453953"/>
    <w:multiLevelType w:val="hybridMultilevel"/>
    <w:tmpl w:val="A98CEED6"/>
    <w:lvl w:ilvl="0" w:tplc="E46ED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6"/>
  </w:num>
  <w:num w:numId="4">
    <w:abstractNumId w:val="29"/>
  </w:num>
  <w:num w:numId="5">
    <w:abstractNumId w:val="28"/>
  </w:num>
  <w:num w:numId="6">
    <w:abstractNumId w:val="19"/>
  </w:num>
  <w:num w:numId="7">
    <w:abstractNumId w:val="13"/>
  </w:num>
  <w:num w:numId="8">
    <w:abstractNumId w:val="10"/>
  </w:num>
  <w:num w:numId="9">
    <w:abstractNumId w:val="25"/>
  </w:num>
  <w:num w:numId="10">
    <w:abstractNumId w:val="21"/>
  </w:num>
  <w:num w:numId="11">
    <w:abstractNumId w:val="30"/>
  </w:num>
  <w:num w:numId="12">
    <w:abstractNumId w:val="2"/>
  </w:num>
  <w:num w:numId="13">
    <w:abstractNumId w:val="14"/>
  </w:num>
  <w:num w:numId="14">
    <w:abstractNumId w:val="11"/>
  </w:num>
  <w:num w:numId="15">
    <w:abstractNumId w:val="12"/>
  </w:num>
  <w:num w:numId="16">
    <w:abstractNumId w:val="26"/>
  </w:num>
  <w:num w:numId="17">
    <w:abstractNumId w:val="7"/>
  </w:num>
  <w:num w:numId="18">
    <w:abstractNumId w:val="9"/>
  </w:num>
  <w:num w:numId="19">
    <w:abstractNumId w:val="0"/>
  </w:num>
  <w:num w:numId="20">
    <w:abstractNumId w:val="20"/>
  </w:num>
  <w:num w:numId="21">
    <w:abstractNumId w:val="17"/>
  </w:num>
  <w:num w:numId="22">
    <w:abstractNumId w:val="5"/>
  </w:num>
  <w:num w:numId="23">
    <w:abstractNumId w:val="16"/>
  </w:num>
  <w:num w:numId="24">
    <w:abstractNumId w:val="23"/>
  </w:num>
  <w:num w:numId="25">
    <w:abstractNumId w:val="31"/>
  </w:num>
  <w:num w:numId="26">
    <w:abstractNumId w:val="18"/>
  </w:num>
  <w:num w:numId="27">
    <w:abstractNumId w:val="22"/>
  </w:num>
  <w:num w:numId="28">
    <w:abstractNumId w:val="3"/>
  </w:num>
  <w:num w:numId="29">
    <w:abstractNumId w:val="24"/>
  </w:num>
  <w:num w:numId="30">
    <w:abstractNumId w:val="8"/>
  </w:num>
  <w:num w:numId="31">
    <w:abstractNumId w:val="1"/>
  </w:num>
  <w:num w:numId="32">
    <w:abstractNumId w:val="32"/>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559"/>
    <w:rsid w:val="0012634D"/>
    <w:rsid w:val="002564A2"/>
    <w:rsid w:val="002956C6"/>
    <w:rsid w:val="00323A09"/>
    <w:rsid w:val="00377488"/>
    <w:rsid w:val="006D7CD6"/>
    <w:rsid w:val="00750282"/>
    <w:rsid w:val="00772559"/>
    <w:rsid w:val="0082295E"/>
    <w:rsid w:val="008F3D54"/>
    <w:rsid w:val="00A643E7"/>
    <w:rsid w:val="00AD3583"/>
    <w:rsid w:val="00B56B83"/>
    <w:rsid w:val="00C83ECF"/>
    <w:rsid w:val="00CC42EE"/>
    <w:rsid w:val="00DB38D1"/>
    <w:rsid w:val="00F52350"/>
    <w:rsid w:val="00F6674B"/>
    <w:rsid w:val="00F83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A42A9"/>
  <w15:chartTrackingRefBased/>
  <w15:docId w15:val="{4215D12C-D3FB-BB42-BB18-D9AF96DE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559"/>
    <w:pPr>
      <w:ind w:left="720"/>
      <w:contextualSpacing/>
    </w:pPr>
  </w:style>
  <w:style w:type="character" w:styleId="Hyperlink">
    <w:name w:val="Hyperlink"/>
    <w:basedOn w:val="DefaultParagraphFont"/>
    <w:uiPriority w:val="99"/>
    <w:unhideWhenUsed/>
    <w:rsid w:val="00772559"/>
    <w:rPr>
      <w:color w:val="0563C1" w:themeColor="hyperlink"/>
      <w:u w:val="single"/>
    </w:rPr>
  </w:style>
  <w:style w:type="character" w:styleId="UnresolvedMention">
    <w:name w:val="Unresolved Mention"/>
    <w:basedOn w:val="DefaultParagraphFont"/>
    <w:uiPriority w:val="99"/>
    <w:semiHidden/>
    <w:unhideWhenUsed/>
    <w:rsid w:val="00772559"/>
    <w:rPr>
      <w:color w:val="605E5C"/>
      <w:shd w:val="clear" w:color="auto" w:fill="E1DFDD"/>
    </w:rPr>
  </w:style>
  <w:style w:type="paragraph" w:styleId="Caption">
    <w:name w:val="caption"/>
    <w:basedOn w:val="Normal"/>
    <w:next w:val="Normal"/>
    <w:uiPriority w:val="35"/>
    <w:unhideWhenUsed/>
    <w:qFormat/>
    <w:rsid w:val="00323A09"/>
    <w:pPr>
      <w:spacing w:after="200"/>
    </w:pPr>
    <w:rPr>
      <w:i/>
      <w:iCs/>
      <w:color w:val="44546A" w:themeColor="text2"/>
      <w:sz w:val="18"/>
      <w:szCs w:val="18"/>
    </w:rPr>
  </w:style>
  <w:style w:type="character" w:customStyle="1" w:styleId="selectable-text">
    <w:name w:val="selectable-text"/>
    <w:basedOn w:val="DefaultParagraphFont"/>
    <w:rsid w:val="008F3D54"/>
  </w:style>
  <w:style w:type="character" w:customStyle="1" w:styleId="selectable-text1">
    <w:name w:val="selectable-text1"/>
    <w:basedOn w:val="DefaultParagraphFont"/>
    <w:rsid w:val="008F3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09642">
      <w:bodyDiv w:val="1"/>
      <w:marLeft w:val="0"/>
      <w:marRight w:val="0"/>
      <w:marTop w:val="0"/>
      <w:marBottom w:val="0"/>
      <w:divBdr>
        <w:top w:val="none" w:sz="0" w:space="0" w:color="auto"/>
        <w:left w:val="none" w:sz="0" w:space="0" w:color="auto"/>
        <w:bottom w:val="none" w:sz="0" w:space="0" w:color="auto"/>
        <w:right w:val="none" w:sz="0" w:space="0" w:color="auto"/>
      </w:divBdr>
    </w:div>
    <w:div w:id="170069167">
      <w:bodyDiv w:val="1"/>
      <w:marLeft w:val="0"/>
      <w:marRight w:val="0"/>
      <w:marTop w:val="0"/>
      <w:marBottom w:val="0"/>
      <w:divBdr>
        <w:top w:val="none" w:sz="0" w:space="0" w:color="auto"/>
        <w:left w:val="none" w:sz="0" w:space="0" w:color="auto"/>
        <w:bottom w:val="none" w:sz="0" w:space="0" w:color="auto"/>
        <w:right w:val="none" w:sz="0" w:space="0" w:color="auto"/>
      </w:divBdr>
    </w:div>
    <w:div w:id="192620420">
      <w:bodyDiv w:val="1"/>
      <w:marLeft w:val="0"/>
      <w:marRight w:val="0"/>
      <w:marTop w:val="0"/>
      <w:marBottom w:val="0"/>
      <w:divBdr>
        <w:top w:val="none" w:sz="0" w:space="0" w:color="auto"/>
        <w:left w:val="none" w:sz="0" w:space="0" w:color="auto"/>
        <w:bottom w:val="none" w:sz="0" w:space="0" w:color="auto"/>
        <w:right w:val="none" w:sz="0" w:space="0" w:color="auto"/>
      </w:divBdr>
    </w:div>
    <w:div w:id="209000899">
      <w:bodyDiv w:val="1"/>
      <w:marLeft w:val="0"/>
      <w:marRight w:val="0"/>
      <w:marTop w:val="0"/>
      <w:marBottom w:val="0"/>
      <w:divBdr>
        <w:top w:val="none" w:sz="0" w:space="0" w:color="auto"/>
        <w:left w:val="none" w:sz="0" w:space="0" w:color="auto"/>
        <w:bottom w:val="none" w:sz="0" w:space="0" w:color="auto"/>
        <w:right w:val="none" w:sz="0" w:space="0" w:color="auto"/>
      </w:divBdr>
    </w:div>
    <w:div w:id="231935268">
      <w:bodyDiv w:val="1"/>
      <w:marLeft w:val="0"/>
      <w:marRight w:val="0"/>
      <w:marTop w:val="0"/>
      <w:marBottom w:val="0"/>
      <w:divBdr>
        <w:top w:val="none" w:sz="0" w:space="0" w:color="auto"/>
        <w:left w:val="none" w:sz="0" w:space="0" w:color="auto"/>
        <w:bottom w:val="none" w:sz="0" w:space="0" w:color="auto"/>
        <w:right w:val="none" w:sz="0" w:space="0" w:color="auto"/>
      </w:divBdr>
    </w:div>
    <w:div w:id="303851770">
      <w:bodyDiv w:val="1"/>
      <w:marLeft w:val="0"/>
      <w:marRight w:val="0"/>
      <w:marTop w:val="0"/>
      <w:marBottom w:val="0"/>
      <w:divBdr>
        <w:top w:val="none" w:sz="0" w:space="0" w:color="auto"/>
        <w:left w:val="none" w:sz="0" w:space="0" w:color="auto"/>
        <w:bottom w:val="none" w:sz="0" w:space="0" w:color="auto"/>
        <w:right w:val="none" w:sz="0" w:space="0" w:color="auto"/>
      </w:divBdr>
    </w:div>
    <w:div w:id="359359628">
      <w:bodyDiv w:val="1"/>
      <w:marLeft w:val="0"/>
      <w:marRight w:val="0"/>
      <w:marTop w:val="0"/>
      <w:marBottom w:val="0"/>
      <w:divBdr>
        <w:top w:val="none" w:sz="0" w:space="0" w:color="auto"/>
        <w:left w:val="none" w:sz="0" w:space="0" w:color="auto"/>
        <w:bottom w:val="none" w:sz="0" w:space="0" w:color="auto"/>
        <w:right w:val="none" w:sz="0" w:space="0" w:color="auto"/>
      </w:divBdr>
    </w:div>
    <w:div w:id="363944918">
      <w:bodyDiv w:val="1"/>
      <w:marLeft w:val="0"/>
      <w:marRight w:val="0"/>
      <w:marTop w:val="0"/>
      <w:marBottom w:val="0"/>
      <w:divBdr>
        <w:top w:val="none" w:sz="0" w:space="0" w:color="auto"/>
        <w:left w:val="none" w:sz="0" w:space="0" w:color="auto"/>
        <w:bottom w:val="none" w:sz="0" w:space="0" w:color="auto"/>
        <w:right w:val="none" w:sz="0" w:space="0" w:color="auto"/>
      </w:divBdr>
    </w:div>
    <w:div w:id="410934381">
      <w:bodyDiv w:val="1"/>
      <w:marLeft w:val="0"/>
      <w:marRight w:val="0"/>
      <w:marTop w:val="0"/>
      <w:marBottom w:val="0"/>
      <w:divBdr>
        <w:top w:val="none" w:sz="0" w:space="0" w:color="auto"/>
        <w:left w:val="none" w:sz="0" w:space="0" w:color="auto"/>
        <w:bottom w:val="none" w:sz="0" w:space="0" w:color="auto"/>
        <w:right w:val="none" w:sz="0" w:space="0" w:color="auto"/>
      </w:divBdr>
    </w:div>
    <w:div w:id="486670677">
      <w:bodyDiv w:val="1"/>
      <w:marLeft w:val="0"/>
      <w:marRight w:val="0"/>
      <w:marTop w:val="0"/>
      <w:marBottom w:val="0"/>
      <w:divBdr>
        <w:top w:val="none" w:sz="0" w:space="0" w:color="auto"/>
        <w:left w:val="none" w:sz="0" w:space="0" w:color="auto"/>
        <w:bottom w:val="none" w:sz="0" w:space="0" w:color="auto"/>
        <w:right w:val="none" w:sz="0" w:space="0" w:color="auto"/>
      </w:divBdr>
    </w:div>
    <w:div w:id="568807129">
      <w:bodyDiv w:val="1"/>
      <w:marLeft w:val="0"/>
      <w:marRight w:val="0"/>
      <w:marTop w:val="0"/>
      <w:marBottom w:val="0"/>
      <w:divBdr>
        <w:top w:val="none" w:sz="0" w:space="0" w:color="auto"/>
        <w:left w:val="none" w:sz="0" w:space="0" w:color="auto"/>
        <w:bottom w:val="none" w:sz="0" w:space="0" w:color="auto"/>
        <w:right w:val="none" w:sz="0" w:space="0" w:color="auto"/>
      </w:divBdr>
    </w:div>
    <w:div w:id="608390358">
      <w:bodyDiv w:val="1"/>
      <w:marLeft w:val="0"/>
      <w:marRight w:val="0"/>
      <w:marTop w:val="0"/>
      <w:marBottom w:val="0"/>
      <w:divBdr>
        <w:top w:val="none" w:sz="0" w:space="0" w:color="auto"/>
        <w:left w:val="none" w:sz="0" w:space="0" w:color="auto"/>
        <w:bottom w:val="none" w:sz="0" w:space="0" w:color="auto"/>
        <w:right w:val="none" w:sz="0" w:space="0" w:color="auto"/>
      </w:divBdr>
    </w:div>
    <w:div w:id="618533604">
      <w:bodyDiv w:val="1"/>
      <w:marLeft w:val="0"/>
      <w:marRight w:val="0"/>
      <w:marTop w:val="0"/>
      <w:marBottom w:val="0"/>
      <w:divBdr>
        <w:top w:val="none" w:sz="0" w:space="0" w:color="auto"/>
        <w:left w:val="none" w:sz="0" w:space="0" w:color="auto"/>
        <w:bottom w:val="none" w:sz="0" w:space="0" w:color="auto"/>
        <w:right w:val="none" w:sz="0" w:space="0" w:color="auto"/>
      </w:divBdr>
    </w:div>
    <w:div w:id="798107011">
      <w:bodyDiv w:val="1"/>
      <w:marLeft w:val="0"/>
      <w:marRight w:val="0"/>
      <w:marTop w:val="0"/>
      <w:marBottom w:val="0"/>
      <w:divBdr>
        <w:top w:val="none" w:sz="0" w:space="0" w:color="auto"/>
        <w:left w:val="none" w:sz="0" w:space="0" w:color="auto"/>
        <w:bottom w:val="none" w:sz="0" w:space="0" w:color="auto"/>
        <w:right w:val="none" w:sz="0" w:space="0" w:color="auto"/>
      </w:divBdr>
    </w:div>
    <w:div w:id="819686656">
      <w:bodyDiv w:val="1"/>
      <w:marLeft w:val="0"/>
      <w:marRight w:val="0"/>
      <w:marTop w:val="0"/>
      <w:marBottom w:val="0"/>
      <w:divBdr>
        <w:top w:val="none" w:sz="0" w:space="0" w:color="auto"/>
        <w:left w:val="none" w:sz="0" w:space="0" w:color="auto"/>
        <w:bottom w:val="none" w:sz="0" w:space="0" w:color="auto"/>
        <w:right w:val="none" w:sz="0" w:space="0" w:color="auto"/>
      </w:divBdr>
    </w:div>
    <w:div w:id="822892207">
      <w:bodyDiv w:val="1"/>
      <w:marLeft w:val="0"/>
      <w:marRight w:val="0"/>
      <w:marTop w:val="0"/>
      <w:marBottom w:val="0"/>
      <w:divBdr>
        <w:top w:val="none" w:sz="0" w:space="0" w:color="auto"/>
        <w:left w:val="none" w:sz="0" w:space="0" w:color="auto"/>
        <w:bottom w:val="none" w:sz="0" w:space="0" w:color="auto"/>
        <w:right w:val="none" w:sz="0" w:space="0" w:color="auto"/>
      </w:divBdr>
    </w:div>
    <w:div w:id="918296089">
      <w:bodyDiv w:val="1"/>
      <w:marLeft w:val="0"/>
      <w:marRight w:val="0"/>
      <w:marTop w:val="0"/>
      <w:marBottom w:val="0"/>
      <w:divBdr>
        <w:top w:val="none" w:sz="0" w:space="0" w:color="auto"/>
        <w:left w:val="none" w:sz="0" w:space="0" w:color="auto"/>
        <w:bottom w:val="none" w:sz="0" w:space="0" w:color="auto"/>
        <w:right w:val="none" w:sz="0" w:space="0" w:color="auto"/>
      </w:divBdr>
    </w:div>
    <w:div w:id="925385840">
      <w:bodyDiv w:val="1"/>
      <w:marLeft w:val="0"/>
      <w:marRight w:val="0"/>
      <w:marTop w:val="0"/>
      <w:marBottom w:val="0"/>
      <w:divBdr>
        <w:top w:val="none" w:sz="0" w:space="0" w:color="auto"/>
        <w:left w:val="none" w:sz="0" w:space="0" w:color="auto"/>
        <w:bottom w:val="none" w:sz="0" w:space="0" w:color="auto"/>
        <w:right w:val="none" w:sz="0" w:space="0" w:color="auto"/>
      </w:divBdr>
    </w:div>
    <w:div w:id="942495682">
      <w:bodyDiv w:val="1"/>
      <w:marLeft w:val="0"/>
      <w:marRight w:val="0"/>
      <w:marTop w:val="0"/>
      <w:marBottom w:val="0"/>
      <w:divBdr>
        <w:top w:val="none" w:sz="0" w:space="0" w:color="auto"/>
        <w:left w:val="none" w:sz="0" w:space="0" w:color="auto"/>
        <w:bottom w:val="none" w:sz="0" w:space="0" w:color="auto"/>
        <w:right w:val="none" w:sz="0" w:space="0" w:color="auto"/>
      </w:divBdr>
    </w:div>
    <w:div w:id="986591030">
      <w:bodyDiv w:val="1"/>
      <w:marLeft w:val="0"/>
      <w:marRight w:val="0"/>
      <w:marTop w:val="0"/>
      <w:marBottom w:val="0"/>
      <w:divBdr>
        <w:top w:val="none" w:sz="0" w:space="0" w:color="auto"/>
        <w:left w:val="none" w:sz="0" w:space="0" w:color="auto"/>
        <w:bottom w:val="none" w:sz="0" w:space="0" w:color="auto"/>
        <w:right w:val="none" w:sz="0" w:space="0" w:color="auto"/>
      </w:divBdr>
    </w:div>
    <w:div w:id="1041829371">
      <w:bodyDiv w:val="1"/>
      <w:marLeft w:val="0"/>
      <w:marRight w:val="0"/>
      <w:marTop w:val="0"/>
      <w:marBottom w:val="0"/>
      <w:divBdr>
        <w:top w:val="none" w:sz="0" w:space="0" w:color="auto"/>
        <w:left w:val="none" w:sz="0" w:space="0" w:color="auto"/>
        <w:bottom w:val="none" w:sz="0" w:space="0" w:color="auto"/>
        <w:right w:val="none" w:sz="0" w:space="0" w:color="auto"/>
      </w:divBdr>
    </w:div>
    <w:div w:id="1062949305">
      <w:bodyDiv w:val="1"/>
      <w:marLeft w:val="0"/>
      <w:marRight w:val="0"/>
      <w:marTop w:val="0"/>
      <w:marBottom w:val="0"/>
      <w:divBdr>
        <w:top w:val="none" w:sz="0" w:space="0" w:color="auto"/>
        <w:left w:val="none" w:sz="0" w:space="0" w:color="auto"/>
        <w:bottom w:val="none" w:sz="0" w:space="0" w:color="auto"/>
        <w:right w:val="none" w:sz="0" w:space="0" w:color="auto"/>
      </w:divBdr>
    </w:div>
    <w:div w:id="1076051439">
      <w:bodyDiv w:val="1"/>
      <w:marLeft w:val="0"/>
      <w:marRight w:val="0"/>
      <w:marTop w:val="0"/>
      <w:marBottom w:val="0"/>
      <w:divBdr>
        <w:top w:val="none" w:sz="0" w:space="0" w:color="auto"/>
        <w:left w:val="none" w:sz="0" w:space="0" w:color="auto"/>
        <w:bottom w:val="none" w:sz="0" w:space="0" w:color="auto"/>
        <w:right w:val="none" w:sz="0" w:space="0" w:color="auto"/>
      </w:divBdr>
    </w:div>
    <w:div w:id="1115251585">
      <w:bodyDiv w:val="1"/>
      <w:marLeft w:val="0"/>
      <w:marRight w:val="0"/>
      <w:marTop w:val="0"/>
      <w:marBottom w:val="0"/>
      <w:divBdr>
        <w:top w:val="none" w:sz="0" w:space="0" w:color="auto"/>
        <w:left w:val="none" w:sz="0" w:space="0" w:color="auto"/>
        <w:bottom w:val="none" w:sz="0" w:space="0" w:color="auto"/>
        <w:right w:val="none" w:sz="0" w:space="0" w:color="auto"/>
      </w:divBdr>
    </w:div>
    <w:div w:id="1261797041">
      <w:bodyDiv w:val="1"/>
      <w:marLeft w:val="0"/>
      <w:marRight w:val="0"/>
      <w:marTop w:val="0"/>
      <w:marBottom w:val="0"/>
      <w:divBdr>
        <w:top w:val="none" w:sz="0" w:space="0" w:color="auto"/>
        <w:left w:val="none" w:sz="0" w:space="0" w:color="auto"/>
        <w:bottom w:val="none" w:sz="0" w:space="0" w:color="auto"/>
        <w:right w:val="none" w:sz="0" w:space="0" w:color="auto"/>
      </w:divBdr>
    </w:div>
    <w:div w:id="1285622395">
      <w:bodyDiv w:val="1"/>
      <w:marLeft w:val="0"/>
      <w:marRight w:val="0"/>
      <w:marTop w:val="0"/>
      <w:marBottom w:val="0"/>
      <w:divBdr>
        <w:top w:val="none" w:sz="0" w:space="0" w:color="auto"/>
        <w:left w:val="none" w:sz="0" w:space="0" w:color="auto"/>
        <w:bottom w:val="none" w:sz="0" w:space="0" w:color="auto"/>
        <w:right w:val="none" w:sz="0" w:space="0" w:color="auto"/>
      </w:divBdr>
    </w:div>
    <w:div w:id="1292903421">
      <w:bodyDiv w:val="1"/>
      <w:marLeft w:val="0"/>
      <w:marRight w:val="0"/>
      <w:marTop w:val="0"/>
      <w:marBottom w:val="0"/>
      <w:divBdr>
        <w:top w:val="none" w:sz="0" w:space="0" w:color="auto"/>
        <w:left w:val="none" w:sz="0" w:space="0" w:color="auto"/>
        <w:bottom w:val="none" w:sz="0" w:space="0" w:color="auto"/>
        <w:right w:val="none" w:sz="0" w:space="0" w:color="auto"/>
      </w:divBdr>
    </w:div>
    <w:div w:id="1338968998">
      <w:bodyDiv w:val="1"/>
      <w:marLeft w:val="0"/>
      <w:marRight w:val="0"/>
      <w:marTop w:val="0"/>
      <w:marBottom w:val="0"/>
      <w:divBdr>
        <w:top w:val="none" w:sz="0" w:space="0" w:color="auto"/>
        <w:left w:val="none" w:sz="0" w:space="0" w:color="auto"/>
        <w:bottom w:val="none" w:sz="0" w:space="0" w:color="auto"/>
        <w:right w:val="none" w:sz="0" w:space="0" w:color="auto"/>
      </w:divBdr>
    </w:div>
    <w:div w:id="1477723900">
      <w:bodyDiv w:val="1"/>
      <w:marLeft w:val="0"/>
      <w:marRight w:val="0"/>
      <w:marTop w:val="0"/>
      <w:marBottom w:val="0"/>
      <w:divBdr>
        <w:top w:val="none" w:sz="0" w:space="0" w:color="auto"/>
        <w:left w:val="none" w:sz="0" w:space="0" w:color="auto"/>
        <w:bottom w:val="none" w:sz="0" w:space="0" w:color="auto"/>
        <w:right w:val="none" w:sz="0" w:space="0" w:color="auto"/>
      </w:divBdr>
    </w:div>
    <w:div w:id="1488665425">
      <w:bodyDiv w:val="1"/>
      <w:marLeft w:val="0"/>
      <w:marRight w:val="0"/>
      <w:marTop w:val="0"/>
      <w:marBottom w:val="0"/>
      <w:divBdr>
        <w:top w:val="none" w:sz="0" w:space="0" w:color="auto"/>
        <w:left w:val="none" w:sz="0" w:space="0" w:color="auto"/>
        <w:bottom w:val="none" w:sz="0" w:space="0" w:color="auto"/>
        <w:right w:val="none" w:sz="0" w:space="0" w:color="auto"/>
      </w:divBdr>
    </w:div>
    <w:div w:id="1489857480">
      <w:bodyDiv w:val="1"/>
      <w:marLeft w:val="0"/>
      <w:marRight w:val="0"/>
      <w:marTop w:val="0"/>
      <w:marBottom w:val="0"/>
      <w:divBdr>
        <w:top w:val="none" w:sz="0" w:space="0" w:color="auto"/>
        <w:left w:val="none" w:sz="0" w:space="0" w:color="auto"/>
        <w:bottom w:val="none" w:sz="0" w:space="0" w:color="auto"/>
        <w:right w:val="none" w:sz="0" w:space="0" w:color="auto"/>
      </w:divBdr>
    </w:div>
    <w:div w:id="1544169094">
      <w:bodyDiv w:val="1"/>
      <w:marLeft w:val="0"/>
      <w:marRight w:val="0"/>
      <w:marTop w:val="0"/>
      <w:marBottom w:val="0"/>
      <w:divBdr>
        <w:top w:val="none" w:sz="0" w:space="0" w:color="auto"/>
        <w:left w:val="none" w:sz="0" w:space="0" w:color="auto"/>
        <w:bottom w:val="none" w:sz="0" w:space="0" w:color="auto"/>
        <w:right w:val="none" w:sz="0" w:space="0" w:color="auto"/>
      </w:divBdr>
    </w:div>
    <w:div w:id="1573390538">
      <w:bodyDiv w:val="1"/>
      <w:marLeft w:val="0"/>
      <w:marRight w:val="0"/>
      <w:marTop w:val="0"/>
      <w:marBottom w:val="0"/>
      <w:divBdr>
        <w:top w:val="none" w:sz="0" w:space="0" w:color="auto"/>
        <w:left w:val="none" w:sz="0" w:space="0" w:color="auto"/>
        <w:bottom w:val="none" w:sz="0" w:space="0" w:color="auto"/>
        <w:right w:val="none" w:sz="0" w:space="0" w:color="auto"/>
      </w:divBdr>
    </w:div>
    <w:div w:id="1588807064">
      <w:bodyDiv w:val="1"/>
      <w:marLeft w:val="0"/>
      <w:marRight w:val="0"/>
      <w:marTop w:val="0"/>
      <w:marBottom w:val="0"/>
      <w:divBdr>
        <w:top w:val="none" w:sz="0" w:space="0" w:color="auto"/>
        <w:left w:val="none" w:sz="0" w:space="0" w:color="auto"/>
        <w:bottom w:val="none" w:sz="0" w:space="0" w:color="auto"/>
        <w:right w:val="none" w:sz="0" w:space="0" w:color="auto"/>
      </w:divBdr>
    </w:div>
    <w:div w:id="1685283602">
      <w:bodyDiv w:val="1"/>
      <w:marLeft w:val="0"/>
      <w:marRight w:val="0"/>
      <w:marTop w:val="0"/>
      <w:marBottom w:val="0"/>
      <w:divBdr>
        <w:top w:val="none" w:sz="0" w:space="0" w:color="auto"/>
        <w:left w:val="none" w:sz="0" w:space="0" w:color="auto"/>
        <w:bottom w:val="none" w:sz="0" w:space="0" w:color="auto"/>
        <w:right w:val="none" w:sz="0" w:space="0" w:color="auto"/>
      </w:divBdr>
    </w:div>
    <w:div w:id="1843352830">
      <w:bodyDiv w:val="1"/>
      <w:marLeft w:val="0"/>
      <w:marRight w:val="0"/>
      <w:marTop w:val="0"/>
      <w:marBottom w:val="0"/>
      <w:divBdr>
        <w:top w:val="none" w:sz="0" w:space="0" w:color="auto"/>
        <w:left w:val="none" w:sz="0" w:space="0" w:color="auto"/>
        <w:bottom w:val="none" w:sz="0" w:space="0" w:color="auto"/>
        <w:right w:val="none" w:sz="0" w:space="0" w:color="auto"/>
      </w:divBdr>
    </w:div>
    <w:div w:id="1862280248">
      <w:bodyDiv w:val="1"/>
      <w:marLeft w:val="0"/>
      <w:marRight w:val="0"/>
      <w:marTop w:val="0"/>
      <w:marBottom w:val="0"/>
      <w:divBdr>
        <w:top w:val="none" w:sz="0" w:space="0" w:color="auto"/>
        <w:left w:val="none" w:sz="0" w:space="0" w:color="auto"/>
        <w:bottom w:val="none" w:sz="0" w:space="0" w:color="auto"/>
        <w:right w:val="none" w:sz="0" w:space="0" w:color="auto"/>
      </w:divBdr>
    </w:div>
    <w:div w:id="1902715244">
      <w:bodyDiv w:val="1"/>
      <w:marLeft w:val="0"/>
      <w:marRight w:val="0"/>
      <w:marTop w:val="0"/>
      <w:marBottom w:val="0"/>
      <w:divBdr>
        <w:top w:val="none" w:sz="0" w:space="0" w:color="auto"/>
        <w:left w:val="none" w:sz="0" w:space="0" w:color="auto"/>
        <w:bottom w:val="none" w:sz="0" w:space="0" w:color="auto"/>
        <w:right w:val="none" w:sz="0" w:space="0" w:color="auto"/>
      </w:divBdr>
    </w:div>
    <w:div w:id="1943369642">
      <w:bodyDiv w:val="1"/>
      <w:marLeft w:val="0"/>
      <w:marRight w:val="0"/>
      <w:marTop w:val="0"/>
      <w:marBottom w:val="0"/>
      <w:divBdr>
        <w:top w:val="none" w:sz="0" w:space="0" w:color="auto"/>
        <w:left w:val="none" w:sz="0" w:space="0" w:color="auto"/>
        <w:bottom w:val="none" w:sz="0" w:space="0" w:color="auto"/>
        <w:right w:val="none" w:sz="0" w:space="0" w:color="auto"/>
      </w:divBdr>
    </w:div>
    <w:div w:id="1961498726">
      <w:bodyDiv w:val="1"/>
      <w:marLeft w:val="0"/>
      <w:marRight w:val="0"/>
      <w:marTop w:val="0"/>
      <w:marBottom w:val="0"/>
      <w:divBdr>
        <w:top w:val="none" w:sz="0" w:space="0" w:color="auto"/>
        <w:left w:val="none" w:sz="0" w:space="0" w:color="auto"/>
        <w:bottom w:val="none" w:sz="0" w:space="0" w:color="auto"/>
        <w:right w:val="none" w:sz="0" w:space="0" w:color="auto"/>
      </w:divBdr>
    </w:div>
    <w:div w:id="1976834676">
      <w:bodyDiv w:val="1"/>
      <w:marLeft w:val="0"/>
      <w:marRight w:val="0"/>
      <w:marTop w:val="0"/>
      <w:marBottom w:val="0"/>
      <w:divBdr>
        <w:top w:val="none" w:sz="0" w:space="0" w:color="auto"/>
        <w:left w:val="none" w:sz="0" w:space="0" w:color="auto"/>
        <w:bottom w:val="none" w:sz="0" w:space="0" w:color="auto"/>
        <w:right w:val="none" w:sz="0" w:space="0" w:color="auto"/>
      </w:divBdr>
    </w:div>
    <w:div w:id="2047875605">
      <w:bodyDiv w:val="1"/>
      <w:marLeft w:val="0"/>
      <w:marRight w:val="0"/>
      <w:marTop w:val="0"/>
      <w:marBottom w:val="0"/>
      <w:divBdr>
        <w:top w:val="none" w:sz="0" w:space="0" w:color="auto"/>
        <w:left w:val="none" w:sz="0" w:space="0" w:color="auto"/>
        <w:bottom w:val="none" w:sz="0" w:space="0" w:color="auto"/>
        <w:right w:val="none" w:sz="0" w:space="0" w:color="auto"/>
      </w:divBdr>
    </w:div>
    <w:div w:id="2099787633">
      <w:bodyDiv w:val="1"/>
      <w:marLeft w:val="0"/>
      <w:marRight w:val="0"/>
      <w:marTop w:val="0"/>
      <w:marBottom w:val="0"/>
      <w:divBdr>
        <w:top w:val="none" w:sz="0" w:space="0" w:color="auto"/>
        <w:left w:val="none" w:sz="0" w:space="0" w:color="auto"/>
        <w:bottom w:val="none" w:sz="0" w:space="0" w:color="auto"/>
        <w:right w:val="none" w:sz="0" w:space="0" w:color="auto"/>
      </w:divBdr>
    </w:div>
    <w:div w:id="2125953668">
      <w:bodyDiv w:val="1"/>
      <w:marLeft w:val="0"/>
      <w:marRight w:val="0"/>
      <w:marTop w:val="0"/>
      <w:marBottom w:val="0"/>
      <w:divBdr>
        <w:top w:val="none" w:sz="0" w:space="0" w:color="auto"/>
        <w:left w:val="none" w:sz="0" w:space="0" w:color="auto"/>
        <w:bottom w:val="none" w:sz="0" w:space="0" w:color="auto"/>
        <w:right w:val="none" w:sz="0" w:space="0" w:color="auto"/>
      </w:divBdr>
    </w:div>
    <w:div w:id="213510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tlaamit@msu.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gajapaka@msu.edu" TargetMode="External"/><Relationship Id="rId11" Type="http://schemas.openxmlformats.org/officeDocument/2006/relationships/image" Target="media/image4.png"/><Relationship Id="rId5" Type="http://schemas.openxmlformats.org/officeDocument/2006/relationships/hyperlink" Target="mailto:mallidit@msu.edu"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2024-04-28T01:50:00Z</dcterms:created>
  <dcterms:modified xsi:type="dcterms:W3CDTF">2024-04-29T03:58:00Z</dcterms:modified>
</cp:coreProperties>
</file>