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36b7r536q2h" w:id="0"/>
      <w:bookmarkEnd w:id="0"/>
      <w:r w:rsidDel="00000000" w:rsidR="00000000" w:rsidRPr="00000000">
        <w:rPr>
          <w:rtl w:val="0"/>
        </w:rPr>
        <w:t xml:space="preserve">Assignment 1: Read Heavy operations </w:t>
      </w:r>
    </w:p>
    <w:p w:rsidR="00000000" w:rsidDel="00000000" w:rsidP="00000000" w:rsidRDefault="00000000" w:rsidRPr="00000000" w14:paraId="00000002">
      <w:pPr>
        <w:rPr>
          <w:sz w:val="20"/>
          <w:szCs w:val="20"/>
        </w:rPr>
      </w:pPr>
      <w:r w:rsidDel="00000000" w:rsidR="00000000" w:rsidRPr="00000000">
        <w:rPr>
          <w:sz w:val="20"/>
          <w:szCs w:val="20"/>
          <w:rtl w:val="0"/>
        </w:rPr>
        <w:br w:type="textWrapping"/>
        <w:t xml:space="preserve">As a Cloud Architect for an e-commerce company, you have been tasked with designing a solution for handling heavy read operations. Your company's website experiences high traffic and a large number of read requests. The management wants to ensure that the website can handle this load without impacting performance.</w:t>
      </w:r>
    </w:p>
    <w:p w:rsidR="00000000" w:rsidDel="00000000" w:rsidP="00000000" w:rsidRDefault="00000000" w:rsidRPr="00000000" w14:paraId="00000003">
      <w:pPr>
        <w:rPr>
          <w:sz w:val="20"/>
          <w:szCs w:val="20"/>
        </w:rPr>
      </w:pPr>
      <w:r w:rsidDel="00000000" w:rsidR="00000000" w:rsidRPr="00000000">
        <w:rPr>
          <w:sz w:val="20"/>
          <w:szCs w:val="20"/>
          <w:rtl w:val="0"/>
        </w:rPr>
        <w:t xml:space="preserve">Your task is to research and analyze the best solutions for handling heavy read operations in an e-commerce website.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Your solution should include the following:</w:t>
      </w:r>
    </w:p>
    <w:p w:rsidR="00000000" w:rsidDel="00000000" w:rsidP="00000000" w:rsidRDefault="00000000" w:rsidRPr="00000000" w14:paraId="0000000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Explain the importance of handling heavy read operations for an e-commerce website.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Research and compare different database technologies that can handle heavy read operations, such as MySQL, PostgreSQL, and NoSQL databases like MongoDB or Cassandra.</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Analyze the use of caching mechanisms like Memcached or Redis for read-heavy applications. Explain how they can be used to improve performance.</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Consider the use of Content Delivery Networks (CDNs) to improve performance for read-heavy applications.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Discuss the use of load balancing and auto-scaling to distribute traffic and handle spikes in read requests.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Identify any security concerns that need to be addressed in the design of a read-heavy e-commerce website.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Present your recommended solution for handling heavy read operations for an e-commerce website, including a detailed architecture diagram and explanation of how each component fits into the overall system.</w:t>
      </w:r>
    </w:p>
    <w:p w:rsidR="00000000" w:rsidDel="00000000" w:rsidP="00000000" w:rsidRDefault="00000000" w:rsidRPr="00000000" w14:paraId="0000000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Provide a cost analysis for your recommended solution and any potential cost optimizations.</w:t>
      </w:r>
    </w:p>
    <w:p w:rsidR="00000000" w:rsidDel="00000000" w:rsidP="00000000" w:rsidRDefault="00000000" w:rsidRPr="00000000" w14:paraId="0000000E">
      <w:pPr>
        <w:pStyle w:val="Heading1"/>
        <w:rPr/>
      </w:pPr>
      <w:bookmarkStart w:colFirst="0" w:colLast="0" w:name="_axej1layaziw" w:id="1"/>
      <w:bookmarkEnd w:id="1"/>
      <w:r w:rsidDel="00000000" w:rsidR="00000000" w:rsidRPr="00000000">
        <w:rPr>
          <w:rtl w:val="0"/>
        </w:rPr>
        <w:t xml:space="preserve">Solution</w:t>
      </w:r>
    </w:p>
    <w:p w:rsidR="00000000" w:rsidDel="00000000" w:rsidP="00000000" w:rsidRDefault="00000000" w:rsidRPr="00000000" w14:paraId="0000000F">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Use Caching: Implement a caching mechanism to reduce the number of database reads. Caching can be done at various levels, such as </w:t>
      </w:r>
      <w:r w:rsidDel="00000000" w:rsidR="00000000" w:rsidRPr="00000000">
        <w:rPr>
          <w:b w:val="1"/>
          <w:sz w:val="20"/>
          <w:szCs w:val="20"/>
          <w:rtl w:val="0"/>
        </w:rPr>
        <w:t xml:space="preserve">application-level caching, database-level caching, or even at the edge with a content delivery network (CDN).</w:t>
      </w:r>
    </w:p>
    <w:p w:rsidR="00000000" w:rsidDel="00000000" w:rsidP="00000000" w:rsidRDefault="00000000" w:rsidRPr="00000000" w14:paraId="0000001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Sharding: Sharding is a technique that involves </w:t>
      </w:r>
      <w:r w:rsidDel="00000000" w:rsidR="00000000" w:rsidRPr="00000000">
        <w:rPr>
          <w:b w:val="1"/>
          <w:sz w:val="20"/>
          <w:szCs w:val="20"/>
          <w:rtl w:val="0"/>
        </w:rPr>
        <w:t xml:space="preserve">splitting large datasets into smaller partitions </w:t>
      </w:r>
      <w:r w:rsidDel="00000000" w:rsidR="00000000" w:rsidRPr="00000000">
        <w:rPr>
          <w:sz w:val="20"/>
          <w:szCs w:val="20"/>
          <w:rtl w:val="0"/>
        </w:rPr>
        <w:t xml:space="preserve">or shards across multiple servers. This can help distribute read requests across multiple servers, reducing the load on any one server and improving performance.</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Indexing: </w:t>
      </w:r>
      <w:r w:rsidDel="00000000" w:rsidR="00000000" w:rsidRPr="00000000">
        <w:rPr>
          <w:b w:val="1"/>
          <w:sz w:val="20"/>
          <w:szCs w:val="20"/>
          <w:rtl w:val="0"/>
        </w:rPr>
        <w:t xml:space="preserve">Proper indexing of the database</w:t>
      </w:r>
      <w:r w:rsidDel="00000000" w:rsidR="00000000" w:rsidRPr="00000000">
        <w:rPr>
          <w:sz w:val="20"/>
          <w:szCs w:val="20"/>
          <w:rtl w:val="0"/>
        </w:rPr>
        <w:t xml:space="preserve"> can greatly improve read performance by allowing the database to quickly locate the data needed for a particular query. Ensure that the most commonly used fields are indexed properly.</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Query Optimization: Optimize the SQL queries to reduce the amount of data that needs to be read. This can be done by </w:t>
      </w:r>
      <w:r w:rsidDel="00000000" w:rsidR="00000000" w:rsidRPr="00000000">
        <w:rPr>
          <w:b w:val="1"/>
          <w:sz w:val="20"/>
          <w:szCs w:val="20"/>
          <w:rtl w:val="0"/>
        </w:rPr>
        <w:t xml:space="preserve">limiting the number of fields that are returned, using filters to narrow down the data set</w:t>
      </w:r>
      <w:r w:rsidDel="00000000" w:rsidR="00000000" w:rsidRPr="00000000">
        <w:rPr>
          <w:sz w:val="20"/>
          <w:szCs w:val="20"/>
          <w:rtl w:val="0"/>
        </w:rPr>
        <w:t xml:space="preserve">, and avoiding the use of expensive operations like joins.</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Read Replicas: </w:t>
      </w:r>
      <w:r w:rsidDel="00000000" w:rsidR="00000000" w:rsidRPr="00000000">
        <w:rPr>
          <w:b w:val="1"/>
          <w:sz w:val="20"/>
          <w:szCs w:val="20"/>
          <w:rtl w:val="0"/>
        </w:rPr>
        <w:t xml:space="preserve">Read replicas are read-only copies</w:t>
      </w:r>
      <w:r w:rsidDel="00000000" w:rsidR="00000000" w:rsidRPr="00000000">
        <w:rPr>
          <w:sz w:val="20"/>
          <w:szCs w:val="20"/>
          <w:rtl w:val="0"/>
        </w:rPr>
        <w:t xml:space="preserve"> of the database that are created to offload read traffic from the main database. By directing read requests to the read replicas, you can reduce the load on the main database and improve performance.</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Asynchronous Processing: </w:t>
      </w:r>
      <w:r w:rsidDel="00000000" w:rsidR="00000000" w:rsidRPr="00000000">
        <w:rPr>
          <w:b w:val="1"/>
          <w:sz w:val="20"/>
          <w:szCs w:val="20"/>
          <w:rtl w:val="0"/>
        </w:rPr>
        <w:t xml:space="preserve">Asynchronous processing</w:t>
      </w:r>
      <w:r w:rsidDel="00000000" w:rsidR="00000000" w:rsidRPr="00000000">
        <w:rPr>
          <w:sz w:val="20"/>
          <w:szCs w:val="20"/>
          <w:rtl w:val="0"/>
        </w:rPr>
        <w:t xml:space="preserve"> can be used to offload heavy read operations from the main web server. This involves using a message queue to send the request to a worker process, which can then perform the read operation in the background and return the results when they are ready.</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CDN: Use a content delivery network (CDN) to deliver static content such as images, videos, and product descriptions. This can greatly reduce the load on the web server and improve page load times.</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Horizontal Scaling: Horizontal scaling involves adding more servers to the system to distribute the load across multiple machines. This can help improve read performance by allowing the workload to be spread across multiple servers.</w:t>
      </w:r>
    </w:p>
    <w:p w:rsidR="00000000" w:rsidDel="00000000" w:rsidP="00000000" w:rsidRDefault="00000000" w:rsidRPr="00000000" w14:paraId="00000017">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Change data capture (CDC) </w:t>
      </w:r>
      <w:r w:rsidDel="00000000" w:rsidR="00000000" w:rsidRPr="00000000">
        <w:rPr>
          <w:sz w:val="20"/>
          <w:szCs w:val="20"/>
          <w:rtl w:val="0"/>
        </w:rPr>
        <w:t xml:space="preserve">is a technique used to capture and propagate changes made to data in a database to other systems or applications in real-time. This technique is especially useful for read-heavy operations in an e-commerce company where there is a lot of data being read by various systems and applications.</w:t>
      </w:r>
    </w:p>
    <w:p w:rsidR="00000000" w:rsidDel="00000000" w:rsidP="00000000" w:rsidRDefault="00000000" w:rsidRPr="00000000" w14:paraId="00000018">
      <w:pPr>
        <w:ind w:left="720" w:firstLine="0"/>
        <w:rPr>
          <w:sz w:val="20"/>
          <w:szCs w:val="20"/>
        </w:rPr>
      </w:pPr>
      <w:r w:rsidDel="00000000" w:rsidR="00000000" w:rsidRPr="00000000">
        <w:rPr>
          <w:sz w:val="20"/>
          <w:szCs w:val="20"/>
          <w:rtl w:val="0"/>
        </w:rPr>
        <w:t xml:space="preserve">By capturing changes made to data in a database in real-time, CDC enables other systems and applications to read only the changes made to the data instead of having to scan the entire database for the latest changes. This can significantly reduce the load on the database and improve the performance of read-heavy operations.</w:t>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ind w:left="720" w:firstLine="0"/>
        <w:rPr>
          <w:sz w:val="20"/>
          <w:szCs w:val="20"/>
        </w:rPr>
      </w:pPr>
      <w:r w:rsidDel="00000000" w:rsidR="00000000" w:rsidRPr="00000000">
        <w:rPr>
          <w:sz w:val="20"/>
          <w:szCs w:val="20"/>
          <w:rtl w:val="0"/>
        </w:rPr>
        <w:t xml:space="preserve">For example, in an e-commerce company, CDC can be used to capture changes made to </w:t>
      </w:r>
      <w:r w:rsidDel="00000000" w:rsidR="00000000" w:rsidRPr="00000000">
        <w:rPr>
          <w:b w:val="1"/>
          <w:sz w:val="20"/>
          <w:szCs w:val="20"/>
          <w:rtl w:val="0"/>
        </w:rPr>
        <w:t xml:space="preserve">product catalog information, such as price changes or availability,</w:t>
      </w:r>
      <w:r w:rsidDel="00000000" w:rsidR="00000000" w:rsidRPr="00000000">
        <w:rPr>
          <w:sz w:val="20"/>
          <w:szCs w:val="20"/>
          <w:rtl w:val="0"/>
        </w:rPr>
        <w:t xml:space="preserve"> and propagate these changes to the website or mobile app in real-time. This ensures that customers are always seeing the most up-to-date information on the products they are interested in purchasing, without the need for the website or mobile app to query the entire database for the latest information.</w:t>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Additionally, CDC can be used to </w:t>
      </w:r>
      <w:r w:rsidDel="00000000" w:rsidR="00000000" w:rsidRPr="00000000">
        <w:rPr>
          <w:b w:val="1"/>
          <w:sz w:val="20"/>
          <w:szCs w:val="20"/>
          <w:rtl w:val="0"/>
        </w:rPr>
        <w:t xml:space="preserve">capture changes made to customer data, such as changes to shipping addresses or payment methods, and propagate these changes to the order management system in real-time.</w:t>
      </w:r>
      <w:r w:rsidDel="00000000" w:rsidR="00000000" w:rsidRPr="00000000">
        <w:rPr>
          <w:sz w:val="20"/>
          <w:szCs w:val="20"/>
          <w:rtl w:val="0"/>
        </w:rPr>
        <w:t xml:space="preserve"> This ensures that the order management system always has the most up-to-date customer information, which can help to reduce errors and improve customer satisfaction.</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Overall, CDC can be a powerful tool for improving the performance of read-heavy operations in an e-commerce company by reducing the load on the database and enabling other systems and applications to read only the changes made to the data in real-time.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