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RESOLUTION OF INCORPORATING SHAREHOLDERS</w:t>
      </w:r>
    </w:p>
    <w:p/>
    <w:p>
      <w:pPr>
        <w:jc w:val="center"/>
      </w:pPr>
      <w:r>
        <w:rPr>
          <w:b/>
        </w:rPr>
        <w:t>OF</w:t>
      </w:r>
    </w:p>
    <w:p/>
    <w:p>
      <w:pPr>
        <w:jc w:val="center"/>
      </w:pPr>
      <w:r>
        <w:rPr>
          <w:color w:val="FF0000"/>
        </w:rPr>
        <w:t>[Insert proposed company name]</w:t>
      </w:r>
    </w:p>
    <w:p/>
    <w:p>
      <w:pPr>
        <w:jc w:val="center"/>
      </w:pPr>
      <w:r>
        <w:rPr>
          <w:b/>
        </w:rPr>
        <w:t>DATED</w:t>
      </w:r>
    </w:p>
    <w:p>
      <w:pPr>
        <w:jc w:val="center"/>
      </w:pPr>
      <w:r>
        <w:rPr>
          <w:color w:val="FF0000"/>
        </w:rPr>
        <w:t>[Insert date]</w:t>
      </w:r>
    </w:p>
    <w:p/>
    <w:p>
      <w:r>
        <w:t xml:space="preserve">We, the undersigned, being the incorporating shareholders, resolve to incorporate a private company limited by shares in the Abu Dhabi Global Market under the name of </w:t>
      </w:r>
      <w:r>
        <w:rPr>
          <w:color w:val="FF0000"/>
        </w:rPr>
        <w:t>[insert proposed company name]</w:t>
      </w:r>
      <w:r>
        <w:t xml:space="preserve"> (or any other name approved by ADGM Registration Authority), in accordance with the applicable regulations and sub-ordinate rules of Abu Dhabi Global Market (the "Company"). The incorporating shareholders duly adopted the resolution set forth below on </w:t>
      </w:r>
      <w:r>
        <w:rPr>
          <w:color w:val="FF0000"/>
        </w:rPr>
        <w:t>[insert date]</w:t>
      </w:r>
      <w:r>
        <w:t>:</w:t>
      </w:r>
    </w:p>
    <w:p/>
    <w:p>
      <w:r>
        <w:rPr>
          <w:b/>
        </w:rPr>
        <w:t>IT WAS RESOLVED</w:t>
      </w:r>
      <w:r>
        <w:t>, to appoint the officers of the company upon incorporation as follows.</w:t>
      </w:r>
    </w:p>
    <w:p/>
    <w:p>
      <w:pPr>
        <w:pStyle w:val="Heading2"/>
      </w:pPr>
      <w:r>
        <w:t>1) Appointment of Authorised Signatory(ies)</w:t>
      </w:r>
    </w:p>
    <w:tbl>
      <w:tblPr>
        <w:tblStyle w:val="TableGrid"/>
        <w:tblW w:type="auto" w:w="0"/>
        <w:tblLook w:firstColumn="1" w:firstRow="1" w:lastColumn="0" w:lastRow="0" w:noHBand="0" w:noVBand="1" w:val="04A0"/>
      </w:tblPr>
      <w:tblGrid>
        <w:gridCol w:w="4320"/>
        <w:gridCol w:w="4320"/>
      </w:tblGrid>
      <w:tr>
        <w:tc>
          <w:tcPr>
            <w:tcW w:type="dxa" w:w="4320"/>
          </w:tcPr>
          <w:p>
            <w:r>
              <w:rPr>
                <w:b/>
              </w:rPr>
              <w:t>Name</w:t>
            </w:r>
          </w:p>
        </w:tc>
        <w:tc>
          <w:tcPr>
            <w:tcW w:type="dxa" w:w="4320"/>
          </w:tcPr>
          <w:p>
            <w:r>
              <w:rPr>
                <w:b/>
              </w:rPr>
              <w:t>Signing Authority (Jointly/Severally)</w:t>
            </w:r>
          </w:p>
        </w:tc>
      </w:tr>
      <w:tr>
        <w:tc>
          <w:tcPr>
            <w:tcW w:type="dxa" w:w="4320"/>
          </w:tcPr>
          <w:p/>
        </w:tc>
        <w:tc>
          <w:tcPr>
            <w:tcW w:type="dxa" w:w="4320"/>
          </w:tcPr>
          <w:p/>
        </w:tc>
      </w:tr>
      <w:tr>
        <w:tc>
          <w:tcPr>
            <w:tcW w:type="dxa" w:w="4320"/>
          </w:tcPr>
          <w:p/>
        </w:tc>
        <w:tc>
          <w:tcPr>
            <w:tcW w:type="dxa" w:w="4320"/>
          </w:tcPr>
          <w:p/>
        </w:tc>
      </w:tr>
    </w:tbl>
    <w:p/>
    <w:p>
      <w:pPr>
        <w:pStyle w:val="Heading2"/>
      </w:pPr>
      <w:r>
        <w:t>2) Appointment of Director(s)</w:t>
      </w:r>
    </w:p>
    <w:tbl>
      <w:tblPr>
        <w:tblStyle w:val="TableGrid"/>
        <w:tblW w:type="auto" w:w="0"/>
        <w:tblLook w:firstColumn="1" w:firstRow="1" w:lastColumn="0" w:lastRow="0" w:noHBand="0" w:noVBand="1" w:val="04A0"/>
      </w:tblPr>
      <w:tblGrid>
        <w:gridCol w:w="4320"/>
        <w:gridCol w:w="4320"/>
      </w:tblGrid>
      <w:tr>
        <w:tc>
          <w:tcPr>
            <w:tcW w:type="dxa" w:w="4320"/>
          </w:tcPr>
          <w:p>
            <w:r>
              <w:rPr>
                <w:b/>
              </w:rPr>
              <w:t>Name</w:t>
            </w:r>
          </w:p>
        </w:tc>
        <w:tc>
          <w:tcPr>
            <w:tcW w:type="dxa" w:w="4320"/>
          </w:tcPr>
          <w:p>
            <w:r>
              <w:rPr>
                <w:b/>
              </w:rPr>
              <w:t>Type (Individual/Body Corporate)</w:t>
            </w:r>
          </w:p>
        </w:tc>
      </w:tr>
      <w:tr>
        <w:tc>
          <w:tcPr>
            <w:tcW w:type="dxa" w:w="4320"/>
          </w:tcPr>
          <w:p/>
        </w:tc>
        <w:tc>
          <w:tcPr>
            <w:tcW w:type="dxa" w:w="4320"/>
          </w:tcPr>
          <w:p/>
        </w:tc>
      </w:tr>
      <w:tr>
        <w:tc>
          <w:tcPr>
            <w:tcW w:type="dxa" w:w="4320"/>
          </w:tcPr>
          <w:p/>
        </w:tc>
        <w:tc>
          <w:tcPr>
            <w:tcW w:type="dxa" w:w="4320"/>
          </w:tcPr>
          <w:p/>
        </w:tc>
      </w:tr>
    </w:tbl>
    <w:p/>
    <w:p>
      <w:pPr>
        <w:pStyle w:val="Heading2"/>
      </w:pPr>
      <w:r>
        <w:t>3) Appointment of Secretary(ies) [Optional]</w:t>
      </w:r>
    </w:p>
    <w:tbl>
      <w:tblPr>
        <w:tblStyle w:val="TableGrid"/>
        <w:tblW w:type="auto" w:w="0"/>
        <w:tblLook w:firstColumn="1" w:firstRow="1" w:lastColumn="0" w:lastRow="0" w:noHBand="0" w:noVBand="1" w:val="04A0"/>
      </w:tblPr>
      <w:tblGrid>
        <w:gridCol w:w="4320"/>
        <w:gridCol w:w="4320"/>
      </w:tblGrid>
      <w:tr>
        <w:tc>
          <w:tcPr>
            <w:tcW w:type="dxa" w:w="4320"/>
          </w:tcPr>
          <w:p>
            <w:r>
              <w:rPr>
                <w:b/>
              </w:rPr>
              <w:t>Name</w:t>
            </w:r>
          </w:p>
        </w:tc>
        <w:tc>
          <w:tcPr>
            <w:tcW w:type="dxa" w:w="4320"/>
          </w:tcPr>
          <w:p>
            <w:r>
              <w:rPr>
                <w:b/>
              </w:rPr>
              <w:t>Capacity (Jointly/Severally)</w:t>
            </w:r>
          </w:p>
        </w:tc>
      </w:tr>
      <w:tr>
        <w:tc>
          <w:tcPr>
            <w:tcW w:type="dxa" w:w="4320"/>
          </w:tcPr>
          <w:p/>
        </w:tc>
        <w:tc>
          <w:tcPr>
            <w:tcW w:type="dxa" w:w="4320"/>
          </w:tcPr>
          <w:p/>
        </w:tc>
      </w:tr>
    </w:tbl>
    <w:p/>
    <w:p>
      <w:pPr>
        <w:pStyle w:val="Heading2"/>
      </w:pPr>
      <w:r>
        <w:t>4) Adoption of Articles</w:t>
      </w:r>
    </w:p>
    <w:p>
      <w:r>
        <w:rPr>
          <w:b/>
        </w:rPr>
        <w:t>IT WAS RESOLVED</w:t>
      </w:r>
      <w:r>
        <w:t xml:space="preserve"> that the Company adopts the Articles of Association for the purpose of incorporation of the Company in the Abu Dhabi Global Market.</w:t>
      </w:r>
    </w:p>
    <w:p/>
    <w:p>
      <w:pPr>
        <w:pStyle w:val="Heading2"/>
      </w:pPr>
      <w:r>
        <w:t>5) Authorised Share Capital [Optional]</w:t>
      </w:r>
    </w:p>
    <w:p>
      <w:r>
        <w:rPr>
          <w:b/>
        </w:rPr>
        <w:t>IT WAS RESOLVED</w:t>
      </w:r>
      <w:r>
        <w:t xml:space="preserve"> that the amount of the authorised share capital of the company shall be as follows: </w:t>
      </w:r>
      <w:r>
        <w:rPr>
          <w:color w:val="FF0000"/>
        </w:rPr>
        <w:t>[xxxx]</w:t>
      </w:r>
      <w:r>
        <w:t xml:space="preserve"> USD</w:t>
      </w:r>
    </w:p>
    <w:p/>
    <w:p>
      <w:pPr>
        <w:pStyle w:val="Heading2"/>
      </w:pPr>
      <w:r>
        <w:t>6) Share Capital</w:t>
      </w:r>
    </w:p>
    <w:p>
      <w:r>
        <w:rPr>
          <w:b/>
        </w:rPr>
        <w:t>IT WAS RESOLVED</w:t>
      </w:r>
      <w:r>
        <w:t xml:space="preserve"> that the proposed issued share capital of the company shall be as follows:</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Share Class Name</w:t>
            </w:r>
          </w:p>
        </w:tc>
        <w:tc>
          <w:tcPr>
            <w:tcW w:type="dxa" w:w="2160"/>
          </w:tcPr>
          <w:p>
            <w:r>
              <w:rPr>
                <w:b/>
              </w:rPr>
              <w:t>Nominal Value</w:t>
            </w:r>
          </w:p>
        </w:tc>
        <w:tc>
          <w:tcPr>
            <w:tcW w:type="dxa" w:w="2160"/>
          </w:tcPr>
          <w:p>
            <w:r>
              <w:rPr>
                <w:b/>
              </w:rPr>
              <w:t>Number of Issued Shares</w:t>
            </w:r>
          </w:p>
        </w:tc>
        <w:tc>
          <w:tcPr>
            <w:tcW w:type="dxa" w:w="2160"/>
          </w:tcPr>
          <w:p>
            <w:r>
              <w:rPr>
                <w:b/>
              </w:rPr>
              <w:t>Amount of Issued Shares</w:t>
            </w: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bl>
    <w:p/>
    <w:p>
      <w:pPr>
        <w:pStyle w:val="Heading2"/>
      </w:pPr>
      <w:r>
        <w:t>7) Shareholders</w:t>
      </w:r>
    </w:p>
    <w:p>
      <w:r>
        <w:t>The issued share capital shall be structured as follows.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Shareholder's Name</w:t>
            </w:r>
          </w:p>
        </w:tc>
        <w:tc>
          <w:tcPr>
            <w:tcW w:type="dxa" w:w="1728"/>
          </w:tcPr>
          <w:p>
            <w:r>
              <w:rPr>
                <w:b/>
              </w:rPr>
              <w:t>Share Class Name</w:t>
            </w:r>
          </w:p>
        </w:tc>
        <w:tc>
          <w:tcPr>
            <w:tcW w:type="dxa" w:w="1728"/>
          </w:tcPr>
          <w:p>
            <w:r>
              <w:rPr>
                <w:b/>
              </w:rPr>
              <w:t>Number of Issued Shares</w:t>
            </w:r>
          </w:p>
        </w:tc>
        <w:tc>
          <w:tcPr>
            <w:tcW w:type="dxa" w:w="1728"/>
          </w:tcPr>
          <w:p>
            <w:r>
              <w:rPr>
                <w:b/>
              </w:rPr>
              <w:t>Amount paid</w:t>
            </w:r>
          </w:p>
        </w:tc>
        <w:tc>
          <w:tcPr>
            <w:tcW w:type="dxa" w:w="1728"/>
          </w:tcPr>
          <w:p>
            <w:r>
              <w:rPr>
                <w:b/>
              </w:rPr>
              <w:t>Amount unpaid (if any)</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bl>
    <w:p/>
    <w:p>
      <w:pPr>
        <w:pStyle w:val="Heading2"/>
      </w:pPr>
      <w:r>
        <w:t>8) Appointment of Signatory for Incorporation Purposes [Optional]</w:t>
      </w:r>
    </w:p>
    <w:p>
      <w:r>
        <w:rPr>
          <w:b/>
        </w:rPr>
        <w:t>IT WAS FURTHER RESOLVED</w:t>
      </w:r>
      <w:r>
        <w:t xml:space="preserve">, that </w:t>
      </w:r>
      <w:r>
        <w:rPr>
          <w:color w:val="FF0000"/>
        </w:rPr>
        <w:t>[insert authorised persons name(s)]</w:t>
      </w:r>
      <w:r>
        <w:t xml:space="preserve"> is/are,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p/>
    <w:p>
      <w:pPr>
        <w:pStyle w:val="Heading2"/>
      </w:pPr>
      <w:r>
        <w:t>Signature of Incorporating Shareholders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Shareholder's Name</w:t>
            </w:r>
          </w:p>
        </w:tc>
        <w:tc>
          <w:tcPr>
            <w:tcW w:type="dxa" w:w="2880"/>
          </w:tcPr>
          <w:p>
            <w:r>
              <w:rPr>
                <w:b/>
              </w:rPr>
              <w:t>Shareholder's Signature</w:t>
            </w:r>
          </w:p>
        </w:tc>
        <w:tc>
          <w:tcPr>
            <w:tcW w:type="dxa" w:w="2880"/>
          </w:tcPr>
          <w:p>
            <w:r>
              <w:rPr>
                <w:b/>
              </w:rPr>
              <w:t>Date</w:t>
            </w:r>
          </w:p>
        </w:tc>
      </w:tr>
      <w:tr>
        <w:tc>
          <w:tcPr>
            <w:tcW w:type="dxa" w:w="2880"/>
          </w:tcPr>
          <w:p>
            <w:r>
              <w:t>_________________________</w:t>
            </w:r>
          </w:p>
        </w:tc>
        <w:tc>
          <w:tcPr>
            <w:tcW w:type="dxa" w:w="2880"/>
          </w:tcPr>
          <w:p>
            <w:r>
              <w:t>_________________________</w:t>
            </w:r>
          </w:p>
        </w:tc>
        <w:tc>
          <w:tcPr>
            <w:tcW w:type="dxa" w:w="2880"/>
          </w:tcPr>
          <w:p>
            <w:r>
              <w:t>_________________________</w:t>
            </w:r>
          </w:p>
        </w:tc>
      </w:tr>
      <w:tr>
        <w:tc>
          <w:tcPr>
            <w:tcW w:type="dxa" w:w="2880"/>
          </w:tcPr>
          <w:p>
            <w:r>
              <w:t>_________________________</w:t>
            </w:r>
          </w:p>
        </w:tc>
        <w:tc>
          <w:tcPr>
            <w:tcW w:type="dxa" w:w="2880"/>
          </w:tcPr>
          <w:p>
            <w:r>
              <w:t>_________________________</w:t>
            </w:r>
          </w:p>
        </w:tc>
        <w:tc>
          <w:tcPr>
            <w:tcW w:type="dxa" w:w="2880"/>
          </w:tcPr>
          <w:p>
            <w:r>
              <w:t>_________________________</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