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06 | Docker Image Security &amp; Runtime Hardening</w:t>
      </w:r>
    </w:p>
    <w:p>
      <w:r>
        <w:t>Hands-on learning record • DevOps Home Lab • October 2026</w:t>
      </w:r>
    </w:p>
    <w:p>
      <w:r>
        <w:t>Scope: multi-stage Python image builds, Trivy vulnerability scanning, distroless migration, dependency compatibility, Docker Compose overrides, non-root execution and runtime restrictions. This record reflects the commands and outcomes reported during the lab; untested items are explicitly identified.</w:t>
      </w:r>
    </w:p>
    <w:p>
      <w:pPr>
        <w:pStyle w:val="Heading1"/>
      </w:pPr>
      <w:r>
        <w:t>1. Learning objectives</w:t>
      </w:r>
    </w:p>
    <w:p>
      <w:r>
        <w:t>• Understand the distinction between image vulnerability scanning and runtime hardening.</w:t>
      </w:r>
    </w:p>
    <w:p>
      <w:r>
        <w:t>• Compare Debian slim and distroless Python container images on size and reported CVEs.</w:t>
      </w:r>
    </w:p>
    <w:p>
      <w:r>
        <w:t>• Diagnose native Python extension failures caused by interpreter ABI mismatches.</w:t>
      </w:r>
    </w:p>
    <w:p>
      <w:r>
        <w:t>• Use Docker Compose overrides safely without modifying the baseline stack.</w:t>
      </w:r>
    </w:p>
    <w:p>
      <w:r>
        <w:t>• Validate runtime security properties and record residual risks.</w:t>
      </w:r>
    </w:p>
    <w:p>
      <w:pPr>
        <w:pStyle w:val="Heading1"/>
      </w:pPr>
      <w:r>
        <w:t>2. Environment and application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Lab configuration</w:t>
            </w:r>
          </w:p>
        </w:tc>
      </w:tr>
      <w:tr>
        <w:tc>
          <w:tcPr>
            <w:tcW w:type="dxa" w:w="4320"/>
          </w:tcPr>
          <w:p>
            <w:r>
              <w:t>Host</w:t>
            </w:r>
          </w:p>
        </w:tc>
        <w:tc>
          <w:tcPr>
            <w:tcW w:type="dxa" w:w="4320"/>
          </w:tcPr>
          <w:p>
            <w:r>
              <w:t>Apple Silicon Mac mini; linux/arm64 builds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FastAPI task API; PostgreSQL and Redis via Docker Compose</w:t>
            </w:r>
          </w:p>
        </w:tc>
      </w:tr>
      <w:tr>
        <w:tc>
          <w:tcPr>
            <w:tcW w:type="dxa" w:w="4320"/>
          </w:tcPr>
          <w:p>
            <w:r>
              <w:t>Original image</w:t>
            </w:r>
          </w:p>
        </w:tc>
        <w:tc>
          <w:tcPr>
            <w:tcW w:type="dxa" w:w="4320"/>
          </w:tcPr>
          <w:p>
            <w:r>
              <w:t>devops-task-api:1.0.1</w:t>
            </w:r>
          </w:p>
        </w:tc>
      </w:tr>
      <w:tr>
        <w:tc>
          <w:tcPr>
            <w:tcW w:type="dxa" w:w="4320"/>
          </w:tcPr>
          <w:p>
            <w:r>
              <w:t>Distroless image</w:t>
            </w:r>
          </w:p>
        </w:tc>
        <w:tc>
          <w:tcPr>
            <w:tcW w:type="dxa" w:w="4320"/>
          </w:tcPr>
          <w:p>
            <w:r>
              <w:t>devops-task-api:distroless-test</w:t>
            </w:r>
          </w:p>
        </w:tc>
      </w:tr>
      <w:tr>
        <w:tc>
          <w:tcPr>
            <w:tcW w:type="dxa" w:w="4320"/>
          </w:tcPr>
          <w:p>
            <w:r>
              <w:t>Builder</w:t>
            </w:r>
          </w:p>
        </w:tc>
        <w:tc>
          <w:tcPr>
            <w:tcW w:type="dxa" w:w="4320"/>
          </w:tcPr>
          <w:p>
            <w:r>
              <w:t>python:3.13-slim-trixie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gcr.io/distroless/python3-debian13:nonroot</w:t>
            </w:r>
          </w:p>
        </w:tc>
      </w:tr>
      <w:tr>
        <w:tc>
          <w:tcPr>
            <w:tcW w:type="dxa" w:w="4320"/>
          </w:tcPr>
          <w:p>
            <w:r>
              <w:t>Compose project</w:t>
            </w:r>
          </w:p>
        </w:tc>
        <w:tc>
          <w:tcPr>
            <w:tcW w:type="dxa" w:w="4320"/>
          </w:tcPr>
          <w:p>
            <w:r>
              <w:t>distroless-lab</w:t>
            </w:r>
          </w:p>
        </w:tc>
      </w:tr>
      <w:tr>
        <w:tc>
          <w:tcPr>
            <w:tcW w:type="dxa" w:w="4320"/>
          </w:tcPr>
          <w:p>
            <w:r>
              <w:t>API port</w:t>
            </w:r>
          </w:p>
        </w:tc>
        <w:tc>
          <w:tcPr>
            <w:tcW w:type="dxa" w:w="4320"/>
          </w:tcPr>
          <w:p>
            <w:r>
              <w:t>Host 8003 → container 8000</w:t>
            </w:r>
          </w:p>
        </w:tc>
      </w:tr>
    </w:tbl>
    <w:p>
      <w:pPr>
        <w:pStyle w:val="Heading1"/>
      </w:pPr>
      <w:r>
        <w:t>3. Results and measurements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Measure</w:t>
            </w:r>
          </w:p>
        </w:tc>
        <w:tc>
          <w:tcPr>
            <w:tcW w:type="dxa" w:w="2880"/>
          </w:tcPr>
          <w:p>
            <w:r>
              <w:t>Original</w:t>
            </w:r>
          </w:p>
        </w:tc>
        <w:tc>
          <w:tcPr>
            <w:tcW w:type="dxa" w:w="2880"/>
          </w:tcPr>
          <w:p>
            <w:r>
              <w:t>Distroless</w:t>
            </w:r>
          </w:p>
        </w:tc>
      </w:tr>
      <w:tr>
        <w:tc>
          <w:tcPr>
            <w:tcW w:type="dxa" w:w="2880"/>
          </w:tcPr>
          <w:p>
            <w:r>
              <w:t>Image size</w:t>
            </w:r>
          </w:p>
        </w:tc>
        <w:tc>
          <w:tcPr>
            <w:tcW w:type="dxa" w:w="2880"/>
          </w:tcPr>
          <w:p>
            <w:r>
              <w:t>282,578,017 bytes (282.6 MB)</w:t>
            </w:r>
          </w:p>
        </w:tc>
        <w:tc>
          <w:tcPr>
            <w:tcW w:type="dxa" w:w="2880"/>
          </w:tcPr>
          <w:p>
            <w:r>
              <w:t>166,008,701 bytes (166.0 MB)</w:t>
            </w:r>
          </w:p>
        </w:tc>
      </w:tr>
      <w:tr>
        <w:tc>
          <w:tcPr>
            <w:tcW w:type="dxa" w:w="2880"/>
          </w:tcPr>
          <w:p>
            <w:r>
              <w:t>Trivy HIGH findings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Trivy CRITICAL findings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Approx. reduction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41.3% image size; 40.9% HIGH findings</w:t>
            </w:r>
          </w:p>
        </w:tc>
      </w:tr>
    </w:tbl>
    <w:p>
      <w:r>
        <w:t>Interpretation: The measured reductions are image-specific results, not a universal guarantee that distroless images are safer in every dimension. Trivy results vary with database updates, image digest and scan configuration.</w:t>
      </w:r>
    </w:p>
    <w:p>
      <w:pPr>
        <w:pStyle w:val="Heading1"/>
      </w:pPr>
      <w:r>
        <w:t>4. Original-image investigation</w:t>
      </w:r>
    </w:p>
    <w:p>
      <w:r>
        <w:t>The original multi-stage image used python:3.12-slim-trixie. Trivy reported 44 HIGH and zero CRITICAL findings. A Bookworm-based attempt produced worse reported results (61 HIGH and 2 CRITICAL), so the lab retained Trixie as the comparison baseline.</w:t>
      </w:r>
    </w:p>
    <w:p>
      <w:r>
        <w:t>The HIGH findings were reported in OS packages, with no fixed versions in the scan output. apt-cache policy showed the installed packages matched the available Debian candidate versions. A simulated removal of util-linux and mount warned that util-linux is essential. We did not force removal: doing so could destabilize the image and is not a sound security remediation.</w:t>
      </w:r>
    </w:p>
    <w:p>
      <w:pPr>
        <w:pStyle w:val="Heading1"/>
      </w:pPr>
      <w:r>
        <w:t>5. Distroless image implementation</w:t>
      </w:r>
    </w:p>
    <w:p>
      <w:pPr>
        <w:ind w:left="288"/>
      </w:pPr>
      <w:r>
        <w:rPr>
          <w:rFonts w:ascii="Consolas" w:hAnsi="Consolas"/>
          <w:color w:val="234C65"/>
          <w:sz w:val="16"/>
        </w:rPr>
        <w:t># syntax=docker/dockerfile:1</w:t>
        <w:br/>
        <w:t>FROM python:3.13-slim-trixie AS builder</w:t>
        <w:br/>
        <w:t>WORKDIR /build</w:t>
        <w:br/>
        <w:t>COPY requirements.txt .</w:t>
        <w:br/>
        <w:t>RUN pip install --no-cache-dir --target=/opt/python -r requirements.txt</w:t>
        <w:br/>
        <w:br/>
        <w:t>FROM gcr.io/distroless/python3-debian13:nonroot</w:t>
        <w:br/>
        <w:t>ENV PYTHONPATH=/opt/python:/app \</w:t>
        <w:br/>
        <w:t xml:space="preserve">    PYTHONDONTWRITEBYTECODE=1 \</w:t>
        <w:br/>
        <w:t xml:space="preserve">    PYTHONUNBUFFERED=1</w:t>
        <w:br/>
        <w:t>WORKDIR /app</w:t>
        <w:br/>
        <w:t>COPY --from=builder /opt/python /opt/python</w:t>
        <w:br/>
        <w:t>COPY . /app</w:t>
        <w:br/>
        <w:t>CMD ["-m", "uvicorn", "main:app", "--host", "0.0.0.0", "--port", "8000"]</w:t>
      </w:r>
    </w:p>
    <w:p>
      <w:r>
        <w:t>Dependencies in requirements.txt: fastapi&gt;=0.115,&lt;1; uvicorn&gt;=0.30,&lt;1; psycopg[binary]&gt;=3.2,&lt;4; redis&gt;=5,&lt;7. In a production workflow, pin and review exact versions or use a lockfile for reproducibility.</w:t>
      </w:r>
    </w:p>
    <w:p>
      <w:pPr>
        <w:ind w:left="288"/>
      </w:pPr>
      <w:r>
        <w:rPr>
          <w:rFonts w:ascii="Consolas" w:hAnsi="Consolas"/>
          <w:color w:val="234C65"/>
          <w:sz w:val="16"/>
        </w:rPr>
        <w:t>docker build --no-cache --platform linux/arm64 -f Dockerfile.distroless -t devops-task-api:distroless-test .</w:t>
      </w:r>
    </w:p>
    <w:p>
      <w:pPr>
        <w:pStyle w:val="Heading1"/>
      </w:pPr>
      <w:r>
        <w:t>6. Troubleshooting log</w:t>
      </w:r>
    </w:p>
    <w:p>
      <w:pPr>
        <w:pStyle w:val="Heading2"/>
      </w:pPr>
      <w:r>
        <w:t>Issue A — Native Python dependency import failure</w:t>
      </w:r>
    </w:p>
    <w:p>
      <w:r>
        <w:t>Symptom: ImportError: cannot import name ArgsKwargs from pydantic_core._pydantic_core. Initial builder used Python 3.12 while the distroless runtime provided Python 3.13.5. The native pydantic_core extension was built for a different Python interpreter ABI.</w:t>
      </w:r>
    </w:p>
    <w:p>
      <w:r>
        <w:t>Resolution: Changed the builder stage to python:3.13-slim-trixie, rebuilt with --no-cache, and reran import checks. Result: Python imports passed. Lesson: align build and runtime Python minor versions for native wheels; matching OS family alone is insufficient.</w:t>
      </w:r>
    </w:p>
    <w:p>
      <w:pPr>
        <w:pStyle w:val="Heading2"/>
      </w:pPr>
      <w:r>
        <w:t>Issue B — Attempted removal of vulnerable OS packages</w:t>
      </w:r>
    </w:p>
    <w:p>
      <w:r>
        <w:t>Symptom: Trivy reported util-linux-family vulnerabilities, but apt-cache policy did not show newer versions; simulated removal warned of essential packages. Resolution: did not force package removal; evaluated distroless as an alternative runtime. Lesson: a scanner finding is not automatically removable by apt upgrade or uninstall.</w:t>
      </w:r>
    </w:p>
    <w:p>
      <w:pPr>
        <w:pStyle w:val="Heading2"/>
      </w:pPr>
      <w:r>
        <w:t>Issue C — Docker Compose duplicate /tmp mount</w:t>
      </w:r>
    </w:p>
    <w:p>
      <w:r>
        <w:t>Symptom: services.api.tmpfs[1]: target /tmp already mounted as services.api.tmpfs[0]. The base compose.yaml already mounted /tmp, and the override added another tmpfs entry.</w:t>
      </w:r>
    </w:p>
    <w:p>
      <w:r>
        <w:t>Resolution: used Compose !override for tmpfs (requires Compose v2.24.4 or later), rather than appending a duplicate mount. Validation passed, and the API container was recreated.</w:t>
      </w:r>
    </w:p>
    <w:p>
      <w:pPr>
        <w:ind w:left="288"/>
      </w:pPr>
      <w:r>
        <w:rPr>
          <w:rFonts w:ascii="Consolas" w:hAnsi="Consolas"/>
          <w:color w:val="234C65"/>
          <w:sz w:val="16"/>
        </w:rPr>
        <w:t>services:</w:t>
        <w:br/>
        <w:t xml:space="preserve">  api:</w:t>
        <w:br/>
        <w:t xml:space="preserve">    image: devops-task-api:distroless-test</w:t>
        <w:br/>
        <w:t xml:space="preserve">    build: !reset null</w:t>
        <w:br/>
        <w:t xml:space="preserve">    ports: !override</w:t>
        <w:br/>
        <w:t xml:space="preserve">      - "8003:8000"</w:t>
        <w:br/>
        <w:t xml:space="preserve">    read_only: true</w:t>
        <w:br/>
        <w:t xml:space="preserve">    cap_drop:</w:t>
        <w:br/>
        <w:t xml:space="preserve">      - ALL</w:t>
        <w:br/>
        <w:t xml:space="preserve">    security_opt:</w:t>
        <w:br/>
        <w:t xml:space="preserve">      - no-new-privileges:true</w:t>
        <w:br/>
        <w:t xml:space="preserve">    tmpfs: !override</w:t>
        <w:br/>
        <w:t xml:space="preserve">      - /tmp:rw,nosuid,noexec,size=32m</w:t>
      </w:r>
    </w:p>
    <w:p>
      <w:pPr>
        <w:ind w:left="288"/>
      </w:pPr>
      <w:r>
        <w:rPr>
          <w:rFonts w:ascii="Consolas" w:hAnsi="Consolas"/>
          <w:color w:val="234C65"/>
          <w:sz w:val="16"/>
        </w:rPr>
        <w:t>docker compose -p distroless-lab -f compose.yaml -f compose.distroless.yaml config --quiet</w:t>
        <w:br/>
        <w:t>docker compose -p distroless-lab -f compose.yaml -f compose.distroless.yaml up -d --no-build --no-deps --force-recreate api</w:t>
      </w:r>
    </w:p>
    <w:p>
      <w:pPr>
        <w:pStyle w:val="Heading2"/>
      </w:pPr>
      <w:r>
        <w:t>Issue D — Interpreting vulnerability counts</w:t>
      </w:r>
    </w:p>
    <w:p>
      <w:r>
        <w:t>Distroless still reported 26 HIGH findings (10 distinct CVE identifiers), zero CRITICAL, all reported in Debian OS components with no FixedVersion. A search for direct imports/use of selected vulnerable Python APIs in application .py files found no matches; that does not prove the application or its dependencies cannot reach those code paths.</w:t>
      </w:r>
    </w:p>
    <w:p>
      <w:pPr>
        <w:pStyle w:val="Heading1"/>
      </w:pPr>
      <w:r>
        <w:t>7. Residual vulnerability register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Reported identifiers / scope</w:t>
            </w:r>
          </w:p>
        </w:tc>
      </w:tr>
      <w:tr>
        <w:tc>
          <w:tcPr>
            <w:tcW w:type="dxa" w:w="4320"/>
          </w:tcPr>
          <w:p>
            <w:r>
              <w:t>Python 3.13 runtime (20 findings)</w:t>
            </w:r>
          </w:p>
        </w:tc>
        <w:tc>
          <w:tcPr>
            <w:tcW w:type="dxa" w:w="4320"/>
          </w:tcPr>
          <w:p>
            <w:r>
              <w:t>CVE-2026-15308 (HTML parser); CVE-2026-19445 (SSL SNI callback); CVE-2026-19553 (SSL wrap_bio); CVE-2026-7210 (Expat XML); CVE-2026-82049 (tarfile). Each repeated across four Python packages.</w:t>
            </w:r>
          </w:p>
        </w:tc>
      </w:tr>
      <w:tr>
        <w:tc>
          <w:tcPr>
            <w:tcW w:type="dxa" w:w="4320"/>
          </w:tcPr>
          <w:p>
            <w:r>
              <w:t>libuuid1 (4 findings)</w:t>
            </w:r>
          </w:p>
        </w:tc>
        <w:tc>
          <w:tcPr>
            <w:tcW w:type="dxa" w:w="4320"/>
          </w:tcPr>
          <w:p>
            <w:r>
              <w:t>CVE-2026-76642; CVE-2026-78408; CVE-2026-78409; CVE-2026-78410</w:t>
            </w:r>
          </w:p>
        </w:tc>
      </w:tr>
      <w:tr>
        <w:tc>
          <w:tcPr>
            <w:tcW w:type="dxa" w:w="4320"/>
          </w:tcPr>
          <w:p>
            <w:r>
              <w:t>ncurses / tinfo (2 findings)</w:t>
            </w:r>
          </w:p>
        </w:tc>
        <w:tc>
          <w:tcPr>
            <w:tcW w:type="dxa" w:w="4320"/>
          </w:tcPr>
          <w:p>
            <w:r>
              <w:t>CVE-2025-69720 reported for libncursesw6 and libtinfo6</w:t>
            </w:r>
          </w:p>
        </w:tc>
      </w:tr>
    </w:tbl>
    <w:p>
      <w:r>
        <w:t>Debian package candidates checked in the lab: python3.13-minimal and libpython3.13-stdlib 3.13.5-2+deb13u5; libuuid1 2.41.5-0+deb13u1; libncursesw6 6.5+20250216-2. These observations are time-bound. No claim is made that a CVE is non-exploitable or remediated without further analysis.</w:t>
      </w:r>
    </w:p>
    <w:p>
      <w:pPr>
        <w:ind w:left="288"/>
      </w:pPr>
      <w:r>
        <w:rPr>
          <w:rFonts w:ascii="Consolas" w:hAnsi="Consolas"/>
          <w:color w:val="234C65"/>
          <w:sz w:val="16"/>
        </w:rPr>
        <w:t>trivy image --severity HIGH,CRITICAL --format json --output trivy-distroless.json devops-task-api:distroless-test</w:t>
      </w:r>
    </w:p>
    <w:p>
      <w:pPr>
        <w:pStyle w:val="Heading1"/>
      </w:pPr>
      <w:r>
        <w:t>8. Runtime security verification</w:t>
      </w:r>
    </w:p>
    <w:p>
      <w:r>
        <w:t>The distroless runtime uses the nonroot image variant (UID 65532). Inspection of the running process earlier showed CapEff: 0000000000000000. After applying the Compose override, Docker inspect returned the following expected settings, which the user verified:</w:t>
      </w:r>
    </w:p>
    <w:p>
      <w:pPr>
        <w:ind w:left="288"/>
      </w:pPr>
      <w:r>
        <w:rPr>
          <w:rFonts w:ascii="Consolas" w:hAnsi="Consolas"/>
          <w:color w:val="234C65"/>
          <w:sz w:val="16"/>
        </w:rPr>
        <w:t>ReadonlyRootfs=true CapDrop=["ALL"] SecurityOpt=["no-new-privileges:true"]</w:t>
      </w:r>
    </w:p>
    <w:p>
      <w:r>
        <w:t>What these controls do: read_only prevents normal writes to the container root filesystem; tmpfs provides a constrained writable /tmp; cap_drop ALL removes Linux capabilities; no-new-privileges prevents privilege gains via exec. They reduce attack surface and impact, but do not patch vulnerabilities or replace application testing.</w:t>
      </w:r>
    </w:p>
    <w:p>
      <w:pPr>
        <w:ind w:left="288"/>
      </w:pPr>
      <w:r>
        <w:rPr>
          <w:rFonts w:ascii="Consolas" w:hAnsi="Consolas"/>
          <w:color w:val="234C65"/>
          <w:sz w:val="16"/>
        </w:rPr>
        <w:t xml:space="preserve">docker inspect "$(docker compose -p distroless-lab -f compose.yaml -f compose.distroless.yaml ps -q api)" --format 'ReadonlyRootfs={{.HostConfig.ReadonlyRootfs}} CapDrop={{json .HostConfig.CapDrop}} SecurityOpt={{json .HostConfig.SecurityOpt}}' </w:t>
      </w:r>
    </w:p>
    <w:p>
      <w:pPr>
        <w:pStyle w:val="Heading1"/>
      </w:pPr>
      <w:r>
        <w:t>9. Functional testing: observed vs pending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Recorded status</w:t>
            </w:r>
          </w:p>
        </w:tc>
      </w:tr>
      <w:tr>
        <w:tc>
          <w:tcPr>
            <w:tcW w:type="dxa" w:w="4320"/>
          </w:tcPr>
          <w:p>
            <w:r>
              <w:t>Python import check</w:t>
            </w:r>
          </w:p>
        </w:tc>
        <w:tc>
          <w:tcPr>
            <w:tcW w:type="dxa" w:w="4320"/>
          </w:tcPr>
          <w:p>
            <w:r>
              <w:t>Passed after Python 3.13 builder correction</w:t>
            </w:r>
          </w:p>
        </w:tc>
      </w:tr>
      <w:tr>
        <w:tc>
          <w:tcPr>
            <w:tcW w:type="dxa" w:w="4320"/>
          </w:tcPr>
          <w:p>
            <w:r>
              <w:t>API /health + PostgreSQL connectivity</w:t>
            </w:r>
          </w:p>
        </w:tc>
        <w:tc>
          <w:tcPr>
            <w:tcW w:type="dxa" w:w="4320"/>
          </w:tcPr>
          <w:p>
            <w:r>
              <w:t>Passed during initial distroless run, before final hardening override</w:t>
            </w:r>
          </w:p>
        </w:tc>
      </w:tr>
      <w:tr>
        <w:tc>
          <w:tcPr>
            <w:tcW w:type="dxa" w:w="4320"/>
          </w:tcPr>
          <w:p>
            <w:r>
              <w:t>Final Compose configuration validation</w:t>
            </w:r>
          </w:p>
        </w:tc>
        <w:tc>
          <w:tcPr>
            <w:tcW w:type="dxa" w:w="4320"/>
          </w:tcPr>
          <w:p>
            <w:r>
              <w:t>Passed</w:t>
            </w:r>
          </w:p>
        </w:tc>
      </w:tr>
      <w:tr>
        <w:tc>
          <w:tcPr>
            <w:tcW w:type="dxa" w:w="4320"/>
          </w:tcPr>
          <w:p>
            <w:r>
              <w:t>Runtime inspect security properties</w:t>
            </w:r>
          </w:p>
        </w:tc>
        <w:tc>
          <w:tcPr>
            <w:tcW w:type="dxa" w:w="4320"/>
          </w:tcPr>
          <w:p>
            <w:r>
              <w:t>Passed</w:t>
            </w:r>
          </w:p>
        </w:tc>
      </w:tr>
      <w:tr>
        <w:tc>
          <w:tcPr>
            <w:tcW w:type="dxa" w:w="4320"/>
          </w:tcPr>
          <w:p>
            <w:r>
              <w:t>API health check after final override</w:t>
            </w:r>
          </w:p>
        </w:tc>
        <w:tc>
          <w:tcPr>
            <w:tcW w:type="dxa" w:w="4320"/>
          </w:tcPr>
          <w:p>
            <w:r>
              <w:t>Not explicitly confirmed in the available record</w:t>
            </w:r>
          </w:p>
        </w:tc>
      </w:tr>
      <w:tr>
        <w:tc>
          <w:tcPr>
            <w:tcW w:type="dxa" w:w="4320"/>
          </w:tcPr>
          <w:p>
            <w:r>
              <w:t>Task create/read/update/delete</w:t>
            </w:r>
          </w:p>
        </w:tc>
        <w:tc>
          <w:tcPr>
            <w:tcW w:type="dxa" w:w="4320"/>
          </w:tcPr>
          <w:p>
            <w:r>
              <w:t>Not explicitly confirmed</w:t>
            </w:r>
          </w:p>
        </w:tc>
      </w:tr>
      <w:tr>
        <w:tc>
          <w:tcPr>
            <w:tcW w:type="dxa" w:w="4320"/>
          </w:tcPr>
          <w:p>
            <w:r>
              <w:t>Redis-backed application operations</w:t>
            </w:r>
          </w:p>
        </w:tc>
        <w:tc>
          <w:tcPr>
            <w:tcW w:type="dxa" w:w="4320"/>
          </w:tcPr>
          <w:p>
            <w:r>
              <w:t>Not explicitly confirmed</w:t>
            </w:r>
          </w:p>
        </w:tc>
      </w:tr>
      <w:tr>
        <w:tc>
          <w:tcPr>
            <w:tcW w:type="dxa" w:w="4320"/>
          </w:tcPr>
          <w:p>
            <w:r>
              <w:t>Read-only filesystem negative test</w:t>
            </w:r>
          </w:p>
        </w:tc>
        <w:tc>
          <w:tcPr>
            <w:tcW w:type="dxa" w:w="4320"/>
          </w:tcPr>
          <w:p>
            <w:r>
              <w:t>Not explicitly confirmed</w:t>
            </w:r>
          </w:p>
        </w:tc>
      </w:tr>
    </w:tbl>
    <w:p>
      <w:r>
        <w:t>Do not mark functional validation complete until the final hardened container passes the outstanding checks.</w:t>
      </w:r>
    </w:p>
    <w:p>
      <w:pPr>
        <w:ind w:left="288"/>
      </w:pPr>
      <w:r>
        <w:rPr>
          <w:rFonts w:ascii="Consolas" w:hAnsi="Consolas"/>
          <w:color w:val="234C65"/>
          <w:sz w:val="16"/>
        </w:rPr>
        <w:t>curl -i http://localhost:8003/health</w:t>
        <w:br/>
        <w:t>docker compose -p distroless-lab -f compose.yaml -f compose.distroless.yaml logs --tail=30 api</w:t>
        <w:br/>
        <w:t>curl -s http://localhost:8003/openapi.json | python3 -m json.tool</w:t>
      </w:r>
    </w:p>
    <w:p>
      <w:pPr>
        <w:pStyle w:val="Heading1"/>
      </w:pPr>
      <w:r>
        <w:t>10. Key concepts and lessons learned</w:t>
      </w:r>
    </w:p>
    <w:p>
      <w:r>
        <w:t>• Multi-stage builds separate build tooling from the runtime image, but native packages must match the runtime ABI.</w:t>
      </w:r>
    </w:p>
    <w:p>
      <w:r>
        <w:t>• Distroless removes many utilities and packages, which can reduce image size and scanner findings; debugging often requires external tooling.</w:t>
      </w:r>
    </w:p>
    <w:p>
      <w:r>
        <w:t>• HIGH finding count is not the same as exploitability or risk. Review affected code paths, exposure, fixes and compensating controls.</w:t>
      </w:r>
    </w:p>
    <w:p>
      <w:r>
        <w:t>• No FixedVersion in a scan report is not permission to ignore a finding; record ownership and reassess after updates.</w:t>
      </w:r>
    </w:p>
    <w:p>
      <w:r>
        <w:t>• Compose overrides can merge list fields unexpectedly; !override replaces them and !reset clears inherited values.</w:t>
      </w:r>
    </w:p>
    <w:p>
      <w:r>
        <w:t>• Security controls should be verified on the actual recreated container, not inferred from YAML alone.</w:t>
      </w:r>
    </w:p>
    <w:p>
      <w:r>
        <w:t>• Preserve reproducible evidence: Dockerfile, compose overrides, image digests, scan JSON, test commands and outputs.</w:t>
      </w:r>
    </w:p>
    <w:p>
      <w:pPr>
        <w:pStyle w:val="Heading1"/>
      </w:pPr>
      <w:r>
        <w:t>11. Recommended next actions</w:t>
      </w:r>
    </w:p>
    <w:p>
      <w:r>
        <w:t>• Run and record post-hardening health, CRUD and Redis tests.</w:t>
      </w:r>
    </w:p>
    <w:p>
      <w:r>
        <w:t>• Record image digest and Trivy database timestamp with each scan.</w:t>
      </w:r>
    </w:p>
    <w:p>
      <w:r>
        <w:t>• Add .dockerignore; check for secrets, local data and unnecessary files in COPY . /app.</w:t>
      </w:r>
    </w:p>
    <w:p>
      <w:r>
        <w:t>• Track the ten distinct CVEs in a review register with owner, exposure, fix availability, decision and revisit date.</w:t>
      </w:r>
    </w:p>
    <w:p>
      <w:r>
        <w:t>• Pin dependency versions and base image digests after testing; add automated dependency updates.</w:t>
      </w:r>
    </w:p>
    <w:p>
      <w:r>
        <w:t>• In Lab 08, automate tests, image build, scan and controlled publishing; do not equate scan reporting with a passing security gate.</w:t>
      </w:r>
    </w:p>
    <w:p>
      <w:pPr>
        <w:pStyle w:val="Heading1"/>
      </w:pPr>
      <w:r>
        <w:t>12. Appendix — GHCR publishing follow-on (Lab 07, not part of Lab 06)</w:t>
      </w:r>
    </w:p>
    <w:p>
      <w:r>
        <w:t>The hardened image was tagged ghcr.io/amitkb-one/devops-task-api:0.1.0-distroless and ultimately published to GitHub Container Registry. Troubleshooting included a namespace typo (amitkb.one versus amitkb-one), registry denied responses and a transient manifest unknown error. The final docker pull returned “Status: Image is up to date”, confirming that the remote tag resolved. These are captured here for continuity but belong to Lab 07.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Lab 06 • DevOps Home Lab • Learning and troubleshooting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DEVOPS HOME LAB  /  TECHNICAL LEARNING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7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58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