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77777777" w:rsidR="0014163A" w:rsidRPr="0014163A" w:rsidRDefault="0014163A" w:rsidP="00587FA6">
      <w:pPr>
        <w:pStyle w:val="a6"/>
        <w:spacing w:line="360" w:lineRule="auto"/>
        <w:jc w:val="both"/>
        <w:rPr>
          <w:rStyle w:val="a3"/>
        </w:rPr>
      </w:pPr>
      <w:r w:rsidRPr="0014163A">
        <w:rPr>
          <w:rStyle w:val="a3"/>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77777777" w:rsidR="0014163A" w:rsidRDefault="0014163A" w:rsidP="00587FA6">
      <w:pPr>
        <w:pStyle w:val="a4"/>
        <w:spacing w:line="360" w:lineRule="auto"/>
        <w:jc w:val="both"/>
      </w:pPr>
      <w:r>
        <w:t>Antigen Discovery for SARS-CoV-2 (“Corona”) Virus Vaccine</w:t>
      </w:r>
    </w:p>
    <w:p w14:paraId="3B572E86" w14:textId="77777777" w:rsidR="0014163A" w:rsidRDefault="0014163A" w:rsidP="00587FA6">
      <w:pPr>
        <w:spacing w:line="360" w:lineRule="auto"/>
        <w:jc w:val="both"/>
      </w:pPr>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1FAC15CD" w14:textId="77777777" w:rsidR="003118C6" w:rsidRDefault="00BC48B4" w:rsidP="003118C6">
          <w:pPr>
            <w:pStyle w:val="TOC1"/>
            <w:tabs>
              <w:tab w:val="right" w:leader="dot" w:pos="8296"/>
            </w:tabs>
            <w:rPr>
              <w:rFonts w:asciiTheme="minorHAnsi" w:eastAsiaTheme="minorEastAsia" w:hAnsiTheme="minorHAnsi" w:cstheme="minorBidi"/>
              <w:noProof/>
              <w:rtl/>
              <w:lang w:val="en-US"/>
            </w:rPr>
          </w:pPr>
          <w:r>
            <w:fldChar w:fldCharType="begin"/>
          </w:r>
          <w:r>
            <w:instrText xml:space="preserve"> TOC \o "1-3" \h \z \u </w:instrText>
          </w:r>
          <w:r>
            <w:fldChar w:fldCharType="separate"/>
          </w:r>
          <w:hyperlink w:anchor="_Toc86434733" w:history="1">
            <w:r w:rsidR="003118C6" w:rsidRPr="008437C8">
              <w:rPr>
                <w:rStyle w:val="Hyperlink"/>
                <w:noProof/>
              </w:rPr>
              <w:t>Data Handling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Toc86434733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14:paraId="27CD1FD5" w14:textId="77777777" w:rsidR="003118C6" w:rsidRDefault="000C7A37" w:rsidP="003118C6">
          <w:pPr>
            <w:pStyle w:val="TOC1"/>
            <w:tabs>
              <w:tab w:val="right" w:leader="dot" w:pos="8296"/>
            </w:tabs>
            <w:rPr>
              <w:rFonts w:asciiTheme="minorHAnsi" w:eastAsiaTheme="minorEastAsia" w:hAnsiTheme="minorHAnsi" w:cstheme="minorBidi"/>
              <w:noProof/>
              <w:rtl/>
              <w:lang w:val="en-US"/>
            </w:rPr>
          </w:pPr>
          <w:hyperlink w:anchor="_Toc86434734" w:history="1">
            <w:r w:rsidR="003118C6" w:rsidRPr="008437C8">
              <w:rPr>
                <w:rStyle w:val="Hyperlink"/>
                <w:noProof/>
              </w:rPr>
              <w:t>Models Architectures</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Toc86434734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14:paraId="034AF75D" w14:textId="77777777" w:rsidR="003118C6" w:rsidRDefault="000C7A37" w:rsidP="003118C6">
          <w:pPr>
            <w:pStyle w:val="TOC1"/>
            <w:tabs>
              <w:tab w:val="right" w:leader="dot" w:pos="8296"/>
            </w:tabs>
            <w:rPr>
              <w:rFonts w:asciiTheme="minorHAnsi" w:eastAsiaTheme="minorEastAsia" w:hAnsiTheme="minorHAnsi" w:cstheme="minorBidi"/>
              <w:noProof/>
              <w:rtl/>
              <w:lang w:val="en-US"/>
            </w:rPr>
          </w:pPr>
          <w:hyperlink w:anchor="_Toc86434735" w:history="1">
            <w:r w:rsidR="003118C6" w:rsidRPr="008437C8">
              <w:rPr>
                <w:rStyle w:val="Hyperlink"/>
                <w:noProof/>
              </w:rPr>
              <w:t>First Training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Toc86434735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2</w:t>
            </w:r>
            <w:r w:rsidR="003118C6">
              <w:rPr>
                <w:rStyle w:val="Hyperlink"/>
                <w:noProof/>
                <w:rtl/>
              </w:rPr>
              <w:fldChar w:fldCharType="end"/>
            </w:r>
          </w:hyperlink>
        </w:p>
        <w:p w14:paraId="6E005B1D" w14:textId="77777777" w:rsidR="003118C6" w:rsidRDefault="000C7A37" w:rsidP="003118C6">
          <w:pPr>
            <w:pStyle w:val="TOC1"/>
            <w:tabs>
              <w:tab w:val="right" w:leader="dot" w:pos="8296"/>
            </w:tabs>
            <w:rPr>
              <w:rFonts w:asciiTheme="minorHAnsi" w:eastAsiaTheme="minorEastAsia" w:hAnsiTheme="minorHAnsi" w:cstheme="minorBidi"/>
              <w:noProof/>
              <w:rtl/>
              <w:lang w:val="en-US"/>
            </w:rPr>
          </w:pPr>
          <w:hyperlink w:anchor="_Toc86434736" w:history="1">
            <w:r w:rsidR="003118C6" w:rsidRPr="008437C8">
              <w:rPr>
                <w:rStyle w:val="Hyperlink"/>
                <w:noProof/>
              </w:rPr>
              <w:t>Hyper-Parameters Tuning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Toc86434736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2</w:t>
            </w:r>
            <w:r w:rsidR="003118C6">
              <w:rPr>
                <w:rStyle w:val="Hyperlink"/>
                <w:noProof/>
                <w:rtl/>
              </w:rPr>
              <w:fldChar w:fldCharType="end"/>
            </w:r>
          </w:hyperlink>
        </w:p>
        <w:p w14:paraId="1EB44773" w14:textId="77777777" w:rsidR="003118C6" w:rsidRDefault="000C7A37" w:rsidP="003118C6">
          <w:pPr>
            <w:pStyle w:val="TOC2"/>
            <w:tabs>
              <w:tab w:val="right" w:leader="dot" w:pos="8296"/>
            </w:tabs>
            <w:rPr>
              <w:rFonts w:asciiTheme="minorHAnsi" w:eastAsiaTheme="minorEastAsia" w:hAnsiTheme="minorHAnsi" w:cstheme="minorBidi"/>
              <w:noProof/>
              <w:rtl/>
              <w:lang w:val="en-US"/>
            </w:rPr>
          </w:pPr>
          <w:hyperlink w:anchor="_Toc86434737" w:history="1">
            <w:r w:rsidR="003118C6" w:rsidRPr="008437C8">
              <w:rPr>
                <w:rStyle w:val="Hyperlink"/>
                <w:noProof/>
              </w:rPr>
              <w:t>"Basic" Hyper-Parameters Tuning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Toc86434737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0525BE27" w14:textId="77777777" w:rsidR="003118C6" w:rsidRDefault="000C7A37" w:rsidP="003118C6">
          <w:pPr>
            <w:pStyle w:val="TOC3"/>
            <w:tabs>
              <w:tab w:val="right" w:leader="dot" w:pos="8296"/>
            </w:tabs>
            <w:rPr>
              <w:rFonts w:asciiTheme="minorHAnsi" w:eastAsiaTheme="minorEastAsia" w:hAnsiTheme="minorHAnsi" w:cstheme="minorBidi"/>
              <w:noProof/>
              <w:rtl/>
              <w:lang w:val="en-US"/>
            </w:rPr>
          </w:pPr>
          <w:hyperlink w:anchor="_Toc86434738" w:history="1">
            <w:r w:rsidR="003118C6" w:rsidRPr="008437C8">
              <w:rPr>
                <w:rStyle w:val="Hyperlink"/>
                <w:noProof/>
              </w:rPr>
              <w:t>Batch size</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Toc86434738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13FC9A90" w14:textId="77777777" w:rsidR="003118C6" w:rsidRDefault="000C7A37" w:rsidP="003118C6">
          <w:pPr>
            <w:pStyle w:val="TOC3"/>
            <w:tabs>
              <w:tab w:val="right" w:leader="dot" w:pos="8296"/>
            </w:tabs>
            <w:rPr>
              <w:rFonts w:asciiTheme="minorHAnsi" w:eastAsiaTheme="minorEastAsia" w:hAnsiTheme="minorHAnsi" w:cstheme="minorBidi"/>
              <w:noProof/>
              <w:rtl/>
              <w:lang w:val="en-US"/>
            </w:rPr>
          </w:pPr>
          <w:hyperlink w:anchor="_Toc86434739" w:history="1">
            <w:r w:rsidR="003118C6" w:rsidRPr="008437C8">
              <w:rPr>
                <w:rStyle w:val="Hyperlink"/>
                <w:noProof/>
              </w:rPr>
              <w:t>Learning rate</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Toc86434739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5CC24939" w14:textId="77777777" w:rsidR="003118C6" w:rsidRDefault="000C7A37" w:rsidP="003118C6">
          <w:pPr>
            <w:pStyle w:val="TOC3"/>
            <w:tabs>
              <w:tab w:val="right" w:leader="dot" w:pos="8296"/>
            </w:tabs>
            <w:rPr>
              <w:rFonts w:asciiTheme="minorHAnsi" w:eastAsiaTheme="minorEastAsia" w:hAnsiTheme="minorHAnsi" w:cstheme="minorBidi"/>
              <w:noProof/>
              <w:rtl/>
              <w:lang w:val="en-US"/>
            </w:rPr>
          </w:pPr>
          <w:hyperlink w:anchor="_Toc86434740" w:history="1">
            <w:r w:rsidR="003118C6" w:rsidRPr="008437C8">
              <w:rPr>
                <w:rStyle w:val="Hyperlink"/>
                <w:noProof/>
              </w:rPr>
              <w:t>Epochs number</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Toc86434740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5</w:t>
            </w:r>
            <w:r w:rsidR="003118C6">
              <w:rPr>
                <w:rStyle w:val="Hyperlink"/>
                <w:noProof/>
                <w:rtl/>
              </w:rPr>
              <w:fldChar w:fldCharType="end"/>
            </w:r>
          </w:hyperlink>
        </w:p>
        <w:p w14:paraId="247FF16A" w14:textId="77777777" w:rsidR="003118C6" w:rsidRDefault="000C7A37" w:rsidP="003118C6">
          <w:pPr>
            <w:pStyle w:val="TOC3"/>
            <w:tabs>
              <w:tab w:val="right" w:leader="dot" w:pos="8296"/>
            </w:tabs>
            <w:rPr>
              <w:rFonts w:asciiTheme="minorHAnsi" w:eastAsiaTheme="minorEastAsia" w:hAnsiTheme="minorHAnsi" w:cstheme="minorBidi"/>
              <w:noProof/>
              <w:rtl/>
              <w:lang w:val="en-US"/>
            </w:rPr>
          </w:pPr>
          <w:hyperlink w:anchor="_Toc86434741" w:history="1">
            <w:r w:rsidR="003118C6" w:rsidRPr="008437C8">
              <w:rPr>
                <w:rStyle w:val="Hyperlink"/>
                <w:noProof/>
              </w:rPr>
              <w:t>Activation function</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Toc86434741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5</w:t>
            </w:r>
            <w:r w:rsidR="003118C6">
              <w:rPr>
                <w:rStyle w:val="Hyperlink"/>
                <w:noProof/>
                <w:rtl/>
              </w:rPr>
              <w:fldChar w:fldCharType="end"/>
            </w:r>
          </w:hyperlink>
        </w:p>
        <w:p w14:paraId="5B5D43F3" w14:textId="77777777" w:rsidR="003118C6" w:rsidRDefault="000C7A37" w:rsidP="003118C6">
          <w:pPr>
            <w:pStyle w:val="TOC2"/>
            <w:tabs>
              <w:tab w:val="right" w:leader="dot" w:pos="8296"/>
            </w:tabs>
            <w:rPr>
              <w:rFonts w:asciiTheme="minorHAnsi" w:eastAsiaTheme="minorEastAsia" w:hAnsiTheme="minorHAnsi" w:cstheme="minorBidi"/>
              <w:noProof/>
              <w:rtl/>
              <w:lang w:val="en-US"/>
            </w:rPr>
          </w:pPr>
          <w:hyperlink w:anchor="_Toc86434742" w:history="1">
            <w:r w:rsidR="003118C6" w:rsidRPr="008437C8">
              <w:rPr>
                <w:rStyle w:val="Hyperlink"/>
                <w:noProof/>
              </w:rPr>
              <w:t>Architectures Comparison</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Toc86434742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6</w:t>
            </w:r>
            <w:r w:rsidR="003118C6">
              <w:rPr>
                <w:rStyle w:val="Hyperlink"/>
                <w:noProof/>
                <w:rtl/>
              </w:rPr>
              <w:fldChar w:fldCharType="end"/>
            </w:r>
          </w:hyperlink>
        </w:p>
        <w:p w14:paraId="2404B651" w14:textId="77777777"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3331A3BE" w14:textId="77777777" w:rsidR="0014163A" w:rsidRPr="003118C6" w:rsidRDefault="0014163A" w:rsidP="003118C6">
      <w:pPr>
        <w:pStyle w:val="1"/>
      </w:pPr>
      <w:bookmarkStart w:id="0" w:name="_Toc86434733"/>
      <w:r w:rsidRPr="003118C6">
        <w:t>Data Handling</w:t>
      </w:r>
      <w:bookmarkEnd w:id="0"/>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1" w:name="_Toc86434734"/>
      <w:r w:rsidRPr="003118C6">
        <w:t>Models Architectures</w:t>
      </w:r>
      <w:bookmarkEnd w:id="1"/>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r>
        <w:rPr>
          <w:lang w:val="en-US"/>
        </w:rPr>
        <w:lastRenderedPageBreak/>
        <w:t>Experiments</w:t>
      </w:r>
    </w:p>
    <w:p w14:paraId="4B2126F4" w14:textId="6FE11420" w:rsidR="00206B70" w:rsidRDefault="00F75E06" w:rsidP="00206B70">
      <w:pPr>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mislead by the high scores and thought </w:t>
      </w:r>
      <w:r w:rsidR="00AA59FB">
        <w:rPr>
          <w:lang w:val="en-US"/>
        </w:rPr>
        <w:t>this specific issue is a matter of some precents improvement. However, when we measured a relevant metric directly (false negative ratio) we noticed that we trained models that only output “True”. We easily fixed it with oversampling the negative samples and repeated all our experimetns.</w:t>
      </w:r>
      <w:r w:rsidR="006D148F">
        <w:rPr>
          <w:lang w:val="en-US"/>
        </w:rPr>
        <w:t xml:space="preserve"> We left here (in the end under “Problematic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r w:rsidRPr="00A3495E">
        <w:rPr>
          <w:rFonts w:asciiTheme="majorHAnsi" w:eastAsiaTheme="majorEastAsia" w:hAnsiTheme="majorHAnsi" w:cstheme="majorBidi"/>
          <w:color w:val="2E74B5" w:themeColor="accent1" w:themeShade="BF"/>
          <w:sz w:val="32"/>
          <w:szCs w:val="32"/>
        </w:rPr>
        <w:t>First Training</w:t>
      </w:r>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w:t>
      </w:r>
      <w:proofErr w:type="spellStart"/>
      <w:r w:rsidRPr="00A3495E">
        <w:t>relu</w:t>
      </w:r>
      <w:proofErr w:type="spellEnd"/>
      <w:r w:rsidRPr="00A3495E">
        <w:t xml:space="preserve">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proofErr w:type="gramStart"/>
      <w:r w:rsidR="0089445E">
        <w:t>tn</w:t>
      </w:r>
      <w:proofErr w:type="gramEnd"/>
      <w:r w:rsidR="0089445E">
        <w:t>:2170,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lastRenderedPageBreak/>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r w:rsidRPr="00A3495E">
        <w:rPr>
          <w:rFonts w:asciiTheme="majorHAnsi" w:eastAsiaTheme="majorEastAsia" w:hAnsiTheme="majorHAnsi" w:cstheme="majorBidi"/>
          <w:color w:val="2E74B5" w:themeColor="accent1" w:themeShade="BF"/>
          <w:sz w:val="32"/>
          <w:szCs w:val="32"/>
        </w:rPr>
        <w:t>Hyper-Parameters Tuning</w:t>
      </w:r>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t>Number of neurons in each layer</w:t>
      </w:r>
    </w:p>
    <w:p w14:paraId="439F33A1" w14:textId="7777777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D0CF78F" w14:textId="28E711B6" w:rsidR="00A3495E" w:rsidRPr="00A3495E" w:rsidRDefault="00A3495E" w:rsidP="00642664">
      <w:pPr>
        <w:spacing w:line="360" w:lineRule="auto"/>
        <w:jc w:val="both"/>
      </w:pPr>
      <w:r w:rsidRPr="00A3495E">
        <w:rPr>
          <w:rFonts w:asciiTheme="majorHAnsi" w:eastAsiaTheme="majorEastAsia" w:hAnsiTheme="majorHAnsi" w:cstheme="majorBidi"/>
          <w:color w:val="2E74B5" w:themeColor="accent1" w:themeShade="BF"/>
          <w:sz w:val="32"/>
          <w:szCs w:val="32"/>
        </w:rPr>
        <w:lastRenderedPageBreak/>
        <w:t>"Basic" Hyper-Parameters Tuning</w:t>
      </w:r>
    </w:p>
    <w:p w14:paraId="25820D94" w14:textId="77777777" w:rsidR="00A3495E" w:rsidRPr="00A3495E" w:rsidRDefault="00A3495E" w:rsidP="00A3495E">
      <w:pPr>
        <w:spacing w:line="360" w:lineRule="auto"/>
        <w:jc w:val="both"/>
      </w:pPr>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Batch size</w:t>
      </w:r>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Learning rate</w:t>
      </w:r>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proofErr w:type="spellStart"/>
      <w:r w:rsidRPr="00A3495E">
        <w:t>learning_rates</w:t>
      </w:r>
      <w:proofErr w:type="spellEnd"/>
      <w:r w:rsidRPr="00A3495E">
        <w:t xml:space="preserve">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lastRenderedPageBreak/>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lastRenderedPageBreak/>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lastRenderedPageBreak/>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Epochs number</w:t>
      </w:r>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r w:rsidRPr="00A3495E">
        <w:rPr>
          <w:rFonts w:asciiTheme="majorHAnsi" w:eastAsiaTheme="majorEastAsia" w:hAnsiTheme="majorHAnsi" w:cstheme="majorBidi"/>
          <w:color w:val="1F4D78" w:themeColor="accent1" w:themeShade="7F"/>
          <w:sz w:val="24"/>
          <w:szCs w:val="24"/>
        </w:rPr>
        <w:t>Activation function</w:t>
      </w:r>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proofErr w:type="spellStart"/>
      <w:r w:rsidRPr="00A3495E">
        <w:t>Relu</w:t>
      </w:r>
      <w:proofErr w:type="spellEnd"/>
    </w:p>
    <w:p w14:paraId="4232D0F6" w14:textId="77777777" w:rsidR="00A3495E" w:rsidRPr="00A3495E" w:rsidRDefault="00A3495E" w:rsidP="00A3495E">
      <w:pPr>
        <w:numPr>
          <w:ilvl w:val="0"/>
          <w:numId w:val="3"/>
        </w:numPr>
        <w:contextualSpacing/>
      </w:pPr>
      <w:proofErr w:type="spellStart"/>
      <w:r w:rsidRPr="00A3495E">
        <w:t>LeakyRelu</w:t>
      </w:r>
      <w:proofErr w:type="spellEnd"/>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77777777" w:rsidR="00A3495E" w:rsidRPr="00A3495E" w:rsidRDefault="00A3495E" w:rsidP="00A3495E">
            <w:r w:rsidRPr="00A3495E">
              <w:t xml:space="preserve">Sigmoid </w:t>
            </w:r>
          </w:p>
        </w:tc>
        <w:tc>
          <w:tcPr>
            <w:tcW w:w="4148" w:type="dxa"/>
          </w:tcPr>
          <w:p w14:paraId="21AAA101" w14:textId="77777777" w:rsidR="00A3495E" w:rsidRPr="00A3495E" w:rsidRDefault="00A3495E" w:rsidP="00A3495E">
            <w:r w:rsidRPr="00A3495E">
              <w:t>0.907</w:t>
            </w:r>
          </w:p>
        </w:tc>
      </w:tr>
      <w:tr w:rsidR="00A3495E" w:rsidRPr="00A3495E" w14:paraId="04ADA850" w14:textId="77777777" w:rsidTr="00E73232">
        <w:tc>
          <w:tcPr>
            <w:tcW w:w="4148" w:type="dxa"/>
          </w:tcPr>
          <w:p w14:paraId="61921D5B" w14:textId="77777777" w:rsidR="00A3495E" w:rsidRPr="00A3495E" w:rsidRDefault="00A3495E" w:rsidP="00A3495E">
            <w:pPr>
              <w:rPr>
                <w:b/>
                <w:bCs/>
                <w:lang w:val="en-US"/>
              </w:rPr>
            </w:pPr>
            <w:r w:rsidRPr="00A3495E">
              <w:rPr>
                <w:rFonts w:hint="cs"/>
                <w:b/>
                <w:bCs/>
              </w:rPr>
              <w:t>R</w:t>
            </w:r>
            <w:proofErr w:type="spellStart"/>
            <w:r w:rsidRPr="00A3495E">
              <w:rPr>
                <w:b/>
                <w:bCs/>
                <w:lang w:val="en-US"/>
              </w:rPr>
              <w:t>elu</w:t>
            </w:r>
            <w:proofErr w:type="spellEnd"/>
          </w:p>
        </w:tc>
        <w:tc>
          <w:tcPr>
            <w:tcW w:w="4148" w:type="dxa"/>
          </w:tcPr>
          <w:p w14:paraId="3D7D22D2" w14:textId="77777777" w:rsidR="00A3495E" w:rsidRPr="00A3495E" w:rsidRDefault="00A3495E" w:rsidP="00A3495E">
            <w:pPr>
              <w:rPr>
                <w:b/>
                <w:bCs/>
              </w:rPr>
            </w:pPr>
            <w:r w:rsidRPr="00A3495E">
              <w:rPr>
                <w:b/>
                <w:bCs/>
              </w:rPr>
              <w:t>0.930</w:t>
            </w:r>
          </w:p>
        </w:tc>
      </w:tr>
      <w:tr w:rsidR="00A3495E" w:rsidRPr="00A3495E" w14:paraId="5F0A65E7" w14:textId="77777777" w:rsidTr="00E73232">
        <w:tc>
          <w:tcPr>
            <w:tcW w:w="4148" w:type="dxa"/>
          </w:tcPr>
          <w:p w14:paraId="151EA642" w14:textId="77777777" w:rsidR="00A3495E" w:rsidRPr="00A3495E" w:rsidRDefault="00A3495E" w:rsidP="00A3495E">
            <w:proofErr w:type="spellStart"/>
            <w:r w:rsidRPr="00A3495E">
              <w:t>LeakyRelu</w:t>
            </w:r>
            <w:proofErr w:type="spellEnd"/>
          </w:p>
        </w:tc>
        <w:tc>
          <w:tcPr>
            <w:tcW w:w="4148" w:type="dxa"/>
          </w:tcPr>
          <w:p w14:paraId="53DCF75C" w14:textId="77777777" w:rsidR="00A3495E" w:rsidRPr="00A3495E" w:rsidRDefault="00A3495E" w:rsidP="00A3495E">
            <w:r w:rsidRPr="00A3495E">
              <w:t>0.884</w:t>
            </w:r>
          </w:p>
        </w:tc>
      </w:tr>
      <w:tr w:rsidR="00A3495E" w:rsidRPr="00A3495E" w14:paraId="70A65F97" w14:textId="77777777" w:rsidTr="00E73232">
        <w:tc>
          <w:tcPr>
            <w:tcW w:w="4148" w:type="dxa"/>
          </w:tcPr>
          <w:p w14:paraId="2CF434D2" w14:textId="77777777" w:rsidR="00A3495E" w:rsidRPr="00A3495E" w:rsidRDefault="00A3495E" w:rsidP="00A3495E">
            <w:r w:rsidRPr="00A3495E">
              <w:t>Tanh</w:t>
            </w:r>
          </w:p>
        </w:tc>
        <w:tc>
          <w:tcPr>
            <w:tcW w:w="4148" w:type="dxa"/>
          </w:tcPr>
          <w:p w14:paraId="2F9B3754" w14:textId="77777777" w:rsidR="00A3495E" w:rsidRPr="00A3495E" w:rsidRDefault="00A3495E" w:rsidP="00A3495E">
            <w:r w:rsidRPr="00A3495E">
              <w:t>0.907</w:t>
            </w:r>
          </w:p>
        </w:tc>
      </w:tr>
    </w:tbl>
    <w:p w14:paraId="39AE0809" w14:textId="77777777" w:rsidR="00A3495E" w:rsidRPr="00A3495E" w:rsidRDefault="00A3495E" w:rsidP="00A3495E"/>
    <w:p w14:paraId="64771590" w14:textId="77777777" w:rsidR="00A3495E" w:rsidRPr="00A3495E" w:rsidRDefault="00A3495E" w:rsidP="00A3495E">
      <w:r w:rsidRPr="00A3495E">
        <w:t xml:space="preserve">We can see that </w:t>
      </w:r>
      <w:proofErr w:type="spellStart"/>
      <w:r w:rsidRPr="00A3495E">
        <w:t>Relu</w:t>
      </w:r>
      <w:proofErr w:type="spellEnd"/>
      <w:r w:rsidRPr="00A3495E">
        <w:t xml:space="preserve"> gives us the best accuracy so we chose it.</w:t>
      </w:r>
    </w:p>
    <w:p w14:paraId="47831C6A" w14:textId="77777777" w:rsidR="00A3495E" w:rsidRPr="00A3495E" w:rsidRDefault="00A3495E" w:rsidP="00A3495E"/>
    <w:p w14:paraId="0BE5E5F4" w14:textId="77777777" w:rsidR="00A3495E" w:rsidRPr="00A3495E" w:rsidRDefault="00A3495E" w:rsidP="00A3495E">
      <w:pPr>
        <w:rPr>
          <w:b/>
          <w:bCs/>
        </w:rPr>
      </w:pPr>
      <w:r w:rsidRPr="00A3495E">
        <w:rPr>
          <w:b/>
          <w:bCs/>
        </w:rPr>
        <w:t xml:space="preserve">Activation function = </w:t>
      </w:r>
      <w:proofErr w:type="spellStart"/>
      <w:r w:rsidRPr="00A3495E">
        <w:rPr>
          <w:b/>
          <w:bCs/>
        </w:rPr>
        <w:t>Relu</w:t>
      </w:r>
      <w:proofErr w:type="spellEnd"/>
    </w:p>
    <w:p w14:paraId="0DB37425" w14:textId="77777777" w:rsidR="00A3495E" w:rsidRPr="00A3495E" w:rsidRDefault="00A3495E" w:rsidP="00A3495E"/>
    <w:p w14:paraId="387B7341" w14:textId="77777777" w:rsidR="00A3495E" w:rsidRPr="00A3495E" w:rsidRDefault="00A3495E" w:rsidP="00A3495E">
      <w:pPr>
        <w:keepNext/>
        <w:keepLines/>
        <w:spacing w:before="40"/>
        <w:outlineLvl w:val="1"/>
        <w:rPr>
          <w:rFonts w:asciiTheme="majorHAnsi" w:eastAsiaTheme="majorEastAsia" w:hAnsiTheme="majorHAnsi" w:cstheme="majorBidi"/>
          <w:color w:val="2E74B5" w:themeColor="accent1" w:themeShade="BF"/>
          <w:sz w:val="32"/>
          <w:szCs w:val="32"/>
        </w:rPr>
      </w:pPr>
      <w:r w:rsidRPr="00A3495E">
        <w:rPr>
          <w:rFonts w:asciiTheme="majorHAnsi" w:eastAsiaTheme="majorEastAsia" w:hAnsiTheme="majorHAnsi" w:cstheme="majorBidi"/>
          <w:color w:val="2E74B5" w:themeColor="accent1" w:themeShade="BF"/>
          <w:sz w:val="32"/>
          <w:szCs w:val="32"/>
        </w:rPr>
        <w:t>Architectures Comparison</w:t>
      </w:r>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6311" w:type="dxa"/>
        <w:tblInd w:w="-5" w:type="dxa"/>
        <w:tblLook w:val="04A0" w:firstRow="1" w:lastRow="0" w:firstColumn="1" w:lastColumn="0" w:noHBand="0" w:noVBand="1"/>
      </w:tblPr>
      <w:tblGrid>
        <w:gridCol w:w="1720"/>
        <w:gridCol w:w="3420"/>
        <w:gridCol w:w="1171"/>
      </w:tblGrid>
      <w:tr w:rsidR="00A3495E" w:rsidRPr="00A3495E" w14:paraId="2AE367EC" w14:textId="77777777" w:rsidTr="00E73232">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22AD5D6B" w14:textId="77777777" w:rsidR="00A3495E" w:rsidRPr="00A3495E" w:rsidRDefault="00A3495E" w:rsidP="00A3495E">
            <w:pPr>
              <w:spacing w:line="240" w:lineRule="auto"/>
              <w:jc w:val="center"/>
              <w:rPr>
                <w:rFonts w:eastAsia="Times New Roman"/>
                <w:b/>
                <w:bCs/>
                <w:color w:val="000000"/>
                <w:lang w:val="en-US"/>
              </w:rPr>
            </w:pPr>
            <w:r w:rsidRPr="00A3495E">
              <w:rPr>
                <w:b/>
                <w:bCs/>
                <w:color w:val="000000"/>
              </w:rPr>
              <w:t xml:space="preserve"># </w:t>
            </w:r>
            <w:proofErr w:type="gramStart"/>
            <w:r w:rsidRPr="00A3495E">
              <w:rPr>
                <w:b/>
                <w:bCs/>
                <w:color w:val="000000"/>
              </w:rPr>
              <w:t>hidden</w:t>
            </w:r>
            <w:proofErr w:type="gramEnd"/>
            <w:r w:rsidRPr="00A3495E">
              <w:rPr>
                <w:b/>
                <w:bCs/>
                <w:color w:val="000000"/>
              </w:rPr>
              <w:t xml:space="preserve"> layers</w:t>
            </w:r>
          </w:p>
        </w:tc>
        <w:tc>
          <w:tcPr>
            <w:tcW w:w="3420" w:type="dxa"/>
            <w:tcBorders>
              <w:top w:val="single" w:sz="4" w:space="0" w:color="auto"/>
              <w:left w:val="nil"/>
              <w:bottom w:val="nil"/>
              <w:right w:val="single" w:sz="4" w:space="0" w:color="auto"/>
            </w:tcBorders>
            <w:shd w:val="clear" w:color="auto" w:fill="auto"/>
            <w:noWrap/>
            <w:vAlign w:val="center"/>
            <w:hideMark/>
          </w:tcPr>
          <w:p w14:paraId="6FE5A57D" w14:textId="77777777" w:rsidR="00A3495E" w:rsidRPr="00A3495E" w:rsidRDefault="00A3495E" w:rsidP="00A3495E">
            <w:pPr>
              <w:jc w:val="center"/>
              <w:rPr>
                <w:b/>
                <w:bCs/>
                <w:color w:val="000000"/>
              </w:rPr>
            </w:pPr>
            <w:r w:rsidRPr="00A3495E">
              <w:rPr>
                <w:b/>
                <w:bCs/>
                <w:color w:val="000000"/>
              </w:rPr>
              <w:t xml:space="preserve"># </w:t>
            </w:r>
            <w:proofErr w:type="gramStart"/>
            <w:r w:rsidRPr="00A3495E">
              <w:rPr>
                <w:b/>
                <w:bCs/>
                <w:color w:val="000000"/>
              </w:rPr>
              <w:t>neurons</w:t>
            </w:r>
            <w:proofErr w:type="gramEnd"/>
            <w:r w:rsidRPr="00A3495E">
              <w:rPr>
                <w:b/>
                <w:bCs/>
                <w:color w:val="000000"/>
              </w:rPr>
              <w:t xml:space="preserve">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580AA186" w14:textId="77777777" w:rsidR="00A3495E" w:rsidRPr="00A3495E" w:rsidRDefault="00A3495E" w:rsidP="00A3495E">
            <w:pPr>
              <w:jc w:val="center"/>
              <w:rPr>
                <w:b/>
                <w:bCs/>
                <w:color w:val="000000"/>
              </w:rPr>
            </w:pPr>
            <w:r w:rsidRPr="00A3495E">
              <w:rPr>
                <w:b/>
                <w:bCs/>
                <w:color w:val="000000"/>
              </w:rPr>
              <w:t>accuracy</w:t>
            </w:r>
          </w:p>
        </w:tc>
      </w:tr>
      <w:tr w:rsidR="00A3495E" w:rsidRPr="00A3495E" w14:paraId="113C1771" w14:textId="77777777" w:rsidTr="00E73232">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116A531" w14:textId="77777777" w:rsidR="00A3495E" w:rsidRPr="00A3495E" w:rsidRDefault="00A3495E" w:rsidP="00A3495E">
            <w:pPr>
              <w:jc w:val="center"/>
              <w:rPr>
                <w:color w:val="000000"/>
              </w:rPr>
            </w:pPr>
            <w:r w:rsidRPr="00A3495E">
              <w:rPr>
                <w:color w:val="000000"/>
              </w:rPr>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CCC4E8D" w14:textId="77777777" w:rsidR="00A3495E" w:rsidRPr="00A3495E" w:rsidRDefault="00A3495E" w:rsidP="00A3495E">
            <w:pPr>
              <w:jc w:val="center"/>
              <w:rPr>
                <w:color w:val="000000"/>
              </w:rPr>
            </w:pPr>
            <w:r w:rsidRPr="00A3495E">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14EE338B" w14:textId="77777777" w:rsidR="00A3495E" w:rsidRPr="00A3495E" w:rsidRDefault="00A3495E" w:rsidP="00A3495E">
            <w:pPr>
              <w:jc w:val="center"/>
              <w:rPr>
                <w:color w:val="000000"/>
              </w:rPr>
            </w:pPr>
            <w:r w:rsidRPr="00A3495E">
              <w:rPr>
                <w:color w:val="000000"/>
              </w:rPr>
              <w:t>93.0%</w:t>
            </w:r>
          </w:p>
        </w:tc>
      </w:tr>
      <w:tr w:rsidR="00A3495E" w:rsidRPr="00A3495E" w14:paraId="7D01C7C0" w14:textId="77777777" w:rsidTr="00E7323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95C0984"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6AE5E105" w14:textId="77777777" w:rsidR="00A3495E" w:rsidRPr="00A3495E" w:rsidRDefault="00A3495E" w:rsidP="00A3495E">
            <w:pPr>
              <w:jc w:val="center"/>
              <w:rPr>
                <w:color w:val="000000"/>
              </w:rPr>
            </w:pPr>
            <w:r w:rsidRPr="00A3495E">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0FF67561" w14:textId="77777777" w:rsidR="00A3495E" w:rsidRPr="00A3495E" w:rsidRDefault="00A3495E" w:rsidP="00A3495E">
            <w:pPr>
              <w:jc w:val="center"/>
              <w:rPr>
                <w:color w:val="000000"/>
              </w:rPr>
            </w:pPr>
            <w:r w:rsidRPr="00A3495E">
              <w:rPr>
                <w:color w:val="000000"/>
              </w:rPr>
              <w:t>83.7%</w:t>
            </w:r>
          </w:p>
        </w:tc>
      </w:tr>
      <w:tr w:rsidR="00A3495E" w:rsidRPr="00A3495E" w14:paraId="14A58D8C"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85915D3"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1CA709E9" w14:textId="77777777" w:rsidR="00A3495E" w:rsidRPr="00A3495E" w:rsidRDefault="00A3495E" w:rsidP="00A3495E">
            <w:pPr>
              <w:jc w:val="center"/>
              <w:rPr>
                <w:color w:val="000000"/>
              </w:rPr>
            </w:pPr>
            <w:r w:rsidRPr="00A3495E">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4F33E358" w14:textId="77777777" w:rsidR="00A3495E" w:rsidRPr="00A3495E" w:rsidRDefault="00A3495E" w:rsidP="00A3495E">
            <w:pPr>
              <w:jc w:val="center"/>
              <w:rPr>
                <w:color w:val="000000"/>
              </w:rPr>
            </w:pPr>
            <w:r w:rsidRPr="00A3495E">
              <w:rPr>
                <w:color w:val="000000"/>
              </w:rPr>
              <w:t>95.3%</w:t>
            </w:r>
          </w:p>
        </w:tc>
      </w:tr>
      <w:tr w:rsidR="00A3495E" w:rsidRPr="00A3495E" w14:paraId="6274C56C"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E3400E3"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1C12D3D1" w14:textId="77777777" w:rsidR="00A3495E" w:rsidRPr="00A3495E" w:rsidRDefault="00A3495E" w:rsidP="00A3495E">
            <w:pPr>
              <w:jc w:val="center"/>
              <w:rPr>
                <w:color w:val="000000"/>
              </w:rPr>
            </w:pPr>
            <w:r w:rsidRPr="00A3495E">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54BA1E" w14:textId="77777777" w:rsidR="00A3495E" w:rsidRPr="00A3495E" w:rsidRDefault="00A3495E" w:rsidP="00A3495E">
            <w:pPr>
              <w:jc w:val="center"/>
              <w:rPr>
                <w:color w:val="000000"/>
              </w:rPr>
            </w:pPr>
            <w:r w:rsidRPr="00A3495E">
              <w:rPr>
                <w:color w:val="000000"/>
              </w:rPr>
              <w:t>83.7%</w:t>
            </w:r>
          </w:p>
        </w:tc>
      </w:tr>
      <w:tr w:rsidR="00A3495E" w:rsidRPr="00A3495E" w14:paraId="1577083E"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4C6A6BD"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3F766B8" w14:textId="77777777" w:rsidR="00A3495E" w:rsidRPr="00A3495E" w:rsidRDefault="00A3495E" w:rsidP="00A3495E">
            <w:pPr>
              <w:jc w:val="center"/>
              <w:rPr>
                <w:color w:val="000000"/>
              </w:rPr>
            </w:pPr>
            <w:r w:rsidRPr="00A3495E">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52C7451" w14:textId="77777777" w:rsidR="00A3495E" w:rsidRPr="00A3495E" w:rsidRDefault="00A3495E" w:rsidP="00A3495E">
            <w:pPr>
              <w:jc w:val="center"/>
              <w:rPr>
                <w:color w:val="000000"/>
              </w:rPr>
            </w:pPr>
            <w:r w:rsidRPr="00A3495E">
              <w:rPr>
                <w:color w:val="000000"/>
              </w:rPr>
              <w:t>95.3%</w:t>
            </w:r>
          </w:p>
        </w:tc>
      </w:tr>
      <w:tr w:rsidR="00A3495E" w:rsidRPr="00A3495E" w14:paraId="199FD5F9"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283EA93"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69CAB7C8" w14:textId="77777777" w:rsidR="00A3495E" w:rsidRPr="00A3495E" w:rsidRDefault="00A3495E" w:rsidP="00A3495E">
            <w:pPr>
              <w:jc w:val="center"/>
              <w:rPr>
                <w:color w:val="000000"/>
              </w:rPr>
            </w:pPr>
            <w:r w:rsidRPr="00A3495E">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0F95E35" w14:textId="77777777" w:rsidR="00A3495E" w:rsidRPr="00A3495E" w:rsidRDefault="00A3495E" w:rsidP="00A3495E">
            <w:pPr>
              <w:jc w:val="center"/>
              <w:rPr>
                <w:color w:val="000000"/>
              </w:rPr>
            </w:pPr>
            <w:r w:rsidRPr="00A3495E">
              <w:rPr>
                <w:color w:val="000000"/>
              </w:rPr>
              <w:t>93.0%</w:t>
            </w:r>
          </w:p>
        </w:tc>
      </w:tr>
      <w:tr w:rsidR="00A3495E" w:rsidRPr="00A3495E" w14:paraId="75783FDD"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3E06635"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2BDD44B" w14:textId="77777777" w:rsidR="00A3495E" w:rsidRPr="00A3495E" w:rsidRDefault="00A3495E" w:rsidP="00A3495E">
            <w:pPr>
              <w:jc w:val="center"/>
              <w:rPr>
                <w:color w:val="000000"/>
              </w:rPr>
            </w:pPr>
            <w:r w:rsidRPr="00A3495E">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78647AA" w14:textId="77777777" w:rsidR="00A3495E" w:rsidRPr="00A3495E" w:rsidRDefault="00A3495E" w:rsidP="00A3495E">
            <w:pPr>
              <w:jc w:val="center"/>
              <w:rPr>
                <w:color w:val="000000"/>
              </w:rPr>
            </w:pPr>
            <w:r w:rsidRPr="00A3495E">
              <w:rPr>
                <w:color w:val="000000"/>
              </w:rPr>
              <w:t>97.7%</w:t>
            </w:r>
          </w:p>
        </w:tc>
      </w:tr>
      <w:tr w:rsidR="00A3495E" w:rsidRPr="00A3495E" w14:paraId="43DD1A89" w14:textId="77777777" w:rsidTr="00E73232">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2136EBE9" w14:textId="77777777" w:rsidR="00A3495E" w:rsidRPr="00A3495E" w:rsidRDefault="00A3495E" w:rsidP="00A3495E">
            <w:pPr>
              <w:jc w:val="center"/>
              <w:rPr>
                <w:color w:val="000000"/>
              </w:rPr>
            </w:pPr>
            <w:r w:rsidRPr="00A3495E">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53050F67" w14:textId="77777777" w:rsidR="00A3495E" w:rsidRPr="00A3495E" w:rsidRDefault="00A3495E" w:rsidP="00A3495E">
            <w:pPr>
              <w:jc w:val="center"/>
              <w:rPr>
                <w:color w:val="000000"/>
              </w:rPr>
            </w:pPr>
            <w:r w:rsidRPr="00A3495E">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042CC062" w14:textId="77777777" w:rsidR="00A3495E" w:rsidRPr="00A3495E" w:rsidRDefault="00A3495E" w:rsidP="00A3495E">
            <w:pPr>
              <w:jc w:val="center"/>
              <w:rPr>
                <w:color w:val="000000"/>
              </w:rPr>
            </w:pPr>
            <w:r w:rsidRPr="00A3495E">
              <w:rPr>
                <w:color w:val="000000"/>
              </w:rPr>
              <w:t>90.7%</w:t>
            </w:r>
          </w:p>
        </w:tc>
      </w:tr>
      <w:tr w:rsidR="00A3495E" w:rsidRPr="00A3495E" w14:paraId="59DB15F6" w14:textId="77777777" w:rsidTr="00E7323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44FD6AF"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55EBB40A" w14:textId="77777777" w:rsidR="00A3495E" w:rsidRPr="00A3495E" w:rsidRDefault="00A3495E" w:rsidP="00A3495E">
            <w:pPr>
              <w:jc w:val="center"/>
              <w:rPr>
                <w:color w:val="000000"/>
              </w:rPr>
            </w:pPr>
            <w:r w:rsidRPr="00A3495E">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4E66D3E0" w14:textId="77777777" w:rsidR="00A3495E" w:rsidRPr="00A3495E" w:rsidRDefault="00A3495E" w:rsidP="00A3495E">
            <w:pPr>
              <w:jc w:val="center"/>
              <w:rPr>
                <w:color w:val="000000"/>
              </w:rPr>
            </w:pPr>
            <w:r w:rsidRPr="00A3495E">
              <w:rPr>
                <w:color w:val="000000"/>
              </w:rPr>
              <w:t>95.3%</w:t>
            </w:r>
          </w:p>
        </w:tc>
      </w:tr>
      <w:tr w:rsidR="00A3495E" w:rsidRPr="00A3495E" w14:paraId="764C5F0C"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4E65330"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53122397" w14:textId="77777777" w:rsidR="00A3495E" w:rsidRPr="00A3495E" w:rsidRDefault="00A3495E" w:rsidP="00A3495E">
            <w:pPr>
              <w:jc w:val="center"/>
              <w:rPr>
                <w:color w:val="000000"/>
              </w:rPr>
            </w:pPr>
            <w:r w:rsidRPr="00A3495E">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9EC38CF" w14:textId="77777777" w:rsidR="00A3495E" w:rsidRPr="00A3495E" w:rsidRDefault="00A3495E" w:rsidP="00A3495E">
            <w:pPr>
              <w:jc w:val="center"/>
              <w:rPr>
                <w:color w:val="000000"/>
              </w:rPr>
            </w:pPr>
            <w:r w:rsidRPr="00A3495E">
              <w:rPr>
                <w:color w:val="000000"/>
              </w:rPr>
              <w:t>97.7%</w:t>
            </w:r>
          </w:p>
        </w:tc>
      </w:tr>
      <w:tr w:rsidR="00A3495E" w:rsidRPr="00A3495E" w14:paraId="7A091CDE"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AE74751"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45A7E749" w14:textId="77777777" w:rsidR="00A3495E" w:rsidRPr="00A3495E" w:rsidRDefault="00A3495E" w:rsidP="00A3495E">
            <w:pPr>
              <w:jc w:val="center"/>
              <w:rPr>
                <w:color w:val="000000"/>
              </w:rPr>
            </w:pPr>
            <w:r w:rsidRPr="00A3495E">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5560B4E8" w14:textId="77777777" w:rsidR="00A3495E" w:rsidRPr="00A3495E" w:rsidRDefault="00A3495E" w:rsidP="00A3495E">
            <w:pPr>
              <w:jc w:val="center"/>
              <w:rPr>
                <w:color w:val="000000"/>
              </w:rPr>
            </w:pPr>
            <w:r w:rsidRPr="00A3495E">
              <w:rPr>
                <w:color w:val="000000"/>
              </w:rPr>
              <w:t>90.7%</w:t>
            </w:r>
          </w:p>
        </w:tc>
      </w:tr>
      <w:tr w:rsidR="00A3495E" w:rsidRPr="00A3495E" w14:paraId="497C43A1"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AA562C4"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45CAC541" w14:textId="77777777" w:rsidR="00A3495E" w:rsidRPr="00A3495E" w:rsidRDefault="00A3495E" w:rsidP="00A3495E">
            <w:pPr>
              <w:jc w:val="center"/>
              <w:rPr>
                <w:color w:val="000000"/>
              </w:rPr>
            </w:pPr>
            <w:r w:rsidRPr="00A3495E">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0EFE3678" w14:textId="77777777" w:rsidR="00A3495E" w:rsidRPr="00A3495E" w:rsidRDefault="00A3495E" w:rsidP="00A3495E">
            <w:pPr>
              <w:jc w:val="center"/>
              <w:rPr>
                <w:color w:val="000000"/>
              </w:rPr>
            </w:pPr>
            <w:r w:rsidRPr="00A3495E">
              <w:rPr>
                <w:color w:val="000000"/>
              </w:rPr>
              <w:t>93.0%</w:t>
            </w:r>
          </w:p>
        </w:tc>
      </w:tr>
      <w:tr w:rsidR="00A3495E" w:rsidRPr="00A3495E" w14:paraId="39E777E6"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F3B4D82"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61193BC8" w14:textId="77777777" w:rsidR="00A3495E" w:rsidRPr="00A3495E" w:rsidRDefault="00A3495E" w:rsidP="00A3495E">
            <w:pPr>
              <w:jc w:val="center"/>
              <w:rPr>
                <w:color w:val="000000"/>
              </w:rPr>
            </w:pPr>
            <w:r w:rsidRPr="00A3495E">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20175368" w14:textId="77777777" w:rsidR="00A3495E" w:rsidRPr="00A3495E" w:rsidRDefault="00A3495E" w:rsidP="00A3495E">
            <w:pPr>
              <w:jc w:val="center"/>
              <w:rPr>
                <w:color w:val="000000"/>
              </w:rPr>
            </w:pPr>
            <w:r w:rsidRPr="00A3495E">
              <w:rPr>
                <w:color w:val="000000"/>
              </w:rPr>
              <w:t>95.3%</w:t>
            </w:r>
          </w:p>
        </w:tc>
      </w:tr>
      <w:tr w:rsidR="00A3495E" w:rsidRPr="00A3495E" w14:paraId="01CA3218" w14:textId="77777777" w:rsidTr="00E73232">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EF9874"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5B89B8B" w14:textId="77777777" w:rsidR="00A3495E" w:rsidRPr="00A3495E" w:rsidRDefault="00A3495E" w:rsidP="00A3495E">
            <w:pPr>
              <w:jc w:val="center"/>
              <w:rPr>
                <w:color w:val="000000"/>
              </w:rPr>
            </w:pPr>
            <w:r w:rsidRPr="00A3495E">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633F1A6" w14:textId="77777777" w:rsidR="00A3495E" w:rsidRPr="00A3495E" w:rsidRDefault="00A3495E" w:rsidP="00A3495E">
            <w:pPr>
              <w:jc w:val="center"/>
              <w:rPr>
                <w:color w:val="000000"/>
              </w:rPr>
            </w:pPr>
            <w:r w:rsidRPr="00A3495E">
              <w:rPr>
                <w:color w:val="000000"/>
              </w:rPr>
              <w:t>93.0%</w:t>
            </w:r>
          </w:p>
        </w:tc>
      </w:tr>
      <w:tr w:rsidR="00A3495E" w:rsidRPr="00A3495E" w14:paraId="251E5884" w14:textId="77777777" w:rsidTr="00E73232">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4F06C74" w14:textId="77777777" w:rsidR="00A3495E" w:rsidRPr="00A3495E" w:rsidRDefault="00A3495E" w:rsidP="00A3495E">
            <w:pPr>
              <w:jc w:val="center"/>
              <w:rPr>
                <w:color w:val="000000"/>
              </w:rPr>
            </w:pPr>
            <w:r w:rsidRPr="00A3495E">
              <w:rPr>
                <w:color w:val="000000"/>
              </w:rPr>
              <w:t>2</w:t>
            </w:r>
          </w:p>
        </w:tc>
        <w:tc>
          <w:tcPr>
            <w:tcW w:w="3420" w:type="dxa"/>
            <w:tcBorders>
              <w:top w:val="nil"/>
              <w:left w:val="nil"/>
              <w:bottom w:val="nil"/>
              <w:right w:val="single" w:sz="4" w:space="0" w:color="auto"/>
            </w:tcBorders>
            <w:shd w:val="clear" w:color="auto" w:fill="auto"/>
            <w:noWrap/>
            <w:vAlign w:val="center"/>
            <w:hideMark/>
          </w:tcPr>
          <w:p w14:paraId="567D7EA6" w14:textId="77777777" w:rsidR="00A3495E" w:rsidRPr="00A3495E" w:rsidRDefault="00A3495E" w:rsidP="00A3495E">
            <w:pPr>
              <w:jc w:val="center"/>
              <w:rPr>
                <w:color w:val="000000"/>
              </w:rPr>
            </w:pPr>
            <w:r w:rsidRPr="00A3495E">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2770955A" w14:textId="77777777" w:rsidR="00A3495E" w:rsidRPr="00A3495E" w:rsidRDefault="00A3495E" w:rsidP="00A3495E">
            <w:pPr>
              <w:jc w:val="center"/>
              <w:rPr>
                <w:color w:val="000000"/>
              </w:rPr>
            </w:pPr>
            <w:r w:rsidRPr="00A3495E">
              <w:rPr>
                <w:color w:val="000000"/>
              </w:rPr>
              <w:t>95.3%</w:t>
            </w:r>
          </w:p>
        </w:tc>
      </w:tr>
      <w:tr w:rsidR="00A3495E" w:rsidRPr="00A3495E" w14:paraId="05CFB9EF" w14:textId="77777777" w:rsidTr="00E73232">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83689FC" w14:textId="77777777" w:rsidR="00A3495E" w:rsidRPr="00A3495E" w:rsidRDefault="00A3495E" w:rsidP="00A3495E">
            <w:pPr>
              <w:jc w:val="center"/>
              <w:rPr>
                <w:color w:val="000000"/>
              </w:rPr>
            </w:pPr>
            <w:r w:rsidRPr="00A3495E">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7F584DB4" w14:textId="77777777" w:rsidR="00A3495E" w:rsidRPr="00A3495E" w:rsidRDefault="00A3495E" w:rsidP="00A3495E">
            <w:pPr>
              <w:jc w:val="center"/>
              <w:rPr>
                <w:color w:val="000000"/>
              </w:rPr>
            </w:pPr>
            <w:r w:rsidRPr="00A3495E">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79A9E554" w14:textId="77777777" w:rsidR="00A3495E" w:rsidRPr="00A3495E" w:rsidRDefault="00A3495E" w:rsidP="00A3495E">
            <w:pPr>
              <w:jc w:val="center"/>
              <w:rPr>
                <w:color w:val="000000"/>
              </w:rPr>
            </w:pPr>
            <w:r w:rsidRPr="00A3495E">
              <w:rPr>
                <w:color w:val="000000"/>
              </w:rPr>
              <w:t>97.7%</w:t>
            </w:r>
          </w:p>
        </w:tc>
      </w:tr>
    </w:tbl>
    <w:p w14:paraId="0D1CC764" w14:textId="77777777" w:rsidR="00A3495E" w:rsidRPr="00A3495E" w:rsidRDefault="00A3495E" w:rsidP="00A3495E">
      <w:pPr>
        <w:spacing w:line="360" w:lineRule="auto"/>
        <w:jc w:val="both"/>
      </w:pPr>
      <w:r w:rsidRPr="00A3495E">
        <w:t xml:space="preserve"> </w:t>
      </w:r>
    </w:p>
    <w:p w14:paraId="2419F855" w14:textId="77777777" w:rsidR="00A3495E" w:rsidRPr="00A3495E" w:rsidRDefault="00A3495E" w:rsidP="00A3495E">
      <w:pPr>
        <w:spacing w:line="360" w:lineRule="auto"/>
        <w:jc w:val="both"/>
      </w:pPr>
      <w:r w:rsidRPr="00A3495E">
        <w:lastRenderedPageBreak/>
        <w:t xml:space="preserve">We can see big differences – the accuracies </w:t>
      </w:r>
      <w:proofErr w:type="gramStart"/>
      <w:r w:rsidRPr="00A3495E">
        <w:t>goes</w:t>
      </w:r>
      <w:proofErr w:type="gramEnd"/>
      <w:r w:rsidRPr="00A3495E">
        <w:t xml:space="preserve"> from ~84% to ~98% (8 times less errors). In </w:t>
      </w:r>
      <w:proofErr w:type="gramStart"/>
      <w:r w:rsidRPr="00A3495E">
        <w:t>general</w:t>
      </w:r>
      <w:proofErr w:type="gramEnd"/>
      <w:r w:rsidRPr="00A3495E">
        <w:t xml:space="preserve"> we see that the deeper the net – the better the accuracy.</w:t>
      </w:r>
    </w:p>
    <w:p w14:paraId="1358A6C7" w14:textId="77777777" w:rsidR="00A3495E" w:rsidRPr="00A3495E" w:rsidRDefault="00A3495E" w:rsidP="00A3495E">
      <w:pPr>
        <w:spacing w:line="360" w:lineRule="auto"/>
        <w:jc w:val="both"/>
      </w:pPr>
    </w:p>
    <w:p w14:paraId="4B02E839" w14:textId="77777777" w:rsidR="00A3495E" w:rsidRPr="00A3495E" w:rsidRDefault="00A3495E" w:rsidP="00A3495E">
      <w:pPr>
        <w:spacing w:line="360" w:lineRule="auto"/>
        <w:jc w:val="both"/>
      </w:pPr>
      <w:r w:rsidRPr="00A3495E">
        <w:t xml:space="preserve">For each positive number of hidden </w:t>
      </w:r>
      <w:proofErr w:type="gramStart"/>
      <w:r w:rsidRPr="00A3495E">
        <w:t>layers</w:t>
      </w:r>
      <w:proofErr w:type="gramEnd"/>
      <w:r w:rsidRPr="00A3495E">
        <w:t xml:space="preserve"> I plotted the results as function of the number of neurons in each layer.</w:t>
      </w:r>
    </w:p>
    <w:p w14:paraId="4993BAEF" w14:textId="77777777" w:rsidR="00A3495E" w:rsidRPr="00A3495E" w:rsidRDefault="00A3495E" w:rsidP="00A3495E">
      <w:pPr>
        <w:spacing w:line="360" w:lineRule="auto"/>
        <w:jc w:val="center"/>
      </w:pPr>
    </w:p>
    <w:p w14:paraId="43772FB3" w14:textId="77777777" w:rsidR="00A3495E" w:rsidRPr="00A3495E" w:rsidRDefault="00A3495E" w:rsidP="00A3495E">
      <w:pPr>
        <w:spacing w:line="360" w:lineRule="auto"/>
        <w:jc w:val="both"/>
      </w:pPr>
    </w:p>
    <w:p w14:paraId="4E6DCDCD" w14:textId="77777777" w:rsidR="00A3495E" w:rsidRPr="00A3495E" w:rsidRDefault="00A3495E" w:rsidP="00A3495E">
      <w:pPr>
        <w:spacing w:line="360" w:lineRule="auto"/>
        <w:jc w:val="center"/>
      </w:pPr>
      <w:r w:rsidRPr="00A3495E">
        <w:rPr>
          <w:noProof/>
          <w:lang w:val="en-US"/>
        </w:rPr>
        <w:drawing>
          <wp:inline distT="0" distB="0" distL="0" distR="0" wp14:anchorId="4CCD013C" wp14:editId="6FB54BB6">
            <wp:extent cx="5105400" cy="3063240"/>
            <wp:effectExtent l="0" t="0" r="0" b="3810"/>
            <wp:docPr id="27" name="תרשים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7D2144" w14:textId="77777777" w:rsidR="00A3495E" w:rsidRPr="00A3495E" w:rsidRDefault="00A3495E" w:rsidP="00A3495E">
      <w:pPr>
        <w:spacing w:line="360" w:lineRule="auto"/>
        <w:jc w:val="center"/>
      </w:pPr>
      <w:r w:rsidRPr="00A3495E">
        <w:rPr>
          <w:noProof/>
          <w:lang w:val="en-US"/>
        </w:rPr>
        <w:drawing>
          <wp:inline distT="0" distB="0" distL="0" distR="0" wp14:anchorId="19267B0F" wp14:editId="744B9E53">
            <wp:extent cx="5147704" cy="3195639"/>
            <wp:effectExtent l="0" t="0" r="15240" b="5080"/>
            <wp:docPr id="28" name="תרשים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7207D8" w14:textId="77777777" w:rsidR="00A3495E" w:rsidRPr="00A3495E" w:rsidRDefault="00A3495E" w:rsidP="00A3495E">
      <w:pPr>
        <w:spacing w:line="360" w:lineRule="auto"/>
        <w:jc w:val="center"/>
      </w:pPr>
    </w:p>
    <w:p w14:paraId="0DA3B0A7" w14:textId="77777777" w:rsidR="00A3495E" w:rsidRPr="00A3495E" w:rsidRDefault="00A3495E" w:rsidP="00A3495E">
      <w:pPr>
        <w:spacing w:line="360" w:lineRule="auto"/>
        <w:jc w:val="both"/>
      </w:pPr>
      <w:r w:rsidRPr="00A3495E">
        <w:t xml:space="preserve">We did not connect the dots with a line because we think that what we see here is mainly statistical noise. We think that because there is no clear trend and because </w:t>
      </w:r>
      <w:r w:rsidRPr="00A3495E">
        <w:lastRenderedPageBreak/>
        <w:t xml:space="preserve">when we </w:t>
      </w:r>
      <w:proofErr w:type="gramStart"/>
      <w:r w:rsidRPr="00A3495E">
        <w:t>notices</w:t>
      </w:r>
      <w:proofErr w:type="gramEnd"/>
      <w:r w:rsidRPr="00A3495E">
        <w:t xml:space="preserve"> that when we run the same training several times we sometimes get different results. However, when we look at the average accuracy for each network depth we can see a trend – the deeper, the better.</w:t>
      </w:r>
    </w:p>
    <w:p w14:paraId="5BBCBF92" w14:textId="77777777" w:rsidR="00A3495E" w:rsidRPr="00A3495E" w:rsidRDefault="00A3495E" w:rsidP="00A3495E">
      <w:pPr>
        <w:spacing w:line="360" w:lineRule="auto"/>
        <w:jc w:val="both"/>
        <w:rPr>
          <w:lang w:val="en-US"/>
        </w:rPr>
      </w:pPr>
      <w:r w:rsidRPr="00A3495E">
        <w:rPr>
          <w:lang w:val="en-US"/>
        </w:rPr>
        <w:t>Therefore, we decided to check this trend. We trained 3 different models – three MLPs with 256 neurons in each layer, but with different depths: 2, 5, 10. Each model was trained three times to make the results more reliable.</w:t>
      </w:r>
    </w:p>
    <w:p w14:paraId="730E3A20" w14:textId="77777777" w:rsidR="00A3495E" w:rsidRPr="00A3495E" w:rsidRDefault="00A3495E" w:rsidP="00A3495E">
      <w:pPr>
        <w:spacing w:line="360" w:lineRule="auto"/>
        <w:jc w:val="both"/>
        <w:rPr>
          <w:lang w:val="en-US"/>
        </w:rPr>
      </w:pPr>
      <w:r w:rsidRPr="00A3495E">
        <w:rPr>
          <w:lang w:val="en-US"/>
        </w:rPr>
        <w:t>The results:</w:t>
      </w:r>
    </w:p>
    <w:tbl>
      <w:tblPr>
        <w:tblStyle w:val="11"/>
        <w:tblW w:w="0" w:type="auto"/>
        <w:tblLook w:val="04A0" w:firstRow="1" w:lastRow="0" w:firstColumn="1" w:lastColumn="0" w:noHBand="0" w:noVBand="1"/>
      </w:tblPr>
      <w:tblGrid>
        <w:gridCol w:w="4148"/>
        <w:gridCol w:w="4148"/>
      </w:tblGrid>
      <w:tr w:rsidR="00A3495E" w:rsidRPr="00A3495E" w14:paraId="24A3954F" w14:textId="77777777" w:rsidTr="00E73232">
        <w:tc>
          <w:tcPr>
            <w:tcW w:w="4148" w:type="dxa"/>
          </w:tcPr>
          <w:p w14:paraId="03D8C1A9" w14:textId="77777777" w:rsidR="00A3495E" w:rsidRPr="00A3495E" w:rsidRDefault="00A3495E" w:rsidP="00A3495E">
            <w:pPr>
              <w:spacing w:line="360" w:lineRule="auto"/>
              <w:jc w:val="both"/>
              <w:rPr>
                <w:lang w:val="en-US"/>
              </w:rPr>
            </w:pPr>
            <w:r w:rsidRPr="00A3495E">
              <w:rPr>
                <w:lang w:val="en-US"/>
              </w:rPr>
              <w:t>Network depth</w:t>
            </w:r>
          </w:p>
        </w:tc>
        <w:tc>
          <w:tcPr>
            <w:tcW w:w="4148" w:type="dxa"/>
          </w:tcPr>
          <w:p w14:paraId="2D8A1064" w14:textId="77777777" w:rsidR="00A3495E" w:rsidRPr="00A3495E" w:rsidRDefault="00A3495E" w:rsidP="00A3495E">
            <w:pPr>
              <w:spacing w:line="360" w:lineRule="auto"/>
              <w:jc w:val="both"/>
              <w:rPr>
                <w:lang w:val="en-US"/>
              </w:rPr>
            </w:pPr>
            <w:r w:rsidRPr="00A3495E">
              <w:rPr>
                <w:lang w:val="en-US"/>
              </w:rPr>
              <w:t xml:space="preserve">Mean </w:t>
            </w:r>
            <w:proofErr w:type="spellStart"/>
            <w:r w:rsidRPr="00A3495E">
              <w:rPr>
                <w:lang w:val="en-US"/>
              </w:rPr>
              <w:t>accuarcy</w:t>
            </w:r>
            <w:proofErr w:type="spellEnd"/>
          </w:p>
        </w:tc>
      </w:tr>
      <w:tr w:rsidR="00A3495E" w:rsidRPr="00A3495E" w14:paraId="7A8F94D0" w14:textId="77777777" w:rsidTr="00E73232">
        <w:tc>
          <w:tcPr>
            <w:tcW w:w="4148" w:type="dxa"/>
          </w:tcPr>
          <w:p w14:paraId="32A3CE64" w14:textId="77777777" w:rsidR="00A3495E" w:rsidRPr="00A3495E" w:rsidRDefault="00A3495E" w:rsidP="00A3495E">
            <w:pPr>
              <w:spacing w:line="360" w:lineRule="auto"/>
              <w:jc w:val="both"/>
              <w:rPr>
                <w:lang w:val="en-US"/>
              </w:rPr>
            </w:pPr>
            <w:r w:rsidRPr="00A3495E">
              <w:rPr>
                <w:lang w:val="en-US"/>
              </w:rPr>
              <w:t>2</w:t>
            </w:r>
          </w:p>
        </w:tc>
        <w:tc>
          <w:tcPr>
            <w:tcW w:w="4148" w:type="dxa"/>
          </w:tcPr>
          <w:p w14:paraId="5131B23C" w14:textId="77777777" w:rsidR="00A3495E" w:rsidRPr="00A3495E" w:rsidRDefault="00A3495E" w:rsidP="00A3495E">
            <w:pPr>
              <w:spacing w:line="360" w:lineRule="auto"/>
              <w:jc w:val="both"/>
              <w:rPr>
                <w:lang w:val="en-US"/>
              </w:rPr>
            </w:pPr>
            <w:r w:rsidRPr="00A3495E">
              <w:rPr>
                <w:lang w:val="en-US"/>
              </w:rPr>
              <w:t>93.8%</w:t>
            </w:r>
          </w:p>
        </w:tc>
      </w:tr>
      <w:tr w:rsidR="00A3495E" w:rsidRPr="00A3495E" w14:paraId="21F10F83" w14:textId="77777777" w:rsidTr="00E73232">
        <w:tc>
          <w:tcPr>
            <w:tcW w:w="4148" w:type="dxa"/>
          </w:tcPr>
          <w:p w14:paraId="714CFAC7" w14:textId="77777777" w:rsidR="00A3495E" w:rsidRPr="00A3495E" w:rsidRDefault="00A3495E" w:rsidP="00A3495E">
            <w:pPr>
              <w:spacing w:line="360" w:lineRule="auto"/>
              <w:jc w:val="both"/>
              <w:rPr>
                <w:b/>
                <w:bCs/>
                <w:lang w:val="en-US"/>
              </w:rPr>
            </w:pPr>
            <w:r w:rsidRPr="00A3495E">
              <w:rPr>
                <w:b/>
                <w:bCs/>
                <w:lang w:val="en-US"/>
              </w:rPr>
              <w:t>5</w:t>
            </w:r>
          </w:p>
        </w:tc>
        <w:tc>
          <w:tcPr>
            <w:tcW w:w="4148" w:type="dxa"/>
          </w:tcPr>
          <w:p w14:paraId="313D9104" w14:textId="77777777" w:rsidR="00A3495E" w:rsidRPr="00A3495E" w:rsidRDefault="00A3495E" w:rsidP="00A3495E">
            <w:pPr>
              <w:spacing w:line="360" w:lineRule="auto"/>
              <w:jc w:val="both"/>
              <w:rPr>
                <w:b/>
                <w:bCs/>
                <w:lang w:val="en-US"/>
              </w:rPr>
            </w:pPr>
            <w:r w:rsidRPr="00A3495E">
              <w:rPr>
                <w:b/>
                <w:bCs/>
                <w:lang w:val="en-US"/>
              </w:rPr>
              <w:t>96.9%</w:t>
            </w:r>
          </w:p>
        </w:tc>
      </w:tr>
      <w:tr w:rsidR="00A3495E" w:rsidRPr="00A3495E" w14:paraId="202847A6" w14:textId="77777777" w:rsidTr="00E73232">
        <w:tc>
          <w:tcPr>
            <w:tcW w:w="4148" w:type="dxa"/>
          </w:tcPr>
          <w:p w14:paraId="37ECCBE3" w14:textId="77777777" w:rsidR="00A3495E" w:rsidRPr="00A3495E" w:rsidRDefault="00A3495E" w:rsidP="00A3495E">
            <w:pPr>
              <w:spacing w:line="360" w:lineRule="auto"/>
              <w:jc w:val="both"/>
              <w:rPr>
                <w:lang w:val="en-US"/>
              </w:rPr>
            </w:pPr>
            <w:r w:rsidRPr="00A3495E">
              <w:rPr>
                <w:lang w:val="en-US"/>
              </w:rPr>
              <w:t>10</w:t>
            </w:r>
          </w:p>
        </w:tc>
        <w:tc>
          <w:tcPr>
            <w:tcW w:w="4148" w:type="dxa"/>
          </w:tcPr>
          <w:p w14:paraId="12569F41" w14:textId="77777777" w:rsidR="00A3495E" w:rsidRPr="00A3495E" w:rsidRDefault="00A3495E" w:rsidP="00A3495E">
            <w:pPr>
              <w:spacing w:line="360" w:lineRule="auto"/>
              <w:jc w:val="both"/>
              <w:rPr>
                <w:lang w:val="en-US"/>
              </w:rPr>
            </w:pPr>
            <w:r w:rsidRPr="00A3495E">
              <w:rPr>
                <w:lang w:val="en-US"/>
              </w:rPr>
              <w:t>85.3%</w:t>
            </w:r>
          </w:p>
        </w:tc>
      </w:tr>
    </w:tbl>
    <w:p w14:paraId="44516646" w14:textId="77777777" w:rsidR="00A3495E" w:rsidRPr="00A3495E" w:rsidRDefault="00A3495E" w:rsidP="00A3495E">
      <w:pPr>
        <w:spacing w:line="360" w:lineRule="auto"/>
        <w:jc w:val="both"/>
        <w:rPr>
          <w:lang w:val="en-US"/>
        </w:rPr>
      </w:pPr>
    </w:p>
    <w:p w14:paraId="01CD6366" w14:textId="77777777" w:rsidR="00A3495E" w:rsidRPr="00A3495E" w:rsidRDefault="00A3495E" w:rsidP="00A3495E">
      <w:pPr>
        <w:spacing w:line="360" w:lineRule="auto"/>
        <w:jc w:val="both"/>
        <w:rPr>
          <w:lang w:val="en-US"/>
        </w:rPr>
      </w:pPr>
      <w:proofErr w:type="gramStart"/>
      <w:r w:rsidRPr="00A3495E">
        <w:rPr>
          <w:lang w:val="en-US"/>
        </w:rPr>
        <w:t>Therefore</w:t>
      </w:r>
      <w:proofErr w:type="gramEnd"/>
      <w:r w:rsidRPr="00A3495E">
        <w:rPr>
          <w:lang w:val="en-US"/>
        </w:rPr>
        <w:t xml:space="preserve"> the chosen architecture is:</w:t>
      </w:r>
    </w:p>
    <w:p w14:paraId="3F6AFCF9" w14:textId="77777777" w:rsidR="00A3495E" w:rsidRPr="00A3495E" w:rsidRDefault="00A3495E" w:rsidP="00A3495E">
      <w:pPr>
        <w:spacing w:line="360" w:lineRule="auto"/>
        <w:jc w:val="both"/>
        <w:rPr>
          <w:b/>
          <w:bCs/>
          <w:lang w:val="en-US"/>
        </w:rPr>
      </w:pPr>
      <w:r w:rsidRPr="00A3495E">
        <w:rPr>
          <w:b/>
          <w:bCs/>
          <w:lang w:val="en-US"/>
        </w:rPr>
        <w:t>Number of layers = 5</w:t>
      </w:r>
    </w:p>
    <w:p w14:paraId="0677A9CA" w14:textId="77777777" w:rsidR="00A3495E" w:rsidRPr="00A3495E" w:rsidRDefault="00A3495E" w:rsidP="00A3495E">
      <w:pPr>
        <w:spacing w:line="360" w:lineRule="auto"/>
        <w:jc w:val="both"/>
        <w:rPr>
          <w:b/>
          <w:bCs/>
          <w:lang w:val="en-US"/>
        </w:rPr>
      </w:pPr>
      <w:r w:rsidRPr="00A3495E">
        <w:rPr>
          <w:b/>
          <w:bCs/>
          <w:lang w:val="en-US"/>
        </w:rPr>
        <w:t>Neurons in each layer = 256</w:t>
      </w:r>
    </w:p>
    <w:p w14:paraId="30A69ECD" w14:textId="77E694A7" w:rsidR="00B248B7" w:rsidRDefault="00B248B7">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4EEB36EA" w:rsidR="00206B70" w:rsidRPr="00206B70" w:rsidRDefault="00206B70" w:rsidP="00206B70">
      <w:pPr>
        <w:pStyle w:val="1"/>
        <w:rPr>
          <w:lang w:val="en-US"/>
        </w:rPr>
      </w:pPr>
      <w:r>
        <w:rPr>
          <w:lang w:val="en-US"/>
        </w:rPr>
        <w:lastRenderedPageBreak/>
        <w:t>Problematic Experiments</w:t>
      </w:r>
    </w:p>
    <w:p w14:paraId="06695BF5" w14:textId="77777777" w:rsidR="001C185F" w:rsidRDefault="00A943D2" w:rsidP="003118C6">
      <w:pPr>
        <w:pStyle w:val="1"/>
      </w:pPr>
      <w:bookmarkStart w:id="2" w:name="_Toc86434735"/>
      <w:r>
        <w:t>First Training</w:t>
      </w:r>
      <w:bookmarkEnd w:id="2"/>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3" w:name="_Toc86434736"/>
      <w:r>
        <w:lastRenderedPageBreak/>
        <w:t>Hyper-Parameters Tuning</w:t>
      </w:r>
      <w:bookmarkEnd w:id="3"/>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4" w:name="_Toc86434737"/>
      <w:r w:rsidRPr="003118C6">
        <w:t>"Basic" Hyper-Parameters Tuning</w:t>
      </w:r>
      <w:bookmarkEnd w:id="4"/>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5" w:name="_Toc86434738"/>
      <w:r>
        <w:t>Batch size</w:t>
      </w:r>
      <w:bookmarkEnd w:id="5"/>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6" w:name="_Toc86434739"/>
      <w:r>
        <w:lastRenderedPageBreak/>
        <w:t>Learning rate</w:t>
      </w:r>
      <w:bookmarkEnd w:id="6"/>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proofErr w:type="spellStart"/>
      <w:r w:rsidRPr="001F56F6">
        <w:t>learning_rates</w:t>
      </w:r>
      <w:proofErr w:type="spellEnd"/>
      <w:r w:rsidRPr="001F56F6">
        <w:t xml:space="preserve">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7" w:name="_Toc86434740"/>
      <w:r>
        <w:t>Epoch</w:t>
      </w:r>
      <w:r w:rsidR="001D4F09">
        <w:t>s number</w:t>
      </w:r>
      <w:bookmarkEnd w:id="7"/>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8" w:name="_Toc86434741"/>
      <w:r w:rsidRPr="00C63A27">
        <w:t>Activation function</w:t>
      </w:r>
      <w:bookmarkEnd w:id="8"/>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r>
        <w:t>Relu</w:t>
      </w:r>
    </w:p>
    <w:p w14:paraId="23015683" w14:textId="77777777" w:rsidR="00C63A27" w:rsidRDefault="00C63A27" w:rsidP="00C63A27">
      <w:pPr>
        <w:pStyle w:val="a9"/>
        <w:numPr>
          <w:ilvl w:val="0"/>
          <w:numId w:val="3"/>
        </w:numPr>
      </w:pPr>
      <w:r>
        <w:t>LeakyRelu</w:t>
      </w:r>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r w:rsidRPr="009A1A99">
              <w:t>LeakyRelu</w:t>
            </w:r>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We can see that Relu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Activation function = Relu</w:t>
      </w:r>
    </w:p>
    <w:p w14:paraId="6B378037" w14:textId="77777777" w:rsidR="001C7ECA" w:rsidRPr="001D4F09" w:rsidRDefault="001C7ECA" w:rsidP="001C7ECA"/>
    <w:p w14:paraId="4B3EA814" w14:textId="77777777" w:rsidR="0090525A" w:rsidRPr="003118C6" w:rsidRDefault="0090525A" w:rsidP="003118C6">
      <w:pPr>
        <w:pStyle w:val="2"/>
      </w:pPr>
      <w:bookmarkStart w:id="9" w:name="_Toc86434742"/>
      <w:r w:rsidRPr="003118C6">
        <w:t xml:space="preserve">Architectures </w:t>
      </w:r>
      <w:r w:rsidR="006565C5" w:rsidRPr="003118C6">
        <w:t>C</w:t>
      </w:r>
      <w:r w:rsidRPr="003118C6">
        <w:t>omparison</w:t>
      </w:r>
      <w:bookmarkEnd w:id="9"/>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For each positive number of hidden layers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r>
        <w:rPr>
          <w:lang w:val="en-US"/>
        </w:rPr>
        <w:t>Therefore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87686"/>
    <w:rsid w:val="000B6177"/>
    <w:rsid w:val="000C7A37"/>
    <w:rsid w:val="000D0ECC"/>
    <w:rsid w:val="00112693"/>
    <w:rsid w:val="0014163A"/>
    <w:rsid w:val="001C185F"/>
    <w:rsid w:val="001C7ECA"/>
    <w:rsid w:val="001D4F09"/>
    <w:rsid w:val="001F56F6"/>
    <w:rsid w:val="00206B70"/>
    <w:rsid w:val="00225FF9"/>
    <w:rsid w:val="00273318"/>
    <w:rsid w:val="00287722"/>
    <w:rsid w:val="002B5BD6"/>
    <w:rsid w:val="002E1F92"/>
    <w:rsid w:val="003118C6"/>
    <w:rsid w:val="00321492"/>
    <w:rsid w:val="00324A8A"/>
    <w:rsid w:val="00326361"/>
    <w:rsid w:val="00351D48"/>
    <w:rsid w:val="0036158A"/>
    <w:rsid w:val="00367CEC"/>
    <w:rsid w:val="003925EB"/>
    <w:rsid w:val="003A4943"/>
    <w:rsid w:val="003B0D89"/>
    <w:rsid w:val="003D257B"/>
    <w:rsid w:val="003E346B"/>
    <w:rsid w:val="003F2A7D"/>
    <w:rsid w:val="003F4957"/>
    <w:rsid w:val="004658A9"/>
    <w:rsid w:val="004D2544"/>
    <w:rsid w:val="004F58B2"/>
    <w:rsid w:val="005075A0"/>
    <w:rsid w:val="0051468F"/>
    <w:rsid w:val="00545373"/>
    <w:rsid w:val="00564BAB"/>
    <w:rsid w:val="00587FA6"/>
    <w:rsid w:val="00591565"/>
    <w:rsid w:val="0059762B"/>
    <w:rsid w:val="005A4DD1"/>
    <w:rsid w:val="005C3E91"/>
    <w:rsid w:val="005D0EE6"/>
    <w:rsid w:val="006039BA"/>
    <w:rsid w:val="00607F36"/>
    <w:rsid w:val="00642664"/>
    <w:rsid w:val="006565C5"/>
    <w:rsid w:val="00677CE2"/>
    <w:rsid w:val="006D148F"/>
    <w:rsid w:val="00714922"/>
    <w:rsid w:val="007637AD"/>
    <w:rsid w:val="00773B23"/>
    <w:rsid w:val="007C16D0"/>
    <w:rsid w:val="007C7039"/>
    <w:rsid w:val="007D40FD"/>
    <w:rsid w:val="00810682"/>
    <w:rsid w:val="00864F50"/>
    <w:rsid w:val="00882875"/>
    <w:rsid w:val="0089445E"/>
    <w:rsid w:val="008A371D"/>
    <w:rsid w:val="008A678D"/>
    <w:rsid w:val="0090525A"/>
    <w:rsid w:val="00912818"/>
    <w:rsid w:val="00930FA1"/>
    <w:rsid w:val="00955D7A"/>
    <w:rsid w:val="009568A7"/>
    <w:rsid w:val="0099622C"/>
    <w:rsid w:val="009A07CD"/>
    <w:rsid w:val="009A1A99"/>
    <w:rsid w:val="009A7B1F"/>
    <w:rsid w:val="009E5E1C"/>
    <w:rsid w:val="00A32E0A"/>
    <w:rsid w:val="00A3495E"/>
    <w:rsid w:val="00A4289A"/>
    <w:rsid w:val="00A61EAE"/>
    <w:rsid w:val="00A63550"/>
    <w:rsid w:val="00A829CE"/>
    <w:rsid w:val="00A943D2"/>
    <w:rsid w:val="00AA59FB"/>
    <w:rsid w:val="00AB239A"/>
    <w:rsid w:val="00B022DD"/>
    <w:rsid w:val="00B058A9"/>
    <w:rsid w:val="00B12D25"/>
    <w:rsid w:val="00B248B7"/>
    <w:rsid w:val="00B64D24"/>
    <w:rsid w:val="00B84C60"/>
    <w:rsid w:val="00B903D7"/>
    <w:rsid w:val="00B97FF5"/>
    <w:rsid w:val="00BC48B4"/>
    <w:rsid w:val="00BD20BD"/>
    <w:rsid w:val="00C345EF"/>
    <w:rsid w:val="00C63A27"/>
    <w:rsid w:val="00D04B74"/>
    <w:rsid w:val="00D71A86"/>
    <w:rsid w:val="00D74D73"/>
    <w:rsid w:val="00D75B75"/>
    <w:rsid w:val="00D95EC6"/>
    <w:rsid w:val="00DA65F1"/>
    <w:rsid w:val="00DD69F7"/>
    <w:rsid w:val="00DE4C56"/>
    <w:rsid w:val="00E3108A"/>
    <w:rsid w:val="00E73254"/>
    <w:rsid w:val="00EB786E"/>
    <w:rsid w:val="00EC0B42"/>
    <w:rsid w:val="00EE480B"/>
    <w:rsid w:val="00F21B5F"/>
    <w:rsid w:val="00F2368F"/>
    <w:rsid w:val="00F3732E"/>
    <w:rsid w:val="00F75E06"/>
    <w:rsid w:val="00F7601F"/>
    <w:rsid w:val="00FB6262"/>
    <w:rsid w:val="00FC4B2B"/>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G:\My%20Drive\cloud\&#1488;&#1511;&#1491;&#1502;&#1497;&#1492;\&#1504;&#1493;&#1499;&#1495;&#1497;&#1497;&#1501;\DL\deep-learning-course\ex1\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G:\My%20Drive\cloud\&#1488;&#1511;&#1491;&#1502;&#1497;&#1492;\&#1504;&#1493;&#1499;&#1495;&#1497;&#1497;&#1501;\DL\deep-learning-course\ex1\resul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1DDC-4971-8419-8E7D52EBA2C2}"/>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4643-4DEF-B334-DE31AC3B0C5B}"/>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17</Pages>
  <Words>2089</Words>
  <Characters>11913</Characters>
  <Application>Microsoft Office Word</Application>
  <DocSecurity>0</DocSecurity>
  <Lines>99</Lines>
  <Paragraphs>27</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119</cp:revision>
  <dcterms:created xsi:type="dcterms:W3CDTF">2021-10-27T16:01:00Z</dcterms:created>
  <dcterms:modified xsi:type="dcterms:W3CDTF">2021-10-31T18:42:00Z</dcterms:modified>
</cp:coreProperties>
</file>