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{{ fund_name }}</w:t>
      </w:r>
    </w:p>
    <w:p>
      <w:r>
        <w:rPr>
          <w:b w:val="0"/>
          <w:i/>
          <w:sz w:val="20"/>
        </w:rPr>
        <w:t>{{ client_name }} | Period Ended {{ period_end_date }} | Currency: {{ currency }}</w:t>
      </w:r>
    </w:p>
    <w:p/>
    <w:p>
      <w:pPr>
        <w:spacing w:after="120"/>
      </w:pPr>
      <w:r>
        <w:rPr>
          <w:b/>
          <w:sz w:val="26"/>
        </w:rPr>
        <w:t>Statement of Assets, Liabilities and Partners' Capital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Adjusted</w:t>
            </w:r>
          </w:p>
        </w:tc>
      </w:tr>
      <w:tr>
        <w:tc>
          <w:tcPr>
            <w:tcW w:type="dxa" w:w="4320"/>
          </w:tcPr>
          <w:p>
            <w:r>
              <w:t>Investments, at fair value</w:t>
            </w:r>
          </w:p>
        </w:tc>
        <w:tc>
          <w:tcPr>
            <w:tcW w:type="dxa" w:w="4320"/>
          </w:tcPr>
          <w:p>
            <w:r>
              <w:t>{{ fmt_currency(balance_sheet.investments_at_fair_value.adjusted) }}</w:t>
            </w:r>
          </w:p>
        </w:tc>
      </w:tr>
      <w:tr>
        <w:tc>
          <w:tcPr>
            <w:tcW w:type="dxa" w:w="4320"/>
          </w:tcPr>
          <w:p>
            <w:r>
              <w:t>Cash and cash equivalents</w:t>
            </w:r>
          </w:p>
        </w:tc>
        <w:tc>
          <w:tcPr>
            <w:tcW w:type="dxa" w:w="4320"/>
          </w:tcPr>
          <w:p>
            <w:r>
              <w:t>{{ fmt_currency(balance_sheet.cash_and_equivalents.adjusted) }}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{{ fmt_currency(balance_sheet.total_assets.adjusted) }}</w:t>
            </w:r>
          </w:p>
        </w:tc>
      </w:tr>
      <w:tr>
        <w:tc>
          <w:tcPr>
            <w:tcW w:type="dxa" w:w="4320"/>
          </w:tcPr>
          <w:p>
            <w:r>
              <w:t>Total liabilities</w:t>
            </w:r>
          </w:p>
        </w:tc>
        <w:tc>
          <w:tcPr>
            <w:tcW w:type="dxa" w:w="4320"/>
          </w:tcPr>
          <w:p>
            <w:r>
              <w:t>{{ fmt_currency(balance_sheet.total_liabilities.adjusted) }}</w:t>
            </w:r>
          </w:p>
        </w:tc>
      </w:tr>
      <w:tr>
        <w:tc>
          <w:tcPr>
            <w:tcW w:type="dxa" w:w="4320"/>
          </w:tcPr>
          <w:p>
            <w:r>
              <w:t>Total partners' capital</w:t>
            </w:r>
          </w:p>
        </w:tc>
        <w:tc>
          <w:tcPr>
            <w:tcW w:type="dxa" w:w="4320"/>
          </w:tcPr>
          <w:p>
            <w:r>
              <w:t>{{ fmt_currency(balance_sheet.total_partners_capital.adjusted) }}</w:t>
            </w:r>
          </w:p>
        </w:tc>
      </w:tr>
    </w:tbl>
    <w:p/>
    <w:p>
      <w:pPr>
        <w:spacing w:after="120"/>
      </w:pPr>
      <w:r>
        <w:rPr>
          <w:b/>
          <w:sz w:val="26"/>
        </w:rPr>
        <w:t>Statement of Operations</w:t>
      </w:r>
    </w:p>
    <w:p>
      <w:r>
        <w:rPr>
          <w:b w:val="0"/>
          <w:i w:val="0"/>
          <w:sz w:val="20"/>
        </w:rPr>
        <w:t>Net increase in partners' capital resulting from operations: {{ fmt_currency(income_statement.net_increase_from_operations.adjusted) }}</w:t>
      </w:r>
    </w:p>
    <w:p/>
    <w:p>
      <w:pPr>
        <w:spacing w:after="120"/>
      </w:pPr>
      <w:r>
        <w:rPr>
          <w:b/>
          <w:sz w:val="26"/>
        </w:rPr>
        <w:t>Schedule of Investments</w:t>
      </w:r>
    </w:p>
    <w:p>
      <w:r>
        <w:rPr>
          <w:b w:val="0"/>
          <w:i w:val="0"/>
          <w:sz w:val="20"/>
        </w:rPr>
        <w:t>{% if statements_present.schedule_of_investments %}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Fair Value</w:t>
            </w:r>
          </w:p>
        </w:tc>
      </w:tr>
      <w:tr>
        <w:tc>
          <w:tcPr>
            <w:tcW w:type="dxa" w:w="2160"/>
          </w:tcPr>
          <w:p>
            <w:r>
              <w:t>{%tr for row in schedule_of_investments_rows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row.security_name }}</w:t>
            </w:r>
          </w:p>
        </w:tc>
        <w:tc>
          <w:tcPr>
            <w:tcW w:type="dxa" w:w="2160"/>
          </w:tcPr>
          <w:p>
            <w:r>
              <w:t>{{ row.region }}</w:t>
            </w:r>
          </w:p>
        </w:tc>
        <w:tc>
          <w:tcPr>
            <w:tcW w:type="dxa" w:w="2160"/>
          </w:tcPr>
          <w:p>
            <w:r>
              <w:t>{{ fmt_currency(row.cost) }}</w:t>
            </w:r>
          </w:p>
        </w:tc>
        <w:tc>
          <w:tcPr>
            <w:tcW w:type="dxa" w:w="2160"/>
          </w:tcPr>
          <w:p>
            <w:r>
              <w:t>{{ fmt_currency(row.fair_value)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fmt_currency(schedule_of_investments_totals.cost) }}</w:t>
            </w:r>
          </w:p>
        </w:tc>
        <w:tc>
          <w:tcPr>
            <w:tcW w:type="dxa" w:w="2160"/>
          </w:tcPr>
          <w:p>
            <w:r>
              <w:t>{{ fmt_currency(schedule_of_investments_totals.fair_value) }}</w:t>
            </w:r>
          </w:p>
        </w:tc>
      </w:tr>
    </w:tbl>
    <w:p>
      <w:r>
        <w:rPr>
          <w:b w:val="0"/>
          <w:i w:val="0"/>
          <w:sz w:val="20"/>
        </w:rPr>
        <w:t>{% endif %}</w:t>
      </w:r>
    </w:p>
    <w:p/>
    <w:p>
      <w:pPr>
        <w:spacing w:after="120"/>
      </w:pPr>
      <w:r>
        <w:rPr>
          <w:b/>
          <w:sz w:val="26"/>
        </w:rPr>
        <w:t>Notes to Financial Statements</w:t>
      </w:r>
    </w:p>
    <w:p>
      <w:r>
        <w:rPr>
          <w:b w:val="0"/>
          <w:i w:val="0"/>
          <w:sz w:val="20"/>
        </w:rPr>
        <w:t>{% if notes.due_to_affiliates_balance %}Due to affiliates: {{ fmt_currency(notes.due_to_affiliates_balance) }}{% endif %}</w:t>
      </w:r>
    </w:p>
    <w:p>
      <w:r>
        <w:rPr>
          <w:b w:val="0"/>
          <w:i w:val="0"/>
          <w:sz w:val="20"/>
        </w:rPr>
        <w:t>Fair value measurement level: {{ notes.fair_value_measurement_level }}</w:t>
      </w:r>
    </w:p>
    <w:p/>
    <w:p>
      <w:r>
        <w:rPr>
          <w:b w:val="0"/>
          <w:i/>
          <w:sz w:val="16"/>
        </w:rPr>
        <w:t>Report generated {{ generated_date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