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run myfirstpod --image=httpd --port 80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-o wide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pod Declaratively: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pod.yaml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pod.yaml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objects/resources: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Labels and selectors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NodeSelector: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Apply labels to nodes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label node &lt;worker_node_name&gt; env=prod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Create pod with node selector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mypodwithnodeselector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nodeSelector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Affinity: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pod-affinity.yaml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pod-with-enforced-affinity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affinity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nodeAffinity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requiredDuringSchedulingIgnoredDuringExecution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nodeSelectorTerms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- matchExpressions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site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values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- india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- 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pod-affinity.yaml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Check the status of pod (it should be pending)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label node &lt;worker_node_name&gt; site=usa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Check status of pod again (should be running)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Taints and tolerations: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taint node &lt;worker_node1_name&gt; site=india:NoSchedule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taint node &lt;worker_node2_name&gt; site=usa:NoSchedule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pod-with-toleration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mynginxcontainer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tolerations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site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Equal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india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effect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NoSchedule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