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68"/>
        </w:rPr>
        <w:t>Design to Cost</w:t>
      </w:r>
    </w:p>
    <w:p>
      <w:pPr>
        <w:jc w:val="center"/>
      </w:pPr>
      <w:r>
        <w:rPr>
          <w:b w:val="0"/>
          <w:i w:val="0"/>
          <w:sz w:val="44"/>
        </w:rPr>
        <w:t>Part Cost Estimator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30"/>
        </w:rPr>
        <w:t>User Guide: install it, connect to the local server, and use it</w:t>
      </w:r>
    </w:p>
    <w:p>
      <w:pPr>
        <w:jc w:val="center"/>
      </w:pPr>
      <w:r>
        <w:rPr>
          <w:b w:val="0"/>
          <w:i w:val="0"/>
          <w:sz w:val="24"/>
        </w:rPr>
        <w:t>With screenshots of every main page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/>
          <w:sz w:val="20"/>
        </w:rPr>
        <w:t>Screenshots use the built-in EXAMPLE rates and a demo project (SCT26 Sensor cover). Numbers shown are for illustration only, not for negotiation.</w:t>
      </w:r>
    </w:p>
    <w:p>
      <w:r>
        <w:br w:type="page"/>
      </w:r>
    </w:p>
    <w:p>
      <w:pPr>
        <w:pStyle w:val="Heading1"/>
      </w:pPr>
      <w:r>
        <w:t>1. What this software does</w:t>
      </w:r>
    </w:p>
    <w:p>
      <w:r>
        <w:rPr>
          <w:b w:val="0"/>
          <w:i w:val="0"/>
        </w:rPr>
        <w:t>Design to Cost estimates the cost of a part, its tool or mould, and the whole product BOM, from a 3D STEP model, a drawing or a bill of materials. It runs on your own computer. Nothing is sent to the internet unless you click a fetch button on the Rates page.</w:t>
      </w:r>
    </w:p>
    <w:p>
      <w:pPr>
        <w:pStyle w:val="ListBullet"/>
      </w:pPr>
      <w:r>
        <w:t>Estimate: upload a STEP file and get raw material, process and part cost in seconds.</w:t>
      </w:r>
    </w:p>
    <w:p>
      <w:pPr>
        <w:pStyle w:val="ListBullet"/>
      </w:pPr>
      <w:r>
        <w:t>Projects: keep parts, variants, tool cost, CAPEX plan and BOM cost against the target.</w:t>
      </w:r>
    </w:p>
    <w:p>
      <w:pPr>
        <w:pStyle w:val="ListBullet"/>
      </w:pPr>
      <w:r>
        <w:t>Rates: machine-hour, material and process rates, with Draft, Reviewed and Approved versions.</w:t>
      </w:r>
    </w:p>
    <w:p>
      <w:pPr>
        <w:pStyle w:val="ListBullet"/>
      </w:pPr>
      <w:r>
        <w:t>Master data: all rates and formulas are editable tables, so you can replace the examples with your own.</w:t>
      </w:r>
    </w:p>
    <w:p>
      <w:pPr>
        <w:pStyle w:val="ListBullet"/>
      </w:pPr>
      <w:r>
        <w:t>Traceability: click any number to see the formula, the inputs and the rate version behind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FF4D6"/>
          </w:tcPr>
          <w:p>
            <w:r>
              <w:t>IMPORTANT: The rates delivered with the software are EXAMPLES. A red banner says 'Uses example rates - not for negotiation' until you replace them (section 7).</w:t>
            </w:r>
          </w:p>
        </w:tc>
      </w:tr>
    </w:tbl>
    <w:p>
      <w:pPr>
        <w:spacing w:after="40"/>
      </w:pPr>
    </w:p>
    <w:p>
      <w:pPr>
        <w:pStyle w:val="Heading1"/>
      </w:pPr>
      <w:r>
        <w:t>2. How it works (30-second version)</w:t>
      </w:r>
    </w:p>
    <w:p>
      <w:r>
        <w:rPr>
          <w:b w:val="0"/>
          <w:i w:val="0"/>
        </w:rPr>
        <w:t>The software is a small web server running on your laptop. You start it in a terminal window; then you use it in your normal web browser at the address http://127.0.0.1:8000. 'Connecting to the local server' simply means opening that address.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fill="D9E2F3"/>
          </w:tcPr>
          <w:p>
            <w:r>
              <w:rPr>
                <w:b/>
                <w:sz w:val="19"/>
              </w:rPr>
              <w:t>Part</w:t>
            </w:r>
          </w:p>
        </w:tc>
        <w:tc>
          <w:tcPr>
            <w:tcW w:type="dxa" w:w="4819"/>
            <w:shd w:val="clear" w:fill="D9E2F3"/>
          </w:tcPr>
          <w:p>
            <w:r>
              <w:rPr>
                <w:b/>
                <w:sz w:val="19"/>
              </w:rPr>
              <w:t>What it is</w:t>
            </w:r>
          </w:p>
        </w:tc>
        <w:tc>
          <w:tcPr>
            <w:tcW w:type="dxa" w:w="2835"/>
            <w:shd w:val="clear" w:fill="D9E2F3"/>
          </w:tcPr>
          <w:p>
            <w:r>
              <w:rPr>
                <w:b/>
                <w:sz w:val="19"/>
              </w:rPr>
              <w:t>Where it lives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Python (FastAPI) web server. Does all calculations.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backend/ folder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Web pages (HTML/CSS/JavaScript). No build step.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frontend/ folder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Project database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SQLite file (projects, parts, versions). PostgreSQL optional for teams.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created on first start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Rates and master data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costing_db.sqlite and master_data.xlsx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master_data/ folder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19"/>
              </w:rPr>
              <w:t>Uploaded files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</w:rPr>
              <w:t>STEP files, drawings, reports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storage/ folder</w:t>
            </w:r>
          </w:p>
        </w:tc>
      </w:tr>
    </w:tbl>
    <w:p>
      <w:pPr>
        <w:spacing w:after="40"/>
      </w:pPr>
    </w:p>
    <w:p>
      <w:pPr>
        <w:pStyle w:val="Heading1"/>
      </w:pPr>
      <w:r>
        <w:t>3. What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fill="D9E2F3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7370"/>
            <w:shd w:val="clear" w:fill="D9E2F3"/>
          </w:tcPr>
          <w:p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Computer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Windows 10/11, macOS or Linux; 8 GB RAM recommended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Version 3.10 or newer, from python.org (tick 'Add Python to PATH' on Windows)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Browser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Chrome, Edge or Firefox (current version)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Internet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Needed once, to install the packages. Afterwards the tool works offline.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Optional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Tesseract (reads scanned BOM drawings); Git (only if you download with git)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Install, step by step</w:t>
      </w:r>
    </w:p>
    <w:p>
      <w:pPr>
        <w:pStyle w:val="Heading2"/>
      </w:pPr>
      <w:r>
        <w:t>Step 1. Download the software</w:t>
      </w:r>
    </w:p>
    <w:p>
      <w:r>
        <w:rPr>
          <w:b w:val="0"/>
          <w:i w:val="0"/>
        </w:rPr>
        <w:t>Open https://github.com/amitkumarshukla1210/Tool_part_cost_estimator in your browser. Click the green Code button, then Download ZIP. Unzip it, for example to C:\DesignToCost. (With Git installed you can instead run: git clone https://github.com/amitkumarshukla1210/Tool_part_cost_estimator.git)</w:t>
      </w:r>
    </w:p>
    <w:p>
      <w:pPr>
        <w:pStyle w:val="Heading2"/>
      </w:pPr>
      <w:r>
        <w:t>Step 2. Open a terminal in that folder</w:t>
      </w:r>
    </w:p>
    <w:p>
      <w:r>
        <w:rPr>
          <w:b w:val="0"/>
          <w:i w:val="0"/>
        </w:rPr>
        <w:t>Windows: open the folder in File Explorer, click the address bar, type cmd and press Enter. Mac/Linux: open Terminal and cd into the folder.</w:t>
      </w:r>
    </w:p>
    <w:p>
      <w:pPr>
        <w:pStyle w:val="Heading2"/>
      </w:pPr>
      <w:r>
        <w:t>Step 3. Create a private Python environment (once)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1F5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Windows: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python -m venv .venv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.venv\Scripts\activate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Mac / Linux: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python3 -m venv .venv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source .venv/bin/activate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prompt now starts with (.venv). That means the environment is active.</w:t>
      </w:r>
    </w:p>
    <w:p>
      <w:pPr>
        <w:pStyle w:val="Heading2"/>
      </w:pPr>
      <w:r>
        <w:t>Step 4. Install the packages (once)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1F5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pip install -r requirements.txt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This downloads about 400 MB (CadQuery / OpenCascade is the large one) and takes 3 to 10 minutes. Wait for it to finish without errors.</w:t>
      </w:r>
    </w:p>
    <w:p>
      <w:pPr>
        <w:pStyle w:val="Heading2"/>
      </w:pPr>
      <w:r>
        <w:t>Step 5. Start the local server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1F5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uvicorn backend.app.main:app --reload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You should see: 'Uvicorn running on http://127.0.0.1:8000'. Leave this window open. It is the server.</w:t>
      </w:r>
    </w:p>
    <w:p>
      <w:pPr>
        <w:pStyle w:val="Heading2"/>
      </w:pPr>
      <w:r>
        <w:t>Step 6. Connect: open the software in the browser</w:t>
      </w:r>
    </w:p>
    <w:p>
      <w:r>
        <w:rPr>
          <w:b w:val="0"/>
          <w:i w:val="0"/>
        </w:rPr>
        <w:t>Open your browser and go 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1F5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http://127.0.0.1:8000</w:t>
            </w:r>
          </w:p>
        </w:tc>
      </w:tr>
    </w:tbl>
    <w:p>
      <w:pPr>
        <w:spacing w:after="40"/>
      </w:pPr>
    </w:p>
    <w:p>
      <w:pPr>
        <w:keepNext/>
      </w:pPr>
      <w:r>
        <w:rPr>
          <w:b w:val="0"/>
          <w:i w:val="0"/>
        </w:rPr>
        <w:t>The home page below should appear. If it does, you are connected.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08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1. Home page, shown at http://127.0.0.1:8000</w:t>
      </w:r>
    </w:p>
    <w:p>
      <w:pPr>
        <w:pStyle w:val="Heading2"/>
      </w:pPr>
      <w:r>
        <w:t>Stop, restart and daily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fill="D9E2F3"/>
          </w:tcPr>
          <w:p>
            <w:r>
              <w:rPr>
                <w:b/>
                <w:sz w:val="19"/>
              </w:rPr>
              <w:t>Task</w:t>
            </w:r>
          </w:p>
        </w:tc>
        <w:tc>
          <w:tcPr>
            <w:tcW w:type="dxa" w:w="6803"/>
            <w:shd w:val="clear" w:fill="D9E2F3"/>
          </w:tcPr>
          <w:p>
            <w:r>
              <w:rPr>
                <w:b/>
                <w:sz w:val="19"/>
              </w:rPr>
              <w:t>How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Stop the server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Click the terminal window and press Ctrl + C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Start again another day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Open a terminal in the folder, activate the environment (step 3, second line only), run the uvicorn command (step 5)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Use a different port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uvicorn backend.app.main:app --port 8080, then open http://127.0.0.1:8080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19"/>
              </w:rPr>
              <w:t>Let colleagues on your network use it</w:t>
            </w:r>
          </w:p>
        </w:tc>
        <w:tc>
          <w:tcPr>
            <w:tcW w:type="dxa" w:w="6803"/>
          </w:tcPr>
          <w:p>
            <w:r>
              <w:rPr>
                <w:b w:val="0"/>
                <w:sz w:val="19"/>
              </w:rPr>
              <w:t>uvicorn backend.app.main:app --host 0.0.0.0, then they open http://&lt;your-PC-IP&gt;:8000. Use server mode (section 10) so they must log in.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Windows shortcut: save these three lines as start_dtc.bat in the software folder and double-click it each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1F5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@echo off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call .venv\Scripts\activate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start http://127.0.0.1:8000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uvicorn backend.app.main:app</w:t>
            </w:r>
          </w:p>
        </w:tc>
      </w:tr>
    </w:tbl>
    <w:p>
      <w:pPr>
        <w:spacing w:after="40"/>
      </w:pPr>
    </w:p>
    <w:p>
      <w:pPr>
        <w:pStyle w:val="Heading1"/>
      </w:pPr>
      <w:r>
        <w:t>5. If something goes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9E2F3"/>
          </w:tcPr>
          <w:p>
            <w:r>
              <w:rPr>
                <w:b/>
                <w:sz w:val="19"/>
              </w:rPr>
              <w:t>Symptom</w:t>
            </w:r>
          </w:p>
        </w:tc>
        <w:tc>
          <w:tcPr>
            <w:tcW w:type="dxa" w:w="6520"/>
            <w:shd w:val="clear" w:fill="D9E2F3"/>
          </w:tcPr>
          <w:p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19"/>
              </w:rPr>
              <w:t>'python' is not recognised</w:t>
            </w:r>
          </w:p>
        </w:tc>
        <w:tc>
          <w:tcPr>
            <w:tcW w:type="dxa" w:w="6520"/>
          </w:tcPr>
          <w:p>
            <w:r>
              <w:rPr>
                <w:b w:val="0"/>
                <w:sz w:val="19"/>
              </w:rPr>
              <w:t>Reinstall Python and tick 'Add Python to PATH'; open a new terminal. On Mac/Linux use python3.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19"/>
              </w:rPr>
              <w:t>pip install fails on cadquery</w:t>
            </w:r>
          </w:p>
        </w:tc>
        <w:tc>
          <w:tcPr>
            <w:tcW w:type="dxa" w:w="6520"/>
          </w:tcPr>
          <w:p>
            <w:r>
              <w:rPr>
                <w:b w:val="0"/>
                <w:sz w:val="19"/>
              </w:rPr>
              <w:t>Use Python 3.10 to 3.12 (not the newest release). Upgrade pip: python -m pip install --upgrade pip, then retry.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19"/>
              </w:rPr>
              <w:t>'uvicorn' is not recognised</w:t>
            </w:r>
          </w:p>
        </w:tc>
        <w:tc>
          <w:tcPr>
            <w:tcW w:type="dxa" w:w="6520"/>
          </w:tcPr>
          <w:p>
            <w:r>
              <w:rPr>
                <w:b w:val="0"/>
                <w:sz w:val="19"/>
              </w:rPr>
              <w:t>The environment is not active. Run the activate line (step 3) and try again.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19"/>
              </w:rPr>
              <w:t>Browser says 'can't connect'</w:t>
            </w:r>
          </w:p>
        </w:tc>
        <w:tc>
          <w:tcPr>
            <w:tcW w:type="dxa" w:w="6520"/>
          </w:tcPr>
          <w:p>
            <w:r>
              <w:rPr>
                <w:b w:val="0"/>
                <w:sz w:val="19"/>
              </w:rPr>
              <w:t>The server window was closed or crashed. Start it again (step 5).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19"/>
              </w:rPr>
              <w:t>'address already in use'</w:t>
            </w:r>
          </w:p>
        </w:tc>
        <w:tc>
          <w:tcPr>
            <w:tcW w:type="dxa" w:w="6520"/>
          </w:tcPr>
          <w:p>
            <w:r>
              <w:rPr>
                <w:b w:val="0"/>
                <w:sz w:val="19"/>
              </w:rPr>
              <w:t>Another program uses port 8000. Start with --port 8001 and open that address.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19"/>
              </w:rPr>
              <w:t>Page opens but looks old after an update</w:t>
            </w:r>
          </w:p>
        </w:tc>
        <w:tc>
          <w:tcPr>
            <w:tcW w:type="dxa" w:w="6520"/>
          </w:tcPr>
          <w:p>
            <w:r>
              <w:rPr>
                <w:b w:val="0"/>
                <w:sz w:val="19"/>
              </w:rPr>
              <w:t>Hard refresh the browser: Ctrl + F5.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19"/>
              </w:rPr>
              <w:t>Scanned BOM says 'Tesseract is not installed'</w:t>
            </w:r>
          </w:p>
        </w:tc>
        <w:tc>
          <w:tcPr>
            <w:tcW w:type="dxa" w:w="6520"/>
          </w:tcPr>
          <w:p>
            <w:r>
              <w:rPr>
                <w:b w:val="0"/>
                <w:sz w:val="19"/>
              </w:rPr>
              <w:t>Install Tesseract OCR, or upload an Excel/PDF BOM instead. Everything else works without it.</w:t>
            </w:r>
          </w:p>
        </w:tc>
      </w:tr>
    </w:tbl>
    <w:p>
      <w:pPr>
        <w:spacing w:after="40"/>
      </w:pP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6. Guided tour with screenshots</w:t>
      </w:r>
    </w:p>
    <w:p>
      <w:pPr>
        <w:pStyle w:val="Heading2"/>
      </w:pPr>
      <w:r>
        <w:t>6.1 Estimate: quick part cost from a STEP file</w:t>
      </w:r>
    </w:p>
    <w:p>
      <w:pPr>
        <w:keepNext/>
      </w:pPr>
      <w:r>
        <w:rPr>
          <w:b w:val="0"/>
          <w:i w:val="0"/>
        </w:rPr>
        <w:t>Click Estimate in the top menu. Choose a STEP file (samples are in the samples/ folder), pick the material, process and producing country, then Estimate.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23473" cy="485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3473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2. Estimate page: inputs and the cost result (top).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23473" cy="485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3473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3. The result continues: cost breakdown, with every number clickable for its formula.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23473" cy="485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3473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4. Result continued: process steps and rates used.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23473" cy="485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3473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5. End of the result: totals and the traceability panel.</w:t>
      </w:r>
    </w:p>
    <w:p>
      <w:pPr>
        <w:pStyle w:val="Heading2"/>
      </w:pPr>
      <w:r>
        <w:t>6.2 Dashboard: the project at a glance</w:t>
      </w:r>
    </w:p>
    <w:p>
      <w:pPr>
        <w:keepNext/>
      </w:pPr>
      <w:r>
        <w:rPr>
          <w:b w:val="0"/>
          <w:i w:val="0"/>
        </w:rPr>
        <w:t>The Dashboard shows BOM cost against target, CAPEX against budget, and the parts that still need attention.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915375" cy="48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15375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6. Dashboard: targets, BOM cost and status cards.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844082" cy="4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4082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7. Dashboard: lower cards and the list of open items.</w:t>
      </w:r>
    </w:p>
    <w:p>
      <w:pPr>
        <w:pStyle w:val="Heading2"/>
      </w:pPr>
      <w:r>
        <w:t>6.3 Import: bring in an assembly or BOM</w:t>
      </w:r>
    </w:p>
    <w:p>
      <w:pPr>
        <w:keepNext/>
      </w:pPr>
      <w:r>
        <w:rPr>
          <w:b w:val="0"/>
          <w:i w:val="0"/>
        </w:rPr>
        <w:t>Import reads an assembly STEP file, or a BOM from Excel, PDF or DXF. It shows a preview where you check every line before it is saved.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705818" cy="48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5818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8. Import preview: check, correct, then save into the project.</w:t>
      </w:r>
    </w:p>
    <w:p>
      <w:pPr>
        <w:pStyle w:val="Heading2"/>
        <w:keepNext/>
      </w:pPr>
      <w:r>
        <w:t>6.4 Parts list and the part panel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376399" cy="485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76399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9. Parts: one row per part with material, process, tool and part cost.</w:t>
      </w:r>
    </w:p>
    <w:p>
      <w:r>
        <w:rPr>
          <w:b w:val="0"/>
          <w:i w:val="0"/>
        </w:rPr>
        <w:t>Click a part to open its panel. The panel works from top to bottom. Each block uses the result of the one above.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54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62500" cy="52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top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500" cy="5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52"/>
          </w:tcPr>
          <w:p>
            <w:r/>
            <w:r>
              <w:rPr>
                <w:b/>
                <w:sz w:val="24"/>
              </w:rPr>
              <w:t>Part details</w:t>
            </w:r>
          </w:p>
          <w:p>
            <w:pPr>
              <w:pStyle w:val="ListBullet"/>
            </w:pPr>
            <w:r>
              <w:t>Code, name, material, process, country, volume.</w:t>
            </w:r>
          </w:p>
          <w:p>
            <w:pPr>
              <w:pStyle w:val="ListBullet"/>
            </w:pPr>
            <w:r>
              <w:t>Upload or replace the STEP model.</w:t>
            </w:r>
          </w:p>
          <w:p>
            <w:pPr>
              <w:pStyle w:val="ListBullet"/>
            </w:pPr>
            <w:r>
              <w:t>Every change creates a new numbered revision. Old versions are never changed.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5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0" cy="386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geom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86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r/>
            <w:r>
              <w:rPr>
                <w:b/>
                <w:sz w:val="24"/>
              </w:rPr>
              <w:t>Geometry and design loop</w:t>
            </w:r>
          </w:p>
          <w:p>
            <w:pPr>
              <w:pStyle w:val="ListBullet"/>
            </w:pPr>
            <w:r>
              <w:t>Volume, weight, wall thickness, bounding box read from the STEP file.</w:t>
            </w:r>
          </w:p>
          <w:p>
            <w:pPr>
              <w:pStyle w:val="ListBullet"/>
            </w:pPr>
            <w:r>
              <w:t>The design loop compares the part cost to the target and says what to change.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4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93228" cy="5219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rm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228" cy="52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59"/>
          </w:tcPr>
          <w:p>
            <w:r/>
            <w:r>
              <w:rPr>
                <w:b/>
                <w:sz w:val="24"/>
              </w:rPr>
              <w:t>Raw material cost</w:t>
            </w:r>
          </w:p>
          <w:p>
            <w:pPr>
              <w:pStyle w:val="ListBullet"/>
            </w:pPr>
            <w:r>
              <w:t>Net weight + scrap/runner allowance, times the approved material rate.</w:t>
            </w:r>
          </w:p>
          <w:p>
            <w:pPr>
              <w:pStyle w:val="ListBullet"/>
            </w:pPr>
            <w:r>
              <w:t>Click any number to see the formula.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447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338" cy="521999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too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338" cy="52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94"/>
          </w:tcPr>
          <w:p>
            <w:r/>
            <w:r>
              <w:rPr>
                <w:b/>
                <w:sz w:val="24"/>
              </w:rPr>
              <w:t>Tool cost</w:t>
            </w:r>
          </w:p>
          <w:p>
            <w:pPr>
              <w:pStyle w:val="ListBullet"/>
            </w:pPr>
            <w:r>
              <w:t>Choose the mould or die family (cavities, steel, size).</w:t>
            </w:r>
          </w:p>
          <w:p>
            <w:pPr>
              <w:pStyle w:val="ListBullet"/>
            </w:pPr>
            <w:r>
              <w:t>Tool cost is built from steel, machining hours, standard parts and trials.</w:t>
            </w:r>
          </w:p>
          <w:p>
            <w:pPr>
              <w:pStyle w:val="ListBullet"/>
            </w:pPr>
            <w:r>
              <w:t>Features such as slides and lifters add cost.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5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0" cy="2673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concept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67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r/>
            <w:r>
              <w:rPr>
                <w:b/>
                <w:sz w:val="24"/>
              </w:rPr>
              <w:t>Mould / die concept</w:t>
            </w:r>
          </w:p>
          <w:p>
            <w:pPr>
              <w:pStyle w:val="ListBullet"/>
            </w:pPr>
            <w:r>
              <w:t>A first concept: cavity layout, parting line, slides, ejection and gate.</w:t>
            </w:r>
          </w:p>
          <w:p>
            <w:pPr>
              <w:pStyle w:val="ListBullet"/>
            </w:pPr>
            <w:r>
              <w:t>A starting point to discuss with the toolmaker.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058"/>
          </w:tcPr>
          <w:p>
            <w:r>
              <w:drawing>
                <wp:inline xmlns:a="http://schemas.openxmlformats.org/drawingml/2006/main" xmlns:pic="http://schemas.openxmlformats.org/drawingml/2006/picture">
                  <wp:extent cx="3666543" cy="521999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sim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543" cy="52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6"/>
          </w:tcPr>
          <w:p>
            <w:r/>
            <w:r>
              <w:rPr>
                <w:b/>
                <w:sz w:val="24"/>
              </w:rPr>
              <w:t>Simulation check</w:t>
            </w:r>
          </w:p>
          <w:p>
            <w:pPr>
              <w:pStyle w:val="ListBullet"/>
            </w:pPr>
            <w:r>
              <w:t>Fast check of draft angle, wall thickness, sink risk and cycle time.</w:t>
            </w:r>
          </w:p>
          <w:p>
            <w:pPr>
              <w:pStyle w:val="ListBullet"/>
            </w:pPr>
            <w:r>
              <w:t>Corrections are listed with their area, so you know what to change in the design.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234"/>
          </w:tcPr>
          <w:p>
            <w:r>
              <w:drawing>
                <wp:inline xmlns:a="http://schemas.openxmlformats.org/drawingml/2006/main" xmlns:pic="http://schemas.openxmlformats.org/drawingml/2006/picture">
                  <wp:extent cx="3778285" cy="521999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part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285" cy="521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40"/>
          </w:tcPr>
          <w:p>
            <w:r/>
            <w:r>
              <w:rPr>
                <w:b/>
                <w:sz w:val="24"/>
              </w:rPr>
              <w:t>Part cost</w:t>
            </w:r>
          </w:p>
          <w:p>
            <w:pPr>
              <w:pStyle w:val="ListBullet"/>
            </w:pPr>
            <w:r>
              <w:t>Raw material + machine hour + labour + overheads + tool amortisation.</w:t>
            </w:r>
          </w:p>
          <w:p>
            <w:pPr>
              <w:pStyle w:val="ListBullet"/>
            </w:pPr>
            <w:r>
              <w:t>Saved as a numbered cost version. Compare versions at any time.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5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0" cy="47415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cmp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4741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r/>
            <w:r>
              <w:rPr>
                <w:b/>
                <w:sz w:val="24"/>
              </w:rPr>
              <w:t>Country comparison</w:t>
            </w:r>
          </w:p>
          <w:p>
            <w:pPr>
              <w:pStyle w:val="ListBullet"/>
            </w:pPr>
            <w:r>
              <w:t>Same part, produced in different countries, using each country's approved rates.</w:t>
            </w:r>
          </w:p>
          <w:p>
            <w:pPr>
              <w:pStyle w:val="ListBullet"/>
            </w:pPr>
            <w:r>
              <w:t>Landed cost can include freight and duty.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9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28169" cy="522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_hist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169" cy="5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23"/>
          </w:tcPr>
          <w:p>
            <w:r/>
            <w:r>
              <w:rPr>
                <w:b/>
                <w:sz w:val="24"/>
              </w:rPr>
              <w:t>Revisions and history</w:t>
            </w:r>
          </w:p>
          <w:p>
            <w:pPr>
              <w:pStyle w:val="ListBullet"/>
            </w:pPr>
            <w:r>
              <w:t>Who changed what and when. Nothing is deleted.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5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0" cy="458526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b_tool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4585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</w:tcPr>
          <w:p>
            <w:r/>
            <w:r>
              <w:rPr>
                <w:b/>
                <w:sz w:val="24"/>
              </w:rPr>
              <w:t>Sheet-metal tools</w:t>
            </w:r>
          </w:p>
          <w:p>
            <w:pPr>
              <w:pStyle w:val="ListBullet"/>
            </w:pPr>
            <w:r>
              <w:t>For brackets and stampings: progressive, compound or single-stage die layout and tool cost.</w:t>
            </w:r>
          </w:p>
        </w:tc>
      </w:tr>
    </w:tbl>
    <w:p/>
    <w:p>
      <w:pPr>
        <w:pStyle w:val="Heading2"/>
        <w:keepNext/>
      </w:pPr>
      <w:r>
        <w:t>6.5 Rates: machine hour, library and approval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808984" cy="48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08984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10. Machine and labour rates (MHR) for the producing country and costing month.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38760" cy="48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876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11. Material and process rates grid.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38760" cy="48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3876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12. Rate library: every rate with status (Approved / Example), unit and month. Use New version to change a rate.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38760" cy="48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3876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13. Rate review: new proposals arrive as Draft. A reviewer marks Reviewed, an approver clicks Approve. Only approved rates are used in costing.</w:t>
      </w:r>
    </w:p>
    <w:p>
      <w:pPr>
        <w:pStyle w:val="Heading2"/>
        <w:keepNext/>
      </w:pPr>
      <w:r>
        <w:t>6.6 Master data and replacing the example values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808984" cy="48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data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08984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14. Master data: editable tables for rates, formulas and rules.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808984" cy="48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8984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15. Replace example values: a checklist of every EXAMPLE value. Work down the list and enter your real rate; the red banner disappears when all are replaced.</w:t>
      </w:r>
    </w:p>
    <w:p>
      <w:pPr>
        <w:pStyle w:val="Heading2"/>
        <w:keepNext/>
      </w:pPr>
      <w:r>
        <w:t>6.7 Harness and PCB (electrical BOM)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376399" cy="485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p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76399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16. Harness &amp; PCB page: upload a wiring harness (KBL/XML) or a BOM.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99253" cy="48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review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99253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 w:val="0"/>
          <w:i/>
          <w:sz w:val="18"/>
        </w:rPr>
        <w:t>Figure 17. Review the lines read from the file: category, quantity, length and confidence.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06738" cy="48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cos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6738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18. Cost of the harness or board, line by line.</w:t>
      </w:r>
    </w:p>
    <w:p>
      <w:pPr>
        <w:pStyle w:val="Heading2"/>
        <w:keepNext/>
      </w:pPr>
      <w:r>
        <w:t>6.8 Help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376399" cy="485999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76399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19. Built-in help page.</w:t>
      </w:r>
    </w:p>
    <w:p>
      <w:r>
        <w:rPr>
          <w:b w:val="0"/>
          <w:i w:val="0"/>
        </w:rPr>
        <w:t>Other modules: EPS (expanded polystyrene) moulding with steam and thermocouple data, and PET stretch blow moulding (preform and bottle mould) are on the Estimate and part panels; select them as the process.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7. Replace the example values (do this first)</w:t>
      </w:r>
    </w:p>
    <w:p>
      <w:pPr>
        <w:pStyle w:val="ListNumber"/>
      </w:pPr>
      <w:r>
        <w:t>Open Master data, then Replace example values (or go to http://127.0.0.1:8000/master-data/examples).</w:t>
      </w:r>
    </w:p>
    <w:p>
      <w:pPr>
        <w:pStyle w:val="ListNumber"/>
      </w:pPr>
      <w:r>
        <w:t>Work through the list. For each item enter your real rate and source.</w:t>
      </w:r>
    </w:p>
    <w:p>
      <w:pPr>
        <w:pStyle w:val="ListNumber"/>
      </w:pPr>
      <w:r>
        <w:t>Open Rates, Rate review. Approve the new rates (name of approver is stored).</w:t>
      </w:r>
    </w:p>
    <w:p>
      <w:pPr>
        <w:pStyle w:val="ListNumber"/>
      </w:pPr>
      <w:r>
        <w:t>When the list is empty, the red 'example rates' banner is gone and costs can be shared.</w:t>
      </w:r>
    </w:p>
    <w:p>
      <w:pPr>
        <w:pStyle w:val="Heading1"/>
      </w:pPr>
      <w:r>
        <w:t>8. Backup, update and corrections</w:t>
      </w:r>
    </w:p>
    <w:p>
      <w:r>
        <w:rPr>
          <w:b w:val="0"/>
          <w:i w:val="0"/>
        </w:rPr>
        <w:t>Backup the whole working data (projects, rates, uploaded files) before any change: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1F5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python backup.py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backup.py --restore latest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backup.py --restore latest --only master_data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Update to the newest version of the software (your own rates and projects are kept):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1F5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python update.py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update.py --keep-mine     (keep your edited files on a conflict)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update.py --take-new      (take the new version on a conflict)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Corrections: re-download or update the code, restart the server. Cost versions already saved stay as they were; new calculations create a new version number.</w:t>
      </w:r>
    </w:p>
    <w:p>
      <w:pPr>
        <w:pStyle w:val="Heading1"/>
      </w:pPr>
      <w:r>
        <w:t>9.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fill="D9E2F3"/>
          </w:tcPr>
          <w:p>
            <w:r>
              <w:rPr>
                <w:b/>
                <w:sz w:val="19"/>
              </w:rPr>
              <w:t>I want to...</w:t>
            </w:r>
          </w:p>
        </w:tc>
        <w:tc>
          <w:tcPr>
            <w:tcW w:type="dxa" w:w="5102"/>
            <w:shd w:val="clear" w:fill="D9E2F3"/>
          </w:tcPr>
          <w:p>
            <w:r>
              <w:rPr>
                <w:b/>
                <w:sz w:val="19"/>
              </w:rPr>
              <w:t>Go to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9"/>
              </w:rPr>
              <w:t>Get a quick part cost</w:t>
            </w:r>
          </w:p>
        </w:tc>
        <w:tc>
          <w:tcPr>
            <w:tcW w:type="dxa" w:w="5102"/>
          </w:tcPr>
          <w:p>
            <w:r>
              <w:rPr>
                <w:b w:val="0"/>
                <w:sz w:val="19"/>
              </w:rPr>
              <w:t>Estimate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9"/>
              </w:rPr>
              <w:t>Create a project and parts</w:t>
            </w:r>
          </w:p>
        </w:tc>
        <w:tc>
          <w:tcPr>
            <w:tcW w:type="dxa" w:w="5102"/>
          </w:tcPr>
          <w:p>
            <w:r>
              <w:rPr>
                <w:b w:val="0"/>
                <w:sz w:val="19"/>
              </w:rPr>
              <w:t>Import, then Parts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9"/>
              </w:rPr>
              <w:t>See cost vs target and CAPEX</w:t>
            </w:r>
          </w:p>
        </w:tc>
        <w:tc>
          <w:tcPr>
            <w:tcW w:type="dxa" w:w="5102"/>
          </w:tcPr>
          <w:p>
            <w:r>
              <w:rPr>
                <w:b w:val="0"/>
                <w:sz w:val="19"/>
              </w:rPr>
              <w:t>Dashboard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9"/>
              </w:rPr>
              <w:t>Change a machine or material rate</w:t>
            </w:r>
          </w:p>
        </w:tc>
        <w:tc>
          <w:tcPr>
            <w:tcW w:type="dxa" w:w="5102"/>
          </w:tcPr>
          <w:p>
            <w:r>
              <w:rPr>
                <w:b w:val="0"/>
                <w:sz w:val="19"/>
              </w:rPr>
              <w:t>Rates, Rate library, New version, then approve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9"/>
              </w:rPr>
              <w:t>See how a number is made</w:t>
            </w:r>
          </w:p>
        </w:tc>
        <w:tc>
          <w:tcPr>
            <w:tcW w:type="dxa" w:w="5102"/>
          </w:tcPr>
          <w:p>
            <w:r>
              <w:rPr>
                <w:b w:val="0"/>
                <w:sz w:val="19"/>
              </w:rPr>
              <w:t>Click the number (traceability panel)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9"/>
              </w:rPr>
              <w:t>Cost a wiring harness or PCB</w:t>
            </w:r>
          </w:p>
        </w:tc>
        <w:tc>
          <w:tcPr>
            <w:tcW w:type="dxa" w:w="5102"/>
          </w:tcPr>
          <w:p>
            <w:r>
              <w:rPr>
                <w:b w:val="0"/>
                <w:sz w:val="19"/>
              </w:rPr>
              <w:t>Harness &amp; PCB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9"/>
              </w:rPr>
              <w:t>Save my work</w:t>
            </w:r>
          </w:p>
        </w:tc>
        <w:tc>
          <w:tcPr>
            <w:tcW w:type="dxa" w:w="5102"/>
          </w:tcPr>
          <w:p>
            <w:r>
              <w:rPr>
                <w:b w:val="0"/>
                <w:sz w:val="19"/>
              </w:rPr>
              <w:t>python backup.py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fill="D9E2F3"/>
          </w:tcPr>
          <w:p>
            <w:r>
              <w:rPr>
                <w:b/>
                <w:sz w:val="19"/>
              </w:rPr>
              <w:t>Term</w:t>
            </w:r>
          </w:p>
        </w:tc>
        <w:tc>
          <w:tcPr>
            <w:tcW w:type="dxa" w:w="7370"/>
            <w:shd w:val="clear" w:fill="D9E2F3"/>
          </w:tcPr>
          <w:p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MHR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Machine hour rate, cost of running a machine for one hour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BOM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Bill of materials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CAPEX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One-time investment, mainly tools and moulds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STEP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Neutral 3D CAD file format (.step / .stp)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EXAMPLE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Placeholder value that must be replaced with your own</w:t>
            </w:r>
          </w:p>
        </w:tc>
      </w:tr>
    </w:tbl>
    <w:p>
      <w:pPr>
        <w:spacing w:after="40"/>
      </w:pPr>
    </w:p>
    <w:p>
      <w:pPr>
        <w:pStyle w:val="Heading1"/>
      </w:pPr>
      <w:r>
        <w:t>10. Working in a team (server mode)</w:t>
      </w:r>
    </w:p>
    <w:p>
      <w:r>
        <w:rPr>
          <w:b w:val="0"/>
          <w:i w:val="0"/>
        </w:rPr>
        <w:t>For more than one user, run the software on one PC or server in server mode. Users then log in with a name and password and have a role: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fill="D9E2F3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7370"/>
            <w:shd w:val="clear" w:fill="D9E2F3"/>
          </w:tcPr>
          <w:p>
            <w:r>
              <w:rPr>
                <w:b/>
                <w:sz w:val="19"/>
              </w:rPr>
              <w:t>May do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viewer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Look only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engineer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Create projects, parts, cost; propose rates as Draft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approver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Also approve rates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7370"/>
          </w:tcPr>
          <w:p>
            <w:r>
              <w:rPr>
                <w:b w:val="0"/>
                <w:sz w:val="19"/>
              </w:rPr>
              <w:t>Also manage users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EEF1F5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set DTC_MODE=server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set DTC_ADMIN_PASSWORD=choose-a-long-password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uvicorn backend.app.main:app --host 0.0.0.0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(Mac/Linux: use export instead of set)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-m backend.app.server_tools create-user alice --role engineer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Colleagues open http://&lt;server-IP&gt;:8000 and log in. For large teams use PostgreSQL by setting DATABASE_URL; see README.md.</w:t>
      </w:r>
    </w:p>
    <w:p>
      <w:pPr>
        <w:pStyle w:val="Heading1"/>
      </w:pPr>
      <w:r>
        <w:t>11. Known limits</w:t>
      </w:r>
    </w:p>
    <w:p>
      <w:pPr>
        <w:pStyle w:val="ListBullet"/>
      </w:pPr>
      <w:r>
        <w:t>Rates shipped with the tool are examples until you replace them.</w:t>
      </w:r>
    </w:p>
    <w:p>
      <w:pPr>
        <w:pStyle w:val="ListBullet"/>
      </w:pPr>
      <w:r>
        <w:t>Sheet-metal parts get a tool cost but no full part cost yet (plastic and die-cast parts do).</w:t>
      </w:r>
    </w:p>
    <w:p>
      <w:pPr>
        <w:pStyle w:val="ListBullet"/>
      </w:pPr>
      <w:r>
        <w:t>Scanned drawings need Tesseract installed; DWG files need a converter. DXF and Excel work directly.</w:t>
      </w:r>
    </w:p>
    <w:p>
      <w:pPr>
        <w:pStyle w:val="ListBullet"/>
      </w:pPr>
      <w:r>
        <w:t>Simulation is a fast screening estimate, not a replacement for mould-flow software.</w:t>
      </w:r>
    </w:p>
    <w:p>
      <w:pPr>
        <w:pStyle w:val="ListBullet"/>
      </w:pPr>
      <w:r>
        <w:t>Costs are estimates for planning and negotiation preparation. Confirm with supplier quotes.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