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0877F" w14:textId="5E5532AC" w:rsidR="00FD1F64" w:rsidRDefault="00FD1F64">
      <w:r>
        <w:t xml:space="preserve">Create a </w:t>
      </w:r>
      <w:proofErr w:type="spellStart"/>
      <w:r>
        <w:t>vm</w:t>
      </w:r>
      <w:proofErr w:type="spellEnd"/>
      <w:r>
        <w:t xml:space="preserve"> and enable http/https for that</w:t>
      </w:r>
    </w:p>
    <w:p w14:paraId="7D8F2BB1" w14:textId="076055F3" w:rsidR="00FD1F64" w:rsidRDefault="00FD1F64">
      <w:r w:rsidRPr="00FD1F64">
        <w:drawing>
          <wp:inline distT="0" distB="0" distL="0" distR="0" wp14:anchorId="15CDF265" wp14:editId="526B6A1E">
            <wp:extent cx="5731510" cy="1182370"/>
            <wp:effectExtent l="0" t="0" r="2540" b="0"/>
            <wp:docPr id="70910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082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2DEE" w14:textId="77777777" w:rsidR="00FD1F64" w:rsidRDefault="00FD1F64"/>
    <w:p w14:paraId="02596659" w14:textId="77777777" w:rsidR="00FD1F64" w:rsidRDefault="00FD1F64"/>
    <w:p w14:paraId="40EC8F1A" w14:textId="1C4F1AD6" w:rsidR="00FD1F64" w:rsidRDefault="00FD1F64">
      <w:r>
        <w:t xml:space="preserve">Create instance group from that </w:t>
      </w:r>
      <w:proofErr w:type="spellStart"/>
      <w:r>
        <w:t>vm</w:t>
      </w:r>
      <w:proofErr w:type="spellEnd"/>
    </w:p>
    <w:p w14:paraId="28DDEEBF" w14:textId="3D9EA553" w:rsidR="00FD1F64" w:rsidRDefault="00FD1F64">
      <w:r w:rsidRPr="00FD1F64">
        <w:drawing>
          <wp:inline distT="0" distB="0" distL="0" distR="0" wp14:anchorId="0A3933BA" wp14:editId="038EC03B">
            <wp:extent cx="5731510" cy="2567305"/>
            <wp:effectExtent l="0" t="0" r="2540" b="4445"/>
            <wp:docPr id="180374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48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E0B4" w14:textId="77777777" w:rsidR="00FD1F64" w:rsidRDefault="00FD1F64"/>
    <w:p w14:paraId="714E047F" w14:textId="39FED27B" w:rsidR="00FD1F64" w:rsidRDefault="00FD1F64">
      <w:r>
        <w:t>Check the instance group</w:t>
      </w:r>
    </w:p>
    <w:p w14:paraId="6F84F04B" w14:textId="77777777" w:rsidR="00FD1F64" w:rsidRDefault="00FD1F64"/>
    <w:p w14:paraId="4DCD4614" w14:textId="01224F0F" w:rsidR="00FD1F64" w:rsidRDefault="00FD1F64">
      <w:r w:rsidRPr="00FD1F64">
        <w:lastRenderedPageBreak/>
        <w:drawing>
          <wp:inline distT="0" distB="0" distL="0" distR="0" wp14:anchorId="1C3FB583" wp14:editId="7AB44605">
            <wp:extent cx="5731510" cy="3444240"/>
            <wp:effectExtent l="0" t="0" r="2540" b="3810"/>
            <wp:docPr id="139024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43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F6C1" w14:textId="77777777" w:rsidR="00FD1F64" w:rsidRDefault="00FD1F64"/>
    <w:p w14:paraId="2BF60DD2" w14:textId="0E7B69CD" w:rsidR="00FD1F64" w:rsidRDefault="00FD1F64">
      <w:r>
        <w:t>Now map this instance group in your LB, it will work</w:t>
      </w:r>
    </w:p>
    <w:sectPr w:rsidR="00FD1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64"/>
    <w:rsid w:val="00030AD7"/>
    <w:rsid w:val="00BF338C"/>
    <w:rsid w:val="00F82E37"/>
    <w:rsid w:val="00FD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E614"/>
  <w15:chartTrackingRefBased/>
  <w15:docId w15:val="{722873EB-E22E-4FD1-ABB7-A647533A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F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F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2025-04-28T15:26:00Z</dcterms:created>
  <dcterms:modified xsi:type="dcterms:W3CDTF">2025-04-28T15:29:00Z</dcterms:modified>
</cp:coreProperties>
</file>