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27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27</w:t>
      </w:r>
    </w:p>
    <w:p>
      <w:r>
        <w:t>Similarity Score: 80%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27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27</w:t>
      </w:r>
    </w:p>
    <w:p>
      <w:r>
        <w:t>Similarity Score: 6%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is </w:t>
      </w:r>
      <w:r>
        <w:rPr>
          <w:color w:val="FF0000"/>
        </w:rPr>
        <w:t xml:space="preserve">modified </w:t>
      </w:r>
      <w:r>
        <w:rPr>
          <w:color w:val="FF0000"/>
        </w:rPr>
        <w:t xml:space="preserve">text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27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27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2024-08-05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CR100953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Testing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