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26</w:t>
      </w:r>
    </w:p>
    <w:p>
      <w:r>
        <w:t>Similarity Score: 89%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26</w:t>
      </w:r>
    </w:p>
    <w:p>
      <w:r>
        <w:t>Similarity Score: 80%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26</w:t>
      </w:r>
    </w:p>
    <w:p>
      <w:r>
        <w:t>Similarity Score: 99%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26</w:t>
      </w:r>
    </w:p>
    <w:p>
      <w:r>
        <w:t>Similarity Score: 93%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department </w:t>
      </w:r>
      <w:r>
        <w:rPr>
          <w:color w:val="FF0000"/>
        </w:rPr>
        <w:t xml:space="preserve">will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notify </w:t>
      </w:r>
      <w:r>
        <w:rPr>
          <w:color w:val="FF0000"/>
        </w:rPr>
        <w:t xml:space="preserve">their </w:t>
      </w:r>
      <w:r>
        <w:rPr>
          <w:color w:val="FF0000"/>
        </w:rPr>
        <w:t xml:space="preserve">supervisor </w:t>
      </w:r>
      <w:r>
        <w:rPr>
          <w:color w:val="FF0000"/>
        </w:rPr>
        <w:t xml:space="preserve">and </w:t>
      </w:r>
      <w:r>
        <w:rPr>
          <w:color w:val="FF0000"/>
        </w:rPr>
        <w:t xml:space="preserve">relevant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of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26</w:t>
      </w:r>
    </w:p>
    <w:p>
      <w:r>
        <w:t>Similarity Score: 98%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26</w:t>
      </w:r>
    </w:p>
    <w:p>
      <w:r>
        <w:t>Similarity Score: 96%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2024-08-05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CR100527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Testing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