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4</w:t>
      </w:r>
    </w:p>
    <w:p>
      <w:r>
        <w:t>Similarity Score: 81%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, minimize customer impact, and comply with USFDA regulations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procedures </w:t>
      </w:r>
      <w:r>
        <w:rPr>
          <w:color w:val="FF0000"/>
        </w:rPr>
        <w:t xml:space="preserve">for </w:t>
      </w:r>
      <w:r>
        <w:rPr>
          <w:color w:val="FF0000"/>
        </w:rPr>
        <w:t xml:space="preserve">identifying, </w:t>
      </w:r>
      <w:r>
        <w:rPr>
          <w:color w:val="FF0000"/>
        </w:rPr>
        <w:t xml:space="preserve">investigating,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4</w:t>
      </w:r>
    </w:p>
    <w:p>
      <w:r>
        <w:t>Similarity Score: 92%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Some text added.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5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and customer verification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2"/>
      </w:pPr>
      <w:r>
        <w:t>Document 6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and customer verification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4</w:t>
      </w:r>
    </w:p>
    <w:p>
      <w:r>
        <w:t>Similarity Score: 97%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inventory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 </w:t>
      </w:r>
    </w:p>
    <w:p>
      <w:pPr>
        <w:pStyle w:val="Heading2"/>
      </w:pPr>
      <w:r>
        <w:t>Document 5</w:t>
      </w:r>
    </w:p>
    <w:p>
      <w:r>
        <w:t>Similarity Score: 99%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. . .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2"/>
      </w:pPr>
      <w:r>
        <w:t>Document 6</w:t>
      </w:r>
    </w:p>
    <w:p>
      <w:r>
        <w:t>Similarity Score: 99%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. . .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5</w:t>
      </w:r>
    </w:p>
    <w:p>
      <w:r>
        <w:t>Similarity Score: 99%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data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6</w:t>
      </w:r>
    </w:p>
    <w:p>
      <w:r>
        <w:t>Similarity Score: 99%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data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5</w:t>
      </w:r>
    </w:p>
    <w:p>
      <w:r>
        <w:t>Similarity Score: 28%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R gula uthoriti b n i acco th app icab e gula i</w:t>
      </w:r>
    </w:p>
    <w:p>
      <w:r>
        <w:t>Removed Text: Inv n m nag ment system generat alerts f r low stock levels or stockouts.</w:t>
        <w:br/>
        <w:t>Production planning will iden y potent al OOS bas o p o uction schedules  d demand forecasts.</w:t>
        <w:br/>
        <w:t>Customer servi por  OOS based   customer inquirie</w:t>
      </w:r>
    </w:p>
    <w:p>
      <w:r>
        <w:t>Modified Text: Regulatory authorities will be notified in accordance with applicable regulations.</w:t>
      </w:r>
    </w:p>
    <w:p>
      <w:r>
        <w:rPr>
          <w:color w:val="FF0000"/>
        </w:rPr>
        <w:t xml:space="preserve">Regulatory </w:t>
      </w:r>
      <w:r>
        <w:rPr>
          <w:color w:val="FF0000"/>
        </w:rPr>
        <w:t xml:space="preserve">authorities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applicable </w:t>
      </w:r>
      <w:r>
        <w:rPr>
          <w:color w:val="FF0000"/>
        </w:rPr>
        <w:t xml:space="preserve">regulations. </w:t>
      </w:r>
    </w:p>
    <w:p>
      <w:pPr>
        <w:pStyle w:val="Heading2"/>
      </w:pPr>
      <w:r>
        <w:t>Document 6</w:t>
      </w:r>
    </w:p>
    <w:p>
      <w:r>
        <w:t>Similarity Score: 28%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R gula uthoriti b n i acco th app icab e gula i</w:t>
      </w:r>
    </w:p>
    <w:p>
      <w:r>
        <w:t>Removed Text: Inv n m nag ment system generat alerts f r low stock levels or stockouts.</w:t>
        <w:br/>
        <w:t>Production planning will iden y potent al OOS bas o p o uction schedules  d demand forecasts.</w:t>
        <w:br/>
        <w:t>Customer servi por  OOS based   customer inquirie</w:t>
      </w:r>
    </w:p>
    <w:p>
      <w:r>
        <w:t>Modified Text: Regulatory authorities will be notified in accordance with applicable regulations.</w:t>
      </w:r>
    </w:p>
    <w:p>
      <w:r>
        <w:rPr>
          <w:color w:val="FF0000"/>
        </w:rPr>
        <w:t xml:space="preserve">Regulatory </w:t>
      </w:r>
      <w:r>
        <w:rPr>
          <w:color w:val="FF0000"/>
        </w:rPr>
        <w:t xml:space="preserve">authorities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applicable </w:t>
      </w:r>
      <w:r>
        <w:rPr>
          <w:color w:val="FF0000"/>
        </w:rPr>
        <w:t xml:space="preserve">regulations.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5</w:t>
      </w:r>
    </w:p>
    <w:p>
      <w:r>
        <w:t>Similarity Score: 98%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chain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2"/>
      </w:pPr>
      <w:r>
        <w:t>Document 6</w:t>
      </w:r>
    </w:p>
    <w:p>
      <w:r>
        <w:t>Similarity Score: 98%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chain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6</w:t>
      </w:r>
    </w:p>
    <w:p>
      <w:r>
        <w:t>Similarity Score: 85%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S P  added  Good text.</w:t>
      </w:r>
    </w:p>
    <w:p>
      <w:r>
        <w:t>Removed Text:  analysis will be OS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thorough </w:t>
      </w:r>
      <w:r>
        <w:rPr>
          <w:color w:val="FF0000"/>
        </w:rPr>
        <w:t xml:space="preserve">conducted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underlying </w:t>
      </w:r>
      <w:r>
        <w:rPr>
          <w:color w:val="FF0000"/>
        </w:rPr>
        <w:t xml:space="preserve">causes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SOP. </w:t>
      </w:r>
    </w:p>
    <w:p>
      <w:r>
        <w:rPr>
          <w:color w:val="FF0000"/>
        </w:rPr>
        <w:t xml:space="preserve">Potential </w:t>
      </w:r>
      <w:r>
        <w:rPr>
          <w:color w:val="FF0000"/>
        </w:rPr>
        <w:t xml:space="preserve">added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developed. </w:t>
      </w:r>
      <w:r>
        <w:rPr>
          <w:color w:val="FF0000"/>
        </w:rPr>
        <w:t xml:space="preserve">Good </w:t>
      </w:r>
      <w:r>
        <w:rPr>
          <w:color w:val="FF0000"/>
        </w:rPr>
        <w:t xml:space="preserve">text.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4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There will be handled according to the company's media relations policy.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5</w:t>
      </w:r>
    </w:p>
    <w:p>
      <w:r>
        <w:t>Similarity Score: 50%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All OOS inv s gatio , ctions, a custome  commu c docu e</w:t>
      </w:r>
    </w:p>
    <w:p>
      <w:r>
        <w:t>Removed Text: Th  effec ve e s of p eve t ve  c o itored and evalua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pPr>
        <w:pStyle w:val="Heading2"/>
      </w:pPr>
      <w:r>
        <w:t>Document 6</w:t>
      </w:r>
    </w:p>
    <w:p>
      <w:r>
        <w:t>Similarity Score: 50%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All OOS inv s gatio , ctions, a custome  commu c docu e</w:t>
      </w:r>
    </w:p>
    <w:p>
      <w:r>
        <w:t>Removed Text: Th  effec ve e s of p eve t ve  c o itored and evalua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4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4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and regulatory requirements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5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6</w:t>
      </w:r>
    </w:p>
    <w:p>
      <w:r>
        <w:t>Similarity Score: 96%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4</w:t>
      </w:r>
    </w:p>
    <w:p>
      <w:r>
        <w:t>Similarity Score: 86%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New data to identify the changes.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5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policies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p>
      <w:pPr>
        <w:pStyle w:val="Heading2"/>
      </w:pPr>
      <w:r>
        <w:t>Document 6</w:t>
      </w:r>
    </w:p>
    <w:p>
      <w:r>
        <w:t>Similarity Score: 96%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policies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2024-08-12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CR100536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