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6A" w:rsidRPr="00654507" w:rsidRDefault="0025766A" w:rsidP="0025766A">
      <w:pPr>
        <w:jc w:val="right"/>
        <w:rPr>
          <w:rFonts w:ascii="Calibri Light" w:hAnsi="Calibri Light" w:cs="Calibri Light"/>
          <w:b/>
        </w:rPr>
      </w:pPr>
      <w:r w:rsidRPr="00654507">
        <w:rPr>
          <w:rFonts w:ascii="Calibri Light" w:hAnsi="Calibri Light" w:cs="Calibri Light"/>
          <w:b/>
        </w:rPr>
        <w:t xml:space="preserve">Date- </w:t>
      </w:r>
      <w:r w:rsidR="00654507" w:rsidRPr="00654507">
        <w:rPr>
          <w:rFonts w:ascii="Calibri Light" w:hAnsi="Calibri Light" w:cs="Calibri Light"/>
          <w:b/>
        </w:rPr>
        <w:t>16</w:t>
      </w:r>
      <w:r w:rsidR="00E270DF" w:rsidRPr="00654507">
        <w:rPr>
          <w:rFonts w:ascii="Calibri Light" w:hAnsi="Calibri Light" w:cs="Calibri Light"/>
          <w:b/>
        </w:rPr>
        <w:t>.1</w:t>
      </w:r>
      <w:r w:rsidR="00654507" w:rsidRPr="00654507">
        <w:rPr>
          <w:rFonts w:ascii="Calibri Light" w:hAnsi="Calibri Light" w:cs="Calibri Light"/>
          <w:b/>
        </w:rPr>
        <w:t>1</w:t>
      </w:r>
      <w:r w:rsidR="00441B48" w:rsidRPr="00654507">
        <w:rPr>
          <w:rFonts w:ascii="Calibri Light" w:hAnsi="Calibri Light" w:cs="Calibri Light"/>
          <w:b/>
        </w:rPr>
        <w:t>.</w:t>
      </w:r>
      <w:r w:rsidR="00407AB4" w:rsidRPr="00654507">
        <w:rPr>
          <w:rFonts w:ascii="Calibri Light" w:hAnsi="Calibri Light" w:cs="Calibri Light"/>
          <w:b/>
        </w:rPr>
        <w:t>2023</w:t>
      </w:r>
    </w:p>
    <w:p w:rsidR="00946157" w:rsidRPr="00654507" w:rsidRDefault="0025766A" w:rsidP="0025766A">
      <w:pPr>
        <w:jc w:val="center"/>
        <w:rPr>
          <w:rFonts w:ascii="Calibri Light" w:hAnsi="Calibri Light" w:cs="Calibri Light"/>
          <w:b/>
        </w:rPr>
      </w:pPr>
      <w:r w:rsidRPr="00654507">
        <w:rPr>
          <w:rFonts w:ascii="Calibri Light" w:hAnsi="Calibri Light" w:cs="Calibri Light"/>
          <w:b/>
        </w:rPr>
        <w:t xml:space="preserve">Tender Reference No.:- </w:t>
      </w:r>
      <w:r w:rsidR="00654507" w:rsidRPr="00654507">
        <w:rPr>
          <w:rFonts w:ascii="Calibri Light" w:hAnsi="Calibri Light" w:cs="Calibri Light"/>
          <w:b/>
          <w:lang w:val="en-US"/>
        </w:rPr>
        <w:t>GEM/2023/B/3142973</w:t>
      </w:r>
    </w:p>
    <w:p w:rsidR="0025766A" w:rsidRPr="00654507" w:rsidRDefault="00441B48" w:rsidP="0025766A">
      <w:pPr>
        <w:jc w:val="center"/>
        <w:rPr>
          <w:rFonts w:ascii="Calibri Light" w:hAnsi="Calibri Light" w:cs="Calibri Light"/>
          <w:b/>
        </w:rPr>
      </w:pPr>
      <w:r w:rsidRPr="00654507">
        <w:rPr>
          <w:rFonts w:ascii="Calibri Light" w:hAnsi="Calibri Light" w:cs="Calibri Light"/>
          <w:b/>
        </w:rPr>
        <w:t>Technical Corrigendum</w:t>
      </w:r>
    </w:p>
    <w:p w:rsidR="00C518C0" w:rsidRPr="00654507" w:rsidRDefault="00B31BFC" w:rsidP="00946157">
      <w:pPr>
        <w:spacing w:after="0"/>
        <w:jc w:val="center"/>
        <w:rPr>
          <w:rFonts w:ascii="Calibri Light" w:hAnsi="Calibri Light" w:cs="Calibri Light"/>
          <w:b/>
        </w:rPr>
      </w:pPr>
      <w:r w:rsidRPr="00654507">
        <w:rPr>
          <w:rFonts w:ascii="Calibri Light" w:hAnsi="Calibri Light" w:cs="Calibri Light"/>
          <w:b/>
        </w:rPr>
        <w:t xml:space="preserve">Name of Equipment: </w:t>
      </w:r>
      <w:r w:rsidR="00654507" w:rsidRPr="00654507">
        <w:rPr>
          <w:rFonts w:ascii="Calibri Light" w:hAnsi="Calibri Light" w:cs="Calibri Light"/>
          <w:b/>
        </w:rPr>
        <w:t>General</w:t>
      </w:r>
      <w:r w:rsidR="00E270DF" w:rsidRPr="00654507">
        <w:rPr>
          <w:rFonts w:ascii="Calibri Light" w:hAnsi="Calibri Light" w:cs="Calibri Light"/>
          <w:b/>
        </w:rPr>
        <w:t xml:space="preserve"> Ventilator</w:t>
      </w:r>
    </w:p>
    <w:p w:rsidR="004B2977" w:rsidRPr="00654507" w:rsidRDefault="004B2977" w:rsidP="00946157">
      <w:pPr>
        <w:spacing w:after="0"/>
        <w:jc w:val="center"/>
        <w:rPr>
          <w:rFonts w:ascii="Calibri Light" w:hAnsi="Calibri Light" w:cs="Calibri Light"/>
          <w:b/>
          <w:u w:val="single"/>
        </w:rPr>
      </w:pPr>
    </w:p>
    <w:tbl>
      <w:tblPr>
        <w:tblStyle w:val="TableGrid"/>
        <w:tblW w:w="10098" w:type="dxa"/>
        <w:tblLook w:val="04A0"/>
      </w:tblPr>
      <w:tblGrid>
        <w:gridCol w:w="648"/>
        <w:gridCol w:w="2520"/>
        <w:gridCol w:w="3330"/>
        <w:gridCol w:w="3600"/>
      </w:tblGrid>
      <w:tr w:rsidR="00D85C49" w:rsidRPr="00654507" w:rsidTr="00654507">
        <w:tc>
          <w:tcPr>
            <w:tcW w:w="648" w:type="dxa"/>
          </w:tcPr>
          <w:p w:rsidR="00D85C49" w:rsidRPr="00654507" w:rsidRDefault="00C518C0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Sr. No</w:t>
            </w:r>
            <w:r w:rsidR="00D85C49" w:rsidRPr="00654507">
              <w:rPr>
                <w:rFonts w:ascii="Calibri Light" w:hAnsi="Calibri Light" w:cs="Calibri Light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:rsidR="00D85C49" w:rsidRPr="00654507" w:rsidRDefault="00D85C49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Reference Of Tender Clause</w:t>
            </w:r>
          </w:p>
        </w:tc>
        <w:tc>
          <w:tcPr>
            <w:tcW w:w="3330" w:type="dxa"/>
          </w:tcPr>
          <w:p w:rsidR="00D85C49" w:rsidRPr="00654507" w:rsidRDefault="00D85C49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Tender Clause</w:t>
            </w:r>
          </w:p>
        </w:tc>
        <w:tc>
          <w:tcPr>
            <w:tcW w:w="3600" w:type="dxa"/>
          </w:tcPr>
          <w:p w:rsidR="00D85C49" w:rsidRPr="00654507" w:rsidRDefault="00D85C49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Revised Clause</w:t>
            </w:r>
          </w:p>
        </w:tc>
      </w:tr>
      <w:tr w:rsidR="006719B2" w:rsidRPr="00654507" w:rsidTr="00654507">
        <w:tc>
          <w:tcPr>
            <w:tcW w:w="648" w:type="dxa"/>
          </w:tcPr>
          <w:p w:rsidR="006719B2" w:rsidRPr="00654507" w:rsidRDefault="006719B2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6719B2" w:rsidRPr="00654507" w:rsidRDefault="008A7B82" w:rsidP="0065450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 xml:space="preserve">Technical Specification of </w:t>
            </w:r>
            <w:r w:rsidR="00654507" w:rsidRPr="00654507">
              <w:rPr>
                <w:rFonts w:ascii="Calibri Light" w:hAnsi="Calibri Light" w:cs="Calibri Light"/>
                <w:sz w:val="24"/>
                <w:szCs w:val="24"/>
              </w:rPr>
              <w:t>General</w:t>
            </w:r>
            <w:r w:rsidRPr="00654507">
              <w:rPr>
                <w:rFonts w:ascii="Calibri Light" w:hAnsi="Calibri Light" w:cs="Calibri Light"/>
                <w:sz w:val="24"/>
                <w:szCs w:val="24"/>
              </w:rPr>
              <w:t xml:space="preserve"> Ventilator</w:t>
            </w:r>
          </w:p>
        </w:tc>
        <w:tc>
          <w:tcPr>
            <w:tcW w:w="3330" w:type="dxa"/>
          </w:tcPr>
          <w:p w:rsidR="006719B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Certification Number and date : TC561818000000014F and Dared 31-10.2018</w:t>
            </w:r>
          </w:p>
        </w:tc>
        <w:tc>
          <w:tcPr>
            <w:tcW w:w="360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Deleted</w:t>
            </w:r>
          </w:p>
        </w:tc>
      </w:tr>
      <w:tr w:rsidR="006719B2" w:rsidRPr="00654507" w:rsidTr="00654507">
        <w:tc>
          <w:tcPr>
            <w:tcW w:w="648" w:type="dxa"/>
          </w:tcPr>
          <w:p w:rsidR="006719B2" w:rsidRPr="00654507" w:rsidRDefault="006719B2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6719B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Volume Support</w:t>
            </w:r>
          </w:p>
        </w:tc>
        <w:tc>
          <w:tcPr>
            <w:tcW w:w="360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Volume Support:-Optional</w:t>
            </w:r>
          </w:p>
        </w:tc>
      </w:tr>
      <w:tr w:rsidR="006719B2" w:rsidRPr="00654507" w:rsidTr="00654507">
        <w:tc>
          <w:tcPr>
            <w:tcW w:w="648" w:type="dxa"/>
          </w:tcPr>
          <w:p w:rsidR="006719B2" w:rsidRPr="00654507" w:rsidRDefault="006719B2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6719B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The Unit should be External compressor based on same make for precise gas delivery.</w:t>
            </w:r>
          </w:p>
        </w:tc>
        <w:tc>
          <w:tcPr>
            <w:tcW w:w="3600" w:type="dxa"/>
          </w:tcPr>
          <w:p w:rsidR="008A7B82" w:rsidRPr="00654507" w:rsidRDefault="008A7B82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Compressor/Turbine Based</w:t>
            </w:r>
          </w:p>
          <w:p w:rsidR="006719B2" w:rsidRPr="00654507" w:rsidRDefault="008A7B82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Note:-For compressor based,  compressor should be of same make (OEM)</w:t>
            </w:r>
          </w:p>
        </w:tc>
      </w:tr>
      <w:tr w:rsidR="006719B2" w:rsidRPr="00654507" w:rsidTr="00654507">
        <w:tc>
          <w:tcPr>
            <w:tcW w:w="648" w:type="dxa"/>
          </w:tcPr>
          <w:p w:rsidR="006719B2" w:rsidRPr="00654507" w:rsidRDefault="006719B2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4.</w:t>
            </w:r>
          </w:p>
        </w:tc>
        <w:tc>
          <w:tcPr>
            <w:tcW w:w="2520" w:type="dxa"/>
          </w:tcPr>
          <w:p w:rsidR="006719B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The Ventilator model should be EU CE certified.</w:t>
            </w:r>
          </w:p>
        </w:tc>
        <w:tc>
          <w:tcPr>
            <w:tcW w:w="3600" w:type="dxa"/>
          </w:tcPr>
          <w:p w:rsidR="008A7B82" w:rsidRPr="00654507" w:rsidRDefault="008A7B82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1- Certifications for the product:- EU CE (From 4 digit notified body)/USFDA/BIS</w:t>
            </w:r>
          </w:p>
          <w:p w:rsidR="008A7B82" w:rsidRPr="00654507" w:rsidRDefault="008A7B82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2- Manufacturer Should Be ISO 13485</w:t>
            </w:r>
          </w:p>
          <w:p w:rsidR="006719B2" w:rsidRPr="00654507" w:rsidRDefault="00654507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3-</w:t>
            </w:r>
            <w:r w:rsidR="008A7B82" w:rsidRPr="00654507">
              <w:rPr>
                <w:rFonts w:ascii="Calibri Light" w:hAnsi="Calibri Light" w:cs="Calibri Light"/>
                <w:sz w:val="24"/>
                <w:szCs w:val="24"/>
              </w:rPr>
              <w:t xml:space="preserve">CDSCO </w:t>
            </w:r>
            <w:r w:rsidR="00666102" w:rsidRPr="00654507">
              <w:rPr>
                <w:rFonts w:ascii="Calibri Light" w:hAnsi="Calibri Light" w:cs="Calibri Light"/>
                <w:sz w:val="24"/>
                <w:szCs w:val="24"/>
              </w:rPr>
              <w:t>Registered</w:t>
            </w:r>
            <w:r w:rsidR="008A7B82" w:rsidRPr="00654507">
              <w:rPr>
                <w:rFonts w:ascii="Calibri Light" w:hAnsi="Calibri Light" w:cs="Calibri Light"/>
                <w:sz w:val="24"/>
                <w:szCs w:val="24"/>
              </w:rPr>
              <w:t>/Certificate</w:t>
            </w:r>
          </w:p>
        </w:tc>
      </w:tr>
      <w:tr w:rsidR="00654507" w:rsidRPr="00654507" w:rsidTr="00654507">
        <w:tc>
          <w:tcPr>
            <w:tcW w:w="648" w:type="dxa"/>
          </w:tcPr>
          <w:p w:rsidR="00654507" w:rsidRPr="00654507" w:rsidRDefault="00654507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5.</w:t>
            </w:r>
          </w:p>
        </w:tc>
        <w:tc>
          <w:tcPr>
            <w:tcW w:w="2520" w:type="dxa"/>
          </w:tcPr>
          <w:p w:rsidR="00654507" w:rsidRPr="00654507" w:rsidRDefault="00800D35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54507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Inspiratory pressure, cm H2O: up to 150 or more</w:t>
            </w:r>
          </w:p>
        </w:tc>
        <w:tc>
          <w:tcPr>
            <w:tcW w:w="3600" w:type="dxa"/>
          </w:tcPr>
          <w:p w:rsidR="00654507" w:rsidRPr="00654507" w:rsidRDefault="00654507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Inspiratory pressure, cm H2O should be up to 100 or more</w:t>
            </w:r>
          </w:p>
        </w:tc>
      </w:tr>
      <w:tr w:rsidR="00654507" w:rsidRPr="00654507" w:rsidTr="00654507">
        <w:tc>
          <w:tcPr>
            <w:tcW w:w="648" w:type="dxa"/>
          </w:tcPr>
          <w:p w:rsidR="00654507" w:rsidRPr="00654507" w:rsidRDefault="00654507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6.</w:t>
            </w:r>
          </w:p>
        </w:tc>
        <w:tc>
          <w:tcPr>
            <w:tcW w:w="2520" w:type="dxa"/>
          </w:tcPr>
          <w:p w:rsidR="00654507" w:rsidRPr="00654507" w:rsidRDefault="003C1BCE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3C1BCE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54507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Facility for double lung ventilation: Yes</w:t>
            </w:r>
          </w:p>
        </w:tc>
        <w:tc>
          <w:tcPr>
            <w:tcW w:w="3600" w:type="dxa"/>
          </w:tcPr>
          <w:p w:rsidR="00654507" w:rsidRPr="00654507" w:rsidRDefault="00654507" w:rsidP="008A7B82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Facility for double lung ventilation  :-Optional</w:t>
            </w:r>
          </w:p>
        </w:tc>
      </w:tr>
      <w:tr w:rsidR="006719B2" w:rsidRPr="00654507" w:rsidTr="00654507">
        <w:tc>
          <w:tcPr>
            <w:tcW w:w="648" w:type="dxa"/>
          </w:tcPr>
          <w:p w:rsidR="006719B2" w:rsidRPr="00654507" w:rsidRDefault="00654507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7</w:t>
            </w:r>
            <w:r w:rsidR="006719B2" w:rsidRPr="00654507">
              <w:rPr>
                <w:rFonts w:ascii="Calibri Light" w:hAnsi="Calibri Light" w:cs="Calibri Light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:rsidR="006719B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General Ventilator</w:t>
            </w:r>
          </w:p>
        </w:tc>
        <w:tc>
          <w:tcPr>
            <w:tcW w:w="333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USB/Memory card: Yes</w:t>
            </w:r>
          </w:p>
        </w:tc>
        <w:tc>
          <w:tcPr>
            <w:tcW w:w="3600" w:type="dxa"/>
          </w:tcPr>
          <w:p w:rsidR="006719B2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Deleted</w:t>
            </w:r>
          </w:p>
        </w:tc>
      </w:tr>
      <w:tr w:rsidR="00CD30B4" w:rsidRPr="00654507" w:rsidTr="00654507">
        <w:tc>
          <w:tcPr>
            <w:tcW w:w="648" w:type="dxa"/>
          </w:tcPr>
          <w:p w:rsidR="00CD30B4" w:rsidRPr="00654507" w:rsidRDefault="00654507" w:rsidP="00946157">
            <w:pPr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sz w:val="24"/>
                <w:szCs w:val="24"/>
              </w:rPr>
              <w:t>8</w:t>
            </w:r>
            <w:r w:rsidR="00CD30B4" w:rsidRPr="00654507">
              <w:rPr>
                <w:rFonts w:ascii="Calibri Light" w:hAnsi="Calibri Light" w:cs="Calibri Light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:rsidR="00CD30B4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Technical Specification of Advance Ventilator</w:t>
            </w:r>
          </w:p>
        </w:tc>
        <w:tc>
          <w:tcPr>
            <w:tcW w:w="3330" w:type="dxa"/>
          </w:tcPr>
          <w:p w:rsidR="00CD30B4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Facility to Report (vent alarms and patient status): Yes -</w:t>
            </w:r>
          </w:p>
        </w:tc>
        <w:tc>
          <w:tcPr>
            <w:tcW w:w="3600" w:type="dxa"/>
          </w:tcPr>
          <w:p w:rsidR="00CD30B4" w:rsidRPr="00654507" w:rsidRDefault="008A7B82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sz w:val="24"/>
                <w:szCs w:val="24"/>
              </w:rPr>
              <w:t>Facility to Report (vent alarms and patient status): Optional</w:t>
            </w:r>
          </w:p>
        </w:tc>
      </w:tr>
      <w:tr w:rsidR="008A7B82" w:rsidRPr="00654507" w:rsidTr="00654507">
        <w:tc>
          <w:tcPr>
            <w:tcW w:w="10098" w:type="dxa"/>
            <w:gridSpan w:val="4"/>
          </w:tcPr>
          <w:p w:rsidR="008A7B82" w:rsidRPr="00654507" w:rsidRDefault="00654507" w:rsidP="004B2977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654507">
              <w:rPr>
                <w:rFonts w:ascii="Calibri Light" w:hAnsi="Calibri Light" w:cs="Calibri Light"/>
                <w:b/>
                <w:sz w:val="24"/>
                <w:szCs w:val="24"/>
              </w:rPr>
              <w:t>Note:-</w:t>
            </w:r>
            <w:r w:rsidRPr="00654507">
              <w:rPr>
                <w:rFonts w:ascii="Calibri Light" w:hAnsi="Calibri Light" w:cs="Calibri Light"/>
                <w:sz w:val="24"/>
                <w:szCs w:val="24"/>
              </w:rPr>
              <w:t>Flow sensor should be reusable Supplier has to replace the Flow sensor during warranty Period Free of cost.  Warranty of flow sensor should be considered covered as per ventila</w:t>
            </w:r>
            <w:r>
              <w:rPr>
                <w:rFonts w:ascii="Calibri Light" w:hAnsi="Calibri Light" w:cs="Calibri Light"/>
                <w:sz w:val="24"/>
                <w:szCs w:val="24"/>
              </w:rPr>
              <w:t>tor warranty period, 2 nos. of f</w:t>
            </w:r>
            <w:r w:rsidRPr="00654507">
              <w:rPr>
                <w:rFonts w:ascii="Calibri Light" w:hAnsi="Calibri Light" w:cs="Calibri Light"/>
                <w:sz w:val="24"/>
                <w:szCs w:val="24"/>
              </w:rPr>
              <w:t>low sensors</w:t>
            </w:r>
            <w:r>
              <w:rPr>
                <w:rFonts w:ascii="Calibri Light" w:hAnsi="Calibri Light" w:cs="Calibri Light"/>
                <w:sz w:val="24"/>
                <w:szCs w:val="24"/>
              </w:rPr>
              <w:t xml:space="preserve"> should be supplied along with e</w:t>
            </w:r>
            <w:r w:rsidRPr="00654507">
              <w:rPr>
                <w:rFonts w:ascii="Calibri Light" w:hAnsi="Calibri Light" w:cs="Calibri Light"/>
                <w:sz w:val="24"/>
                <w:szCs w:val="24"/>
              </w:rPr>
              <w:t>ach equipment.</w:t>
            </w:r>
          </w:p>
        </w:tc>
      </w:tr>
    </w:tbl>
    <w:p w:rsidR="00142522" w:rsidRPr="00654507" w:rsidRDefault="00142522" w:rsidP="00DF1C68">
      <w:pPr>
        <w:rPr>
          <w:rFonts w:ascii="Calibri Light" w:hAnsi="Calibri Light" w:cs="Calibri Light"/>
        </w:rPr>
      </w:pPr>
    </w:p>
    <w:sectPr w:rsidR="00142522" w:rsidRPr="00654507" w:rsidSect="00BC30E7">
      <w:headerReference w:type="default" r:id="rId8"/>
      <w:footerReference w:type="default" r:id="rId9"/>
      <w:pgSz w:w="11906" w:h="16838"/>
      <w:pgMar w:top="0" w:right="1134" w:bottom="815" w:left="1134" w:header="709" w:footer="5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EF7" w:rsidRDefault="001F3EF7" w:rsidP="004A30CE">
      <w:pPr>
        <w:spacing w:after="0" w:line="240" w:lineRule="auto"/>
      </w:pPr>
      <w:r>
        <w:separator/>
      </w:r>
    </w:p>
  </w:endnote>
  <w:endnote w:type="continuationSeparator" w:id="1">
    <w:p w:rsidR="001F3EF7" w:rsidRDefault="001F3EF7" w:rsidP="004A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332" w:rsidRDefault="006C2112" w:rsidP="00232332">
    <w:pPr>
      <w:pStyle w:val="Footer"/>
      <w:spacing w:after="240"/>
      <w:jc w:val="center"/>
      <w:rPr>
        <w:rFonts w:asciiTheme="majorHAnsi" w:hAnsiTheme="majorHAnsi"/>
      </w:rPr>
    </w:pPr>
    <w:r w:rsidRPr="006C2112">
      <w:rPr>
        <w:rFonts w:asciiTheme="majorHAnsi" w:hAnsiTheme="majorHAnsi"/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341.45pt;margin-top:20.4pt;width:187.9pt;height:.05pt;z-index:251666432" o:connectortype="straight" strokecolor="#c00000" strokeweight="2.5pt">
          <v:shadow color="#868686"/>
        </v:shape>
      </w:pict>
    </w:r>
    <w:r w:rsidRPr="006C2112">
      <w:rPr>
        <w:rFonts w:asciiTheme="majorHAnsi" w:hAnsiTheme="majorHAnsi"/>
        <w:noProof/>
        <w:lang w:eastAsia="en-IN"/>
      </w:rPr>
      <w:pict>
        <v:shape id="_x0000_s2054" type="#_x0000_t32" style="position:absolute;left:0;text-align:left;margin-left:147.55pt;margin-top:20.35pt;width:187.9pt;height:.05pt;z-index:251665408" o:connectortype="straight" strokecolor="#002060" strokeweight="2.5pt">
          <v:shadow color="#868686"/>
        </v:shape>
      </w:pict>
    </w:r>
    <w:r w:rsidRPr="006C2112">
      <w:rPr>
        <w:rFonts w:asciiTheme="majorHAnsi" w:hAnsiTheme="majorHAnsi"/>
        <w:noProof/>
        <w:lang w:eastAsia="en-IN"/>
      </w:rPr>
      <w:pict>
        <v:shape id="_x0000_s2053" type="#_x0000_t32" style="position:absolute;left:0;text-align:left;margin-left:-45.95pt;margin-top:20.3pt;width:187.9pt;height:.05pt;z-index:251664384" o:connectortype="straight" strokecolor="#c00000" strokeweight="2.5pt">
          <v:shadow color="#868686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EF7" w:rsidRDefault="001F3EF7" w:rsidP="004A30CE">
      <w:pPr>
        <w:spacing w:after="0" w:line="240" w:lineRule="auto"/>
      </w:pPr>
      <w:r>
        <w:separator/>
      </w:r>
    </w:p>
  </w:footnote>
  <w:footnote w:type="continuationSeparator" w:id="1">
    <w:p w:rsidR="001F3EF7" w:rsidRDefault="001F3EF7" w:rsidP="004A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5A" w:rsidRPr="00232332" w:rsidRDefault="006C2112" w:rsidP="00C5315A">
    <w:pPr>
      <w:pStyle w:val="Header"/>
      <w:spacing w:line="276" w:lineRule="auto"/>
      <w:jc w:val="center"/>
      <w:rPr>
        <w:rFonts w:asciiTheme="majorHAnsi" w:hAnsiTheme="majorHAnsi"/>
        <w:b/>
        <w:sz w:val="33"/>
        <w:szCs w:val="33"/>
      </w:rPr>
    </w:pPr>
    <w:r w:rsidRPr="006C211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31.75pt;margin-top:-14.4pt;width:96.3pt;height:68.55pt;z-index:251663360">
          <v:imagedata r:id="rId1" o:title="download"/>
        </v:shape>
      </w:pict>
    </w:r>
    <w:r w:rsidR="00CE67C0" w:rsidRPr="00232332">
      <w:rPr>
        <w:rFonts w:asciiTheme="majorHAnsi" w:hAnsiTheme="majorHAnsi"/>
        <w:b/>
        <w:sz w:val="33"/>
        <w:szCs w:val="33"/>
      </w:rPr>
      <w:t>Uttar Pradesh Medical Supplies Corporation Limited</w:t>
    </w:r>
  </w:p>
  <w:p w:rsidR="00C5315A" w:rsidRDefault="00CE67C0" w:rsidP="00C5315A">
    <w:pPr>
      <w:pStyle w:val="Header"/>
      <w:spacing w:line="276" w:lineRule="auto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(A Govt. of Uttar Pradesh Undertaking)</w:t>
    </w:r>
  </w:p>
  <w:p w:rsidR="00C5315A" w:rsidRDefault="00CE67C0" w:rsidP="006077F7">
    <w:pPr>
      <w:pStyle w:val="Header"/>
      <w:spacing w:line="360" w:lineRule="auto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(CIN: U85310UP2018SGC102425)</w:t>
    </w:r>
  </w:p>
  <w:p w:rsidR="006077F7" w:rsidRPr="00232332" w:rsidRDefault="00CE67C0" w:rsidP="006077F7">
    <w:pPr>
      <w:pStyle w:val="Footer"/>
      <w:jc w:val="center"/>
      <w:rPr>
        <w:rFonts w:asciiTheme="majorHAnsi" w:hAnsiTheme="majorHAnsi"/>
      </w:rPr>
    </w:pPr>
    <w:r>
      <w:rPr>
        <w:rFonts w:asciiTheme="majorHAnsi" w:hAnsiTheme="majorHAnsi"/>
      </w:rPr>
      <w:t>Registered Office</w:t>
    </w:r>
    <w:r w:rsidRPr="00232332">
      <w:rPr>
        <w:rFonts w:asciiTheme="majorHAnsi" w:hAnsiTheme="majorHAnsi"/>
      </w:rPr>
      <w:t xml:space="preserve"> : SUDA Bhawan, 7/23, Sector-7, Gomti Nagar Extension, Lucknow-226010</w:t>
    </w:r>
  </w:p>
  <w:p w:rsidR="006077F7" w:rsidRDefault="00CE67C0" w:rsidP="006077F7">
    <w:pPr>
      <w:pStyle w:val="Footer"/>
      <w:jc w:val="center"/>
      <w:rPr>
        <w:rFonts w:asciiTheme="majorHAnsi" w:hAnsiTheme="majorHAnsi"/>
      </w:rPr>
    </w:pPr>
    <w:r w:rsidRPr="00232332">
      <w:rPr>
        <w:rFonts w:asciiTheme="majorHAnsi" w:hAnsiTheme="majorHAnsi"/>
      </w:rPr>
      <w:t xml:space="preserve">E-Mail: </w:t>
    </w:r>
    <w:hyperlink r:id="rId2" w:history="1">
      <w:r w:rsidRPr="004D7437">
        <w:rPr>
          <w:rStyle w:val="Hyperlink"/>
          <w:rFonts w:asciiTheme="majorHAnsi" w:hAnsiTheme="majorHAnsi"/>
        </w:rPr>
        <w:t>equipment@upmsc.in</w:t>
      </w:r>
    </w:hyperlink>
    <w:r w:rsidRPr="00232332">
      <w:rPr>
        <w:rFonts w:asciiTheme="majorHAnsi" w:hAnsiTheme="majorHAnsi"/>
      </w:rPr>
      <w:t xml:space="preserve"> Website: </w:t>
    </w:r>
    <w:hyperlink r:id="rId3" w:history="1">
      <w:r w:rsidRPr="00232332">
        <w:rPr>
          <w:rStyle w:val="Hyperlink"/>
          <w:rFonts w:asciiTheme="majorHAnsi" w:hAnsiTheme="majorHAnsi"/>
        </w:rPr>
        <w:t>www.upmsc.in</w:t>
      </w:r>
    </w:hyperlink>
    <w:r w:rsidRPr="00232332">
      <w:rPr>
        <w:rFonts w:asciiTheme="majorHAnsi" w:hAnsiTheme="majorHAnsi"/>
      </w:rPr>
      <w:t xml:space="preserve"> Contact Number: 0522-2838102</w:t>
    </w:r>
  </w:p>
  <w:p w:rsidR="006077F7" w:rsidRPr="006077F7" w:rsidRDefault="001F3EF7" w:rsidP="006077F7">
    <w:pPr>
      <w:pStyle w:val="Footer"/>
      <w:jc w:val="center"/>
      <w:rPr>
        <w:rFonts w:asciiTheme="majorHAnsi" w:hAnsiTheme="majorHAnsi"/>
        <w:sz w:val="10"/>
      </w:rPr>
    </w:pPr>
  </w:p>
  <w:p w:rsidR="000554FD" w:rsidRPr="00C5315A" w:rsidRDefault="006C2112" w:rsidP="000554FD">
    <w:pPr>
      <w:pStyle w:val="Header"/>
      <w:spacing w:line="276" w:lineRule="auto"/>
      <w:rPr>
        <w:rFonts w:asciiTheme="majorHAnsi" w:hAnsiTheme="majorHAnsi"/>
      </w:rPr>
    </w:pPr>
    <w:r w:rsidRPr="006C2112">
      <w:rPr>
        <w:rFonts w:asciiTheme="majorHAnsi" w:hAnsiTheme="majorHAnsi"/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147.55pt;margin-top:2.55pt;width:187.9pt;height:.05pt;z-index:251661312" o:connectortype="straight" strokecolor="#002060" strokeweight="2.5pt">
          <v:shadow color="#868686"/>
        </v:shape>
      </w:pict>
    </w:r>
    <w:r w:rsidRPr="006C2112">
      <w:rPr>
        <w:rFonts w:asciiTheme="majorHAnsi" w:hAnsiTheme="majorHAnsi"/>
        <w:noProof/>
        <w:lang w:eastAsia="en-IN"/>
      </w:rPr>
      <w:pict>
        <v:shape id="_x0000_s2049" type="#_x0000_t32" style="position:absolute;margin-left:-45.95pt;margin-top:2.5pt;width:187.9pt;height:.05pt;z-index:251660288" o:connectortype="straight" strokecolor="#c00000" strokeweight="2.5pt">
          <v:shadow color="#868686"/>
        </v:shape>
      </w:pict>
    </w:r>
    <w:r w:rsidRPr="006C2112">
      <w:rPr>
        <w:rFonts w:asciiTheme="majorHAnsi" w:hAnsiTheme="majorHAnsi"/>
        <w:noProof/>
        <w:lang w:eastAsia="en-IN"/>
      </w:rPr>
      <w:pict>
        <v:shape id="_x0000_s2051" type="#_x0000_t32" style="position:absolute;margin-left:341.45pt;margin-top:2.6pt;width:187.9pt;height:.05pt;z-index:251662336" o:connectortype="straight" strokecolor="#c00000" strokeweight="2.5pt">
          <v:shadow color="#86868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A68A7"/>
    <w:multiLevelType w:val="hybridMultilevel"/>
    <w:tmpl w:val="9C169E98"/>
    <w:lvl w:ilvl="0" w:tplc="B6E4C3FE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046259"/>
    <w:multiLevelType w:val="hybridMultilevel"/>
    <w:tmpl w:val="69880A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D3455"/>
    <w:multiLevelType w:val="hybridMultilevel"/>
    <w:tmpl w:val="0CB4A4E4"/>
    <w:lvl w:ilvl="0" w:tplc="4B22D750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664C4"/>
    <w:multiLevelType w:val="hybridMultilevel"/>
    <w:tmpl w:val="35B6195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FB63D5F"/>
    <w:multiLevelType w:val="hybridMultilevel"/>
    <w:tmpl w:val="2D4C2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35CFF"/>
    <w:multiLevelType w:val="hybridMultilevel"/>
    <w:tmpl w:val="6F5A6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252D4"/>
    <w:multiLevelType w:val="hybridMultilevel"/>
    <w:tmpl w:val="CD0E3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15B1F"/>
    <w:multiLevelType w:val="hybridMultilevel"/>
    <w:tmpl w:val="0776A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B49EE"/>
    <w:multiLevelType w:val="hybridMultilevel"/>
    <w:tmpl w:val="35B61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621CB"/>
    <w:multiLevelType w:val="hybridMultilevel"/>
    <w:tmpl w:val="28908910"/>
    <w:lvl w:ilvl="0" w:tplc="A038FBC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9A1047"/>
    <w:multiLevelType w:val="hybridMultilevel"/>
    <w:tmpl w:val="CD8E6CCE"/>
    <w:lvl w:ilvl="0" w:tplc="FF7246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A12ED"/>
    <w:multiLevelType w:val="hybridMultilevel"/>
    <w:tmpl w:val="0F907CD6"/>
    <w:lvl w:ilvl="0" w:tplc="199E37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7102D7"/>
    <w:multiLevelType w:val="hybridMultilevel"/>
    <w:tmpl w:val="9F90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  <o:rules v:ext="edit">
        <o:r id="V:Rule7" type="connector" idref="#_x0000_s2050"/>
        <o:r id="V:Rule8" type="connector" idref="#_x0000_s2055"/>
        <o:r id="V:Rule9" type="connector" idref="#_x0000_s2054"/>
        <o:r id="V:Rule10" type="connector" idref="#_x0000_s2053"/>
        <o:r id="V:Rule11" type="connector" idref="#_x0000_s2049"/>
        <o:r id="V:Rule1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766A"/>
    <w:rsid w:val="00010DC6"/>
    <w:rsid w:val="00012E7B"/>
    <w:rsid w:val="00015139"/>
    <w:rsid w:val="00016788"/>
    <w:rsid w:val="000222E6"/>
    <w:rsid w:val="0004571F"/>
    <w:rsid w:val="0006355D"/>
    <w:rsid w:val="000650C3"/>
    <w:rsid w:val="00070351"/>
    <w:rsid w:val="000807C0"/>
    <w:rsid w:val="00084718"/>
    <w:rsid w:val="00093B81"/>
    <w:rsid w:val="000B390A"/>
    <w:rsid w:val="000B5802"/>
    <w:rsid w:val="000C5C9E"/>
    <w:rsid w:val="000C7616"/>
    <w:rsid w:val="000E6767"/>
    <w:rsid w:val="000F7373"/>
    <w:rsid w:val="0011211A"/>
    <w:rsid w:val="001128AA"/>
    <w:rsid w:val="00123DD9"/>
    <w:rsid w:val="00132FAF"/>
    <w:rsid w:val="00133C21"/>
    <w:rsid w:val="00136314"/>
    <w:rsid w:val="00142522"/>
    <w:rsid w:val="00161561"/>
    <w:rsid w:val="00185817"/>
    <w:rsid w:val="0019230C"/>
    <w:rsid w:val="001943E0"/>
    <w:rsid w:val="001B33A5"/>
    <w:rsid w:val="001B6DAA"/>
    <w:rsid w:val="001C47A4"/>
    <w:rsid w:val="001F3EF7"/>
    <w:rsid w:val="001F5C06"/>
    <w:rsid w:val="00204311"/>
    <w:rsid w:val="00221211"/>
    <w:rsid w:val="00224C9D"/>
    <w:rsid w:val="00236F8D"/>
    <w:rsid w:val="00251BCB"/>
    <w:rsid w:val="002522D9"/>
    <w:rsid w:val="0025766A"/>
    <w:rsid w:val="0028093D"/>
    <w:rsid w:val="00293CF9"/>
    <w:rsid w:val="002A33BD"/>
    <w:rsid w:val="002A4705"/>
    <w:rsid w:val="002B158D"/>
    <w:rsid w:val="002C35AA"/>
    <w:rsid w:val="002D762A"/>
    <w:rsid w:val="002F0A53"/>
    <w:rsid w:val="00300983"/>
    <w:rsid w:val="003047BB"/>
    <w:rsid w:val="00344BF3"/>
    <w:rsid w:val="0038435E"/>
    <w:rsid w:val="0038437A"/>
    <w:rsid w:val="00384DE4"/>
    <w:rsid w:val="003957DB"/>
    <w:rsid w:val="003B5AE0"/>
    <w:rsid w:val="003C1BCE"/>
    <w:rsid w:val="003F286A"/>
    <w:rsid w:val="00404C90"/>
    <w:rsid w:val="00405C79"/>
    <w:rsid w:val="00406B5F"/>
    <w:rsid w:val="00407AB4"/>
    <w:rsid w:val="00440998"/>
    <w:rsid w:val="00441B48"/>
    <w:rsid w:val="004435B0"/>
    <w:rsid w:val="00447D8C"/>
    <w:rsid w:val="00472868"/>
    <w:rsid w:val="00482919"/>
    <w:rsid w:val="004844E5"/>
    <w:rsid w:val="004A30CE"/>
    <w:rsid w:val="004B2977"/>
    <w:rsid w:val="004C1A2E"/>
    <w:rsid w:val="004E343C"/>
    <w:rsid w:val="004E5FC7"/>
    <w:rsid w:val="004E77F0"/>
    <w:rsid w:val="004F544C"/>
    <w:rsid w:val="00502C7C"/>
    <w:rsid w:val="00517B76"/>
    <w:rsid w:val="005358DD"/>
    <w:rsid w:val="00537DEB"/>
    <w:rsid w:val="00545301"/>
    <w:rsid w:val="005538DA"/>
    <w:rsid w:val="005A4A30"/>
    <w:rsid w:val="00600366"/>
    <w:rsid w:val="00614126"/>
    <w:rsid w:val="00614CAE"/>
    <w:rsid w:val="0064181C"/>
    <w:rsid w:val="00641EB6"/>
    <w:rsid w:val="0064367B"/>
    <w:rsid w:val="00654507"/>
    <w:rsid w:val="00666102"/>
    <w:rsid w:val="006719B2"/>
    <w:rsid w:val="00691123"/>
    <w:rsid w:val="0069448E"/>
    <w:rsid w:val="006962D8"/>
    <w:rsid w:val="006A7D31"/>
    <w:rsid w:val="006C2112"/>
    <w:rsid w:val="006C2B56"/>
    <w:rsid w:val="006D651D"/>
    <w:rsid w:val="006F0D01"/>
    <w:rsid w:val="00722AC4"/>
    <w:rsid w:val="00722F2B"/>
    <w:rsid w:val="007245E4"/>
    <w:rsid w:val="007248AF"/>
    <w:rsid w:val="0072521D"/>
    <w:rsid w:val="00731563"/>
    <w:rsid w:val="00734D94"/>
    <w:rsid w:val="00736B33"/>
    <w:rsid w:val="0074483F"/>
    <w:rsid w:val="00767D73"/>
    <w:rsid w:val="00781359"/>
    <w:rsid w:val="007A71F2"/>
    <w:rsid w:val="007C433E"/>
    <w:rsid w:val="007C60B0"/>
    <w:rsid w:val="007D1261"/>
    <w:rsid w:val="00800D35"/>
    <w:rsid w:val="00801FCD"/>
    <w:rsid w:val="00813708"/>
    <w:rsid w:val="0082320C"/>
    <w:rsid w:val="00826009"/>
    <w:rsid w:val="00853A4D"/>
    <w:rsid w:val="00867874"/>
    <w:rsid w:val="008A7B82"/>
    <w:rsid w:val="008B7CEF"/>
    <w:rsid w:val="008E2F29"/>
    <w:rsid w:val="008F1FF3"/>
    <w:rsid w:val="0092312D"/>
    <w:rsid w:val="0093325A"/>
    <w:rsid w:val="00942D49"/>
    <w:rsid w:val="00943E22"/>
    <w:rsid w:val="00946157"/>
    <w:rsid w:val="00971104"/>
    <w:rsid w:val="00972C66"/>
    <w:rsid w:val="00982D1E"/>
    <w:rsid w:val="00983537"/>
    <w:rsid w:val="00993847"/>
    <w:rsid w:val="009A0676"/>
    <w:rsid w:val="009A1AE6"/>
    <w:rsid w:val="009A7AB4"/>
    <w:rsid w:val="009C5346"/>
    <w:rsid w:val="009D242C"/>
    <w:rsid w:val="009D5C68"/>
    <w:rsid w:val="009D67EC"/>
    <w:rsid w:val="009E7DE5"/>
    <w:rsid w:val="009F0AAB"/>
    <w:rsid w:val="00A04DDF"/>
    <w:rsid w:val="00A179EE"/>
    <w:rsid w:val="00A365FF"/>
    <w:rsid w:val="00A45E94"/>
    <w:rsid w:val="00A51A36"/>
    <w:rsid w:val="00A72405"/>
    <w:rsid w:val="00A72843"/>
    <w:rsid w:val="00A80E24"/>
    <w:rsid w:val="00A8188E"/>
    <w:rsid w:val="00A90543"/>
    <w:rsid w:val="00A91AB9"/>
    <w:rsid w:val="00AA4F7C"/>
    <w:rsid w:val="00AA7D8D"/>
    <w:rsid w:val="00AB3D8E"/>
    <w:rsid w:val="00AC540D"/>
    <w:rsid w:val="00AD10B5"/>
    <w:rsid w:val="00B071C9"/>
    <w:rsid w:val="00B31BFC"/>
    <w:rsid w:val="00B406E2"/>
    <w:rsid w:val="00B41654"/>
    <w:rsid w:val="00B460F3"/>
    <w:rsid w:val="00B50EC3"/>
    <w:rsid w:val="00B5286C"/>
    <w:rsid w:val="00B553BA"/>
    <w:rsid w:val="00B57A0F"/>
    <w:rsid w:val="00B80C33"/>
    <w:rsid w:val="00B829E9"/>
    <w:rsid w:val="00BA5EE7"/>
    <w:rsid w:val="00BA77A0"/>
    <w:rsid w:val="00BB2E81"/>
    <w:rsid w:val="00BB6C5E"/>
    <w:rsid w:val="00BC30E7"/>
    <w:rsid w:val="00BC5D8D"/>
    <w:rsid w:val="00BD220F"/>
    <w:rsid w:val="00BD7F03"/>
    <w:rsid w:val="00BE1F17"/>
    <w:rsid w:val="00BE3F2F"/>
    <w:rsid w:val="00C2277F"/>
    <w:rsid w:val="00C518C0"/>
    <w:rsid w:val="00C63BE1"/>
    <w:rsid w:val="00C6702D"/>
    <w:rsid w:val="00C70689"/>
    <w:rsid w:val="00C77745"/>
    <w:rsid w:val="00C80B42"/>
    <w:rsid w:val="00C81857"/>
    <w:rsid w:val="00C95486"/>
    <w:rsid w:val="00C960FA"/>
    <w:rsid w:val="00CA6F48"/>
    <w:rsid w:val="00CB438A"/>
    <w:rsid w:val="00CB6861"/>
    <w:rsid w:val="00CC1588"/>
    <w:rsid w:val="00CC5602"/>
    <w:rsid w:val="00CD1CE7"/>
    <w:rsid w:val="00CD30B4"/>
    <w:rsid w:val="00CE67C0"/>
    <w:rsid w:val="00CE7A5E"/>
    <w:rsid w:val="00CF76E9"/>
    <w:rsid w:val="00D13590"/>
    <w:rsid w:val="00D21A78"/>
    <w:rsid w:val="00D22C64"/>
    <w:rsid w:val="00D26DD4"/>
    <w:rsid w:val="00D30632"/>
    <w:rsid w:val="00D37FD8"/>
    <w:rsid w:val="00D62CA2"/>
    <w:rsid w:val="00D64023"/>
    <w:rsid w:val="00D643DF"/>
    <w:rsid w:val="00D67E9B"/>
    <w:rsid w:val="00D8572B"/>
    <w:rsid w:val="00D85C49"/>
    <w:rsid w:val="00DC0A34"/>
    <w:rsid w:val="00DC3D75"/>
    <w:rsid w:val="00DD2A71"/>
    <w:rsid w:val="00DF1C68"/>
    <w:rsid w:val="00DF4B5D"/>
    <w:rsid w:val="00E22E0D"/>
    <w:rsid w:val="00E270DF"/>
    <w:rsid w:val="00E348CC"/>
    <w:rsid w:val="00E447C0"/>
    <w:rsid w:val="00E470A6"/>
    <w:rsid w:val="00E53401"/>
    <w:rsid w:val="00E54BE7"/>
    <w:rsid w:val="00E56FDF"/>
    <w:rsid w:val="00E623FB"/>
    <w:rsid w:val="00E62FC0"/>
    <w:rsid w:val="00E72A59"/>
    <w:rsid w:val="00E83836"/>
    <w:rsid w:val="00E92AC8"/>
    <w:rsid w:val="00E93193"/>
    <w:rsid w:val="00EC1F4C"/>
    <w:rsid w:val="00EE2FBD"/>
    <w:rsid w:val="00EE50E1"/>
    <w:rsid w:val="00EE61C7"/>
    <w:rsid w:val="00EF19BA"/>
    <w:rsid w:val="00F2228A"/>
    <w:rsid w:val="00F225E7"/>
    <w:rsid w:val="00FA21BE"/>
    <w:rsid w:val="00FB1FBD"/>
    <w:rsid w:val="00FC5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66A"/>
  </w:style>
  <w:style w:type="paragraph" w:styleId="Footer">
    <w:name w:val="footer"/>
    <w:basedOn w:val="Normal"/>
    <w:link w:val="FooterChar"/>
    <w:uiPriority w:val="99"/>
    <w:unhideWhenUsed/>
    <w:rsid w:val="0025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66A"/>
  </w:style>
  <w:style w:type="character" w:styleId="Hyperlink">
    <w:name w:val="Hyperlink"/>
    <w:basedOn w:val="DefaultParagraphFont"/>
    <w:uiPriority w:val="99"/>
    <w:unhideWhenUsed/>
    <w:rsid w:val="0025766A"/>
    <w:rPr>
      <w:color w:val="0563C1" w:themeColor="hyperlink"/>
      <w:u w:val="single"/>
    </w:rPr>
  </w:style>
  <w:style w:type="paragraph" w:styleId="ListParagraph">
    <w:name w:val="List Paragraph"/>
    <w:aliases w:val="lp1,TOC style,Bullet OSM,Proposal Bullet List,Sub bullet,Bullet List,FooterText,1st Bullet Point,Table,d_bodyb"/>
    <w:basedOn w:val="Normal"/>
    <w:link w:val="ListParagraphChar"/>
    <w:uiPriority w:val="34"/>
    <w:qFormat/>
    <w:rsid w:val="0025766A"/>
    <w:pPr>
      <w:ind w:left="720"/>
      <w:contextualSpacing/>
    </w:pPr>
  </w:style>
  <w:style w:type="character" w:customStyle="1" w:styleId="ListParagraphChar">
    <w:name w:val="List Paragraph Char"/>
    <w:aliases w:val="lp1 Char,TOC style Char,Bullet OSM Char,Proposal Bullet List Char,Sub bullet Char,Bullet List Char,FooterText Char,1st Bullet Point Char,Table Char,d_bodyb Char"/>
    <w:basedOn w:val="DefaultParagraphFont"/>
    <w:link w:val="ListParagraph"/>
    <w:uiPriority w:val="34"/>
    <w:rsid w:val="0025766A"/>
  </w:style>
  <w:style w:type="table" w:styleId="TableGrid">
    <w:name w:val="Table Grid"/>
    <w:basedOn w:val="TableNormal"/>
    <w:uiPriority w:val="59"/>
    <w:rsid w:val="00257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4D94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pmsc.in" TargetMode="External"/><Relationship Id="rId2" Type="http://schemas.openxmlformats.org/officeDocument/2006/relationships/hyperlink" Target="mailto:equipment@upms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37C9F-6E21-46DC-BEFB-DBCBAE5E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MSC-15</dc:creator>
  <cp:lastModifiedBy>Health2</cp:lastModifiedBy>
  <cp:revision>45</cp:revision>
  <cp:lastPrinted>2019-07-03T14:03:00Z</cp:lastPrinted>
  <dcterms:created xsi:type="dcterms:W3CDTF">2023-03-03T09:40:00Z</dcterms:created>
  <dcterms:modified xsi:type="dcterms:W3CDTF">2023-11-16T06:36:00Z</dcterms:modified>
</cp:coreProperties>
</file>