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Global Reach</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Illumia Solutions is a global leader in providing comprehensive IT services. Our diverse team and global presence, supported by strategic partnerships, enable us to understand and address the unique challenges faced by businesses in different regions. This collaborative approach ensures that our solutions are both relevant and effective across the globe. Our presence and partnerships span across key markets, including:</w:t>
      </w:r>
    </w:p>
    <w:p w:rsidR="00000000" w:rsidDel="00000000" w:rsidP="00000000" w:rsidRDefault="00000000" w:rsidRPr="00000000" w14:paraId="00000003">
      <w:pPr>
        <w:numPr>
          <w:ilvl w:val="0"/>
          <w:numId w:val="1"/>
        </w:numPr>
        <w:spacing w:after="0" w:afterAutospacing="0" w:before="240" w:lineRule="auto"/>
        <w:ind w:left="720" w:hanging="360"/>
        <w:jc w:val="both"/>
      </w:pPr>
      <w:r w:rsidDel="00000000" w:rsidR="00000000" w:rsidRPr="00000000">
        <w:rPr>
          <w:b w:val="1"/>
          <w:bCs w:val="1"/>
          <w:rtl w:val="0"/>
        </w:rPr>
        <w:t xml:space="preserve">India</w:t>
      </w:r>
    </w:p>
    <w:p w:rsidR="00000000" w:rsidDel="00000000" w:rsidP="00000000" w:rsidRDefault="00000000" w:rsidRPr="00000000" w14:paraId="00000004">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USA</w:t>
      </w:r>
    </w:p>
    <w:p w:rsidR="00000000" w:rsidDel="00000000" w:rsidP="00000000" w:rsidRDefault="00000000" w:rsidRPr="00000000" w14:paraId="0000000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Philippines</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Australia</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Kenya</w:t>
      </w:r>
    </w:p>
    <w:p w:rsidR="00000000" w:rsidDel="00000000" w:rsidP="00000000" w:rsidRDefault="00000000" w:rsidRPr="00000000" w14:paraId="00000008">
      <w:pPr>
        <w:numPr>
          <w:ilvl w:val="0"/>
          <w:numId w:val="1"/>
        </w:numPr>
        <w:spacing w:after="240" w:before="0" w:beforeAutospacing="0" w:lineRule="auto"/>
        <w:ind w:left="720" w:hanging="360"/>
        <w:jc w:val="both"/>
      </w:pPr>
      <w:r w:rsidDel="00000000" w:rsidR="00000000" w:rsidRPr="00000000">
        <w:rPr>
          <w:b w:val="1"/>
          <w:bCs w:val="1"/>
          <w:rtl w:val="0"/>
        </w:rPr>
        <w:t xml:space="preserve">Mozambique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