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does RGBA stand for?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Ans)RGBA stands for red, green, blue, and alpha (transparency) in the color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 RGBA value is a tuple of 4 integers, each ranging from 0 to 255. The four integers correspond to the amount of red, green, blue, and alpha (transparency) in the color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From the Pillow module, how do you get the RGBA value of any images?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Ans)Pillow offers the ImageColor. getcolor() function to get the RGBA value of any images. This function takes a color name string as its first argument, and the string 'RGBA' as its second argument, and it returns an RGBA tuple.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is a box tuple, and how does it work?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Ans)A box tuple is a tuple value of four integers: the left edge x-coordinate, the top edge y-coordinate, the width, and the height, respectively.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Use your image and load in notebook then, How can you find out the width and height of an Image object?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Ans)Upload widget is only available when the cell has been executed in the current browser session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method would you call to get Image object for a 100×100 image, excluding the lower-left quarter of it?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Ans)ImageObject.crop((0, 50, 50, 50))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After making changes to an Image object, how could you save it as an image file?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Ans)By Calling the imageObj.save('new_filename.png') method of the Image object.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module contains Pillow’s shape-drawing code?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Ans)The ImageDraw module contains code to draw on images.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Image objects do not have drawing methods. What kind of object does? How do you get this kind of object?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Ans)ImageDraw objects have shape-drawing methods such as point(), line(), or rectangle(). They are returned by passing the Image object to the ImageDraw.Draw() function.</w:t>
      </w:r>
    </w:p>
    <w:p w:rsidR="00000000" w:rsidDel="00000000" w:rsidP="00000000" w:rsidRDefault="00000000" w:rsidRPr="00000000" w14:paraId="00000012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/VtS0BNTsxQNY6DDwBuEuojd+A==">AMUW2mUGEnrTNjLfaZihKFNw0JAy6X2ibH+B1WiDTQvYnM4bXbsGkni7K8QTVyEucJ/PVRmoJK2cg7YkkuAei0ytHv7Y8XQUCWp7IT1XhDHq2RJ4EQSuBeE=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2021-03-02T22:45:00Z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