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qgh43ecd4oi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final project, we want to apply what we learn in the class to real-world problems. You have the choice to do a project that fall into either of the categories below.</w:t>
        <w:tab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how certain models perform on different applications.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one application end-to-end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team up with up to 3 people for this project.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kc0bmiylv1f" w:id="1"/>
      <w:bookmarkEnd w:id="1"/>
      <w:r w:rsidDel="00000000" w:rsidR="00000000" w:rsidRPr="00000000">
        <w:rPr>
          <w:rtl w:val="0"/>
        </w:rPr>
        <w:t xml:space="preserve">Spec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gdgt7yuc6mp" w:id="2"/>
      <w:bookmarkEnd w:id="2"/>
      <w:r w:rsidDel="00000000" w:rsidR="00000000" w:rsidRPr="00000000">
        <w:rPr>
          <w:rtl w:val="0"/>
        </w:rPr>
        <w:t xml:space="preserve">Project 1: Modeling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pick a few data set from the UCI repository, Kaggle, Twitter or Reddit and study how a category of predictive models work for a set of similar or different problems.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zdkeoejtm8o" w:id="3"/>
      <w:bookmarkEnd w:id="3"/>
      <w:r w:rsidDel="00000000" w:rsidR="00000000" w:rsidRPr="00000000">
        <w:rPr>
          <w:rtl w:val="0"/>
        </w:rPr>
        <w:t xml:space="preserve">Project 2: Study an application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Pick an application you are interested in. Study it end-to-end and provide some insight.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61s2l771hbld" w:id="4"/>
      <w:bookmarkEnd w:id="4"/>
      <w:r w:rsidDel="00000000" w:rsidR="00000000" w:rsidRPr="00000000">
        <w:rPr>
          <w:rtl w:val="0"/>
        </w:rPr>
        <w:t xml:space="preserve">Project 3: Deep-dive of one of the previous assignment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t7i3ijfpoor" w:id="5"/>
      <w:bookmarkEnd w:id="5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to reproduce the results.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(up to 5 mins)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weararrsed0p" w:id="6"/>
      <w:bookmarkEnd w:id="6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50%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50% Presentation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9j53hci3t5co" w:id="7"/>
      <w:bookmarkEnd w:id="7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Reproducibility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Clarity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vmy7s27w6nfz" w:id="8"/>
      <w:bookmarkEnd w:id="8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Succinct presentation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Clarity of the approach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Completeness of the study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t7lru4r86jq" w:id="9"/>
      <w:bookmarkEnd w:id="9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https://nycdatascience.com/blog/category/student-works/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ycdatascience.com/blog/category/student-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