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
        <w:jc w:val="center"/>
      </w:pPr>
      <w:r>
        <w:rPr>
          <w:rFonts w:ascii="Arial" w:cs="Arial" w:eastAsia="Arial" w:hAnsi="Arial"/>
          <w:b/>
          <w:bCs/>
          <w:color w:val="1F3864"/>
          <w:sz w:val="54"/>
          <w:szCs w:val="54"/>
        </w:rPr>
        <w:t xml:space="preserve">CAG Audit Report Portal</w:t>
      </w:r>
    </w:p>
    <w:p>
      <w:pPr>
        <w:spacing w:after="80"/>
        <w:jc w:val="center"/>
      </w:pPr>
      <w:r>
        <w:rPr>
          <w:rFonts w:ascii="Arial" w:cs="Arial" w:eastAsia="Arial" w:hAnsi="Arial"/>
          <w:color w:val="595959"/>
          <w:sz w:val="24"/>
          <w:szCs w:val="24"/>
        </w:rPr>
        <w:t xml:space="preserve">Schema System · Builder Tools · Pipeline · Search Architecture</w:t>
      </w:r>
    </w:p>
    <w:p>
      <w:pPr>
        <w:spacing w:after="320"/>
        <w:jc w:val="center"/>
      </w:pPr>
      <w:r>
        <w:rPr>
          <w:rFonts w:ascii="Arial" w:cs="Arial" w:eastAsia="Arial" w:hAnsi="Arial"/>
          <w:b/>
          <w:bCs/>
          <w:color w:val="2E75B6"/>
          <w:sz w:val="28"/>
          <w:szCs w:val="28"/>
        </w:rPr>
        <w:t xml:space="preserve">Technical Reference — Version 4.0</w:t>
      </w:r>
    </w:p>
    <w:p>
      <w:pPr>
        <w:pBdr>
          <w:bottom w:val="single" w:color="2E75B6" w:sz="6" w:space="4"/>
        </w:pBdr>
        <w:spacing w:after="160"/>
      </w:pPr>
    </w:p>
    <w:p>
      <w:pPr>
        <w:spacing w:after="40"/>
        <w:jc w:val="center"/>
      </w:pPr>
      <w:r>
        <w:rPr>
          <w:rFonts w:ascii="Arial" w:cs="Arial" w:eastAsia="Arial" w:hAnsi="Arial"/>
          <w:color w:val="595959"/>
          <w:sz w:val="20"/>
          <w:szCs w:val="20"/>
        </w:rPr>
        <w:t xml:space="preserve">Comptroller and Auditor General of India  |  Audit Repository Portal</w:t>
      </w:r>
    </w:p>
    <w:p>
      <w:pPr>
        <w:spacing w:after="600"/>
        <w:jc w:val="center"/>
      </w:pPr>
      <w:r>
        <w:rPr>
          <w:rFonts w:ascii="Arial" w:cs="Arial" w:eastAsia="Arial" w:hAnsi="Arial"/>
          <w:color w:val="595959"/>
          <w:sz w:val="20"/>
          <w:szCs w:val="20"/>
        </w:rPr>
        <w:t xml:space="preserve">March 2026</w:t>
      </w:r>
    </w:p>
    <w:p>
      <w:pPr>
        <w:spacing w:after="0"/>
      </w:pPr>
      <w:r>
        <w:br w:type="page"/>
      </w:r>
    </w:p>
    <w:p>
      <w:pPr>
        <w:pStyle w:val="Heading1"/>
        <w:spacing w:before="260" w:after="100"/>
      </w:pPr>
      <w:r>
        <w:rPr>
          <w:rFonts w:ascii="Arial" w:cs="Arial" w:eastAsia="Arial" w:hAnsi="Arial"/>
          <w:b/>
          <w:bCs/>
        </w:rPr>
        <w:t xml:space="preserve">What's New in Version 4.0</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375623" w:sz="8"/>
              <w:left w:val="single" w:color="375623" w:sz="24"/>
              <w:bottom w:val="single" w:color="375623" w:sz="4"/>
              <w:right w:val="single" w:color="375623" w:sz="4"/>
            </w:tcBorders>
            <w:shd w:fill="E2EFDA" w:val="clear"/>
            <w:tcMar>
              <w:top w:type="dxa" w:w="100"/>
              <w:left w:type="dxa" w:w="180"/>
              <w:bottom w:type="dxa" w:w="100"/>
              <w:right w:type="dxa" w:w="180"/>
            </w:tcMar>
          </w:tcPr>
          <w:p>
            <w:pPr>
              <w:spacing w:after="80"/>
            </w:pPr>
            <w:r>
              <w:rPr>
                <w:rFonts w:ascii="Arial" w:cs="Arial" w:eastAsia="Arial" w:hAnsi="Arial"/>
                <w:sz w:val="20"/>
                <w:szCs w:val="20"/>
              </w:rPr>
              <w:t xml:space="preserve">Version 4.0: (1) Six portal sections — audit_reports, accounts_reports, finance_reports, study_reports, audit_impact, compendium. (2) citation (ML) and page_range fields added to content_unit in structure.schema. (3) Citation Builder — four styles (Formal/Legal, APA, Short/Footnote, Hindi) at report/chapter/section/paragraph level. (4) Slug &amp; URL Builder — auto-generates slug from title+location+year. (5) Session save/load in structure builder — build chapters one at a time. (6) catalog.schema v1.8. 137 consistency checks passing.</w:t>
            </w:r>
          </w:p>
        </w:tc>
      </w:tr>
    </w:tbl>
    <w:p>
      <w:pPr>
        <w:spacing w:after="60"/>
      </w:pPr>
      <w:r>
        <w:rPr>
          <w:rFonts w:ascii="Arial" w:cs="Arial" w:eastAsia="Arial" w:hAnsi="Arial"/>
          <w:sz w:val="22"/>
          <w:szCs w:val="22"/>
        </w:rPr>
        <w:t xml:space="preserve"/>
      </w:r>
    </w:p>
    <w:tbl>
      <w:tblPr>
        <w:tblW w:type="dxa" w:w="9120"/>
        <w:tblBorders>
          <w:top w:val="single" w:color="auto" w:sz="4"/>
          <w:left w:val="single" w:color="auto" w:sz="4"/>
          <w:bottom w:val="single" w:color="auto" w:sz="4"/>
          <w:right w:val="single" w:color="auto" w:sz="4"/>
          <w:insideH w:val="single" w:color="auto" w:sz="4"/>
          <w:insideV w:val="single" w:color="auto" w:sz="4"/>
        </w:tblBorders>
      </w:tblPr>
      <w:tblGrid>
        <w:gridCol w:w="2400"/>
        <w:gridCol w:w="900"/>
        <w:gridCol w:w="5820"/>
      </w:tblGrid>
      <w:tr>
        <w:trPr>
          <w:tblHeader/>
        </w:trPr>
        <w:tc>
          <w:tcPr>
            <w:tcW w:type="dxa" w:w="24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spacing w:after="80"/>
            </w:pPr>
            <w:r>
              <w:rPr>
                <w:rFonts w:ascii="Arial" w:cs="Arial" w:eastAsia="Arial" w:hAnsi="Arial"/>
                <w:b/>
                <w:bCs/>
                <w:color w:val="FFFFFF"/>
                <w:sz w:val="20"/>
                <w:szCs w:val="20"/>
              </w:rPr>
              <w:t xml:space="preserve">File / Component</w:t>
            </w:r>
          </w:p>
        </w:tc>
        <w:tc>
          <w:tcPr>
            <w:tcW w:type="dxa" w:w="9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spacing w:after="80"/>
            </w:pPr>
            <w:r>
              <w:rPr>
                <w:rFonts w:ascii="Arial" w:cs="Arial" w:eastAsia="Arial" w:hAnsi="Arial"/>
                <w:b/>
                <w:bCs/>
                <w:color w:val="FFFFFF"/>
                <w:sz w:val="20"/>
                <w:szCs w:val="20"/>
              </w:rPr>
              <w:t xml:space="preserve">Version</w:t>
            </w:r>
          </w:p>
        </w:tc>
        <w:tc>
          <w:tcPr>
            <w:tcW w:type="dxa" w:w="582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spacing w:after="80"/>
            </w:pPr>
            <w:r>
              <w:rPr>
                <w:rFonts w:ascii="Arial" w:cs="Arial" w:eastAsia="Arial" w:hAnsi="Arial"/>
                <w:b/>
                <w:bCs/>
                <w:color w:val="FFFFFF"/>
                <w:sz w:val="20"/>
                <w:szCs w:val="20"/>
              </w:rPr>
              <w:t xml:space="preserve">Key changes in v4.0</w:t>
            </w:r>
          </w:p>
        </w:tc>
      </w:tr>
      <w:tr>
        <w:tc>
          <w:tcPr>
            <w:tcW w:type="dxa" w:w="2400"/>
            <w:tcBorders>
              <w:top w:val="single" w:color="CCCCCC" w:sz="4"/>
              <w:left w:val="single" w:color="CCCCCC" w:sz="4"/>
              <w:bottom w:val="single" w:color="CCCCCC" w:sz="4"/>
              <w:right w:val="single" w:color="CCCCCC" w:sz="4"/>
            </w:tcBorders>
            <w:tcMar>
              <w:top w:type="dxa" w:w="60"/>
              <w:left w:type="dxa" w:w="110"/>
              <w:bottom w:type="dxa" w:w="60"/>
              <w:right w:type="dxa" w:w="110"/>
            </w:tcMar>
          </w:tcPr>
          <w:p>
            <w:pPr>
              <w:spacing w:after="80"/>
            </w:pPr>
            <w:r>
              <w:rPr>
                <w:rFonts w:ascii="Courier New" w:cs="Courier New" w:eastAsia="Courier New" w:hAnsi="Courier New"/>
                <w:sz w:val="18"/>
                <w:szCs w:val="18"/>
              </w:rPr>
              <w:t xml:space="preserve">catalog.schema</w:t>
            </w:r>
          </w:p>
        </w:tc>
        <w:tc>
          <w:tcPr>
            <w:tcW w:type="dxa" w:w="900"/>
            <w:tcBorders>
              <w:top w:val="single" w:color="CCCCCC" w:sz="4"/>
              <w:left w:val="single" w:color="CCCCCC" w:sz="4"/>
              <w:bottom w:val="single" w:color="CCCCCC" w:sz="4"/>
              <w:right w:val="single" w:color="CCCCCC" w:sz="4"/>
            </w:tcBorders>
            <w:tcMar>
              <w:top w:type="dxa" w:w="60"/>
              <w:left w:type="dxa" w:w="110"/>
              <w:bottom w:type="dxa" w:w="60"/>
              <w:right w:type="dxa" w:w="110"/>
            </w:tcMar>
          </w:tcPr>
          <w:p>
            <w:pPr>
              <w:spacing w:after="80"/>
            </w:pPr>
            <w:r>
              <w:rPr>
                <w:rFonts w:ascii="Arial" w:cs="Arial" w:eastAsia="Arial" w:hAnsi="Arial"/>
                <w:sz w:val="20"/>
                <w:szCs w:val="20"/>
              </w:rPr>
              <w:t xml:space="preserve">v1.8</w:t>
            </w:r>
          </w:p>
        </w:tc>
        <w:tc>
          <w:tcPr>
            <w:tcW w:type="dxa" w:w="5820"/>
            <w:tcBorders>
              <w:top w:val="single" w:color="CCCCCC" w:sz="4"/>
              <w:left w:val="single" w:color="CCCCCC" w:sz="4"/>
              <w:bottom w:val="single" w:color="CCCCCC" w:sz="4"/>
              <w:right w:val="single" w:color="CCCCCC" w:sz="4"/>
            </w:tcBorders>
            <w:tcMar>
              <w:top w:type="dxa" w:w="60"/>
              <w:left w:type="dxa" w:w="110"/>
              <w:bottom w:type="dxa" w:w="60"/>
              <w:right w:type="dxa" w:w="110"/>
            </w:tcMar>
          </w:tcPr>
          <w:p>
            <w:pPr>
              <w:spacing w:after="80"/>
            </w:pPr>
            <w:r>
              <w:rPr>
                <w:rFonts w:ascii="Arial" w:cs="Arial" w:eastAsia="Arial" w:hAnsi="Arial"/>
                <w:sz w:val="20"/>
                <w:szCs w:val="20"/>
              </w:rPr>
              <w:t xml:space="preserve">portal_section → 6 values. audit_impact restored as standalone section.</w:t>
            </w:r>
          </w:p>
        </w:tc>
      </w:tr>
      <w:tr>
        <w:tc>
          <w:tcPr>
            <w:tcW w:type="dxa" w:w="2400"/>
            <w:tcBorders>
              <w:top w:val="single" w:color="CCCCCC" w:sz="4"/>
              <w:left w:val="single" w:color="CCCCCC" w:sz="4"/>
              <w:bottom w:val="single" w:color="CCCCCC" w:sz="4"/>
              <w:right w:val="single" w:color="CCCCCC" w:sz="4"/>
            </w:tcBorders>
            <w:shd w:fill="F7F8FA" w:val="clear"/>
            <w:tcMar>
              <w:top w:type="dxa" w:w="60"/>
              <w:left w:type="dxa" w:w="110"/>
              <w:bottom w:type="dxa" w:w="60"/>
              <w:right w:type="dxa" w:w="110"/>
            </w:tcMar>
          </w:tcPr>
          <w:p>
            <w:pPr>
              <w:spacing w:after="80"/>
            </w:pPr>
            <w:r>
              <w:rPr>
                <w:rFonts w:ascii="Courier New" w:cs="Courier New" w:eastAsia="Courier New" w:hAnsi="Courier New"/>
                <w:sz w:val="18"/>
                <w:szCs w:val="18"/>
              </w:rPr>
              <w:t xml:space="preserve">structure.schema</w:t>
            </w:r>
          </w:p>
        </w:tc>
        <w:tc>
          <w:tcPr>
            <w:tcW w:type="dxa" w:w="900"/>
            <w:tcBorders>
              <w:top w:val="single" w:color="CCCCCC" w:sz="4"/>
              <w:left w:val="single" w:color="CCCCCC" w:sz="4"/>
              <w:bottom w:val="single" w:color="CCCCCC" w:sz="4"/>
              <w:right w:val="single" w:color="CCCCCC" w:sz="4"/>
            </w:tcBorders>
            <w:shd w:fill="F7F8FA" w:val="clear"/>
            <w:tcMar>
              <w:top w:type="dxa" w:w="60"/>
              <w:left w:type="dxa" w:w="110"/>
              <w:bottom w:type="dxa" w:w="60"/>
              <w:right w:type="dxa" w:w="110"/>
            </w:tcMar>
          </w:tcPr>
          <w:p>
            <w:pPr>
              <w:spacing w:after="80"/>
            </w:pPr>
            <w:r>
              <w:rPr>
                <w:rFonts w:ascii="Arial" w:cs="Arial" w:eastAsia="Arial" w:hAnsi="Arial"/>
                <w:sz w:val="20"/>
                <w:szCs w:val="20"/>
              </w:rPr>
              <w:t xml:space="preserve">v1.0+</w:t>
            </w:r>
          </w:p>
        </w:tc>
        <w:tc>
          <w:tcPr>
            <w:tcW w:type="dxa" w:w="5820"/>
            <w:tcBorders>
              <w:top w:val="single" w:color="CCCCCC" w:sz="4"/>
              <w:left w:val="single" w:color="CCCCCC" w:sz="4"/>
              <w:bottom w:val="single" w:color="CCCCCC" w:sz="4"/>
              <w:right w:val="single" w:color="CCCCCC" w:sz="4"/>
            </w:tcBorders>
            <w:shd w:fill="F7F8FA" w:val="clear"/>
            <w:tcMar>
              <w:top w:type="dxa" w:w="60"/>
              <w:left w:type="dxa" w:w="110"/>
              <w:bottom w:type="dxa" w:w="60"/>
              <w:right w:type="dxa" w:w="110"/>
            </w:tcMar>
          </w:tcPr>
          <w:p>
            <w:pPr>
              <w:spacing w:after="80"/>
            </w:pPr>
            <w:r>
              <w:rPr>
                <w:rFonts w:ascii="Arial" w:cs="Arial" w:eastAsia="Arial" w:hAnsi="Arial"/>
                <w:sz w:val="20"/>
                <w:szCs w:val="20"/>
              </w:rPr>
              <w:t xml:space="preserve">citation (ML object) and page_range {start,end} added to content_unit.</w:t>
            </w:r>
          </w:p>
        </w:tc>
      </w:tr>
      <w:tr>
        <w:tc>
          <w:tcPr>
            <w:tcW w:type="dxa" w:w="2400"/>
            <w:tcBorders>
              <w:top w:val="single" w:color="CCCCCC" w:sz="4"/>
              <w:left w:val="single" w:color="CCCCCC" w:sz="4"/>
              <w:bottom w:val="single" w:color="CCCCCC" w:sz="4"/>
              <w:right w:val="single" w:color="CCCCCC" w:sz="4"/>
            </w:tcBorders>
            <w:tcMar>
              <w:top w:type="dxa" w:w="60"/>
              <w:left w:type="dxa" w:w="110"/>
              <w:bottom w:type="dxa" w:w="60"/>
              <w:right w:type="dxa" w:w="110"/>
            </w:tcMar>
          </w:tcPr>
          <w:p>
            <w:pPr>
              <w:spacing w:after="80"/>
            </w:pPr>
            <w:r>
              <w:rPr>
                <w:rFonts w:ascii="Courier New" w:cs="Courier New" w:eastAsia="Courier New" w:hAnsi="Courier New"/>
                <w:sz w:val="18"/>
                <w:szCs w:val="18"/>
              </w:rPr>
              <w:t xml:space="preserve">content_block.schema</w:t>
            </w:r>
          </w:p>
        </w:tc>
        <w:tc>
          <w:tcPr>
            <w:tcW w:type="dxa" w:w="900"/>
            <w:tcBorders>
              <w:top w:val="single" w:color="CCCCCC" w:sz="4"/>
              <w:left w:val="single" w:color="CCCCCC" w:sz="4"/>
              <w:bottom w:val="single" w:color="CCCCCC" w:sz="4"/>
              <w:right w:val="single" w:color="CCCCCC" w:sz="4"/>
            </w:tcBorders>
            <w:tcMar>
              <w:top w:type="dxa" w:w="60"/>
              <w:left w:type="dxa" w:w="110"/>
              <w:bottom w:type="dxa" w:w="60"/>
              <w:right w:type="dxa" w:w="110"/>
            </w:tcMar>
          </w:tcPr>
          <w:p>
            <w:pPr>
              <w:spacing w:after="80"/>
            </w:pPr>
            <w:r>
              <w:rPr>
                <w:rFonts w:ascii="Arial" w:cs="Arial" w:eastAsia="Arial" w:hAnsi="Arial"/>
                <w:sz w:val="20"/>
                <w:szCs w:val="20"/>
              </w:rPr>
              <w:t xml:space="preserve">v1.2.1</w:t>
            </w:r>
          </w:p>
        </w:tc>
        <w:tc>
          <w:tcPr>
            <w:tcW w:type="dxa" w:w="5820"/>
            <w:tcBorders>
              <w:top w:val="single" w:color="CCCCCC" w:sz="4"/>
              <w:left w:val="single" w:color="CCCCCC" w:sz="4"/>
              <w:bottom w:val="single" w:color="CCCCCC" w:sz="4"/>
              <w:right w:val="single" w:color="CCCCCC" w:sz="4"/>
            </w:tcBorders>
            <w:tcMar>
              <w:top w:type="dxa" w:w="60"/>
              <w:left w:type="dxa" w:w="110"/>
              <w:bottom w:type="dxa" w:w="60"/>
              <w:right w:type="dxa" w:w="110"/>
            </w:tcMar>
          </w:tcPr>
          <w:p>
            <w:pPr>
              <w:spacing w:after="80"/>
            </w:pPr>
            <w:r>
              <w:rPr>
                <w:rFonts w:ascii="Arial" w:cs="Arial" w:eastAsia="Arial" w:hAnsi="Arial"/>
                <w:sz w:val="20"/>
                <w:szCs w:val="20"/>
              </w:rPr>
              <w:t xml:space="preserve">Unchanged — richbox, cross_reference, footnote_markers all current.</w:t>
            </w:r>
          </w:p>
        </w:tc>
      </w:tr>
      <w:tr>
        <w:tc>
          <w:tcPr>
            <w:tcW w:type="dxa" w:w="2400"/>
            <w:tcBorders>
              <w:top w:val="single" w:color="CCCCCC" w:sz="4"/>
              <w:left w:val="single" w:color="CCCCCC" w:sz="4"/>
              <w:bottom w:val="single" w:color="CCCCCC" w:sz="4"/>
              <w:right w:val="single" w:color="CCCCCC" w:sz="4"/>
            </w:tcBorders>
            <w:shd w:fill="F7F8FA" w:val="clear"/>
            <w:tcMar>
              <w:top w:type="dxa" w:w="60"/>
              <w:left w:type="dxa" w:w="110"/>
              <w:bottom w:type="dxa" w:w="60"/>
              <w:right w:type="dxa" w:w="110"/>
            </w:tcMar>
          </w:tcPr>
          <w:p>
            <w:pPr>
              <w:spacing w:after="80"/>
            </w:pPr>
            <w:r>
              <w:rPr>
                <w:rFonts w:ascii="Courier New" w:cs="Courier New" w:eastAsia="Courier New" w:hAnsi="Courier New"/>
                <w:sz w:val="18"/>
                <w:szCs w:val="18"/>
              </w:rPr>
              <w:t xml:space="preserve">common_metadata.schema</w:t>
            </w:r>
          </w:p>
        </w:tc>
        <w:tc>
          <w:tcPr>
            <w:tcW w:type="dxa" w:w="900"/>
            <w:tcBorders>
              <w:top w:val="single" w:color="CCCCCC" w:sz="4"/>
              <w:left w:val="single" w:color="CCCCCC" w:sz="4"/>
              <w:bottom w:val="single" w:color="CCCCCC" w:sz="4"/>
              <w:right w:val="single" w:color="CCCCCC" w:sz="4"/>
            </w:tcBorders>
            <w:shd w:fill="F7F8FA" w:val="clear"/>
            <w:tcMar>
              <w:top w:type="dxa" w:w="60"/>
              <w:left w:type="dxa" w:w="110"/>
              <w:bottom w:type="dxa" w:w="60"/>
              <w:right w:type="dxa" w:w="110"/>
            </w:tcMar>
          </w:tcPr>
          <w:p>
            <w:pPr>
              <w:spacing w:after="80"/>
            </w:pPr>
            <w:r>
              <w:rPr>
                <w:rFonts w:ascii="Arial" w:cs="Arial" w:eastAsia="Arial" w:hAnsi="Arial"/>
                <w:sz w:val="20"/>
                <w:szCs w:val="20"/>
              </w:rPr>
              <w:t xml:space="preserve">v1.1</w:t>
            </w:r>
          </w:p>
        </w:tc>
        <w:tc>
          <w:tcPr>
            <w:tcW w:type="dxa" w:w="5820"/>
            <w:tcBorders>
              <w:top w:val="single" w:color="CCCCCC" w:sz="4"/>
              <w:left w:val="single" w:color="CCCCCC" w:sz="4"/>
              <w:bottom w:val="single" w:color="CCCCCC" w:sz="4"/>
              <w:right w:val="single" w:color="CCCCCC" w:sz="4"/>
            </w:tcBorders>
            <w:shd w:fill="F7F8FA" w:val="clear"/>
            <w:tcMar>
              <w:top w:type="dxa" w:w="60"/>
              <w:left w:type="dxa" w:w="110"/>
              <w:bottom w:type="dxa" w:w="60"/>
              <w:right w:type="dxa" w:w="110"/>
            </w:tcMar>
          </w:tcPr>
          <w:p>
            <w:pPr>
              <w:spacing w:after="80"/>
            </w:pPr>
            <w:r>
              <w:rPr>
                <w:rFonts w:ascii="Arial" w:cs="Arial" w:eastAsia="Arial" w:hAnsi="Arial"/>
                <w:sz w:val="20"/>
                <w:szCs w:val="20"/>
              </w:rPr>
              <w:t xml:space="preserve">Unchanged — finance_report in product_type enum.</w:t>
            </w:r>
          </w:p>
        </w:tc>
      </w:tr>
      <w:tr>
        <w:tc>
          <w:tcPr>
            <w:tcW w:type="dxa" w:w="2400"/>
            <w:tcBorders>
              <w:top w:val="single" w:color="CCCCCC" w:sz="4"/>
              <w:left w:val="single" w:color="CCCCCC" w:sz="4"/>
              <w:bottom w:val="single" w:color="CCCCCC" w:sz="4"/>
              <w:right w:val="single" w:color="CCCCCC" w:sz="4"/>
            </w:tcBorders>
            <w:tcMar>
              <w:top w:type="dxa" w:w="60"/>
              <w:left w:type="dxa" w:w="110"/>
              <w:bottom w:type="dxa" w:w="60"/>
              <w:right w:type="dxa" w:w="110"/>
            </w:tcMar>
          </w:tcPr>
          <w:p>
            <w:pPr>
              <w:spacing w:after="80"/>
            </w:pPr>
            <w:r>
              <w:rPr>
                <w:rFonts w:ascii="Courier New" w:cs="Courier New" w:eastAsia="Courier New" w:hAnsi="Courier New"/>
                <w:sz w:val="18"/>
                <w:szCs w:val="18"/>
              </w:rPr>
              <w:t xml:space="preserve">manifest.schema + product.schema</w:t>
            </w:r>
          </w:p>
        </w:tc>
        <w:tc>
          <w:tcPr>
            <w:tcW w:type="dxa" w:w="900"/>
            <w:tcBorders>
              <w:top w:val="single" w:color="CCCCCC" w:sz="4"/>
              <w:left w:val="single" w:color="CCCCCC" w:sz="4"/>
              <w:bottom w:val="single" w:color="CCCCCC" w:sz="4"/>
              <w:right w:val="single" w:color="CCCCCC" w:sz="4"/>
            </w:tcBorders>
            <w:tcMar>
              <w:top w:type="dxa" w:w="60"/>
              <w:left w:type="dxa" w:w="110"/>
              <w:bottom w:type="dxa" w:w="60"/>
              <w:right w:type="dxa" w:w="110"/>
            </w:tcMar>
          </w:tcPr>
          <w:p>
            <w:pPr>
              <w:spacing w:after="80"/>
            </w:pPr>
            <w:r>
              <w:rPr>
                <w:rFonts w:ascii="Arial" w:cs="Arial" w:eastAsia="Arial" w:hAnsi="Arial"/>
                <w:sz w:val="20"/>
                <w:szCs w:val="20"/>
              </w:rPr>
              <w:t xml:space="preserve">v1.1</w:t>
            </w:r>
          </w:p>
        </w:tc>
        <w:tc>
          <w:tcPr>
            <w:tcW w:type="dxa" w:w="5820"/>
            <w:tcBorders>
              <w:top w:val="single" w:color="CCCCCC" w:sz="4"/>
              <w:left w:val="single" w:color="CCCCCC" w:sz="4"/>
              <w:bottom w:val="single" w:color="CCCCCC" w:sz="4"/>
              <w:right w:val="single" w:color="CCCCCC" w:sz="4"/>
            </w:tcBorders>
            <w:tcMar>
              <w:top w:type="dxa" w:w="60"/>
              <w:left w:type="dxa" w:w="110"/>
              <w:bottom w:type="dxa" w:w="60"/>
              <w:right w:type="dxa" w:w="110"/>
            </w:tcMar>
          </w:tcPr>
          <w:p>
            <w:pPr>
              <w:spacing w:after="80"/>
            </w:pPr>
            <w:r>
              <w:rPr>
                <w:rFonts w:ascii="Arial" w:cs="Arial" w:eastAsia="Arial" w:hAnsi="Arial"/>
                <w:sz w:val="20"/>
                <w:szCs w:val="20"/>
              </w:rPr>
              <w:t xml:space="preserve">Unchanged — finance_report cleaned throughout.</w:t>
            </w:r>
          </w:p>
        </w:tc>
      </w:tr>
      <w:tr>
        <w:tc>
          <w:tcPr>
            <w:tcW w:type="dxa" w:w="2400"/>
            <w:tcBorders>
              <w:top w:val="single" w:color="CCCCCC" w:sz="4"/>
              <w:left w:val="single" w:color="CCCCCC" w:sz="4"/>
              <w:bottom w:val="single" w:color="CCCCCC" w:sz="4"/>
              <w:right w:val="single" w:color="CCCCCC" w:sz="4"/>
            </w:tcBorders>
            <w:shd w:fill="F7F8FA" w:val="clear"/>
            <w:tcMar>
              <w:top w:type="dxa" w:w="60"/>
              <w:left w:type="dxa" w:w="110"/>
              <w:bottom w:type="dxa" w:w="60"/>
              <w:right w:type="dxa" w:w="110"/>
            </w:tcMar>
          </w:tcPr>
          <w:p>
            <w:pPr>
              <w:spacing w:after="80"/>
            </w:pPr>
            <w:r>
              <w:rPr>
                <w:rFonts w:ascii="Courier New" w:cs="Courier New" w:eastAsia="Courier New" w:hAnsi="Courier New"/>
                <w:sz w:val="18"/>
                <w:szCs w:val="18"/>
              </w:rPr>
              <w:t xml:space="preserve">structure_blocks_builder.html</w:t>
            </w:r>
          </w:p>
        </w:tc>
        <w:tc>
          <w:tcPr>
            <w:tcW w:type="dxa" w:w="900"/>
            <w:tcBorders>
              <w:top w:val="single" w:color="CCCCCC" w:sz="4"/>
              <w:left w:val="single" w:color="CCCCCC" w:sz="4"/>
              <w:bottom w:val="single" w:color="CCCCCC" w:sz="4"/>
              <w:right w:val="single" w:color="CCCCCC" w:sz="4"/>
            </w:tcBorders>
            <w:shd w:fill="F7F8FA" w:val="clear"/>
            <w:tcMar>
              <w:top w:type="dxa" w:w="60"/>
              <w:left w:type="dxa" w:w="110"/>
              <w:bottom w:type="dxa" w:w="60"/>
              <w:right w:type="dxa" w:w="110"/>
            </w:tcMar>
          </w:tcPr>
          <w:p>
            <w:pPr>
              <w:spacing w:after="80"/>
            </w:pPr>
            <w:r>
              <w:rPr>
                <w:rFonts w:ascii="Arial" w:cs="Arial" w:eastAsia="Arial" w:hAnsi="Arial"/>
                <w:sz w:val="20"/>
                <w:szCs w:val="20"/>
              </w:rPr>
              <w:t xml:space="preserve">v3.0</w:t>
            </w:r>
          </w:p>
        </w:tc>
        <w:tc>
          <w:tcPr>
            <w:tcW w:type="dxa" w:w="5820"/>
            <w:tcBorders>
              <w:top w:val="single" w:color="CCCCCC" w:sz="4"/>
              <w:left w:val="single" w:color="CCCCCC" w:sz="4"/>
              <w:bottom w:val="single" w:color="CCCCCC" w:sz="4"/>
              <w:right w:val="single" w:color="CCCCCC" w:sz="4"/>
            </w:tcBorders>
            <w:shd w:fill="F7F8FA" w:val="clear"/>
            <w:tcMar>
              <w:top w:type="dxa" w:w="60"/>
              <w:left w:type="dxa" w:w="110"/>
              <w:bottom w:type="dxa" w:w="60"/>
              <w:right w:type="dxa" w:w="110"/>
            </w:tcMar>
          </w:tcPr>
          <w:p>
            <w:pPr>
              <w:spacing w:after="80"/>
            </w:pPr>
            <w:r>
              <w:rPr>
                <w:rFonts w:ascii="Arial" w:cs="Arial" w:eastAsia="Arial" w:hAnsi="Arial"/>
                <w:sz w:val="20"/>
                <w:szCs w:val="20"/>
              </w:rPr>
              <w:t xml:space="preserve">↑ Load session / ↓ Save session — chapter-by-chapter building. Citation + page_range in Unit tab.</w:t>
            </w:r>
          </w:p>
        </w:tc>
      </w:tr>
      <w:tr>
        <w:tc>
          <w:tcPr>
            <w:tcW w:type="dxa" w:w="2400"/>
            <w:tcBorders>
              <w:top w:val="single" w:color="CCCCCC" w:sz="4"/>
              <w:left w:val="single" w:color="CCCCCC" w:sz="4"/>
              <w:bottom w:val="single" w:color="CCCCCC" w:sz="4"/>
              <w:right w:val="single" w:color="CCCCCC" w:sz="4"/>
            </w:tcBorders>
            <w:tcMar>
              <w:top w:type="dxa" w:w="60"/>
              <w:left w:type="dxa" w:w="110"/>
              <w:bottom w:type="dxa" w:w="60"/>
              <w:right w:type="dxa" w:w="110"/>
            </w:tcMar>
          </w:tcPr>
          <w:p>
            <w:pPr>
              <w:spacing w:after="80"/>
            </w:pPr>
            <w:r>
              <w:rPr>
                <w:rFonts w:ascii="Courier New" w:cs="Courier New" w:eastAsia="Courier New" w:hAnsi="Courier New"/>
                <w:sz w:val="18"/>
                <w:szCs w:val="18"/>
              </w:rPr>
              <w:t xml:space="preserve">slug_url_builder.html</w:t>
            </w:r>
          </w:p>
        </w:tc>
        <w:tc>
          <w:tcPr>
            <w:tcW w:type="dxa" w:w="900"/>
            <w:tcBorders>
              <w:top w:val="single" w:color="CCCCCC" w:sz="4"/>
              <w:left w:val="single" w:color="CCCCCC" w:sz="4"/>
              <w:bottom w:val="single" w:color="CCCCCC" w:sz="4"/>
              <w:right w:val="single" w:color="CCCCCC" w:sz="4"/>
            </w:tcBorders>
            <w:tcMar>
              <w:top w:type="dxa" w:w="60"/>
              <w:left w:type="dxa" w:w="110"/>
              <w:bottom w:type="dxa" w:w="60"/>
              <w:right w:type="dxa" w:w="110"/>
            </w:tcMar>
          </w:tcPr>
          <w:p>
            <w:pPr>
              <w:spacing w:after="80"/>
            </w:pPr>
            <w:r>
              <w:rPr>
                <w:rFonts w:ascii="Arial" w:cs="Arial" w:eastAsia="Arial" w:hAnsi="Arial"/>
                <w:sz w:val="20"/>
                <w:szCs w:val="20"/>
              </w:rPr>
              <w:t xml:space="preserve">New v1.0</w:t>
            </w:r>
          </w:p>
        </w:tc>
        <w:tc>
          <w:tcPr>
            <w:tcW w:type="dxa" w:w="5820"/>
            <w:tcBorders>
              <w:top w:val="single" w:color="CCCCCC" w:sz="4"/>
              <w:left w:val="single" w:color="CCCCCC" w:sz="4"/>
              <w:bottom w:val="single" w:color="CCCCCC" w:sz="4"/>
              <w:right w:val="single" w:color="CCCCCC" w:sz="4"/>
            </w:tcBorders>
            <w:tcMar>
              <w:top w:type="dxa" w:w="60"/>
              <w:left w:type="dxa" w:w="110"/>
              <w:bottom w:type="dxa" w:w="60"/>
              <w:right w:type="dxa" w:w="110"/>
            </w:tcMar>
          </w:tcPr>
          <w:p>
            <w:pPr>
              <w:spacing w:after="80"/>
            </w:pPr>
            <w:r>
              <w:rPr>
                <w:rFonts w:ascii="Arial" w:cs="Arial" w:eastAsia="Arial" w:hAnsi="Arial"/>
                <w:sz w:val="20"/>
                <w:szCs w:val="20"/>
              </w:rPr>
              <w:t xml:space="preserve">Auto-assembles slug. Canonical URL from base + portal path + product_id.</w:t>
            </w:r>
          </w:p>
        </w:tc>
      </w:tr>
      <w:tr>
        <w:tc>
          <w:tcPr>
            <w:tcW w:type="dxa" w:w="2400"/>
            <w:tcBorders>
              <w:top w:val="single" w:color="CCCCCC" w:sz="4"/>
              <w:left w:val="single" w:color="CCCCCC" w:sz="4"/>
              <w:bottom w:val="single" w:color="CCCCCC" w:sz="4"/>
              <w:right w:val="single" w:color="CCCCCC" w:sz="4"/>
            </w:tcBorders>
            <w:shd w:fill="F7F8FA" w:val="clear"/>
            <w:tcMar>
              <w:top w:type="dxa" w:w="60"/>
              <w:left w:type="dxa" w:w="110"/>
              <w:bottom w:type="dxa" w:w="60"/>
              <w:right w:type="dxa" w:w="110"/>
            </w:tcMar>
          </w:tcPr>
          <w:p>
            <w:pPr>
              <w:spacing w:after="80"/>
            </w:pPr>
            <w:r>
              <w:rPr>
                <w:rFonts w:ascii="Courier New" w:cs="Courier New" w:eastAsia="Courier New" w:hAnsi="Courier New"/>
                <w:sz w:val="18"/>
                <w:szCs w:val="18"/>
              </w:rPr>
              <w:t xml:space="preserve">citation_builder.html</w:t>
            </w:r>
          </w:p>
        </w:tc>
        <w:tc>
          <w:tcPr>
            <w:tcW w:type="dxa" w:w="900"/>
            <w:tcBorders>
              <w:top w:val="single" w:color="CCCCCC" w:sz="4"/>
              <w:left w:val="single" w:color="CCCCCC" w:sz="4"/>
              <w:bottom w:val="single" w:color="CCCCCC" w:sz="4"/>
              <w:right w:val="single" w:color="CCCCCC" w:sz="4"/>
            </w:tcBorders>
            <w:shd w:fill="F7F8FA" w:val="clear"/>
            <w:tcMar>
              <w:top w:type="dxa" w:w="60"/>
              <w:left w:type="dxa" w:w="110"/>
              <w:bottom w:type="dxa" w:w="60"/>
              <w:right w:type="dxa" w:w="110"/>
            </w:tcMar>
          </w:tcPr>
          <w:p>
            <w:pPr>
              <w:spacing w:after="80"/>
            </w:pPr>
            <w:r>
              <w:rPr>
                <w:rFonts w:ascii="Arial" w:cs="Arial" w:eastAsia="Arial" w:hAnsi="Arial"/>
                <w:sz w:val="20"/>
                <w:szCs w:val="20"/>
              </w:rPr>
              <w:t xml:space="preserve">New v1.0</w:t>
            </w:r>
          </w:p>
        </w:tc>
        <w:tc>
          <w:tcPr>
            <w:tcW w:type="dxa" w:w="5820"/>
            <w:tcBorders>
              <w:top w:val="single" w:color="CCCCCC" w:sz="4"/>
              <w:left w:val="single" w:color="CCCCCC" w:sz="4"/>
              <w:bottom w:val="single" w:color="CCCCCC" w:sz="4"/>
              <w:right w:val="single" w:color="CCCCCC" w:sz="4"/>
            </w:tcBorders>
            <w:shd w:fill="F7F8FA" w:val="clear"/>
            <w:tcMar>
              <w:top w:type="dxa" w:w="60"/>
              <w:left w:type="dxa" w:w="110"/>
              <w:bottom w:type="dxa" w:w="60"/>
              <w:right w:type="dxa" w:w="110"/>
            </w:tcMar>
          </w:tcPr>
          <w:p>
            <w:pPr>
              <w:spacing w:after="80"/>
            </w:pPr>
            <w:r>
              <w:rPr>
                <w:rFonts w:ascii="Arial" w:cs="Arial" w:eastAsia="Arial" w:hAnsi="Arial"/>
                <w:sz w:val="20"/>
                <w:szCs w:val="20"/>
              </w:rPr>
              <w:t xml:space="preserve">4 citation styles × 4 levels. Hindi citation. Outputs citation JSON snippet.</w:t>
            </w:r>
          </w:p>
        </w:tc>
      </w:tr>
      <w:tr>
        <w:tc>
          <w:tcPr>
            <w:tcW w:type="dxa" w:w="2400"/>
            <w:tcBorders>
              <w:top w:val="single" w:color="CCCCCC" w:sz="4"/>
              <w:left w:val="single" w:color="CCCCCC" w:sz="4"/>
              <w:bottom w:val="single" w:color="CCCCCC" w:sz="4"/>
              <w:right w:val="single" w:color="CCCCCC" w:sz="4"/>
            </w:tcBorders>
            <w:tcMar>
              <w:top w:type="dxa" w:w="60"/>
              <w:left w:type="dxa" w:w="110"/>
              <w:bottom w:type="dxa" w:w="60"/>
              <w:right w:type="dxa" w:w="110"/>
            </w:tcMar>
          </w:tcPr>
          <w:p>
            <w:pPr>
              <w:spacing w:after="80"/>
            </w:pPr>
            <w:r>
              <w:rPr>
                <w:rFonts w:ascii="Courier New" w:cs="Courier New" w:eastAsia="Courier New" w:hAnsi="Courier New"/>
                <w:sz w:val="18"/>
                <w:szCs w:val="18"/>
              </w:rPr>
              <w:t xml:space="preserve">validator.html</w:t>
            </w:r>
          </w:p>
        </w:tc>
        <w:tc>
          <w:tcPr>
            <w:tcW w:type="dxa" w:w="900"/>
            <w:tcBorders>
              <w:top w:val="single" w:color="CCCCCC" w:sz="4"/>
              <w:left w:val="single" w:color="CCCCCC" w:sz="4"/>
              <w:bottom w:val="single" w:color="CCCCCC" w:sz="4"/>
              <w:right w:val="single" w:color="CCCCCC" w:sz="4"/>
            </w:tcBorders>
            <w:tcMar>
              <w:top w:type="dxa" w:w="60"/>
              <w:left w:type="dxa" w:w="110"/>
              <w:bottom w:type="dxa" w:w="60"/>
              <w:right w:type="dxa" w:w="110"/>
            </w:tcMar>
          </w:tcPr>
          <w:p>
            <w:pPr>
              <w:spacing w:after="80"/>
            </w:pPr>
            <w:r>
              <w:rPr>
                <w:rFonts w:ascii="Arial" w:cs="Arial" w:eastAsia="Arial" w:hAnsi="Arial"/>
                <w:sz w:val="20"/>
                <w:szCs w:val="20"/>
              </w:rPr>
              <w:t xml:space="preserve">v2.2</w:t>
            </w:r>
          </w:p>
        </w:tc>
        <w:tc>
          <w:tcPr>
            <w:tcW w:type="dxa" w:w="5820"/>
            <w:tcBorders>
              <w:top w:val="single" w:color="CCCCCC" w:sz="4"/>
              <w:left w:val="single" w:color="CCCCCC" w:sz="4"/>
              <w:bottom w:val="single" w:color="CCCCCC" w:sz="4"/>
              <w:right w:val="single" w:color="CCCCCC" w:sz="4"/>
            </w:tcBorders>
            <w:tcMar>
              <w:top w:type="dxa" w:w="60"/>
              <w:left w:type="dxa" w:w="110"/>
              <w:bottom w:type="dxa" w:w="60"/>
              <w:right w:type="dxa" w:w="110"/>
            </w:tcMar>
          </w:tcPr>
          <w:p>
            <w:pPr>
              <w:spacing w:after="80"/>
            </w:pPr>
            <w:r>
              <w:rPr>
                <w:rFonts w:ascii="Arial" w:cs="Arial" w:eastAsia="Arial" w:hAnsi="Arial"/>
                <w:sz w:val="20"/>
                <w:szCs w:val="20"/>
              </w:rPr>
              <w:t xml:space="preserve">All 12 schemas at current versions. Catalog v1.8 embedded.</w:t>
            </w:r>
          </w:p>
        </w:tc>
      </w:tr>
      <w:tr>
        <w:tc>
          <w:tcPr>
            <w:tcW w:type="dxa" w:w="2400"/>
            <w:tcBorders>
              <w:top w:val="single" w:color="CCCCCC" w:sz="4"/>
              <w:left w:val="single" w:color="CCCCCC" w:sz="4"/>
              <w:bottom w:val="single" w:color="CCCCCC" w:sz="4"/>
              <w:right w:val="single" w:color="CCCCCC" w:sz="4"/>
            </w:tcBorders>
            <w:shd w:fill="F7F8FA" w:val="clear"/>
            <w:tcMar>
              <w:top w:type="dxa" w:w="60"/>
              <w:left w:type="dxa" w:w="110"/>
              <w:bottom w:type="dxa" w:w="60"/>
              <w:right w:type="dxa" w:w="110"/>
            </w:tcMar>
          </w:tcPr>
          <w:p>
            <w:pPr>
              <w:spacing w:after="80"/>
            </w:pPr>
            <w:r>
              <w:rPr>
                <w:rFonts w:ascii="Courier New" w:cs="Courier New" w:eastAsia="Courier New" w:hAnsi="Courier New"/>
                <w:sz w:val="18"/>
                <w:szCs w:val="18"/>
              </w:rPr>
              <w:t xml:space="preserve">manifest_builder.html</w:t>
            </w:r>
          </w:p>
        </w:tc>
        <w:tc>
          <w:tcPr>
            <w:tcW w:type="dxa" w:w="900"/>
            <w:tcBorders>
              <w:top w:val="single" w:color="CCCCCC" w:sz="4"/>
              <w:left w:val="single" w:color="CCCCCC" w:sz="4"/>
              <w:bottom w:val="single" w:color="CCCCCC" w:sz="4"/>
              <w:right w:val="single" w:color="CCCCCC" w:sz="4"/>
            </w:tcBorders>
            <w:shd w:fill="F7F8FA" w:val="clear"/>
            <w:tcMar>
              <w:top w:type="dxa" w:w="60"/>
              <w:left w:type="dxa" w:w="110"/>
              <w:bottom w:type="dxa" w:w="60"/>
              <w:right w:type="dxa" w:w="110"/>
            </w:tcMar>
          </w:tcPr>
          <w:p>
            <w:pPr>
              <w:spacing w:after="80"/>
            </w:pPr>
            <w:r>
              <w:rPr>
                <w:rFonts w:ascii="Arial" w:cs="Arial" w:eastAsia="Arial" w:hAnsi="Arial"/>
                <w:sz w:val="20"/>
                <w:szCs w:val="20"/>
              </w:rPr>
              <w:t xml:space="preserve">v1.2</w:t>
            </w:r>
          </w:p>
        </w:tc>
        <w:tc>
          <w:tcPr>
            <w:tcW w:type="dxa" w:w="5820"/>
            <w:tcBorders>
              <w:top w:val="single" w:color="CCCCCC" w:sz="4"/>
              <w:left w:val="single" w:color="CCCCCC" w:sz="4"/>
              <w:bottom w:val="single" w:color="CCCCCC" w:sz="4"/>
              <w:right w:val="single" w:color="CCCCCC" w:sz="4"/>
            </w:tcBorders>
            <w:shd w:fill="F7F8FA" w:val="clear"/>
            <w:tcMar>
              <w:top w:type="dxa" w:w="60"/>
              <w:left w:type="dxa" w:w="110"/>
              <w:bottom w:type="dxa" w:w="60"/>
              <w:right w:type="dxa" w:w="110"/>
            </w:tcMar>
          </w:tcPr>
          <w:p>
            <w:pPr>
              <w:spacing w:after="80"/>
            </w:pPr>
            <w:r>
              <w:rPr>
                <w:rFonts w:ascii="Arial" w:cs="Arial" w:eastAsia="Arial" w:hAnsi="Arial"/>
                <w:sz w:val="20"/>
                <w:szCs w:val="20"/>
              </w:rPr>
              <w:t xml:space="preserve">SCHEMA_VERSIONS updated to current versions.</w:t>
            </w:r>
          </w:p>
        </w:tc>
      </w:tr>
      <w:tr>
        <w:tc>
          <w:tcPr>
            <w:tcW w:type="dxa" w:w="2400"/>
            <w:tcBorders>
              <w:top w:val="single" w:color="CCCCCC" w:sz="4"/>
              <w:left w:val="single" w:color="CCCCCC" w:sz="4"/>
              <w:bottom w:val="single" w:color="CCCCCC" w:sz="4"/>
              <w:right w:val="single" w:color="CCCCCC" w:sz="4"/>
            </w:tcBorders>
            <w:tcMar>
              <w:top w:type="dxa" w:w="60"/>
              <w:left w:type="dxa" w:w="110"/>
              <w:bottom w:type="dxa" w:w="60"/>
              <w:right w:type="dxa" w:w="110"/>
            </w:tcMar>
          </w:tcPr>
          <w:p>
            <w:pPr>
              <w:spacing w:after="80"/>
            </w:pPr>
            <w:r>
              <w:rPr>
                <w:rFonts w:ascii="Courier New" w:cs="Courier New" w:eastAsia="Courier New" w:hAnsi="Courier New"/>
                <w:sz w:val="18"/>
                <w:szCs w:val="18"/>
              </w:rPr>
              <w:t xml:space="preserve">validate_registry_refs.py</w:t>
            </w:r>
          </w:p>
        </w:tc>
        <w:tc>
          <w:tcPr>
            <w:tcW w:type="dxa" w:w="900"/>
            <w:tcBorders>
              <w:top w:val="single" w:color="CCCCCC" w:sz="4"/>
              <w:left w:val="single" w:color="CCCCCC" w:sz="4"/>
              <w:bottom w:val="single" w:color="CCCCCC" w:sz="4"/>
              <w:right w:val="single" w:color="CCCCCC" w:sz="4"/>
            </w:tcBorders>
            <w:tcMar>
              <w:top w:type="dxa" w:w="60"/>
              <w:left w:type="dxa" w:w="110"/>
              <w:bottom w:type="dxa" w:w="60"/>
              <w:right w:type="dxa" w:w="110"/>
            </w:tcMar>
          </w:tcPr>
          <w:p>
            <w:pPr>
              <w:spacing w:after="80"/>
            </w:pPr>
            <w:r>
              <w:rPr>
                <w:rFonts w:ascii="Arial" w:cs="Arial" w:eastAsia="Arial" w:hAnsi="Arial"/>
                <w:sz w:val="20"/>
                <w:szCs w:val="20"/>
              </w:rPr>
              <w:t xml:space="preserve">v1.1</w:t>
            </w:r>
          </w:p>
        </w:tc>
        <w:tc>
          <w:tcPr>
            <w:tcW w:type="dxa" w:w="5820"/>
            <w:tcBorders>
              <w:top w:val="single" w:color="CCCCCC" w:sz="4"/>
              <w:left w:val="single" w:color="CCCCCC" w:sz="4"/>
              <w:bottom w:val="single" w:color="CCCCCC" w:sz="4"/>
              <w:right w:val="single" w:color="CCCCCC" w:sz="4"/>
            </w:tcBorders>
            <w:tcMar>
              <w:top w:type="dxa" w:w="60"/>
              <w:left w:type="dxa" w:w="110"/>
              <w:bottom w:type="dxa" w:w="60"/>
              <w:right w:type="dxa" w:w="110"/>
            </w:tcMar>
          </w:tcPr>
          <w:p>
            <w:pPr>
              <w:spacing w:after="80"/>
            </w:pPr>
            <w:r>
              <w:rPr>
                <w:rFonts w:ascii="Arial" w:cs="Arial" w:eastAsia="Arial" w:hAnsi="Arial"/>
                <w:sz w:val="20"/>
                <w:szCs w:val="20"/>
              </w:rPr>
              <w:t xml:space="preserve">annotations[].target validation for cross_reference type.</w:t>
            </w:r>
          </w:p>
        </w:tc>
      </w:tr>
      <w:tr>
        <w:tc>
          <w:tcPr>
            <w:tcW w:type="dxa" w:w="2400"/>
            <w:tcBorders>
              <w:top w:val="single" w:color="CCCCCC" w:sz="4"/>
              <w:left w:val="single" w:color="CCCCCC" w:sz="4"/>
              <w:bottom w:val="single" w:color="CCCCCC" w:sz="4"/>
              <w:right w:val="single" w:color="CCCCCC" w:sz="4"/>
            </w:tcBorders>
            <w:shd w:fill="F7F8FA" w:val="clear"/>
            <w:tcMar>
              <w:top w:type="dxa" w:w="60"/>
              <w:left w:type="dxa" w:w="110"/>
              <w:bottom w:type="dxa" w:w="60"/>
              <w:right w:type="dxa" w:w="110"/>
            </w:tcMar>
          </w:tcPr>
          <w:p>
            <w:pPr>
              <w:spacing w:after="80"/>
            </w:pPr>
            <w:r>
              <w:rPr>
                <w:rFonts w:ascii="Courier New" w:cs="Courier New" w:eastAsia="Courier New" w:hAnsi="Courier New"/>
                <w:sz w:val="18"/>
                <w:szCs w:val="18"/>
              </w:rPr>
              <w:t xml:space="preserve">generate_embeddings.py</w:t>
            </w:r>
          </w:p>
        </w:tc>
        <w:tc>
          <w:tcPr>
            <w:tcW w:type="dxa" w:w="900"/>
            <w:tcBorders>
              <w:top w:val="single" w:color="CCCCCC" w:sz="4"/>
              <w:left w:val="single" w:color="CCCCCC" w:sz="4"/>
              <w:bottom w:val="single" w:color="CCCCCC" w:sz="4"/>
              <w:right w:val="single" w:color="CCCCCC" w:sz="4"/>
            </w:tcBorders>
            <w:shd w:fill="F7F8FA" w:val="clear"/>
            <w:tcMar>
              <w:top w:type="dxa" w:w="60"/>
              <w:left w:type="dxa" w:w="110"/>
              <w:bottom w:type="dxa" w:w="60"/>
              <w:right w:type="dxa" w:w="110"/>
            </w:tcMar>
          </w:tcPr>
          <w:p>
            <w:pPr>
              <w:spacing w:after="80"/>
            </w:pPr>
            <w:r>
              <w:rPr>
                <w:rFonts w:ascii="Arial" w:cs="Arial" w:eastAsia="Arial" w:hAnsi="Arial"/>
                <w:sz w:val="20"/>
                <w:szCs w:val="20"/>
              </w:rPr>
              <w:t xml:space="preserve">v1.0+</w:t>
            </w:r>
          </w:p>
        </w:tc>
        <w:tc>
          <w:tcPr>
            <w:tcW w:type="dxa" w:w="5820"/>
            <w:tcBorders>
              <w:top w:val="single" w:color="CCCCCC" w:sz="4"/>
              <w:left w:val="single" w:color="CCCCCC" w:sz="4"/>
              <w:bottom w:val="single" w:color="CCCCCC" w:sz="4"/>
              <w:right w:val="single" w:color="CCCCCC" w:sz="4"/>
            </w:tcBorders>
            <w:shd w:fill="F7F8FA" w:val="clear"/>
            <w:tcMar>
              <w:top w:type="dxa" w:w="60"/>
              <w:left w:type="dxa" w:w="110"/>
              <w:bottom w:type="dxa" w:w="60"/>
              <w:right w:type="dxa" w:w="110"/>
            </w:tcMar>
          </w:tcPr>
          <w:p>
            <w:pPr>
              <w:spacing w:after="80"/>
            </w:pPr>
            <w:r>
              <w:rPr>
                <w:rFonts w:ascii="Arial" w:cs="Arial" w:eastAsia="Arial" w:hAnsi="Arial"/>
                <w:sz w:val="20"/>
                <w:szCs w:val="20"/>
              </w:rPr>
              <w:t xml:space="preserve">richbox body[] all 6 item types correctly extracted.</w:t>
            </w:r>
          </w:p>
        </w:tc>
      </w:tr>
      <w:tr>
        <w:tc>
          <w:tcPr>
            <w:tcW w:type="dxa" w:w="2400"/>
            <w:tcBorders>
              <w:top w:val="single" w:color="CCCCCC" w:sz="4"/>
              <w:left w:val="single" w:color="CCCCCC" w:sz="4"/>
              <w:bottom w:val="single" w:color="CCCCCC" w:sz="4"/>
              <w:right w:val="single" w:color="CCCCCC" w:sz="4"/>
            </w:tcBorders>
            <w:tcMar>
              <w:top w:type="dxa" w:w="60"/>
              <w:left w:type="dxa" w:w="110"/>
              <w:bottom w:type="dxa" w:w="60"/>
              <w:right w:type="dxa" w:w="110"/>
            </w:tcMar>
          </w:tcPr>
          <w:p>
            <w:pPr>
              <w:spacing w:after="80"/>
            </w:pPr>
            <w:r>
              <w:rPr>
                <w:rFonts w:ascii="Courier New" w:cs="Courier New" w:eastAsia="Courier New" w:hAnsi="Courier New"/>
                <w:sz w:val="18"/>
                <w:szCs w:val="18"/>
              </w:rPr>
              <w:t xml:space="preserve">write_to_atlas.py</w:t>
            </w:r>
          </w:p>
        </w:tc>
        <w:tc>
          <w:tcPr>
            <w:tcW w:type="dxa" w:w="900"/>
            <w:tcBorders>
              <w:top w:val="single" w:color="CCCCCC" w:sz="4"/>
              <w:left w:val="single" w:color="CCCCCC" w:sz="4"/>
              <w:bottom w:val="single" w:color="CCCCCC" w:sz="4"/>
              <w:right w:val="single" w:color="CCCCCC" w:sz="4"/>
            </w:tcBorders>
            <w:tcMar>
              <w:top w:type="dxa" w:w="60"/>
              <w:left w:type="dxa" w:w="110"/>
              <w:bottom w:type="dxa" w:w="60"/>
              <w:right w:type="dxa" w:w="110"/>
            </w:tcMar>
          </w:tcPr>
          <w:p>
            <w:pPr>
              <w:spacing w:after="80"/>
            </w:pPr>
            <w:r>
              <w:rPr>
                <w:rFonts w:ascii="Arial" w:cs="Arial" w:eastAsia="Arial" w:hAnsi="Arial"/>
                <w:sz w:val="20"/>
                <w:szCs w:val="20"/>
              </w:rPr>
              <w:t xml:space="preserve">v1.0+</w:t>
            </w:r>
          </w:p>
        </w:tc>
        <w:tc>
          <w:tcPr>
            <w:tcW w:type="dxa" w:w="5820"/>
            <w:tcBorders>
              <w:top w:val="single" w:color="CCCCCC" w:sz="4"/>
              <w:left w:val="single" w:color="CCCCCC" w:sz="4"/>
              <w:bottom w:val="single" w:color="CCCCCC" w:sz="4"/>
              <w:right w:val="single" w:color="CCCCCC" w:sz="4"/>
            </w:tcBorders>
            <w:tcMar>
              <w:top w:type="dxa" w:w="60"/>
              <w:left w:type="dxa" w:w="110"/>
              <w:bottom w:type="dxa" w:w="60"/>
              <w:right w:type="dxa" w:w="110"/>
            </w:tcMar>
          </w:tcPr>
          <w:p>
            <w:pPr>
              <w:spacing w:after="80"/>
            </w:pPr>
            <w:r>
              <w:rPr>
                <w:rFonts w:ascii="Arial" w:cs="Arial" w:eastAsia="Arial" w:hAnsi="Arial"/>
                <w:sz w:val="20"/>
                <w:szCs w:val="20"/>
              </w:rPr>
              <w:t xml:space="preserve">_text_snippet() handles richbox, audit_finding, callout.</w:t>
            </w:r>
          </w:p>
        </w:tc>
      </w:tr>
      <w:tr>
        <w:tc>
          <w:tcPr>
            <w:tcW w:type="dxa" w:w="2400"/>
            <w:tcBorders>
              <w:top w:val="single" w:color="CCCCCC" w:sz="4"/>
              <w:left w:val="single" w:color="CCCCCC" w:sz="4"/>
              <w:bottom w:val="single" w:color="CCCCCC" w:sz="4"/>
              <w:right w:val="single" w:color="CCCCCC" w:sz="4"/>
            </w:tcBorders>
            <w:shd w:fill="F7F8FA" w:val="clear"/>
            <w:tcMar>
              <w:top w:type="dxa" w:w="60"/>
              <w:left w:type="dxa" w:w="110"/>
              <w:bottom w:type="dxa" w:w="60"/>
              <w:right w:type="dxa" w:w="110"/>
            </w:tcMar>
          </w:tcPr>
          <w:p>
            <w:pPr>
              <w:spacing w:after="80"/>
            </w:pPr>
            <w:r>
              <w:rPr>
                <w:rFonts w:ascii="Courier New" w:cs="Courier New" w:eastAsia="Courier New" w:hAnsi="Courier New"/>
                <w:sz w:val="18"/>
                <w:szCs w:val="18"/>
              </w:rPr>
              <w:t xml:space="preserve">pipeline_validation_contract.md</w:t>
            </w:r>
          </w:p>
        </w:tc>
        <w:tc>
          <w:tcPr>
            <w:tcW w:type="dxa" w:w="900"/>
            <w:tcBorders>
              <w:top w:val="single" w:color="CCCCCC" w:sz="4"/>
              <w:left w:val="single" w:color="CCCCCC" w:sz="4"/>
              <w:bottom w:val="single" w:color="CCCCCC" w:sz="4"/>
              <w:right w:val="single" w:color="CCCCCC" w:sz="4"/>
            </w:tcBorders>
            <w:shd w:fill="F7F8FA" w:val="clear"/>
            <w:tcMar>
              <w:top w:type="dxa" w:w="60"/>
              <w:left w:type="dxa" w:w="110"/>
              <w:bottom w:type="dxa" w:w="60"/>
              <w:right w:type="dxa" w:w="110"/>
            </w:tcMar>
          </w:tcPr>
          <w:p>
            <w:pPr>
              <w:spacing w:after="80"/>
            </w:pPr>
            <w:r>
              <w:rPr>
                <w:rFonts w:ascii="Arial" w:cs="Arial" w:eastAsia="Arial" w:hAnsi="Arial"/>
                <w:sz w:val="20"/>
                <w:szCs w:val="20"/>
              </w:rPr>
              <w:t xml:space="preserve">v1.1</w:t>
            </w:r>
          </w:p>
        </w:tc>
        <w:tc>
          <w:tcPr>
            <w:tcW w:type="dxa" w:w="5820"/>
            <w:tcBorders>
              <w:top w:val="single" w:color="CCCCCC" w:sz="4"/>
              <w:left w:val="single" w:color="CCCCCC" w:sz="4"/>
              <w:bottom w:val="single" w:color="CCCCCC" w:sz="4"/>
              <w:right w:val="single" w:color="CCCCCC" w:sz="4"/>
            </w:tcBorders>
            <w:shd w:fill="F7F8FA" w:val="clear"/>
            <w:tcMar>
              <w:top w:type="dxa" w:w="60"/>
              <w:left w:type="dxa" w:w="110"/>
              <w:bottom w:type="dxa" w:w="60"/>
              <w:right w:type="dxa" w:w="110"/>
            </w:tcMar>
          </w:tcPr>
          <w:p>
            <w:pPr>
              <w:spacing w:after="80"/>
            </w:pPr>
            <w:r>
              <w:rPr>
                <w:rFonts w:ascii="Arial" w:cs="Arial" w:eastAsia="Arial" w:hAnsi="Arial"/>
                <w:sz w:val="20"/>
                <w:szCs w:val="20"/>
              </w:rPr>
              <w:t xml:space="preserve">12 sections — product_id prefix + category rules + portal routing.</w:t>
            </w:r>
          </w:p>
        </w:tc>
      </w:tr>
    </w:tbl>
    <w:p>
      <w:pPr>
        <w:spacing w:after="0"/>
      </w:pPr>
      <w:r>
        <w:br w:type="page"/>
      </w:r>
    </w:p>
    <w:p>
      <w:pPr>
        <w:pStyle w:val="Heading1"/>
        <w:spacing w:before="260" w:after="100"/>
      </w:pPr>
      <w:r>
        <w:rPr>
          <w:rFonts w:ascii="Arial" w:cs="Arial" w:eastAsia="Arial" w:hAnsi="Arial"/>
          <w:b/>
          <w:bCs/>
        </w:rPr>
        <w:t xml:space="preserve">1. Project Overview</w:t>
      </w:r>
    </w:p>
    <w:p>
      <w:pPr>
        <w:spacing w:after="80"/>
      </w:pPr>
      <w:r>
        <w:rPr>
          <w:rFonts w:ascii="Arial" w:cs="Arial" w:eastAsia="Arial" w:hAnsi="Arial"/>
          <w:sz w:val="22"/>
          <w:szCs w:val="22"/>
        </w:rPr>
        <w:t xml:space="preserve">The CAG Audit Report Portal is a structured data repository for all CAG India publications — audit reports, accounts, finance reports, studies, audit impact assessments, and compendia. JSON and NDJSON files stored in GitHub are the single source of truth. A CI/CD pipeline validates, embeds, and ingests every file into MongoDB Atlas on every push. A Next.js portal serves six themed sections, each with its own search, filter facets, result cards, and reader.</w:t>
      </w:r>
    </w:p>
    <w:p>
      <w:pPr>
        <w:spacing w:after="60"/>
      </w:pPr>
      <w:r>
        <w:rPr>
          <w:rFonts w:ascii="Arial" w:cs="Arial" w:eastAsia="Arial" w:hAnsi="Arial"/>
          <w:sz w:val="22"/>
          <w:szCs w:val="22"/>
        </w:rPr>
        <w:t xml:space="preserve"/>
      </w:r>
    </w:p>
    <w:p>
      <w:pPr>
        <w:pStyle w:val="Heading2"/>
        <w:spacing w:before="260" w:after="100"/>
      </w:pPr>
      <w:r>
        <w:rPr>
          <w:rFonts w:ascii="Arial" w:cs="Arial" w:eastAsia="Arial" w:hAnsi="Arial"/>
          <w:b/>
          <w:bCs/>
        </w:rPr>
        <w:t xml:space="preserve">1.1 Technology Stack</w:t>
      </w:r>
    </w:p>
    <w:tbl>
      <w:tblPr>
        <w:tblW w:type="dxa" w:w="1012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5320"/>
      </w:tblGrid>
      <w:tr>
        <w:trPr>
          <w:tblHeader/>
        </w:trPr>
        <w:tc>
          <w:tcPr>
            <w:tcW w:type="dxa" w:w="20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spacing w:after="80"/>
            </w:pPr>
            <w:r>
              <w:rPr>
                <w:rFonts w:ascii="Arial" w:cs="Arial" w:eastAsia="Arial" w:hAnsi="Arial"/>
                <w:b/>
                <w:bCs/>
                <w:color w:val="FFFFFF"/>
                <w:sz w:val="20"/>
                <w:szCs w:val="20"/>
              </w:rPr>
              <w:t xml:space="preserve">Layer</w:t>
            </w:r>
          </w:p>
        </w:tc>
        <w:tc>
          <w:tcPr>
            <w:tcW w:type="dxa" w:w="28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spacing w:after="80"/>
            </w:pPr>
            <w:r>
              <w:rPr>
                <w:rFonts w:ascii="Arial" w:cs="Arial" w:eastAsia="Arial" w:hAnsi="Arial"/>
                <w:b/>
                <w:bCs/>
                <w:color w:val="FFFFFF"/>
                <w:sz w:val="20"/>
                <w:szCs w:val="20"/>
              </w:rPr>
              <w:t xml:space="preserve">Technology</w:t>
            </w:r>
          </w:p>
        </w:tc>
        <w:tc>
          <w:tcPr>
            <w:tcW w:type="dxa" w:w="532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spacing w:after="80"/>
            </w:pPr>
            <w:r>
              <w:rPr>
                <w:rFonts w:ascii="Arial" w:cs="Arial" w:eastAsia="Arial" w:hAnsi="Arial"/>
                <w:b/>
                <w:bCs/>
                <w:color w:val="FFFFFF"/>
                <w:sz w:val="20"/>
                <w:szCs w:val="20"/>
              </w:rPr>
              <w:t xml:space="preserve">Purpose</w:t>
            </w:r>
          </w:p>
        </w:tc>
      </w:tr>
      <w:tr>
        <w:tc>
          <w:tcPr>
            <w:tcW w:type="dxa" w:w="2000"/>
            <w:tcBorders>
              <w:top w:val="single" w:color="CCCCCC" w:sz="4"/>
              <w:left w:val="single" w:color="CCCCCC" w:sz="4"/>
              <w:bottom w:val="single" w:color="CCCCCC" w:sz="4"/>
              <w:right w:val="single" w:color="CCCCCC" w:sz="4"/>
            </w:tcBorders>
            <w:tcMar>
              <w:top w:type="dxa" w:w="60"/>
              <w:left w:type="dxa" w:w="110"/>
              <w:bottom w:type="dxa" w:w="60"/>
              <w:right w:type="dxa" w:w="110"/>
            </w:tcMar>
          </w:tcPr>
          <w:p>
            <w:pPr>
              <w:spacing w:after="80"/>
            </w:pPr>
            <w:r>
              <w:rPr>
                <w:rFonts w:ascii="Courier New" w:cs="Courier New" w:eastAsia="Courier New" w:hAnsi="Courier New"/>
                <w:sz w:val="18"/>
                <w:szCs w:val="18"/>
              </w:rPr>
              <w:t xml:space="preserve">Document store</w:t>
            </w:r>
          </w:p>
        </w:tc>
        <w:tc>
          <w:tcPr>
            <w:tcW w:type="dxa" w:w="2800"/>
            <w:tcBorders>
              <w:top w:val="single" w:color="CCCCCC" w:sz="4"/>
              <w:left w:val="single" w:color="CCCCCC" w:sz="4"/>
              <w:bottom w:val="single" w:color="CCCCCC" w:sz="4"/>
              <w:right w:val="single" w:color="CCCCCC" w:sz="4"/>
            </w:tcBorders>
            <w:tcMar>
              <w:top w:type="dxa" w:w="60"/>
              <w:left w:type="dxa" w:w="110"/>
              <w:bottom w:type="dxa" w:w="60"/>
              <w:right w:type="dxa" w:w="110"/>
            </w:tcMar>
          </w:tcPr>
          <w:p>
            <w:pPr>
              <w:spacing w:after="80"/>
            </w:pPr>
            <w:r>
              <w:rPr>
                <w:rFonts w:ascii="Arial" w:cs="Arial" w:eastAsia="Arial" w:hAnsi="Arial"/>
                <w:sz w:val="20"/>
                <w:szCs w:val="20"/>
              </w:rPr>
              <w:t xml:space="preserve">MongoDB Atlas</w:t>
            </w:r>
          </w:p>
        </w:tc>
        <w:tc>
          <w:tcPr>
            <w:tcW w:type="dxa" w:w="5320"/>
            <w:tcBorders>
              <w:top w:val="single" w:color="CCCCCC" w:sz="4"/>
              <w:left w:val="single" w:color="CCCCCC" w:sz="4"/>
              <w:bottom w:val="single" w:color="CCCCCC" w:sz="4"/>
              <w:right w:val="single" w:color="CCCCCC" w:sz="4"/>
            </w:tcBorders>
            <w:tcMar>
              <w:top w:type="dxa" w:w="60"/>
              <w:left w:type="dxa" w:w="110"/>
              <w:bottom w:type="dxa" w:w="60"/>
              <w:right w:type="dxa" w:w="110"/>
            </w:tcMar>
          </w:tcPr>
          <w:p>
            <w:pPr>
              <w:spacing w:after="80"/>
            </w:pPr>
            <w:r>
              <w:rPr>
                <w:rFonts w:ascii="Arial" w:cs="Arial" w:eastAsia="Arial" w:hAnsi="Arial"/>
                <w:sz w:val="20"/>
                <w:szCs w:val="20"/>
              </w:rPr>
              <w:t xml:space="preserve">Primary storage for all report documents, blocks, ATNs, and catalog. Motor async driver.</w:t>
            </w:r>
          </w:p>
        </w:tc>
      </w:tr>
      <w:tr>
        <w:tc>
          <w:tcPr>
            <w:tcW w:type="dxa" w:w="2000"/>
            <w:tcBorders>
              <w:top w:val="single" w:color="CCCCCC" w:sz="4"/>
              <w:left w:val="single" w:color="CCCCCC" w:sz="4"/>
              <w:bottom w:val="single" w:color="CCCCCC" w:sz="4"/>
              <w:right w:val="single" w:color="CCCCCC" w:sz="4"/>
            </w:tcBorders>
            <w:shd w:fill="F7F8FA" w:val="clear"/>
            <w:tcMar>
              <w:top w:type="dxa" w:w="60"/>
              <w:left w:type="dxa" w:w="110"/>
              <w:bottom w:type="dxa" w:w="60"/>
              <w:right w:type="dxa" w:w="110"/>
            </w:tcMar>
          </w:tcPr>
          <w:p>
            <w:pPr>
              <w:spacing w:after="80"/>
            </w:pPr>
            <w:r>
              <w:rPr>
                <w:rFonts w:ascii="Courier New" w:cs="Courier New" w:eastAsia="Courier New" w:hAnsi="Courier New"/>
                <w:sz w:val="18"/>
                <w:szCs w:val="18"/>
              </w:rPr>
              <w:t xml:space="preserve">Vector search</w:t>
            </w:r>
          </w:p>
        </w:tc>
        <w:tc>
          <w:tcPr>
            <w:tcW w:type="dxa" w:w="2800"/>
            <w:tcBorders>
              <w:top w:val="single" w:color="CCCCCC" w:sz="4"/>
              <w:left w:val="single" w:color="CCCCCC" w:sz="4"/>
              <w:bottom w:val="single" w:color="CCCCCC" w:sz="4"/>
              <w:right w:val="single" w:color="CCCCCC" w:sz="4"/>
            </w:tcBorders>
            <w:shd w:fill="F7F8FA" w:val="clear"/>
            <w:tcMar>
              <w:top w:type="dxa" w:w="60"/>
              <w:left w:type="dxa" w:w="110"/>
              <w:bottom w:type="dxa" w:w="60"/>
              <w:right w:type="dxa" w:w="110"/>
            </w:tcMar>
          </w:tcPr>
          <w:p>
            <w:pPr>
              <w:spacing w:after="80"/>
            </w:pPr>
            <w:r>
              <w:rPr>
                <w:rFonts w:ascii="Arial" w:cs="Arial" w:eastAsia="Arial" w:hAnsi="Arial"/>
                <w:sz w:val="20"/>
                <w:szCs w:val="20"/>
              </w:rPr>
              <w:t xml:space="preserve">MongoDB Atlas Vector Search</w:t>
            </w:r>
          </w:p>
        </w:tc>
        <w:tc>
          <w:tcPr>
            <w:tcW w:type="dxa" w:w="5320"/>
            <w:tcBorders>
              <w:top w:val="single" w:color="CCCCCC" w:sz="4"/>
              <w:left w:val="single" w:color="CCCCCC" w:sz="4"/>
              <w:bottom w:val="single" w:color="CCCCCC" w:sz="4"/>
              <w:right w:val="single" w:color="CCCCCC" w:sz="4"/>
            </w:tcBorders>
            <w:shd w:fill="F7F8FA" w:val="clear"/>
            <w:tcMar>
              <w:top w:type="dxa" w:w="60"/>
              <w:left w:type="dxa" w:w="110"/>
              <w:bottom w:type="dxa" w:w="60"/>
              <w:right w:type="dxa" w:w="110"/>
            </w:tcMar>
          </w:tcPr>
          <w:p>
            <w:pPr>
              <w:spacing w:after="80"/>
            </w:pPr>
            <w:r>
              <w:rPr>
                <w:rFonts w:ascii="Arial" w:cs="Arial" w:eastAsia="Arial" w:hAnsi="Arial"/>
                <w:sz w:val="20"/>
                <w:szCs w:val="20"/>
              </w:rPr>
              <w:t xml:space="preserve">Semantic search on block content, unit summaries, and dataset descriptions. 3072-dim index.</w:t>
            </w:r>
          </w:p>
        </w:tc>
      </w:tr>
      <w:tr>
        <w:tc>
          <w:tcPr>
            <w:tcW w:type="dxa" w:w="2000"/>
            <w:tcBorders>
              <w:top w:val="single" w:color="CCCCCC" w:sz="4"/>
              <w:left w:val="single" w:color="CCCCCC" w:sz="4"/>
              <w:bottom w:val="single" w:color="CCCCCC" w:sz="4"/>
              <w:right w:val="single" w:color="CCCCCC" w:sz="4"/>
            </w:tcBorders>
            <w:tcMar>
              <w:top w:type="dxa" w:w="60"/>
              <w:left w:type="dxa" w:w="110"/>
              <w:bottom w:type="dxa" w:w="60"/>
              <w:right w:type="dxa" w:w="110"/>
            </w:tcMar>
          </w:tcPr>
          <w:p>
            <w:pPr>
              <w:spacing w:after="80"/>
            </w:pPr>
            <w:r>
              <w:rPr>
                <w:rFonts w:ascii="Courier New" w:cs="Courier New" w:eastAsia="Courier New" w:hAnsi="Courier New"/>
                <w:sz w:val="18"/>
                <w:szCs w:val="18"/>
              </w:rPr>
              <w:t xml:space="preserve">Cache</w:t>
            </w:r>
          </w:p>
        </w:tc>
        <w:tc>
          <w:tcPr>
            <w:tcW w:type="dxa" w:w="2800"/>
            <w:tcBorders>
              <w:top w:val="single" w:color="CCCCCC" w:sz="4"/>
              <w:left w:val="single" w:color="CCCCCC" w:sz="4"/>
              <w:bottom w:val="single" w:color="CCCCCC" w:sz="4"/>
              <w:right w:val="single" w:color="CCCCCC" w:sz="4"/>
            </w:tcBorders>
            <w:tcMar>
              <w:top w:type="dxa" w:w="60"/>
              <w:left w:type="dxa" w:w="110"/>
              <w:bottom w:type="dxa" w:w="60"/>
              <w:right w:type="dxa" w:w="110"/>
            </w:tcMar>
          </w:tcPr>
          <w:p>
            <w:pPr>
              <w:spacing w:after="80"/>
            </w:pPr>
            <w:r>
              <w:rPr>
                <w:rFonts w:ascii="Arial" w:cs="Arial" w:eastAsia="Arial" w:hAnsi="Arial"/>
                <w:sz w:val="20"/>
                <w:szCs w:val="20"/>
              </w:rPr>
              <w:t xml:space="preserve">Redis</w:t>
            </w:r>
          </w:p>
        </w:tc>
        <w:tc>
          <w:tcPr>
            <w:tcW w:type="dxa" w:w="5320"/>
            <w:tcBorders>
              <w:top w:val="single" w:color="CCCCCC" w:sz="4"/>
              <w:left w:val="single" w:color="CCCCCC" w:sz="4"/>
              <w:bottom w:val="single" w:color="CCCCCC" w:sz="4"/>
              <w:right w:val="single" w:color="CCCCCC" w:sz="4"/>
            </w:tcBorders>
            <w:tcMar>
              <w:top w:type="dxa" w:w="60"/>
              <w:left w:type="dxa" w:w="110"/>
              <w:bottom w:type="dxa" w:w="60"/>
              <w:right w:type="dxa" w:w="110"/>
            </w:tcMar>
          </w:tcPr>
          <w:p>
            <w:pPr>
              <w:spacing w:after="80"/>
            </w:pPr>
            <w:r>
              <w:rPr>
                <w:rFonts w:ascii="Arial" w:cs="Arial" w:eastAsia="Arial" w:hAnsi="Arial"/>
                <w:sz w:val="20"/>
                <w:szCs w:val="20"/>
              </w:rPr>
              <w:t xml:space="preserve">Portal filter options, TOC, and report metadata caching. Invalidated on every ingest.</w:t>
            </w:r>
          </w:p>
        </w:tc>
      </w:tr>
      <w:tr>
        <w:tc>
          <w:tcPr>
            <w:tcW w:type="dxa" w:w="2000"/>
            <w:tcBorders>
              <w:top w:val="single" w:color="CCCCCC" w:sz="4"/>
              <w:left w:val="single" w:color="CCCCCC" w:sz="4"/>
              <w:bottom w:val="single" w:color="CCCCCC" w:sz="4"/>
              <w:right w:val="single" w:color="CCCCCC" w:sz="4"/>
            </w:tcBorders>
            <w:shd w:fill="F7F8FA" w:val="clear"/>
            <w:tcMar>
              <w:top w:type="dxa" w:w="60"/>
              <w:left w:type="dxa" w:w="110"/>
              <w:bottom w:type="dxa" w:w="60"/>
              <w:right w:type="dxa" w:w="110"/>
            </w:tcMar>
          </w:tcPr>
          <w:p>
            <w:pPr>
              <w:spacing w:after="80"/>
            </w:pPr>
            <w:r>
              <w:rPr>
                <w:rFonts w:ascii="Courier New" w:cs="Courier New" w:eastAsia="Courier New" w:hAnsi="Courier New"/>
                <w:sz w:val="18"/>
                <w:szCs w:val="18"/>
              </w:rPr>
              <w:t xml:space="preserve">Embeddings</w:t>
            </w:r>
          </w:p>
        </w:tc>
        <w:tc>
          <w:tcPr>
            <w:tcW w:type="dxa" w:w="2800"/>
            <w:tcBorders>
              <w:top w:val="single" w:color="CCCCCC" w:sz="4"/>
              <w:left w:val="single" w:color="CCCCCC" w:sz="4"/>
              <w:bottom w:val="single" w:color="CCCCCC" w:sz="4"/>
              <w:right w:val="single" w:color="CCCCCC" w:sz="4"/>
            </w:tcBorders>
            <w:shd w:fill="F7F8FA" w:val="clear"/>
            <w:tcMar>
              <w:top w:type="dxa" w:w="60"/>
              <w:left w:type="dxa" w:w="110"/>
              <w:bottom w:type="dxa" w:w="60"/>
              <w:right w:type="dxa" w:w="110"/>
            </w:tcMar>
          </w:tcPr>
          <w:p>
            <w:pPr>
              <w:spacing w:after="80"/>
            </w:pPr>
            <w:r>
              <w:rPr>
                <w:rFonts w:ascii="Arial" w:cs="Arial" w:eastAsia="Arial" w:hAnsi="Arial"/>
                <w:sz w:val="20"/>
                <w:szCs w:val="20"/>
              </w:rPr>
              <w:t xml:space="preserve">OpenAI text-embedding-3-large (3072d)</w:t>
            </w:r>
          </w:p>
        </w:tc>
        <w:tc>
          <w:tcPr>
            <w:tcW w:type="dxa" w:w="5320"/>
            <w:tcBorders>
              <w:top w:val="single" w:color="CCCCCC" w:sz="4"/>
              <w:left w:val="single" w:color="CCCCCC" w:sz="4"/>
              <w:bottom w:val="single" w:color="CCCCCC" w:sz="4"/>
              <w:right w:val="single" w:color="CCCCCC" w:sz="4"/>
            </w:tcBorders>
            <w:shd w:fill="F7F8FA" w:val="clear"/>
            <w:tcMar>
              <w:top w:type="dxa" w:w="60"/>
              <w:left w:type="dxa" w:w="110"/>
              <w:bottom w:type="dxa" w:w="60"/>
              <w:right w:type="dxa" w:w="110"/>
            </w:tcMar>
          </w:tcPr>
          <w:p>
            <w:pPr>
              <w:spacing w:after="80"/>
            </w:pPr>
            <w:r>
              <w:rPr>
                <w:rFonts w:ascii="Arial" w:cs="Arial" w:eastAsia="Arial" w:hAnsi="Arial"/>
                <w:sz w:val="20"/>
                <w:szCs w:val="20"/>
              </w:rPr>
              <w:t xml:space="preserve">Block, unit, and dataset vector representations. Language-agnostic — handles Hindi, Tamil, Telugu natively.</w:t>
            </w:r>
          </w:p>
        </w:tc>
      </w:tr>
      <w:tr>
        <w:tc>
          <w:tcPr>
            <w:tcW w:type="dxa" w:w="2000"/>
            <w:tcBorders>
              <w:top w:val="single" w:color="CCCCCC" w:sz="4"/>
              <w:left w:val="single" w:color="CCCCCC" w:sz="4"/>
              <w:bottom w:val="single" w:color="CCCCCC" w:sz="4"/>
              <w:right w:val="single" w:color="CCCCCC" w:sz="4"/>
            </w:tcBorders>
            <w:tcMar>
              <w:top w:type="dxa" w:w="60"/>
              <w:left w:type="dxa" w:w="110"/>
              <w:bottom w:type="dxa" w:w="60"/>
              <w:right w:type="dxa" w:w="110"/>
            </w:tcMar>
          </w:tcPr>
          <w:p>
            <w:pPr>
              <w:spacing w:after="80"/>
            </w:pPr>
            <w:r>
              <w:rPr>
                <w:rFonts w:ascii="Courier New" w:cs="Courier New" w:eastAsia="Courier New" w:hAnsi="Courier New"/>
                <w:sz w:val="18"/>
                <w:szCs w:val="18"/>
              </w:rPr>
              <w:t xml:space="preserve">Full-text search</w:t>
            </w:r>
          </w:p>
        </w:tc>
        <w:tc>
          <w:tcPr>
            <w:tcW w:type="dxa" w:w="2800"/>
            <w:tcBorders>
              <w:top w:val="single" w:color="CCCCCC" w:sz="4"/>
              <w:left w:val="single" w:color="CCCCCC" w:sz="4"/>
              <w:bottom w:val="single" w:color="CCCCCC" w:sz="4"/>
              <w:right w:val="single" w:color="CCCCCC" w:sz="4"/>
            </w:tcBorders>
            <w:tcMar>
              <w:top w:type="dxa" w:w="60"/>
              <w:left w:type="dxa" w:w="110"/>
              <w:bottom w:type="dxa" w:w="60"/>
              <w:right w:type="dxa" w:w="110"/>
            </w:tcMar>
          </w:tcPr>
          <w:p>
            <w:pPr>
              <w:spacing w:after="80"/>
            </w:pPr>
            <w:r>
              <w:rPr>
                <w:rFonts w:ascii="Arial" w:cs="Arial" w:eastAsia="Arial" w:hAnsi="Arial"/>
                <w:sz w:val="20"/>
                <w:szCs w:val="20"/>
              </w:rPr>
              <w:t xml:space="preserve">Elasticsearch 8.x</w:t>
            </w:r>
          </w:p>
        </w:tc>
        <w:tc>
          <w:tcPr>
            <w:tcW w:type="dxa" w:w="5320"/>
            <w:tcBorders>
              <w:top w:val="single" w:color="CCCCCC" w:sz="4"/>
              <w:left w:val="single" w:color="CCCCCC" w:sz="4"/>
              <w:bottom w:val="single" w:color="CCCCCC" w:sz="4"/>
              <w:right w:val="single" w:color="CCCCCC" w:sz="4"/>
            </w:tcBorders>
            <w:tcMar>
              <w:top w:type="dxa" w:w="60"/>
              <w:left w:type="dxa" w:w="110"/>
              <w:bottom w:type="dxa" w:w="60"/>
              <w:right w:type="dxa" w:w="110"/>
            </w:tcMar>
          </w:tcPr>
          <w:p>
            <w:pPr>
              <w:spacing w:after="80"/>
            </w:pPr>
            <w:r>
              <w:rPr>
                <w:rFonts w:ascii="Arial" w:cs="Arial" w:eastAsia="Arial" w:hAnsi="Arial"/>
                <w:sz w:val="20"/>
                <w:szCs w:val="20"/>
              </w:rPr>
              <w:t xml:space="preserve">Inverted index on block body text, unit summaries, report metadata. BM25 ranking with field boosts.</w:t>
            </w:r>
          </w:p>
        </w:tc>
      </w:tr>
      <w:tr>
        <w:tc>
          <w:tcPr>
            <w:tcW w:type="dxa" w:w="2000"/>
            <w:tcBorders>
              <w:top w:val="single" w:color="CCCCCC" w:sz="4"/>
              <w:left w:val="single" w:color="CCCCCC" w:sz="4"/>
              <w:bottom w:val="single" w:color="CCCCCC" w:sz="4"/>
              <w:right w:val="single" w:color="CCCCCC" w:sz="4"/>
            </w:tcBorders>
            <w:shd w:fill="F7F8FA" w:val="clear"/>
            <w:tcMar>
              <w:top w:type="dxa" w:w="60"/>
              <w:left w:type="dxa" w:w="110"/>
              <w:bottom w:type="dxa" w:w="60"/>
              <w:right w:type="dxa" w:w="110"/>
            </w:tcMar>
          </w:tcPr>
          <w:p>
            <w:pPr>
              <w:spacing w:after="80"/>
            </w:pPr>
            <w:r>
              <w:rPr>
                <w:rFonts w:ascii="Courier New" w:cs="Courier New" w:eastAsia="Courier New" w:hAnsi="Courier New"/>
                <w:sz w:val="18"/>
                <w:szCs w:val="18"/>
              </w:rPr>
              <w:t xml:space="preserve">Validation</w:t>
            </w:r>
          </w:p>
        </w:tc>
        <w:tc>
          <w:tcPr>
            <w:tcW w:type="dxa" w:w="2800"/>
            <w:tcBorders>
              <w:top w:val="single" w:color="CCCCCC" w:sz="4"/>
              <w:left w:val="single" w:color="CCCCCC" w:sz="4"/>
              <w:bottom w:val="single" w:color="CCCCCC" w:sz="4"/>
              <w:right w:val="single" w:color="CCCCCC" w:sz="4"/>
            </w:tcBorders>
            <w:shd w:fill="F7F8FA" w:val="clear"/>
            <w:tcMar>
              <w:top w:type="dxa" w:w="60"/>
              <w:left w:type="dxa" w:w="110"/>
              <w:bottom w:type="dxa" w:w="60"/>
              <w:right w:type="dxa" w:w="110"/>
            </w:tcMar>
          </w:tcPr>
          <w:p>
            <w:pPr>
              <w:spacing w:after="80"/>
            </w:pPr>
            <w:r>
              <w:rPr>
                <w:rFonts w:ascii="Arial" w:cs="Arial" w:eastAsia="Arial" w:hAnsi="Arial"/>
                <w:sz w:val="20"/>
                <w:szCs w:val="20"/>
              </w:rPr>
              <w:t xml:space="preserve">JSON Schema Draft-07</w:t>
            </w:r>
          </w:p>
        </w:tc>
        <w:tc>
          <w:tcPr>
            <w:tcW w:type="dxa" w:w="5320"/>
            <w:tcBorders>
              <w:top w:val="single" w:color="CCCCCC" w:sz="4"/>
              <w:left w:val="single" w:color="CCCCCC" w:sz="4"/>
              <w:bottom w:val="single" w:color="CCCCCC" w:sz="4"/>
              <w:right w:val="single" w:color="CCCCCC" w:sz="4"/>
            </w:tcBorders>
            <w:shd w:fill="F7F8FA" w:val="clear"/>
            <w:tcMar>
              <w:top w:type="dxa" w:w="60"/>
              <w:left w:type="dxa" w:w="110"/>
              <w:bottom w:type="dxa" w:w="60"/>
              <w:right w:type="dxa" w:w="110"/>
            </w:tcMar>
          </w:tcPr>
          <w:p>
            <w:pPr>
              <w:spacing w:after="80"/>
            </w:pPr>
            <w:r>
              <w:rPr>
                <w:rFonts w:ascii="Arial" w:cs="Arial" w:eastAsia="Arial" w:hAnsi="Arial"/>
                <w:sz w:val="20"/>
                <w:szCs w:val="20"/>
              </w:rPr>
              <w:t xml:space="preserve">12 schemas validated on every Git push via GitHub Actions.</w:t>
            </w:r>
          </w:p>
        </w:tc>
      </w:tr>
      <w:tr>
        <w:tc>
          <w:tcPr>
            <w:tcW w:type="dxa" w:w="2000"/>
            <w:tcBorders>
              <w:top w:val="single" w:color="CCCCCC" w:sz="4"/>
              <w:left w:val="single" w:color="CCCCCC" w:sz="4"/>
              <w:bottom w:val="single" w:color="CCCCCC" w:sz="4"/>
              <w:right w:val="single" w:color="CCCCCC" w:sz="4"/>
            </w:tcBorders>
            <w:tcMar>
              <w:top w:type="dxa" w:w="60"/>
              <w:left w:type="dxa" w:w="110"/>
              <w:bottom w:type="dxa" w:w="60"/>
              <w:right w:type="dxa" w:w="110"/>
            </w:tcMar>
          </w:tcPr>
          <w:p>
            <w:pPr>
              <w:spacing w:after="80"/>
            </w:pPr>
            <w:r>
              <w:rPr>
                <w:rFonts w:ascii="Courier New" w:cs="Courier New" w:eastAsia="Courier New" w:hAnsi="Courier New"/>
                <w:sz w:val="18"/>
                <w:szCs w:val="18"/>
              </w:rPr>
              <w:t xml:space="preserve">CI/CD</w:t>
            </w:r>
          </w:p>
        </w:tc>
        <w:tc>
          <w:tcPr>
            <w:tcW w:type="dxa" w:w="2800"/>
            <w:tcBorders>
              <w:top w:val="single" w:color="CCCCCC" w:sz="4"/>
              <w:left w:val="single" w:color="CCCCCC" w:sz="4"/>
              <w:bottom w:val="single" w:color="CCCCCC" w:sz="4"/>
              <w:right w:val="single" w:color="CCCCCC" w:sz="4"/>
            </w:tcBorders>
            <w:tcMar>
              <w:top w:type="dxa" w:w="60"/>
              <w:left w:type="dxa" w:w="110"/>
              <w:bottom w:type="dxa" w:w="60"/>
              <w:right w:type="dxa" w:w="110"/>
            </w:tcMar>
          </w:tcPr>
          <w:p>
            <w:pPr>
              <w:spacing w:after="80"/>
            </w:pPr>
            <w:r>
              <w:rPr>
                <w:rFonts w:ascii="Arial" w:cs="Arial" w:eastAsia="Arial" w:hAnsi="Arial"/>
                <w:sz w:val="20"/>
                <w:szCs w:val="20"/>
              </w:rPr>
              <w:t xml:space="preserve">GitHub Actions</w:t>
            </w:r>
          </w:p>
        </w:tc>
        <w:tc>
          <w:tcPr>
            <w:tcW w:type="dxa" w:w="5320"/>
            <w:tcBorders>
              <w:top w:val="single" w:color="CCCCCC" w:sz="4"/>
              <w:left w:val="single" w:color="CCCCCC" w:sz="4"/>
              <w:bottom w:val="single" w:color="CCCCCC" w:sz="4"/>
              <w:right w:val="single" w:color="CCCCCC" w:sz="4"/>
            </w:tcBorders>
            <w:tcMar>
              <w:top w:type="dxa" w:w="60"/>
              <w:left w:type="dxa" w:w="110"/>
              <w:bottom w:type="dxa" w:w="60"/>
              <w:right w:type="dxa" w:w="110"/>
            </w:tcMar>
          </w:tcPr>
          <w:p>
            <w:pPr>
              <w:spacing w:after="80"/>
            </w:pPr>
            <w:r>
              <w:rPr>
                <w:rFonts w:ascii="Arial" w:cs="Arial" w:eastAsia="Arial" w:hAnsi="Arial"/>
                <w:sz w:val="20"/>
                <w:szCs w:val="20"/>
              </w:rPr>
              <w:t xml:space="preserve">validate.yml (every push/PR) + ingest.yml (manual dispatch with product_id targeting).</w:t>
            </w:r>
          </w:p>
        </w:tc>
      </w:tr>
      <w:tr>
        <w:tc>
          <w:tcPr>
            <w:tcW w:type="dxa" w:w="2000"/>
            <w:tcBorders>
              <w:top w:val="single" w:color="CCCCCC" w:sz="4"/>
              <w:left w:val="single" w:color="CCCCCC" w:sz="4"/>
              <w:bottom w:val="single" w:color="CCCCCC" w:sz="4"/>
              <w:right w:val="single" w:color="CCCCCC" w:sz="4"/>
            </w:tcBorders>
            <w:shd w:fill="F7F8FA" w:val="clear"/>
            <w:tcMar>
              <w:top w:type="dxa" w:w="60"/>
              <w:left w:type="dxa" w:w="110"/>
              <w:bottom w:type="dxa" w:w="60"/>
              <w:right w:type="dxa" w:w="110"/>
            </w:tcMar>
          </w:tcPr>
          <w:p>
            <w:pPr>
              <w:spacing w:after="80"/>
            </w:pPr>
            <w:r>
              <w:rPr>
                <w:rFonts w:ascii="Courier New" w:cs="Courier New" w:eastAsia="Courier New" w:hAnsi="Courier New"/>
                <w:sz w:val="18"/>
                <w:szCs w:val="18"/>
              </w:rPr>
              <w:t xml:space="preserve">Backend</w:t>
            </w:r>
          </w:p>
        </w:tc>
        <w:tc>
          <w:tcPr>
            <w:tcW w:type="dxa" w:w="2800"/>
            <w:tcBorders>
              <w:top w:val="single" w:color="CCCCCC" w:sz="4"/>
              <w:left w:val="single" w:color="CCCCCC" w:sz="4"/>
              <w:bottom w:val="single" w:color="CCCCCC" w:sz="4"/>
              <w:right w:val="single" w:color="CCCCCC" w:sz="4"/>
            </w:tcBorders>
            <w:shd w:fill="F7F8FA" w:val="clear"/>
            <w:tcMar>
              <w:top w:type="dxa" w:w="60"/>
              <w:left w:type="dxa" w:w="110"/>
              <w:bottom w:type="dxa" w:w="60"/>
              <w:right w:type="dxa" w:w="110"/>
            </w:tcMar>
          </w:tcPr>
          <w:p>
            <w:pPr>
              <w:spacing w:after="80"/>
            </w:pPr>
            <w:r>
              <w:rPr>
                <w:rFonts w:ascii="Arial" w:cs="Arial" w:eastAsia="Arial" w:hAnsi="Arial"/>
                <w:sz w:val="20"/>
                <w:szCs w:val="20"/>
              </w:rPr>
              <w:t xml:space="preserve">FastAPI + Motor async</w:t>
            </w:r>
          </w:p>
        </w:tc>
        <w:tc>
          <w:tcPr>
            <w:tcW w:type="dxa" w:w="5320"/>
            <w:tcBorders>
              <w:top w:val="single" w:color="CCCCCC" w:sz="4"/>
              <w:left w:val="single" w:color="CCCCCC" w:sz="4"/>
              <w:bottom w:val="single" w:color="CCCCCC" w:sz="4"/>
              <w:right w:val="single" w:color="CCCCCC" w:sz="4"/>
            </w:tcBorders>
            <w:shd w:fill="F7F8FA" w:val="clear"/>
            <w:tcMar>
              <w:top w:type="dxa" w:w="60"/>
              <w:left w:type="dxa" w:w="110"/>
              <w:bottom w:type="dxa" w:w="60"/>
              <w:right w:type="dxa" w:w="110"/>
            </w:tcMar>
          </w:tcPr>
          <w:p>
            <w:pPr>
              <w:spacing w:after="80"/>
            </w:pPr>
            <w:r>
              <w:rPr>
                <w:rFonts w:ascii="Arial" w:cs="Arial" w:eastAsia="Arial" w:hAnsi="Arial"/>
                <w:sz w:val="20"/>
                <w:szCs w:val="20"/>
              </w:rPr>
              <w:t xml:space="preserve">REST API — MongoDB + Elasticsearch queries, Redis caching layer.</w:t>
            </w:r>
          </w:p>
        </w:tc>
      </w:tr>
      <w:tr>
        <w:tc>
          <w:tcPr>
            <w:tcW w:type="dxa" w:w="2000"/>
            <w:tcBorders>
              <w:top w:val="single" w:color="CCCCCC" w:sz="4"/>
              <w:left w:val="single" w:color="CCCCCC" w:sz="4"/>
              <w:bottom w:val="single" w:color="CCCCCC" w:sz="4"/>
              <w:right w:val="single" w:color="CCCCCC" w:sz="4"/>
            </w:tcBorders>
            <w:tcMar>
              <w:top w:type="dxa" w:w="60"/>
              <w:left w:type="dxa" w:w="110"/>
              <w:bottom w:type="dxa" w:w="60"/>
              <w:right w:type="dxa" w:w="110"/>
            </w:tcMar>
          </w:tcPr>
          <w:p>
            <w:pPr>
              <w:spacing w:after="80"/>
            </w:pPr>
            <w:r>
              <w:rPr>
                <w:rFonts w:ascii="Courier New" w:cs="Courier New" w:eastAsia="Courier New" w:hAnsi="Courier New"/>
                <w:sz w:val="18"/>
                <w:szCs w:val="18"/>
              </w:rPr>
              <w:t xml:space="preserve">Frontend</w:t>
            </w:r>
          </w:p>
        </w:tc>
        <w:tc>
          <w:tcPr>
            <w:tcW w:type="dxa" w:w="2800"/>
            <w:tcBorders>
              <w:top w:val="single" w:color="CCCCCC" w:sz="4"/>
              <w:left w:val="single" w:color="CCCCCC" w:sz="4"/>
              <w:bottom w:val="single" w:color="CCCCCC" w:sz="4"/>
              <w:right w:val="single" w:color="CCCCCC" w:sz="4"/>
            </w:tcBorders>
            <w:tcMar>
              <w:top w:type="dxa" w:w="60"/>
              <w:left w:type="dxa" w:w="110"/>
              <w:bottom w:type="dxa" w:w="60"/>
              <w:right w:type="dxa" w:w="110"/>
            </w:tcMar>
          </w:tcPr>
          <w:p>
            <w:pPr>
              <w:spacing w:after="80"/>
            </w:pPr>
            <w:r>
              <w:rPr>
                <w:rFonts w:ascii="Arial" w:cs="Arial" w:eastAsia="Arial" w:hAnsi="Arial"/>
                <w:sz w:val="20"/>
                <w:szCs w:val="20"/>
              </w:rPr>
              <w:t xml:space="preserve">Next.js 14 App Router</w:t>
            </w:r>
          </w:p>
        </w:tc>
        <w:tc>
          <w:tcPr>
            <w:tcW w:type="dxa" w:w="5320"/>
            <w:tcBorders>
              <w:top w:val="single" w:color="CCCCCC" w:sz="4"/>
              <w:left w:val="single" w:color="CCCCCC" w:sz="4"/>
              <w:bottom w:val="single" w:color="CCCCCC" w:sz="4"/>
              <w:right w:val="single" w:color="CCCCCC" w:sz="4"/>
            </w:tcBorders>
            <w:tcMar>
              <w:top w:type="dxa" w:w="60"/>
              <w:left w:type="dxa" w:w="110"/>
              <w:bottom w:type="dxa" w:w="60"/>
              <w:right w:type="dxa" w:w="110"/>
            </w:tcMar>
          </w:tcPr>
          <w:p>
            <w:pPr>
              <w:spacing w:after="80"/>
            </w:pPr>
            <w:r>
              <w:rPr>
                <w:rFonts w:ascii="Arial" w:cs="Arial" w:eastAsia="Arial" w:hAnsi="Arial"/>
                <w:sz w:val="20"/>
                <w:szCs w:val="20"/>
              </w:rPr>
              <w:t xml:space="preserve">ISR for report pages, SSR for search, next-intl for multilingual UI.</w:t>
            </w:r>
          </w:p>
        </w:tc>
      </w:tr>
      <w:tr>
        <w:tc>
          <w:tcPr>
            <w:tcW w:type="dxa" w:w="2000"/>
            <w:tcBorders>
              <w:top w:val="single" w:color="CCCCCC" w:sz="4"/>
              <w:left w:val="single" w:color="CCCCCC" w:sz="4"/>
              <w:bottom w:val="single" w:color="CCCCCC" w:sz="4"/>
              <w:right w:val="single" w:color="CCCCCC" w:sz="4"/>
            </w:tcBorders>
            <w:shd w:fill="F7F8FA" w:val="clear"/>
            <w:tcMar>
              <w:top w:type="dxa" w:w="60"/>
              <w:left w:type="dxa" w:w="110"/>
              <w:bottom w:type="dxa" w:w="60"/>
              <w:right w:type="dxa" w:w="110"/>
            </w:tcMar>
          </w:tcPr>
          <w:p>
            <w:pPr>
              <w:spacing w:after="80"/>
            </w:pPr>
            <w:r>
              <w:rPr>
                <w:rFonts w:ascii="Courier New" w:cs="Courier New" w:eastAsia="Courier New" w:hAnsi="Courier New"/>
                <w:sz w:val="18"/>
                <w:szCs w:val="18"/>
              </w:rPr>
              <w:t xml:space="preserve">Hosting</w:t>
            </w:r>
          </w:p>
        </w:tc>
        <w:tc>
          <w:tcPr>
            <w:tcW w:type="dxa" w:w="2800"/>
            <w:tcBorders>
              <w:top w:val="single" w:color="CCCCCC" w:sz="4"/>
              <w:left w:val="single" w:color="CCCCCC" w:sz="4"/>
              <w:bottom w:val="single" w:color="CCCCCC" w:sz="4"/>
              <w:right w:val="single" w:color="CCCCCC" w:sz="4"/>
            </w:tcBorders>
            <w:shd w:fill="F7F8FA" w:val="clear"/>
            <w:tcMar>
              <w:top w:type="dxa" w:w="60"/>
              <w:left w:type="dxa" w:w="110"/>
              <w:bottom w:type="dxa" w:w="60"/>
              <w:right w:type="dxa" w:w="110"/>
            </w:tcMar>
          </w:tcPr>
          <w:p>
            <w:pPr>
              <w:spacing w:after="80"/>
            </w:pPr>
            <w:r>
              <w:rPr>
                <w:rFonts w:ascii="Arial" w:cs="Arial" w:eastAsia="Arial" w:hAnsi="Arial"/>
                <w:sz w:val="20"/>
                <w:szCs w:val="20"/>
              </w:rPr>
              <w:t xml:space="preserve">Vercel</w:t>
            </w:r>
          </w:p>
        </w:tc>
        <w:tc>
          <w:tcPr>
            <w:tcW w:type="dxa" w:w="5320"/>
            <w:tcBorders>
              <w:top w:val="single" w:color="CCCCCC" w:sz="4"/>
              <w:left w:val="single" w:color="CCCCCC" w:sz="4"/>
              <w:bottom w:val="single" w:color="CCCCCC" w:sz="4"/>
              <w:right w:val="single" w:color="CCCCCC" w:sz="4"/>
            </w:tcBorders>
            <w:shd w:fill="F7F8FA" w:val="clear"/>
            <w:tcMar>
              <w:top w:type="dxa" w:w="60"/>
              <w:left w:type="dxa" w:w="110"/>
              <w:bottom w:type="dxa" w:w="60"/>
              <w:right w:type="dxa" w:w="110"/>
            </w:tcMar>
          </w:tcPr>
          <w:p>
            <w:pPr>
              <w:spacing w:after="80"/>
            </w:pPr>
            <w:r>
              <w:rPr>
                <w:rFonts w:ascii="Arial" w:cs="Arial" w:eastAsia="Arial" w:hAnsi="Arial"/>
                <w:sz w:val="20"/>
                <w:szCs w:val="20"/>
              </w:rPr>
              <w:t xml:space="preserve">Frontend deployment. Edge functions for fast ISR revalidation.</w:t>
            </w:r>
          </w:p>
        </w:tc>
      </w:tr>
    </w:tbl>
    <w:p>
      <w:pPr>
        <w:spacing w:after="60"/>
      </w:pPr>
      <w:r>
        <w:rPr>
          <w:rFonts w:ascii="Arial" w:cs="Arial" w:eastAsia="Arial" w:hAnsi="Arial"/>
          <w:sz w:val="22"/>
          <w:szCs w:val="22"/>
        </w:rPr>
        <w:t xml:space="preserve"/>
      </w:r>
    </w:p>
    <w:p>
      <w:pPr>
        <w:pStyle w:val="Heading2"/>
        <w:spacing w:before="260" w:after="100"/>
      </w:pPr>
      <w:r>
        <w:rPr>
          <w:rFonts w:ascii="Arial" w:cs="Arial" w:eastAsia="Arial" w:hAnsi="Arial"/>
          <w:b/>
          <w:bCs/>
        </w:rPr>
        <w:t xml:space="preserve">1.2 Repository Folder Structure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4B0082" w:sz="8"/>
              <w:left w:val="single" w:color="4B0082" w:sz="20"/>
              <w:bottom w:val="single" w:color="4B0082" w:sz="4"/>
              <w:right w:val="single" w:color="4B0082" w:sz="4"/>
            </w:tcBorders>
            <w:shd w:fill="1A1A2E" w:val="clear"/>
            <w:tcMar>
              <w:top w:type="dxa" w:w="130"/>
              <w:left w:type="dxa" w:w="180"/>
              <w:bottom w:type="dxa" w:w="130"/>
              <w:right w:type="dxa" w:w="180"/>
            </w:tcMar>
          </w:tcPr>
          <w:p>
            <w:pPr>
              <w:spacing w:after="0"/>
            </w:pPr>
            <w:r>
              <w:rPr>
                <w:rFonts w:ascii="Courier New" w:cs="Courier New" w:eastAsia="Courier New" w:hAnsi="Courier New"/>
                <w:color w:val="E8E8F0"/>
                <w:sz w:val="18"/>
                <w:szCs w:val="18"/>
              </w:rPr>
              <w:t xml:space="preserve">CAG-Audit-Portal/</w:t>
            </w:r>
          </w:p>
          <w:p>
            <w:pPr>
              <w:spacing w:after="0"/>
            </w:pPr>
            <w:r>
              <w:rPr>
                <w:rFonts w:ascii="Courier New" w:cs="Courier New" w:eastAsia="Courier New" w:hAnsi="Courier New"/>
                <w:color w:val="E8E8F0"/>
                <w:sz w:val="18"/>
                <w:szCs w:val="18"/>
              </w:rPr>
              <w:t xml:space="preserve">├── v1_schemas/                    12 JSON Schema Draft-07 files</w:t>
            </w:r>
          </w:p>
          <w:p>
            <w:pPr>
              <w:spacing w:after="0"/>
            </w:pPr>
            <w:r>
              <w:rPr>
                <w:rFonts w:ascii="Courier New" w:cs="Courier New" w:eastAsia="Courier New" w:hAnsi="Courier New"/>
                <w:color w:val="E8E8F0"/>
                <w:sz w:val="18"/>
                <w:szCs w:val="18"/>
              </w:rPr>
              <w:t xml:space="preserve">├── v1_taxonomy/                   6 taxonomy files (audit types, sectors, topics, findings, product types, entity functions)</w:t>
            </w:r>
          </w:p>
          <w:p>
            <w:pPr>
              <w:spacing w:after="0"/>
            </w:pPr>
            <w:r>
              <w:rPr>
                <w:rFonts w:ascii="Courier New" w:cs="Courier New" w:eastAsia="Courier New" w:hAnsi="Courier New"/>
                <w:color w:val="E8E8F0"/>
                <w:sz w:val="18"/>
                <w:szCs w:val="18"/>
              </w:rPr>
              <w:t xml:space="preserve">├── v1_registry/                   3 registry files (entities, schemes, states/UTs)</w:t>
            </w:r>
          </w:p>
          <w:p>
            <w:pPr>
              <w:spacing w:after="0"/>
            </w:pPr>
            <w:r>
              <w:rPr>
                <w:rFonts w:ascii="Courier New" w:cs="Courier New" w:eastAsia="Courier New" w:hAnsi="Courier New"/>
                <w:color w:val="E8E8F0"/>
                <w:sz w:val="18"/>
                <w:szCs w:val="18"/>
              </w:rPr>
              <w:t xml:space="preserve">├── v1_governance/                 pipeline_validation_contract.md + 7 governance schema files</w:t>
            </w:r>
          </w:p>
          <w:p>
            <w:pPr>
              <w:spacing w:after="0"/>
            </w:pPr>
            <w:r>
              <w:rPr>
                <w:rFonts w:ascii="Courier New" w:cs="Courier New" w:eastAsia="Courier New" w:hAnsi="Courier New"/>
                <w:color w:val="E8E8F0"/>
                <w:sz w:val="18"/>
                <w:szCs w:val="18"/>
              </w:rPr>
              <w:t xml:space="preserve">├── scripts/                       11 Python pipeline scripts</w:t>
            </w:r>
          </w:p>
          <w:p>
            <w:pPr>
              <w:spacing w:after="0"/>
            </w:pPr>
            <w:r>
              <w:rPr>
                <w:rFonts w:ascii="Courier New" w:cs="Courier New" w:eastAsia="Courier New" w:hAnsi="Courier New"/>
                <w:color w:val="E8E8F0"/>
                <w:sz w:val="18"/>
                <w:szCs w:val="18"/>
              </w:rPr>
              <w:t xml:space="preserve">├── .github/workflows/             validate.yml, ingest.yml</w:t>
            </w:r>
          </w:p>
          <w:p>
            <w:pPr>
              <w:spacing w:after="0"/>
            </w:pPr>
            <w:r>
              <w:rPr>
                <w:rFonts w:ascii="Courier New" w:cs="Courier New" w:eastAsia="Courier New" w:hAnsi="Courier New"/>
                <w:color w:val="E8E8F0"/>
                <w:sz w:val="18"/>
                <w:szCs w:val="18"/>
              </w:rPr>
              <w:t xml:space="preserve">├── tools/                         8 HTML builder tools (save to desktop)</w:t>
            </w:r>
          </w:p>
          <w:p>
            <w:pPr>
              <w:spacing w:after="0"/>
            </w:pPr>
            <w:r>
              <w:rPr>
                <w:rFonts w:ascii="Courier New" w:cs="Courier New" w:eastAsia="Courier New" w:hAnsi="Courier New"/>
                <w:color w:val="E8E8F0"/>
                <w:sz w:val="18"/>
                <w:szCs w:val="18"/>
              </w:rPr>
              <w:t xml:space="preserve">└── docs/                          Technical Reference v4.0.docx</w:t>
            </w:r>
          </w:p>
          <w:p>
            <w:pPr>
              <w:spacing w:after="0"/>
            </w:pPr>
            <w:r>
              <w:rPr>
                <w:rFonts w:ascii="Courier New" w:cs="Courier New" w:eastAsia="Courier New" w:hAnsi="Courier New"/>
                <w:color w:val="E8E8F0"/>
                <w:sz w:val="18"/>
                <w:szCs w:val="18"/>
              </w:rPr>
              <w:t xml:space="preserve"/>
            </w:r>
          </w:p>
          <w:p>
            <w:pPr>
              <w:spacing w:after="0"/>
            </w:pPr>
            <w:r>
              <w:rPr>
                <w:rFonts w:ascii="Courier New" w:cs="Courier New" w:eastAsia="Courier New" w:hAnsi="Courier New"/>
                <w:color w:val="E8E8F0"/>
                <w:sz w:val="18"/>
                <w:szCs w:val="18"/>
              </w:rPr>
              <w:t xml:space="preserve">reports/                           All report data — source of truth</w:t>
            </w:r>
          </w:p>
          <w:p>
            <w:pPr>
              <w:spacing w:after="0"/>
            </w:pPr>
            <w:r>
              <w:rPr>
                <w:rFonts w:ascii="Courier New" w:cs="Courier New" w:eastAsia="Courier New" w:hAnsi="Courier New"/>
                <w:color w:val="E8E8F0"/>
                <w:sz w:val="18"/>
                <w:szCs w:val="18"/>
              </w:rPr>
              <w:t xml:space="preserve">├── audit_report/2023/state/mp/AR06-CAG-2023-STATE-MP/</w:t>
            </w:r>
          </w:p>
          <w:p>
            <w:pPr>
              <w:spacing w:after="0"/>
            </w:pPr>
            <w:r>
              <w:rPr>
                <w:rFonts w:ascii="Courier New" w:cs="Courier New" w:eastAsia="Courier New" w:hAnsi="Courier New"/>
                <w:color w:val="E8E8F0"/>
                <w:sz w:val="18"/>
                <w:szCs w:val="18"/>
              </w:rPr>
              <w:t xml:space="preserve">│   ├── manifest.json              Entry point. SHA-256 checksums + schema_versions map.</w:t>
            </w:r>
          </w:p>
          <w:p>
            <w:pPr>
              <w:spacing w:after="0"/>
            </w:pPr>
            <w:r>
              <w:rPr>
                <w:rFonts w:ascii="Courier New" w:cs="Courier New" w:eastAsia="Courier New" w:hAnsi="Courier New"/>
                <w:color w:val="E8E8F0"/>
                <w:sz w:val="18"/>
                <w:szCs w:val="18"/>
              </w:rPr>
              <w:t xml:space="preserve">│   ├── metadata.json              common_metadata + audit_report_metadata.</w:t>
            </w:r>
          </w:p>
          <w:p>
            <w:pPr>
              <w:spacing w:after="0"/>
            </w:pPr>
            <w:r>
              <w:rPr>
                <w:rFonts w:ascii="Courier New" w:cs="Courier New" w:eastAsia="Courier New" w:hAnsi="Courier New"/>
                <w:color w:val="E8E8F0"/>
                <w:sz w:val="18"/>
                <w:szCs w:val="18"/>
              </w:rPr>
              <w:t xml:space="preserve">│   ├── structure.json             Navigation skeleton: front_matter, content_units, back_matter.</w:t>
            </w:r>
          </w:p>
          <w:p>
            <w:pPr>
              <w:spacing w:after="0"/>
            </w:pPr>
            <w:r>
              <w:rPr>
                <w:rFonts w:ascii="Courier New" w:cs="Courier New" w:eastAsia="Courier New" w:hAnsi="Courier New"/>
                <w:color w:val="E8E8F0"/>
                <w:sz w:val="18"/>
                <w:szCs w:val="18"/>
              </w:rPr>
              <w:t xml:space="preserve">│   ├── units/                     One {unit_id}.json per chapter/section/appendix.</w:t>
            </w:r>
          </w:p>
          <w:p>
            <w:pPr>
              <w:spacing w:after="0"/>
            </w:pPr>
            <w:r>
              <w:rPr>
                <w:rFonts w:ascii="Courier New" w:cs="Courier New" w:eastAsia="Courier New" w:hAnsi="Courier New"/>
                <w:color w:val="E8E8F0"/>
                <w:sz w:val="18"/>
                <w:szCs w:val="18"/>
              </w:rPr>
              <w:t xml:space="preserve">│   ├── blocks/                    content_block_{chapter_id}.ndjson per chapter.</w:t>
            </w:r>
          </w:p>
          <w:p>
            <w:pPr>
              <w:spacing w:after="0"/>
            </w:pPr>
            <w:r>
              <w:rPr>
                <w:rFonts w:ascii="Courier New" w:cs="Courier New" w:eastAsia="Courier New" w:hAnsi="Courier New"/>
                <w:color w:val="E8E8F0"/>
                <w:sz w:val="18"/>
                <w:szCs w:val="18"/>
              </w:rPr>
              <w:t xml:space="preserve">│   ├── footnotes/                 footnotes_{unit_id}.json per chapter.</w:t>
            </w:r>
          </w:p>
          <w:p>
            <w:pPr>
              <w:spacing w:after="0"/>
            </w:pPr>
            <w:r>
              <w:rPr>
                <w:rFonts w:ascii="Courier New" w:cs="Courier New" w:eastAsia="Courier New" w:hAnsi="Courier New"/>
                <w:color w:val="E8E8F0"/>
                <w:sz w:val="18"/>
                <w:szCs w:val="18"/>
              </w:rPr>
              <w:t xml:space="preserve">│   ├── datasets/                  {dataset_id}.json + ndjson/ subfolder for row data.</w:t>
            </w:r>
          </w:p>
          <w:p>
            <w:pPr>
              <w:spacing w:after="0"/>
            </w:pPr>
            <w:r>
              <w:rPr>
                <w:rFonts w:ascii="Courier New" w:cs="Courier New" w:eastAsia="Courier New" w:hAnsi="Courier New"/>
                <w:color w:val="E8E8F0"/>
                <w:sz w:val="18"/>
                <w:szCs w:val="18"/>
              </w:rPr>
              <w:t xml:space="preserve">│   ├── atn/                       atn_{chapter_id}.json — Action Taken Notes.</w:t>
            </w:r>
          </w:p>
          <w:p>
            <w:pPr>
              <w:spacing w:after="0"/>
            </w:pPr>
            <w:r>
              <w:rPr>
                <w:rFonts w:ascii="Courier New" w:cs="Courier New" w:eastAsia="Courier New" w:hAnsi="Courier New"/>
                <w:color w:val="E8E8F0"/>
                <w:sz w:val="18"/>
                <w:szCs w:val="18"/>
              </w:rPr>
              <w:t xml:space="preserve">│   ├── pdfs/{lang}/               PDF files by language code.</w:t>
            </w:r>
          </w:p>
          <w:p>
            <w:pPr>
              <w:spacing w:after="0"/>
            </w:pPr>
            <w:r>
              <w:rPr>
                <w:rFonts w:ascii="Courier New" w:cs="Courier New" w:eastAsia="Courier New" w:hAnsi="Courier New"/>
                <w:color w:val="E8E8F0"/>
                <w:sz w:val="18"/>
                <w:szCs w:val="18"/>
              </w:rPr>
              <w:t xml:space="preserve">│   ├── assets/                    Images, figures, maps.</w:t>
            </w:r>
          </w:p>
          <w:p>
            <w:pPr>
              <w:spacing w:after="0"/>
            </w:pPr>
            <w:r>
              <w:rPr>
                <w:rFonts w:ascii="Courier New" w:cs="Courier New" w:eastAsia="Courier New" w:hAnsi="Courier New"/>
                <w:color w:val="E8E8F0"/>
                <w:sz w:val="18"/>
                <w:szCs w:val="18"/>
              </w:rPr>
              <w:t xml:space="preserve">│   └── embeddings/                .gitignored — pipeline-generated sidecar files.</w:t>
            </w:r>
          </w:p>
          <w:p>
            <w:pPr>
              <w:spacing w:after="0"/>
            </w:pPr>
            <w:r>
              <w:rPr>
                <w:rFonts w:ascii="Courier New" w:cs="Courier New" w:eastAsia="Courier New" w:hAnsi="Courier New"/>
                <w:color w:val="E8E8F0"/>
                <w:sz w:val="18"/>
                <w:szCs w:val="18"/>
              </w:rPr>
              <w:t xml:space="preserve">├── accounts_report/2023/union/AC01-CAG-2023-UNION/</w:t>
            </w:r>
          </w:p>
          <w:p>
            <w:pPr>
              <w:spacing w:after="0"/>
            </w:pPr>
            <w:r>
              <w:rPr>
                <w:rFonts w:ascii="Courier New" w:cs="Courier New" w:eastAsia="Courier New" w:hAnsi="Courier New"/>
                <w:color w:val="E8E8F0"/>
                <w:sz w:val="18"/>
                <w:szCs w:val="18"/>
              </w:rPr>
              <w:t xml:space="preserve">├── finance_report/2023/state/mp/SF01-CAG-2023-STATE-MP/</w:t>
            </w:r>
          </w:p>
          <w:p>
            <w:pPr>
              <w:spacing w:after="0"/>
            </w:pPr>
            <w:r>
              <w:rPr>
                <w:rFonts w:ascii="Courier New" w:cs="Courier New" w:eastAsia="Courier New" w:hAnsi="Courier New"/>
                <w:color w:val="E8E8F0"/>
                <w:sz w:val="18"/>
                <w:szCs w:val="18"/>
              </w:rPr>
              <w:t xml:space="preserve">├── study_report/2024/ST01-CAG-2024/</w:t>
            </w:r>
          </w:p>
          <w:p>
            <w:pPr>
              <w:spacing w:after="0"/>
            </w:pPr>
            <w:r>
              <w:rPr>
                <w:rFonts w:ascii="Courier New" w:cs="Courier New" w:eastAsia="Courier New" w:hAnsi="Courier New"/>
                <w:color w:val="E8E8F0"/>
                <w:sz w:val="18"/>
                <w:szCs w:val="18"/>
              </w:rPr>
              <w:t xml:space="preserve">└── compendium/2024/CP01-CAG-2024/</w:t>
            </w:r>
          </w:p>
        </w:tc>
      </w:tr>
    </w:tbl>
    <w:p>
      <w:pPr>
        <w:spacing w:after="0"/>
      </w:pPr>
      <w:r>
        <w:br w:type="page"/>
      </w:r>
    </w:p>
    <w:p>
      <w:pPr>
        <w:pStyle w:val="Heading1"/>
        <w:spacing w:before="260" w:after="100"/>
      </w:pPr>
      <w:r>
        <w:rPr>
          <w:rFonts w:ascii="Arial" w:cs="Arial" w:eastAsia="Arial" w:hAnsi="Arial"/>
          <w:b/>
          <w:bCs/>
        </w:rPr>
        <w:t xml:space="preserve">2. Product Type System</w:t>
      </w:r>
    </w:p>
    <w:p>
      <w:pPr>
        <w:spacing w:after="80"/>
      </w:pPr>
      <w:r>
        <w:rPr>
          <w:rFonts w:ascii="Arial" w:cs="Arial" w:eastAsia="Arial" w:hAnsi="Arial"/>
          <w:sz w:val="22"/>
          <w:szCs w:val="22"/>
        </w:rPr>
        <w:t xml:space="preserve">Seven product types map to six portal sections. Sub-categories within accounts_report and finance_report (union/state/ULB/PRI) are filter facets within their section — not separate sections. The </w:t>
      </w:r>
      <w:r>
        <w:rPr>
          <w:rFonts w:ascii="Courier New" w:cs="Courier New" w:eastAsia="Courier New" w:hAnsi="Courier New"/>
          <w:sz w:val="18"/>
          <w:szCs w:val="18"/>
        </w:rPr>
        <w:t xml:space="preserve">portal_section</w:t>
      </w:r>
      <w:r>
        <w:rPr>
          <w:rFonts w:ascii="Arial" w:cs="Arial" w:eastAsia="Arial" w:hAnsi="Arial"/>
          <w:sz w:val="22"/>
          <w:szCs w:val="22"/>
        </w:rPr>
        <w:t xml:space="preserve"> field in the catalog entry is what the frontend uses to route each report to the correct section, search page, filter set, result card, and reader.</w:t>
      </w:r>
    </w:p>
    <w:p>
      <w:pPr>
        <w:spacing w:after="60"/>
      </w:pPr>
      <w:r>
        <w:rPr>
          <w:rFonts w:ascii="Arial" w:cs="Arial" w:eastAsia="Arial" w:hAnsi="Arial"/>
          <w:sz w:val="22"/>
          <w:szCs w:val="22"/>
        </w:rPr>
        <w:t xml:space="preserve"/>
      </w:r>
    </w:p>
    <w:p>
      <w:pPr>
        <w:pStyle w:val="Heading2"/>
        <w:spacing w:before="260" w:after="100"/>
      </w:pPr>
      <w:r>
        <w:rPr>
          <w:rFonts w:ascii="Arial" w:cs="Arial" w:eastAsia="Arial" w:hAnsi="Arial"/>
          <w:b/>
          <w:bCs/>
        </w:rPr>
        <w:t xml:space="preserve">2.1 Six Portal Sections</w:t>
      </w:r>
    </w:p>
    <w:tbl>
      <w:tblPr>
        <w:tblW w:type="dxa" w:w="10120"/>
        <w:tblBorders>
          <w:top w:val="single" w:color="auto" w:sz="4"/>
          <w:left w:val="single" w:color="auto" w:sz="4"/>
          <w:bottom w:val="single" w:color="auto" w:sz="4"/>
          <w:right w:val="single" w:color="auto" w:sz="4"/>
          <w:insideH w:val="single" w:color="auto" w:sz="4"/>
          <w:insideV w:val="single" w:color="auto" w:sz="4"/>
        </w:tblBorders>
      </w:tblPr>
      <w:tblGrid>
        <w:gridCol w:w="1600"/>
        <w:gridCol w:w="1700"/>
        <w:gridCol w:w="1700"/>
        <w:gridCol w:w="1400"/>
        <w:gridCol w:w="3720"/>
      </w:tblGrid>
      <w:tr>
        <w:trPr>
          <w:tblHeader/>
        </w:trPr>
        <w:tc>
          <w:tcPr>
            <w:tcW w:type="dxa" w:w="16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spacing w:after="80"/>
            </w:pPr>
            <w:r>
              <w:rPr>
                <w:rFonts w:ascii="Arial" w:cs="Arial" w:eastAsia="Arial" w:hAnsi="Arial"/>
                <w:b/>
                <w:bCs/>
                <w:color w:val="FFFFFF"/>
                <w:sz w:val="20"/>
                <w:szCs w:val="20"/>
              </w:rPr>
              <w:t xml:space="preserve">portal_section</w:t>
            </w:r>
          </w:p>
        </w:tc>
        <w:tc>
          <w:tcPr>
            <w:tcW w:type="dxa" w:w="17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spacing w:after="80"/>
            </w:pPr>
            <w:r>
              <w:rPr>
                <w:rFonts w:ascii="Arial" w:cs="Arial" w:eastAsia="Arial" w:hAnsi="Arial"/>
                <w:b/>
                <w:bCs/>
                <w:color w:val="FFFFFF"/>
                <w:sz w:val="20"/>
                <w:szCs w:val="20"/>
              </w:rPr>
              <w:t xml:space="preserve">product_type(s)</w:t>
            </w:r>
          </w:p>
        </w:tc>
        <w:tc>
          <w:tcPr>
            <w:tcW w:type="dxa" w:w="17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spacing w:after="80"/>
            </w:pPr>
            <w:r>
              <w:rPr>
                <w:rFonts w:ascii="Arial" w:cs="Arial" w:eastAsia="Arial" w:hAnsi="Arial"/>
                <w:b/>
                <w:bCs/>
                <w:color w:val="FFFFFF"/>
                <w:sz w:val="20"/>
                <w:szCs w:val="20"/>
              </w:rPr>
              <w:t xml:space="preserve">Jurisdictions</w:t>
            </w:r>
          </w:p>
        </w:tc>
        <w:tc>
          <w:tcPr>
            <w:tcW w:type="dxa" w:w="14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spacing w:after="80"/>
            </w:pPr>
            <w:r>
              <w:rPr>
                <w:rFonts w:ascii="Arial" w:cs="Arial" w:eastAsia="Arial" w:hAnsi="Arial"/>
                <w:b/>
                <w:bCs/>
                <w:color w:val="FFFFFF"/>
                <w:sz w:val="20"/>
                <w:szCs w:val="20"/>
              </w:rPr>
              <w:t xml:space="preserve">URL</w:t>
            </w:r>
          </w:p>
        </w:tc>
        <w:tc>
          <w:tcPr>
            <w:tcW w:type="dxa" w:w="372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spacing w:after="80"/>
            </w:pPr>
            <w:r>
              <w:rPr>
                <w:rFonts w:ascii="Arial" w:cs="Arial" w:eastAsia="Arial" w:hAnsi="Arial"/>
                <w:b/>
                <w:bCs/>
                <w:color w:val="FFFFFF"/>
                <w:sz w:val="20"/>
                <w:szCs w:val="20"/>
              </w:rPr>
              <w:t xml:space="preserve">What it contains and how sub-types work</w:t>
            </w:r>
          </w:p>
        </w:tc>
      </w:tr>
      <w:tr>
        <w:tc>
          <w:tcPr>
            <w:tcW w:type="dxa" w:w="1600"/>
            <w:tcBorders>
              <w:top w:val="single" w:color="CCCCCC" w:sz="4"/>
              <w:left w:val="single" w:color="CCCCCC" w:sz="4"/>
              <w:bottom w:val="single" w:color="CCCCCC" w:sz="4"/>
              <w:right w:val="single" w:color="CCCCCC" w:sz="4"/>
            </w:tcBorders>
            <w:tcMar>
              <w:top w:type="dxa" w:w="60"/>
              <w:left w:type="dxa" w:w="110"/>
              <w:bottom w:type="dxa" w:w="60"/>
              <w:right w:type="dxa" w:w="110"/>
            </w:tcMar>
          </w:tcPr>
          <w:p>
            <w:pPr>
              <w:spacing w:after="80"/>
            </w:pPr>
            <w:r>
              <w:rPr>
                <w:rFonts w:ascii="Courier New" w:cs="Courier New" w:eastAsia="Courier New" w:hAnsi="Courier New"/>
                <w:sz w:val="18"/>
                <w:szCs w:val="18"/>
              </w:rPr>
              <w:t xml:space="preserve">audit_reports</w:t>
            </w:r>
          </w:p>
        </w:tc>
        <w:tc>
          <w:tcPr>
            <w:tcW w:type="dxa" w:w="1700"/>
            <w:tcBorders>
              <w:top w:val="single" w:color="CCCCCC" w:sz="4"/>
              <w:left w:val="single" w:color="CCCCCC" w:sz="4"/>
              <w:bottom w:val="single" w:color="CCCCCC" w:sz="4"/>
              <w:right w:val="single" w:color="CCCCCC" w:sz="4"/>
            </w:tcBorders>
            <w:tcMar>
              <w:top w:type="dxa" w:w="60"/>
              <w:left w:type="dxa" w:w="110"/>
              <w:bottom w:type="dxa" w:w="60"/>
              <w:right w:type="dxa" w:w="110"/>
            </w:tcMar>
          </w:tcPr>
          <w:p>
            <w:pPr>
              <w:spacing w:after="80"/>
            </w:pPr>
            <w:r>
              <w:rPr>
                <w:rFonts w:ascii="Arial" w:cs="Arial" w:eastAsia="Arial" w:hAnsi="Arial"/>
                <w:sz w:val="20"/>
                <w:szCs w:val="20"/>
              </w:rPr>
              <w:t xml:space="preserve">audit_report</w:t>
            </w:r>
          </w:p>
        </w:tc>
        <w:tc>
          <w:tcPr>
            <w:tcW w:type="dxa" w:w="1700"/>
            <w:tcBorders>
              <w:top w:val="single" w:color="CCCCCC" w:sz="4"/>
              <w:left w:val="single" w:color="CCCCCC" w:sz="4"/>
              <w:bottom w:val="single" w:color="CCCCCC" w:sz="4"/>
              <w:right w:val="single" w:color="CCCCCC" w:sz="4"/>
            </w:tcBorders>
            <w:tcMar>
              <w:top w:type="dxa" w:w="60"/>
              <w:left w:type="dxa" w:w="110"/>
              <w:bottom w:type="dxa" w:w="60"/>
              <w:right w:type="dxa" w:w="110"/>
            </w:tcMar>
          </w:tcPr>
          <w:p>
            <w:pPr>
              <w:spacing w:after="80"/>
            </w:pPr>
            <w:r>
              <w:rPr>
                <w:rFonts w:ascii="Arial" w:cs="Arial" w:eastAsia="Arial" w:hAnsi="Arial"/>
                <w:sz w:val="20"/>
                <w:szCs w:val="20"/>
              </w:rPr>
              <w:t xml:space="preserve">UNION, STATE, UT, LG</w:t>
            </w:r>
          </w:p>
        </w:tc>
        <w:tc>
          <w:tcPr>
            <w:tcW w:type="dxa" w:w="1400"/>
            <w:tcBorders>
              <w:top w:val="single" w:color="CCCCCC" w:sz="4"/>
              <w:left w:val="single" w:color="CCCCCC" w:sz="4"/>
              <w:bottom w:val="single" w:color="CCCCCC" w:sz="4"/>
              <w:right w:val="single" w:color="CCCCCC" w:sz="4"/>
            </w:tcBorders>
            <w:tcMar>
              <w:top w:type="dxa" w:w="60"/>
              <w:left w:type="dxa" w:w="110"/>
              <w:bottom w:type="dxa" w:w="60"/>
              <w:right w:type="dxa" w:w="110"/>
            </w:tcMar>
          </w:tcPr>
          <w:p>
            <w:pPr>
              <w:spacing w:after="80"/>
            </w:pPr>
            <w:r>
              <w:rPr>
                <w:rFonts w:ascii="Arial" w:cs="Arial" w:eastAsia="Arial" w:hAnsi="Arial"/>
                <w:sz w:val="20"/>
                <w:szCs w:val="20"/>
              </w:rPr>
              <w:t xml:space="preserve">/audit-reports</w:t>
            </w:r>
          </w:p>
        </w:tc>
        <w:tc>
          <w:tcPr>
            <w:tcW w:type="dxa" w:w="3720"/>
            <w:tcBorders>
              <w:top w:val="single" w:color="CCCCCC" w:sz="4"/>
              <w:left w:val="single" w:color="CCCCCC" w:sz="4"/>
              <w:bottom w:val="single" w:color="CCCCCC" w:sz="4"/>
              <w:right w:val="single" w:color="CCCCCC" w:sz="4"/>
            </w:tcBorders>
            <w:tcMar>
              <w:top w:type="dxa" w:w="60"/>
              <w:left w:type="dxa" w:w="110"/>
              <w:bottom w:type="dxa" w:w="60"/>
              <w:right w:type="dxa" w:w="110"/>
            </w:tcMar>
          </w:tcPr>
          <w:p>
            <w:pPr>
              <w:spacing w:after="80"/>
            </w:pPr>
            <w:r>
              <w:rPr>
                <w:rFonts w:ascii="Arial" w:cs="Arial" w:eastAsia="Arial" w:hAnsi="Arial"/>
                <w:sz w:val="20"/>
                <w:szCs w:val="20"/>
              </w:rPr>
              <w:t xml:space="preserve">All audit reports. Jurisdiction (union/state/LG) and audit_type are filter facets.</w:t>
            </w:r>
          </w:p>
        </w:tc>
      </w:tr>
      <w:tr>
        <w:tc>
          <w:tcPr>
            <w:tcW w:type="dxa" w:w="1600"/>
            <w:tcBorders>
              <w:top w:val="single" w:color="CCCCCC" w:sz="4"/>
              <w:left w:val="single" w:color="CCCCCC" w:sz="4"/>
              <w:bottom w:val="single" w:color="CCCCCC" w:sz="4"/>
              <w:right w:val="single" w:color="CCCCCC" w:sz="4"/>
            </w:tcBorders>
            <w:shd w:fill="F7F8FA" w:val="clear"/>
            <w:tcMar>
              <w:top w:type="dxa" w:w="60"/>
              <w:left w:type="dxa" w:w="110"/>
              <w:bottom w:type="dxa" w:w="60"/>
              <w:right w:type="dxa" w:w="110"/>
            </w:tcMar>
          </w:tcPr>
          <w:p>
            <w:pPr>
              <w:spacing w:after="80"/>
            </w:pPr>
            <w:r>
              <w:rPr>
                <w:rFonts w:ascii="Courier New" w:cs="Courier New" w:eastAsia="Courier New" w:hAnsi="Courier New"/>
                <w:sz w:val="18"/>
                <w:szCs w:val="18"/>
              </w:rPr>
              <w:t xml:space="preserve">accounts_reports</w:t>
            </w:r>
          </w:p>
        </w:tc>
        <w:tc>
          <w:tcPr>
            <w:tcW w:type="dxa" w:w="1700"/>
            <w:tcBorders>
              <w:top w:val="single" w:color="CCCCCC" w:sz="4"/>
              <w:left w:val="single" w:color="CCCCCC" w:sz="4"/>
              <w:bottom w:val="single" w:color="CCCCCC" w:sz="4"/>
              <w:right w:val="single" w:color="CCCCCC" w:sz="4"/>
            </w:tcBorders>
            <w:shd w:fill="F7F8FA" w:val="clear"/>
            <w:tcMar>
              <w:top w:type="dxa" w:w="60"/>
              <w:left w:type="dxa" w:w="110"/>
              <w:bottom w:type="dxa" w:w="60"/>
              <w:right w:type="dxa" w:w="110"/>
            </w:tcMar>
          </w:tcPr>
          <w:p>
            <w:pPr>
              <w:spacing w:after="80"/>
            </w:pPr>
            <w:r>
              <w:rPr>
                <w:rFonts w:ascii="Arial" w:cs="Arial" w:eastAsia="Arial" w:hAnsi="Arial"/>
                <w:sz w:val="20"/>
                <w:szCs w:val="20"/>
              </w:rPr>
              <w:t xml:space="preserve">accounts_report</w:t>
            </w:r>
          </w:p>
        </w:tc>
        <w:tc>
          <w:tcPr>
            <w:tcW w:type="dxa" w:w="1700"/>
            <w:tcBorders>
              <w:top w:val="single" w:color="CCCCCC" w:sz="4"/>
              <w:left w:val="single" w:color="CCCCCC" w:sz="4"/>
              <w:bottom w:val="single" w:color="CCCCCC" w:sz="4"/>
              <w:right w:val="single" w:color="CCCCCC" w:sz="4"/>
            </w:tcBorders>
            <w:shd w:fill="F7F8FA" w:val="clear"/>
            <w:tcMar>
              <w:top w:type="dxa" w:w="60"/>
              <w:left w:type="dxa" w:w="110"/>
              <w:bottom w:type="dxa" w:w="60"/>
              <w:right w:type="dxa" w:w="110"/>
            </w:tcMar>
          </w:tcPr>
          <w:p>
            <w:pPr>
              <w:spacing w:after="80"/>
            </w:pPr>
            <w:r>
              <w:rPr>
                <w:rFonts w:ascii="Arial" w:cs="Arial" w:eastAsia="Arial" w:hAnsi="Arial"/>
                <w:sz w:val="20"/>
                <w:szCs w:val="20"/>
              </w:rPr>
              <w:t xml:space="preserve">UNION, STATE, UT, LG</w:t>
            </w:r>
          </w:p>
        </w:tc>
        <w:tc>
          <w:tcPr>
            <w:tcW w:type="dxa" w:w="1400"/>
            <w:tcBorders>
              <w:top w:val="single" w:color="CCCCCC" w:sz="4"/>
              <w:left w:val="single" w:color="CCCCCC" w:sz="4"/>
              <w:bottom w:val="single" w:color="CCCCCC" w:sz="4"/>
              <w:right w:val="single" w:color="CCCCCC" w:sz="4"/>
            </w:tcBorders>
            <w:shd w:fill="F7F8FA" w:val="clear"/>
            <w:tcMar>
              <w:top w:type="dxa" w:w="60"/>
              <w:left w:type="dxa" w:w="110"/>
              <w:bottom w:type="dxa" w:w="60"/>
              <w:right w:type="dxa" w:w="110"/>
            </w:tcMar>
          </w:tcPr>
          <w:p>
            <w:pPr>
              <w:spacing w:after="80"/>
            </w:pPr>
            <w:r>
              <w:rPr>
                <w:rFonts w:ascii="Arial" w:cs="Arial" w:eastAsia="Arial" w:hAnsi="Arial"/>
                <w:sz w:val="20"/>
                <w:szCs w:val="20"/>
              </w:rPr>
              <w:t xml:space="preserve">/accounts</w:t>
            </w:r>
          </w:p>
        </w:tc>
        <w:tc>
          <w:tcPr>
            <w:tcW w:type="dxa" w:w="3720"/>
            <w:tcBorders>
              <w:top w:val="single" w:color="CCCCCC" w:sz="4"/>
              <w:left w:val="single" w:color="CCCCCC" w:sz="4"/>
              <w:bottom w:val="single" w:color="CCCCCC" w:sz="4"/>
              <w:right w:val="single" w:color="CCCCCC" w:sz="4"/>
            </w:tcBorders>
            <w:shd w:fill="F7F8FA" w:val="clear"/>
            <w:tcMar>
              <w:top w:type="dxa" w:w="60"/>
              <w:left w:type="dxa" w:w="110"/>
              <w:bottom w:type="dxa" w:w="60"/>
              <w:right w:type="dxa" w:w="110"/>
            </w:tcMar>
          </w:tcPr>
          <w:p>
            <w:pPr>
              <w:spacing w:after="80"/>
            </w:pPr>
            <w:r>
              <w:rPr>
                <w:rFonts w:ascii="Arial" w:cs="Arial" w:eastAsia="Arial" w:hAnsi="Arial"/>
                <w:sz w:val="20"/>
                <w:szCs w:val="20"/>
              </w:rPr>
              <w:t xml:space="preserve">Union, State, ULB, and PRI accounts. accounts_category (union_accounts/state_accounts/ulb_accounts/pri_accounts) and accounts_sub_type (finance/appropriation) are filter facets.</w:t>
            </w:r>
          </w:p>
        </w:tc>
      </w:tr>
      <w:tr>
        <w:tc>
          <w:tcPr>
            <w:tcW w:type="dxa" w:w="1600"/>
            <w:tcBorders>
              <w:top w:val="single" w:color="CCCCCC" w:sz="4"/>
              <w:left w:val="single" w:color="CCCCCC" w:sz="4"/>
              <w:bottom w:val="single" w:color="CCCCCC" w:sz="4"/>
              <w:right w:val="single" w:color="CCCCCC" w:sz="4"/>
            </w:tcBorders>
            <w:tcMar>
              <w:top w:type="dxa" w:w="60"/>
              <w:left w:type="dxa" w:w="110"/>
              <w:bottom w:type="dxa" w:w="60"/>
              <w:right w:type="dxa" w:w="110"/>
            </w:tcMar>
          </w:tcPr>
          <w:p>
            <w:pPr>
              <w:spacing w:after="80"/>
            </w:pPr>
            <w:r>
              <w:rPr>
                <w:rFonts w:ascii="Courier New" w:cs="Courier New" w:eastAsia="Courier New" w:hAnsi="Courier New"/>
                <w:sz w:val="18"/>
                <w:szCs w:val="18"/>
              </w:rPr>
              <w:t xml:space="preserve">finance_reports</w:t>
            </w:r>
          </w:p>
        </w:tc>
        <w:tc>
          <w:tcPr>
            <w:tcW w:type="dxa" w:w="1700"/>
            <w:tcBorders>
              <w:top w:val="single" w:color="CCCCCC" w:sz="4"/>
              <w:left w:val="single" w:color="CCCCCC" w:sz="4"/>
              <w:bottom w:val="single" w:color="CCCCCC" w:sz="4"/>
              <w:right w:val="single" w:color="CCCCCC" w:sz="4"/>
            </w:tcBorders>
            <w:tcMar>
              <w:top w:type="dxa" w:w="60"/>
              <w:left w:type="dxa" w:w="110"/>
              <w:bottom w:type="dxa" w:w="60"/>
              <w:right w:type="dxa" w:w="110"/>
            </w:tcMar>
          </w:tcPr>
          <w:p>
            <w:pPr>
              <w:spacing w:after="80"/>
            </w:pPr>
            <w:r>
              <w:rPr>
                <w:rFonts w:ascii="Arial" w:cs="Arial" w:eastAsia="Arial" w:hAnsi="Arial"/>
                <w:sz w:val="20"/>
                <w:szCs w:val="20"/>
              </w:rPr>
              <w:t xml:space="preserve">finance_report</w:t>
            </w:r>
          </w:p>
        </w:tc>
        <w:tc>
          <w:tcPr>
            <w:tcW w:type="dxa" w:w="1700"/>
            <w:tcBorders>
              <w:top w:val="single" w:color="CCCCCC" w:sz="4"/>
              <w:left w:val="single" w:color="CCCCCC" w:sz="4"/>
              <w:bottom w:val="single" w:color="CCCCCC" w:sz="4"/>
              <w:right w:val="single" w:color="CCCCCC" w:sz="4"/>
            </w:tcBorders>
            <w:tcMar>
              <w:top w:type="dxa" w:w="60"/>
              <w:left w:type="dxa" w:w="110"/>
              <w:bottom w:type="dxa" w:w="60"/>
              <w:right w:type="dxa" w:w="110"/>
            </w:tcMar>
          </w:tcPr>
          <w:p>
            <w:pPr>
              <w:spacing w:after="80"/>
            </w:pPr>
            <w:r>
              <w:rPr>
                <w:rFonts w:ascii="Arial" w:cs="Arial" w:eastAsia="Arial" w:hAnsi="Arial"/>
                <w:sz w:val="20"/>
                <w:szCs w:val="20"/>
              </w:rPr>
              <w:t xml:space="preserve">UNION, STATE, UT, LG</w:t>
            </w:r>
          </w:p>
        </w:tc>
        <w:tc>
          <w:tcPr>
            <w:tcW w:type="dxa" w:w="1400"/>
            <w:tcBorders>
              <w:top w:val="single" w:color="CCCCCC" w:sz="4"/>
              <w:left w:val="single" w:color="CCCCCC" w:sz="4"/>
              <w:bottom w:val="single" w:color="CCCCCC" w:sz="4"/>
              <w:right w:val="single" w:color="CCCCCC" w:sz="4"/>
            </w:tcBorders>
            <w:tcMar>
              <w:top w:type="dxa" w:w="60"/>
              <w:left w:type="dxa" w:w="110"/>
              <w:bottom w:type="dxa" w:w="60"/>
              <w:right w:type="dxa" w:w="110"/>
            </w:tcMar>
          </w:tcPr>
          <w:p>
            <w:pPr>
              <w:spacing w:after="80"/>
            </w:pPr>
            <w:r>
              <w:rPr>
                <w:rFonts w:ascii="Arial" w:cs="Arial" w:eastAsia="Arial" w:hAnsi="Arial"/>
                <w:sz w:val="20"/>
                <w:szCs w:val="20"/>
              </w:rPr>
              <w:t xml:space="preserve">/finance</w:t>
            </w:r>
          </w:p>
        </w:tc>
        <w:tc>
          <w:tcPr>
            <w:tcW w:type="dxa" w:w="3720"/>
            <w:tcBorders>
              <w:top w:val="single" w:color="CCCCCC" w:sz="4"/>
              <w:left w:val="single" w:color="CCCCCC" w:sz="4"/>
              <w:bottom w:val="single" w:color="CCCCCC" w:sz="4"/>
              <w:right w:val="single" w:color="CCCCCC" w:sz="4"/>
            </w:tcBorders>
            <w:tcMar>
              <w:top w:type="dxa" w:w="60"/>
              <w:left w:type="dxa" w:w="110"/>
              <w:bottom w:type="dxa" w:w="60"/>
              <w:right w:type="dxa" w:w="110"/>
            </w:tcMar>
          </w:tcPr>
          <w:p>
            <w:pPr>
              <w:spacing w:after="80"/>
            </w:pPr>
            <w:r>
              <w:rPr>
                <w:rFonts w:ascii="Arial" w:cs="Arial" w:eastAsia="Arial" w:hAnsi="Arial"/>
                <w:sz w:val="20"/>
                <w:szCs w:val="20"/>
              </w:rPr>
              <w:t xml:space="preserve">Union, State, ULB, and PRI finance reports. finance_category is the filter facet.</w:t>
            </w:r>
          </w:p>
        </w:tc>
      </w:tr>
      <w:tr>
        <w:tc>
          <w:tcPr>
            <w:tcW w:type="dxa" w:w="1600"/>
            <w:tcBorders>
              <w:top w:val="single" w:color="CCCCCC" w:sz="4"/>
              <w:left w:val="single" w:color="CCCCCC" w:sz="4"/>
              <w:bottom w:val="single" w:color="CCCCCC" w:sz="4"/>
              <w:right w:val="single" w:color="CCCCCC" w:sz="4"/>
            </w:tcBorders>
            <w:shd w:fill="F7F8FA" w:val="clear"/>
            <w:tcMar>
              <w:top w:type="dxa" w:w="60"/>
              <w:left w:type="dxa" w:w="110"/>
              <w:bottom w:type="dxa" w:w="60"/>
              <w:right w:type="dxa" w:w="110"/>
            </w:tcMar>
          </w:tcPr>
          <w:p>
            <w:pPr>
              <w:spacing w:after="80"/>
            </w:pPr>
            <w:r>
              <w:rPr>
                <w:rFonts w:ascii="Courier New" w:cs="Courier New" w:eastAsia="Courier New" w:hAnsi="Courier New"/>
                <w:sz w:val="18"/>
                <w:szCs w:val="18"/>
              </w:rPr>
              <w:t xml:space="preserve">study_reports</w:t>
            </w:r>
          </w:p>
        </w:tc>
        <w:tc>
          <w:tcPr>
            <w:tcW w:type="dxa" w:w="1700"/>
            <w:tcBorders>
              <w:top w:val="single" w:color="CCCCCC" w:sz="4"/>
              <w:left w:val="single" w:color="CCCCCC" w:sz="4"/>
              <w:bottom w:val="single" w:color="CCCCCC" w:sz="4"/>
              <w:right w:val="single" w:color="CCCCCC" w:sz="4"/>
            </w:tcBorders>
            <w:shd w:fill="F7F8FA" w:val="clear"/>
            <w:tcMar>
              <w:top w:type="dxa" w:w="60"/>
              <w:left w:type="dxa" w:w="110"/>
              <w:bottom w:type="dxa" w:w="60"/>
              <w:right w:type="dxa" w:w="110"/>
            </w:tcMar>
          </w:tcPr>
          <w:p>
            <w:pPr>
              <w:spacing w:after="80"/>
            </w:pPr>
            <w:r>
              <w:rPr>
                <w:rFonts w:ascii="Arial" w:cs="Arial" w:eastAsia="Arial" w:hAnsi="Arial"/>
                <w:sz w:val="20"/>
                <w:szCs w:val="20"/>
              </w:rPr>
              <w:t xml:space="preserve">study_report</w:t>
            </w:r>
          </w:p>
        </w:tc>
        <w:tc>
          <w:tcPr>
            <w:tcW w:type="dxa" w:w="1700"/>
            <w:tcBorders>
              <w:top w:val="single" w:color="CCCCCC" w:sz="4"/>
              <w:left w:val="single" w:color="CCCCCC" w:sz="4"/>
              <w:bottom w:val="single" w:color="CCCCCC" w:sz="4"/>
              <w:right w:val="single" w:color="CCCCCC" w:sz="4"/>
            </w:tcBorders>
            <w:shd w:fill="F7F8FA" w:val="clear"/>
            <w:tcMar>
              <w:top w:type="dxa" w:w="60"/>
              <w:left w:type="dxa" w:w="110"/>
              <w:bottom w:type="dxa" w:w="60"/>
              <w:right w:type="dxa" w:w="110"/>
            </w:tcMar>
          </w:tcPr>
          <w:p>
            <w:pPr>
              <w:spacing w:after="80"/>
            </w:pPr>
            <w:r>
              <w:rPr>
                <w:rFonts w:ascii="Arial" w:cs="Arial" w:eastAsia="Arial" w:hAnsi="Arial"/>
                <w:sz w:val="20"/>
                <w:szCs w:val="20"/>
              </w:rPr>
              <w:t xml:space="preserve">Not applicable</w:t>
            </w:r>
          </w:p>
        </w:tc>
        <w:tc>
          <w:tcPr>
            <w:tcW w:type="dxa" w:w="1400"/>
            <w:tcBorders>
              <w:top w:val="single" w:color="CCCCCC" w:sz="4"/>
              <w:left w:val="single" w:color="CCCCCC" w:sz="4"/>
              <w:bottom w:val="single" w:color="CCCCCC" w:sz="4"/>
              <w:right w:val="single" w:color="CCCCCC" w:sz="4"/>
            </w:tcBorders>
            <w:shd w:fill="F7F8FA" w:val="clear"/>
            <w:tcMar>
              <w:top w:type="dxa" w:w="60"/>
              <w:left w:type="dxa" w:w="110"/>
              <w:bottom w:type="dxa" w:w="60"/>
              <w:right w:type="dxa" w:w="110"/>
            </w:tcMar>
          </w:tcPr>
          <w:p>
            <w:pPr>
              <w:spacing w:after="80"/>
            </w:pPr>
            <w:r>
              <w:rPr>
                <w:rFonts w:ascii="Arial" w:cs="Arial" w:eastAsia="Arial" w:hAnsi="Arial"/>
                <w:sz w:val="20"/>
                <w:szCs w:val="20"/>
              </w:rPr>
              <w:t xml:space="preserve">/studies</w:t>
            </w:r>
          </w:p>
        </w:tc>
        <w:tc>
          <w:tcPr>
            <w:tcW w:type="dxa" w:w="3720"/>
            <w:tcBorders>
              <w:top w:val="single" w:color="CCCCCC" w:sz="4"/>
              <w:left w:val="single" w:color="CCCCCC" w:sz="4"/>
              <w:bottom w:val="single" w:color="CCCCCC" w:sz="4"/>
              <w:right w:val="single" w:color="CCCCCC" w:sz="4"/>
            </w:tcBorders>
            <w:shd w:fill="F7F8FA" w:val="clear"/>
            <w:tcMar>
              <w:top w:type="dxa" w:w="60"/>
              <w:left w:type="dxa" w:w="110"/>
              <w:bottom w:type="dxa" w:w="60"/>
              <w:right w:type="dxa" w:w="110"/>
            </w:tcMar>
          </w:tcPr>
          <w:p>
            <w:pPr>
              <w:spacing w:after="80"/>
            </w:pPr>
            <w:r>
              <w:rPr>
                <w:rFonts w:ascii="Arial" w:cs="Arial" w:eastAsia="Arial" w:hAnsi="Arial"/>
                <w:sz w:val="20"/>
                <w:szCs w:val="20"/>
              </w:rPr>
              <w:t xml:space="preserve">Thematic studies, research papers, guidance documents.</w:t>
            </w:r>
          </w:p>
        </w:tc>
      </w:tr>
      <w:tr>
        <w:tc>
          <w:tcPr>
            <w:tcW w:type="dxa" w:w="1600"/>
            <w:tcBorders>
              <w:top w:val="single" w:color="CCCCCC" w:sz="4"/>
              <w:left w:val="single" w:color="CCCCCC" w:sz="4"/>
              <w:bottom w:val="single" w:color="CCCCCC" w:sz="4"/>
              <w:right w:val="single" w:color="CCCCCC" w:sz="4"/>
            </w:tcBorders>
            <w:tcMar>
              <w:top w:type="dxa" w:w="60"/>
              <w:left w:type="dxa" w:w="110"/>
              <w:bottom w:type="dxa" w:w="60"/>
              <w:right w:type="dxa" w:w="110"/>
            </w:tcMar>
          </w:tcPr>
          <w:p>
            <w:pPr>
              <w:spacing w:after="80"/>
            </w:pPr>
            <w:r>
              <w:rPr>
                <w:rFonts w:ascii="Courier New" w:cs="Courier New" w:eastAsia="Courier New" w:hAnsi="Courier New"/>
                <w:sz w:val="18"/>
                <w:szCs w:val="18"/>
              </w:rPr>
              <w:t xml:space="preserve">audit_impact</w:t>
            </w:r>
          </w:p>
        </w:tc>
        <w:tc>
          <w:tcPr>
            <w:tcW w:type="dxa" w:w="1700"/>
            <w:tcBorders>
              <w:top w:val="single" w:color="CCCCCC" w:sz="4"/>
              <w:left w:val="single" w:color="CCCCCC" w:sz="4"/>
              <w:bottom w:val="single" w:color="CCCCCC" w:sz="4"/>
              <w:right w:val="single" w:color="CCCCCC" w:sz="4"/>
            </w:tcBorders>
            <w:tcMar>
              <w:top w:type="dxa" w:w="60"/>
              <w:left w:type="dxa" w:w="110"/>
              <w:bottom w:type="dxa" w:w="60"/>
              <w:right w:type="dxa" w:w="110"/>
            </w:tcMar>
          </w:tcPr>
          <w:p>
            <w:pPr>
              <w:spacing w:after="80"/>
            </w:pPr>
            <w:r>
              <w:rPr>
                <w:rFonts w:ascii="Arial" w:cs="Arial" w:eastAsia="Arial" w:hAnsi="Arial"/>
                <w:sz w:val="20"/>
                <w:szCs w:val="20"/>
              </w:rPr>
              <w:t xml:space="preserve">audit_impact_report</w:t>
            </w:r>
          </w:p>
        </w:tc>
        <w:tc>
          <w:tcPr>
            <w:tcW w:type="dxa" w:w="1700"/>
            <w:tcBorders>
              <w:top w:val="single" w:color="CCCCCC" w:sz="4"/>
              <w:left w:val="single" w:color="CCCCCC" w:sz="4"/>
              <w:bottom w:val="single" w:color="CCCCCC" w:sz="4"/>
              <w:right w:val="single" w:color="CCCCCC" w:sz="4"/>
            </w:tcBorders>
            <w:tcMar>
              <w:top w:type="dxa" w:w="60"/>
              <w:left w:type="dxa" w:w="110"/>
              <w:bottom w:type="dxa" w:w="60"/>
              <w:right w:type="dxa" w:w="110"/>
            </w:tcMar>
          </w:tcPr>
          <w:p>
            <w:pPr>
              <w:spacing w:after="80"/>
            </w:pPr>
            <w:r>
              <w:rPr>
                <w:rFonts w:ascii="Arial" w:cs="Arial" w:eastAsia="Arial" w:hAnsi="Arial"/>
                <w:sz w:val="20"/>
                <w:szCs w:val="20"/>
              </w:rPr>
              <w:t xml:space="preserve">Not applicable</w:t>
            </w:r>
          </w:p>
        </w:tc>
        <w:tc>
          <w:tcPr>
            <w:tcW w:type="dxa" w:w="1400"/>
            <w:tcBorders>
              <w:top w:val="single" w:color="CCCCCC" w:sz="4"/>
              <w:left w:val="single" w:color="CCCCCC" w:sz="4"/>
              <w:bottom w:val="single" w:color="CCCCCC" w:sz="4"/>
              <w:right w:val="single" w:color="CCCCCC" w:sz="4"/>
            </w:tcBorders>
            <w:tcMar>
              <w:top w:type="dxa" w:w="60"/>
              <w:left w:type="dxa" w:w="110"/>
              <w:bottom w:type="dxa" w:w="60"/>
              <w:right w:type="dxa" w:w="110"/>
            </w:tcMar>
          </w:tcPr>
          <w:p>
            <w:pPr>
              <w:spacing w:after="80"/>
            </w:pPr>
            <w:r>
              <w:rPr>
                <w:rFonts w:ascii="Arial" w:cs="Arial" w:eastAsia="Arial" w:hAnsi="Arial"/>
                <w:sz w:val="20"/>
                <w:szCs w:val="20"/>
              </w:rPr>
              <w:t xml:space="preserve">/audit-impact</w:t>
            </w:r>
          </w:p>
        </w:tc>
        <w:tc>
          <w:tcPr>
            <w:tcW w:type="dxa" w:w="3720"/>
            <w:tcBorders>
              <w:top w:val="single" w:color="CCCCCC" w:sz="4"/>
              <w:left w:val="single" w:color="CCCCCC" w:sz="4"/>
              <w:bottom w:val="single" w:color="CCCCCC" w:sz="4"/>
              <w:right w:val="single" w:color="CCCCCC" w:sz="4"/>
            </w:tcBorders>
            <w:tcMar>
              <w:top w:type="dxa" w:w="60"/>
              <w:left w:type="dxa" w:w="110"/>
              <w:bottom w:type="dxa" w:w="60"/>
              <w:right w:type="dxa" w:w="110"/>
            </w:tcMar>
          </w:tcPr>
          <w:p>
            <w:pPr>
              <w:spacing w:after="80"/>
            </w:pPr>
            <w:r>
              <w:rPr>
                <w:rFonts w:ascii="Arial" w:cs="Arial" w:eastAsia="Arial" w:hAnsi="Arial"/>
                <w:sz w:val="20"/>
                <w:szCs w:val="20"/>
              </w:rPr>
              <w:t xml:space="preserve">Post-audit impact assessments of implemented recommendations.</w:t>
            </w:r>
          </w:p>
        </w:tc>
      </w:tr>
      <w:tr>
        <w:tc>
          <w:tcPr>
            <w:tcW w:type="dxa" w:w="1600"/>
            <w:tcBorders>
              <w:top w:val="single" w:color="CCCCCC" w:sz="4"/>
              <w:left w:val="single" w:color="CCCCCC" w:sz="4"/>
              <w:bottom w:val="single" w:color="CCCCCC" w:sz="4"/>
              <w:right w:val="single" w:color="CCCCCC" w:sz="4"/>
            </w:tcBorders>
            <w:shd w:fill="F7F8FA" w:val="clear"/>
            <w:tcMar>
              <w:top w:type="dxa" w:w="60"/>
              <w:left w:type="dxa" w:w="110"/>
              <w:bottom w:type="dxa" w:w="60"/>
              <w:right w:type="dxa" w:w="110"/>
            </w:tcMar>
          </w:tcPr>
          <w:p>
            <w:pPr>
              <w:spacing w:after="80"/>
            </w:pPr>
            <w:r>
              <w:rPr>
                <w:rFonts w:ascii="Courier New" w:cs="Courier New" w:eastAsia="Courier New" w:hAnsi="Courier New"/>
                <w:sz w:val="18"/>
                <w:szCs w:val="18"/>
              </w:rPr>
              <w:t xml:space="preserve">compendium</w:t>
            </w:r>
          </w:p>
        </w:tc>
        <w:tc>
          <w:tcPr>
            <w:tcW w:type="dxa" w:w="1700"/>
            <w:tcBorders>
              <w:top w:val="single" w:color="CCCCCC" w:sz="4"/>
              <w:left w:val="single" w:color="CCCCCC" w:sz="4"/>
              <w:bottom w:val="single" w:color="CCCCCC" w:sz="4"/>
              <w:right w:val="single" w:color="CCCCCC" w:sz="4"/>
            </w:tcBorders>
            <w:shd w:fill="F7F8FA" w:val="clear"/>
            <w:tcMar>
              <w:top w:type="dxa" w:w="60"/>
              <w:left w:type="dxa" w:w="110"/>
              <w:bottom w:type="dxa" w:w="60"/>
              <w:right w:type="dxa" w:w="110"/>
            </w:tcMar>
          </w:tcPr>
          <w:p>
            <w:pPr>
              <w:spacing w:after="80"/>
            </w:pPr>
            <w:r>
              <w:rPr>
                <w:rFonts w:ascii="Arial" w:cs="Arial" w:eastAsia="Arial" w:hAnsi="Arial"/>
                <w:sz w:val="20"/>
                <w:szCs w:val="20"/>
              </w:rPr>
              <w:t xml:space="preserve">compendium + other</w:t>
            </w:r>
          </w:p>
        </w:tc>
        <w:tc>
          <w:tcPr>
            <w:tcW w:type="dxa" w:w="1700"/>
            <w:tcBorders>
              <w:top w:val="single" w:color="CCCCCC" w:sz="4"/>
              <w:left w:val="single" w:color="CCCCCC" w:sz="4"/>
              <w:bottom w:val="single" w:color="CCCCCC" w:sz="4"/>
              <w:right w:val="single" w:color="CCCCCC" w:sz="4"/>
            </w:tcBorders>
            <w:shd w:fill="F7F8FA" w:val="clear"/>
            <w:tcMar>
              <w:top w:type="dxa" w:w="60"/>
              <w:left w:type="dxa" w:w="110"/>
              <w:bottom w:type="dxa" w:w="60"/>
              <w:right w:type="dxa" w:w="110"/>
            </w:tcMar>
          </w:tcPr>
          <w:p>
            <w:pPr>
              <w:spacing w:after="80"/>
            </w:pPr>
            <w:r>
              <w:rPr>
                <w:rFonts w:ascii="Arial" w:cs="Arial" w:eastAsia="Arial" w:hAnsi="Arial"/>
                <w:sz w:val="20"/>
                <w:szCs w:val="20"/>
              </w:rPr>
              <w:t xml:space="preserve">Not applicable</w:t>
            </w:r>
          </w:p>
        </w:tc>
        <w:tc>
          <w:tcPr>
            <w:tcW w:type="dxa" w:w="1400"/>
            <w:tcBorders>
              <w:top w:val="single" w:color="CCCCCC" w:sz="4"/>
              <w:left w:val="single" w:color="CCCCCC" w:sz="4"/>
              <w:bottom w:val="single" w:color="CCCCCC" w:sz="4"/>
              <w:right w:val="single" w:color="CCCCCC" w:sz="4"/>
            </w:tcBorders>
            <w:shd w:fill="F7F8FA" w:val="clear"/>
            <w:tcMar>
              <w:top w:type="dxa" w:w="60"/>
              <w:left w:type="dxa" w:w="110"/>
              <w:bottom w:type="dxa" w:w="60"/>
              <w:right w:type="dxa" w:w="110"/>
            </w:tcMar>
          </w:tcPr>
          <w:p>
            <w:pPr>
              <w:spacing w:after="80"/>
            </w:pPr>
            <w:r>
              <w:rPr>
                <w:rFonts w:ascii="Arial" w:cs="Arial" w:eastAsia="Arial" w:hAnsi="Arial"/>
                <w:sz w:val="20"/>
                <w:szCs w:val="20"/>
              </w:rPr>
              <w:t xml:space="preserve">/compendium</w:t>
            </w:r>
          </w:p>
        </w:tc>
        <w:tc>
          <w:tcPr>
            <w:tcW w:type="dxa" w:w="3720"/>
            <w:tcBorders>
              <w:top w:val="single" w:color="CCCCCC" w:sz="4"/>
              <w:left w:val="single" w:color="CCCCCC" w:sz="4"/>
              <w:bottom w:val="single" w:color="CCCCCC" w:sz="4"/>
              <w:right w:val="single" w:color="CCCCCC" w:sz="4"/>
            </w:tcBorders>
            <w:shd w:fill="F7F8FA" w:val="clear"/>
            <w:tcMar>
              <w:top w:type="dxa" w:w="60"/>
              <w:left w:type="dxa" w:w="110"/>
              <w:bottom w:type="dxa" w:w="60"/>
              <w:right w:type="dxa" w:w="110"/>
            </w:tcMar>
          </w:tcPr>
          <w:p>
            <w:pPr>
              <w:spacing w:after="80"/>
            </w:pPr>
            <w:r>
              <w:rPr>
                <w:rFonts w:ascii="Arial" w:cs="Arial" w:eastAsia="Arial" w:hAnsi="Arial"/>
                <w:sz w:val="20"/>
                <w:szCs w:val="20"/>
              </w:rPr>
              <w:t xml:space="preserve">Compiled collections and miscellaneous publications.</w:t>
            </w:r>
          </w:p>
        </w:tc>
      </w:tr>
    </w:tbl>
    <w:p>
      <w:pPr>
        <w:spacing w:after="60"/>
      </w:pPr>
      <w:r>
        <w:rPr>
          <w:rFonts w:ascii="Arial" w:cs="Arial" w:eastAsia="Arial" w:hAnsi="Arial"/>
          <w:sz w:val="22"/>
          <w:szCs w:val="22"/>
        </w:rPr>
        <w:t xml:space="preserve"/>
      </w:r>
    </w:p>
    <w:p>
      <w:pPr>
        <w:pStyle w:val="Heading2"/>
        <w:spacing w:before="260" w:after="100"/>
      </w:pPr>
      <w:r>
        <w:rPr>
          <w:rFonts w:ascii="Arial" w:cs="Arial" w:eastAsia="Arial" w:hAnsi="Arial"/>
          <w:b/>
          <w:bCs/>
        </w:rPr>
        <w:t xml:space="preserve">2.2 Product ID Prefixes and Patterns</w:t>
      </w:r>
    </w:p>
    <w:tbl>
      <w:tblPr>
        <w:tblW w:type="dxa" w:w="10120"/>
        <w:tblBorders>
          <w:top w:val="single" w:color="auto" w:sz="4"/>
          <w:left w:val="single" w:color="auto" w:sz="4"/>
          <w:bottom w:val="single" w:color="auto" w:sz="4"/>
          <w:right w:val="single" w:color="auto" w:sz="4"/>
          <w:insideH w:val="single" w:color="auto" w:sz="4"/>
          <w:insideV w:val="single" w:color="auto" w:sz="4"/>
        </w:tblBorders>
      </w:tblPr>
      <w:tblGrid>
        <w:gridCol w:w="2000"/>
        <w:gridCol w:w="700"/>
        <w:gridCol w:w="2000"/>
        <w:gridCol w:w="2200"/>
        <w:gridCol w:w="3220"/>
      </w:tblGrid>
      <w:tr>
        <w:trPr>
          <w:tblHeader/>
        </w:trPr>
        <w:tc>
          <w:tcPr>
            <w:tcW w:type="dxa" w:w="20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spacing w:after="80"/>
            </w:pPr>
            <w:r>
              <w:rPr>
                <w:rFonts w:ascii="Arial" w:cs="Arial" w:eastAsia="Arial" w:hAnsi="Arial"/>
                <w:b/>
                <w:bCs/>
                <w:color w:val="FFFFFF"/>
                <w:sz w:val="20"/>
                <w:szCs w:val="20"/>
              </w:rPr>
              <w:t xml:space="preserve">product_type</w:t>
            </w:r>
          </w:p>
        </w:tc>
        <w:tc>
          <w:tcPr>
            <w:tcW w:type="dxa" w:w="7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spacing w:after="80"/>
            </w:pPr>
            <w:r>
              <w:rPr>
                <w:rFonts w:ascii="Arial" w:cs="Arial" w:eastAsia="Arial" w:hAnsi="Arial"/>
                <w:b/>
                <w:bCs/>
                <w:color w:val="FFFFFF"/>
                <w:sz w:val="20"/>
                <w:szCs w:val="20"/>
              </w:rPr>
              <w:t xml:space="preserve">Prefix</w:t>
            </w:r>
          </w:p>
        </w:tc>
        <w:tc>
          <w:tcPr>
            <w:tcW w:type="dxa" w:w="20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spacing w:after="80"/>
            </w:pPr>
            <w:r>
              <w:rPr>
                <w:rFonts w:ascii="Arial" w:cs="Arial" w:eastAsia="Arial" w:hAnsi="Arial"/>
                <w:b/>
                <w:bCs/>
                <w:color w:val="FFFFFF"/>
                <w:sz w:val="20"/>
                <w:szCs w:val="20"/>
              </w:rPr>
              <w:t xml:space="preserve">Jurisdiction in ID</w:t>
            </w:r>
          </w:p>
        </w:tc>
        <w:tc>
          <w:tcPr>
            <w:tcW w:type="dxa" w:w="22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spacing w:after="80"/>
            </w:pPr>
            <w:r>
              <w:rPr>
                <w:rFonts w:ascii="Arial" w:cs="Arial" w:eastAsia="Arial" w:hAnsi="Arial"/>
                <w:b/>
                <w:bCs/>
                <w:color w:val="FFFFFF"/>
                <w:sz w:val="20"/>
                <w:szCs w:val="20"/>
              </w:rPr>
              <w:t xml:space="preserve">product_id pattern</w:t>
            </w:r>
          </w:p>
        </w:tc>
        <w:tc>
          <w:tcPr>
            <w:tcW w:type="dxa" w:w="322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spacing w:after="80"/>
            </w:pPr>
            <w:r>
              <w:rPr>
                <w:rFonts w:ascii="Arial" w:cs="Arial" w:eastAsia="Arial" w:hAnsi="Arial"/>
                <w:b/>
                <w:bCs/>
                <w:color w:val="FFFFFF"/>
                <w:sz w:val="20"/>
                <w:szCs w:val="20"/>
              </w:rPr>
              <w:t xml:space="preserve">Examples</w:t>
            </w:r>
          </w:p>
        </w:tc>
      </w:tr>
      <w:tr>
        <w:tc>
          <w:tcPr>
            <w:tcW w:type="dxa" w:w="2000"/>
            <w:tcBorders>
              <w:top w:val="single" w:color="CCCCCC" w:sz="4"/>
              <w:left w:val="single" w:color="CCCCCC" w:sz="4"/>
              <w:bottom w:val="single" w:color="CCCCCC" w:sz="4"/>
              <w:right w:val="single" w:color="CCCCCC" w:sz="4"/>
            </w:tcBorders>
            <w:tcMar>
              <w:top w:type="dxa" w:w="60"/>
              <w:left w:type="dxa" w:w="110"/>
              <w:bottom w:type="dxa" w:w="60"/>
              <w:right w:type="dxa" w:w="110"/>
            </w:tcMar>
          </w:tcPr>
          <w:p>
            <w:pPr>
              <w:spacing w:after="80"/>
            </w:pPr>
            <w:r>
              <w:rPr>
                <w:rFonts w:ascii="Courier New" w:cs="Courier New" w:eastAsia="Courier New" w:hAnsi="Courier New"/>
                <w:sz w:val="18"/>
                <w:szCs w:val="18"/>
              </w:rPr>
              <w:t xml:space="preserve">audit_report</w:t>
            </w:r>
          </w:p>
        </w:tc>
        <w:tc>
          <w:tcPr>
            <w:tcW w:type="dxa" w:w="700"/>
            <w:tcBorders>
              <w:top w:val="single" w:color="CCCCCC" w:sz="4"/>
              <w:left w:val="single" w:color="CCCCCC" w:sz="4"/>
              <w:bottom w:val="single" w:color="CCCCCC" w:sz="4"/>
              <w:right w:val="single" w:color="CCCCCC" w:sz="4"/>
            </w:tcBorders>
            <w:tcMar>
              <w:top w:type="dxa" w:w="60"/>
              <w:left w:type="dxa" w:w="110"/>
              <w:bottom w:type="dxa" w:w="60"/>
              <w:right w:type="dxa" w:w="110"/>
            </w:tcMar>
          </w:tcPr>
          <w:p>
            <w:pPr>
              <w:spacing w:after="80"/>
            </w:pPr>
            <w:r>
              <w:rPr>
                <w:rFonts w:ascii="Arial" w:cs="Arial" w:eastAsia="Arial" w:hAnsi="Arial"/>
                <w:sz w:val="20"/>
                <w:szCs w:val="20"/>
              </w:rPr>
              <w:t xml:space="preserve">AR</w:t>
            </w:r>
          </w:p>
        </w:tc>
        <w:tc>
          <w:tcPr>
            <w:tcW w:type="dxa" w:w="2000"/>
            <w:tcBorders>
              <w:top w:val="single" w:color="CCCCCC" w:sz="4"/>
              <w:left w:val="single" w:color="CCCCCC" w:sz="4"/>
              <w:bottom w:val="single" w:color="CCCCCC" w:sz="4"/>
              <w:right w:val="single" w:color="CCCCCC" w:sz="4"/>
            </w:tcBorders>
            <w:tcMar>
              <w:top w:type="dxa" w:w="60"/>
              <w:left w:type="dxa" w:w="110"/>
              <w:bottom w:type="dxa" w:w="60"/>
              <w:right w:type="dxa" w:w="110"/>
            </w:tcMar>
          </w:tcPr>
          <w:p>
            <w:pPr>
              <w:spacing w:after="80"/>
            </w:pPr>
            <w:r>
              <w:rPr>
                <w:rFonts w:ascii="Arial" w:cs="Arial" w:eastAsia="Arial" w:hAnsi="Arial"/>
                <w:sz w:val="20"/>
                <w:szCs w:val="20"/>
              </w:rPr>
              <w:t xml:space="preserve">Always present</w:t>
            </w:r>
          </w:p>
        </w:tc>
        <w:tc>
          <w:tcPr>
            <w:tcW w:type="dxa" w:w="2200"/>
            <w:tcBorders>
              <w:top w:val="single" w:color="CCCCCC" w:sz="4"/>
              <w:left w:val="single" w:color="CCCCCC" w:sz="4"/>
              <w:bottom w:val="single" w:color="CCCCCC" w:sz="4"/>
              <w:right w:val="single" w:color="CCCCCC" w:sz="4"/>
            </w:tcBorders>
            <w:tcMar>
              <w:top w:type="dxa" w:w="60"/>
              <w:left w:type="dxa" w:w="110"/>
              <w:bottom w:type="dxa" w:w="60"/>
              <w:right w:type="dxa" w:w="110"/>
            </w:tcMar>
          </w:tcPr>
          <w:p>
            <w:pPr>
              <w:spacing w:after="80"/>
            </w:pPr>
            <w:r>
              <w:rPr>
                <w:rFonts w:ascii="Arial" w:cs="Arial" w:eastAsia="Arial" w:hAnsi="Arial"/>
                <w:sz w:val="20"/>
                <w:szCs w:val="20"/>
              </w:rPr>
              <w:t xml:space="preserve">AR{NN}-CAG-{YEAR}-{JUR}(-{ST})?</w:t>
            </w:r>
          </w:p>
        </w:tc>
        <w:tc>
          <w:tcPr>
            <w:tcW w:type="dxa" w:w="3220"/>
            <w:tcBorders>
              <w:top w:val="single" w:color="CCCCCC" w:sz="4"/>
              <w:left w:val="single" w:color="CCCCCC" w:sz="4"/>
              <w:bottom w:val="single" w:color="CCCCCC" w:sz="4"/>
              <w:right w:val="single" w:color="CCCCCC" w:sz="4"/>
            </w:tcBorders>
            <w:tcMar>
              <w:top w:type="dxa" w:w="60"/>
              <w:left w:type="dxa" w:w="110"/>
              <w:bottom w:type="dxa" w:w="60"/>
              <w:right w:type="dxa" w:w="110"/>
            </w:tcMar>
          </w:tcPr>
          <w:p>
            <w:pPr>
              <w:spacing w:after="80"/>
            </w:pPr>
            <w:r>
              <w:rPr>
                <w:rFonts w:ascii="Arial" w:cs="Arial" w:eastAsia="Arial" w:hAnsi="Arial"/>
                <w:sz w:val="20"/>
                <w:szCs w:val="20"/>
              </w:rPr>
              <w:t xml:space="preserve">AR06-CAG-2023-STATE-MP</w:t>
            </w:r>
          </w:p>
        </w:tc>
      </w:tr>
      <w:tr>
        <w:tc>
          <w:tcPr>
            <w:tcW w:type="dxa" w:w="2000"/>
            <w:tcBorders>
              <w:top w:val="single" w:color="CCCCCC" w:sz="4"/>
              <w:left w:val="single" w:color="CCCCCC" w:sz="4"/>
              <w:bottom w:val="single" w:color="CCCCCC" w:sz="4"/>
              <w:right w:val="single" w:color="CCCCCC" w:sz="4"/>
            </w:tcBorders>
            <w:shd w:fill="F7F8FA" w:val="clear"/>
            <w:tcMar>
              <w:top w:type="dxa" w:w="60"/>
              <w:left w:type="dxa" w:w="110"/>
              <w:bottom w:type="dxa" w:w="60"/>
              <w:right w:type="dxa" w:w="110"/>
            </w:tcMar>
          </w:tcPr>
          <w:p>
            <w:pPr>
              <w:spacing w:after="80"/>
            </w:pPr>
            <w:r>
              <w:rPr>
                <w:rFonts w:ascii="Courier New" w:cs="Courier New" w:eastAsia="Courier New" w:hAnsi="Courier New"/>
                <w:sz w:val="18"/>
                <w:szCs w:val="18"/>
              </w:rPr>
              <w:t xml:space="preserve">accounts_report</w:t>
            </w:r>
          </w:p>
        </w:tc>
        <w:tc>
          <w:tcPr>
            <w:tcW w:type="dxa" w:w="700"/>
            <w:tcBorders>
              <w:top w:val="single" w:color="CCCCCC" w:sz="4"/>
              <w:left w:val="single" w:color="CCCCCC" w:sz="4"/>
              <w:bottom w:val="single" w:color="CCCCCC" w:sz="4"/>
              <w:right w:val="single" w:color="CCCCCC" w:sz="4"/>
            </w:tcBorders>
            <w:shd w:fill="F7F8FA" w:val="clear"/>
            <w:tcMar>
              <w:top w:type="dxa" w:w="60"/>
              <w:left w:type="dxa" w:w="110"/>
              <w:bottom w:type="dxa" w:w="60"/>
              <w:right w:type="dxa" w:w="110"/>
            </w:tcMar>
          </w:tcPr>
          <w:p>
            <w:pPr>
              <w:spacing w:after="80"/>
            </w:pPr>
            <w:r>
              <w:rPr>
                <w:rFonts w:ascii="Arial" w:cs="Arial" w:eastAsia="Arial" w:hAnsi="Arial"/>
                <w:sz w:val="20"/>
                <w:szCs w:val="20"/>
              </w:rPr>
              <w:t xml:space="preserve">AC</w:t>
            </w:r>
          </w:p>
        </w:tc>
        <w:tc>
          <w:tcPr>
            <w:tcW w:type="dxa" w:w="2000"/>
            <w:tcBorders>
              <w:top w:val="single" w:color="CCCCCC" w:sz="4"/>
              <w:left w:val="single" w:color="CCCCCC" w:sz="4"/>
              <w:bottom w:val="single" w:color="CCCCCC" w:sz="4"/>
              <w:right w:val="single" w:color="CCCCCC" w:sz="4"/>
            </w:tcBorders>
            <w:shd w:fill="F7F8FA" w:val="clear"/>
            <w:tcMar>
              <w:top w:type="dxa" w:w="60"/>
              <w:left w:type="dxa" w:w="110"/>
              <w:bottom w:type="dxa" w:w="60"/>
              <w:right w:type="dxa" w:w="110"/>
            </w:tcMar>
          </w:tcPr>
          <w:p>
            <w:pPr>
              <w:spacing w:after="80"/>
            </w:pPr>
            <w:r>
              <w:rPr>
                <w:rFonts w:ascii="Arial" w:cs="Arial" w:eastAsia="Arial" w:hAnsi="Arial"/>
                <w:sz w:val="20"/>
                <w:szCs w:val="20"/>
              </w:rPr>
              <w:t xml:space="preserve">Always. State code if LG. Optional lg_code.</w:t>
            </w:r>
          </w:p>
        </w:tc>
        <w:tc>
          <w:tcPr>
            <w:tcW w:type="dxa" w:w="2200"/>
            <w:tcBorders>
              <w:top w:val="single" w:color="CCCCCC" w:sz="4"/>
              <w:left w:val="single" w:color="CCCCCC" w:sz="4"/>
              <w:bottom w:val="single" w:color="CCCCCC" w:sz="4"/>
              <w:right w:val="single" w:color="CCCCCC" w:sz="4"/>
            </w:tcBorders>
            <w:shd w:fill="F7F8FA" w:val="clear"/>
            <w:tcMar>
              <w:top w:type="dxa" w:w="60"/>
              <w:left w:type="dxa" w:w="110"/>
              <w:bottom w:type="dxa" w:w="60"/>
              <w:right w:type="dxa" w:w="110"/>
            </w:tcMar>
          </w:tcPr>
          <w:p>
            <w:pPr>
              <w:spacing w:after="80"/>
            </w:pPr>
            <w:r>
              <w:rPr>
                <w:rFonts w:ascii="Arial" w:cs="Arial" w:eastAsia="Arial" w:hAnsi="Arial"/>
                <w:sz w:val="20"/>
                <w:szCs w:val="20"/>
              </w:rPr>
              <w:t xml:space="preserve">AC{NN}-CAG-{YEAR}-{JUR}(-{ST})(-{LG})?</w:t>
            </w:r>
          </w:p>
        </w:tc>
        <w:tc>
          <w:tcPr>
            <w:tcW w:type="dxa" w:w="3220"/>
            <w:tcBorders>
              <w:top w:val="single" w:color="CCCCCC" w:sz="4"/>
              <w:left w:val="single" w:color="CCCCCC" w:sz="4"/>
              <w:bottom w:val="single" w:color="CCCCCC" w:sz="4"/>
              <w:right w:val="single" w:color="CCCCCC" w:sz="4"/>
            </w:tcBorders>
            <w:shd w:fill="F7F8FA" w:val="clear"/>
            <w:tcMar>
              <w:top w:type="dxa" w:w="60"/>
              <w:left w:type="dxa" w:w="110"/>
              <w:bottom w:type="dxa" w:w="60"/>
              <w:right w:type="dxa" w:w="110"/>
            </w:tcMar>
          </w:tcPr>
          <w:p>
            <w:pPr>
              <w:spacing w:after="80"/>
            </w:pPr>
            <w:r>
              <w:rPr>
                <w:rFonts w:ascii="Arial" w:cs="Arial" w:eastAsia="Arial" w:hAnsi="Arial"/>
                <w:sz w:val="20"/>
                <w:szCs w:val="20"/>
              </w:rPr>
              <w:t xml:space="preserve">AC01-CAG-2023-UNION | AC01-CAG-2023-LG-MP-BBMP</w:t>
            </w:r>
          </w:p>
        </w:tc>
      </w:tr>
      <w:tr>
        <w:tc>
          <w:tcPr>
            <w:tcW w:type="dxa" w:w="2000"/>
            <w:tcBorders>
              <w:top w:val="single" w:color="CCCCCC" w:sz="4"/>
              <w:left w:val="single" w:color="CCCCCC" w:sz="4"/>
              <w:bottom w:val="single" w:color="CCCCCC" w:sz="4"/>
              <w:right w:val="single" w:color="CCCCCC" w:sz="4"/>
            </w:tcBorders>
            <w:tcMar>
              <w:top w:type="dxa" w:w="60"/>
              <w:left w:type="dxa" w:w="110"/>
              <w:bottom w:type="dxa" w:w="60"/>
              <w:right w:type="dxa" w:w="110"/>
            </w:tcMar>
          </w:tcPr>
          <w:p>
            <w:pPr>
              <w:spacing w:after="80"/>
            </w:pPr>
            <w:r>
              <w:rPr>
                <w:rFonts w:ascii="Courier New" w:cs="Courier New" w:eastAsia="Courier New" w:hAnsi="Courier New"/>
                <w:sz w:val="18"/>
                <w:szCs w:val="18"/>
              </w:rPr>
              <w:t xml:space="preserve">finance_report</w:t>
            </w:r>
          </w:p>
        </w:tc>
        <w:tc>
          <w:tcPr>
            <w:tcW w:type="dxa" w:w="700"/>
            <w:tcBorders>
              <w:top w:val="single" w:color="CCCCCC" w:sz="4"/>
              <w:left w:val="single" w:color="CCCCCC" w:sz="4"/>
              <w:bottom w:val="single" w:color="CCCCCC" w:sz="4"/>
              <w:right w:val="single" w:color="CCCCCC" w:sz="4"/>
            </w:tcBorders>
            <w:tcMar>
              <w:top w:type="dxa" w:w="60"/>
              <w:left w:type="dxa" w:w="110"/>
              <w:bottom w:type="dxa" w:w="60"/>
              <w:right w:type="dxa" w:w="110"/>
            </w:tcMar>
          </w:tcPr>
          <w:p>
            <w:pPr>
              <w:spacing w:after="80"/>
            </w:pPr>
            <w:r>
              <w:rPr>
                <w:rFonts w:ascii="Arial" w:cs="Arial" w:eastAsia="Arial" w:hAnsi="Arial"/>
                <w:sz w:val="20"/>
                <w:szCs w:val="20"/>
              </w:rPr>
              <w:t xml:space="preserve">SF</w:t>
            </w:r>
          </w:p>
        </w:tc>
        <w:tc>
          <w:tcPr>
            <w:tcW w:type="dxa" w:w="2000"/>
            <w:tcBorders>
              <w:top w:val="single" w:color="CCCCCC" w:sz="4"/>
              <w:left w:val="single" w:color="CCCCCC" w:sz="4"/>
              <w:bottom w:val="single" w:color="CCCCCC" w:sz="4"/>
              <w:right w:val="single" w:color="CCCCCC" w:sz="4"/>
            </w:tcBorders>
            <w:tcMar>
              <w:top w:type="dxa" w:w="60"/>
              <w:left w:type="dxa" w:w="110"/>
              <w:bottom w:type="dxa" w:w="60"/>
              <w:right w:type="dxa" w:w="110"/>
            </w:tcMar>
          </w:tcPr>
          <w:p>
            <w:pPr>
              <w:spacing w:after="80"/>
            </w:pPr>
            <w:r>
              <w:rPr>
                <w:rFonts w:ascii="Arial" w:cs="Arial" w:eastAsia="Arial" w:hAnsi="Arial"/>
                <w:sz w:val="20"/>
                <w:szCs w:val="20"/>
              </w:rPr>
              <w:t xml:space="preserve">Always. State code if LG. Optional lg_code.</w:t>
            </w:r>
          </w:p>
        </w:tc>
        <w:tc>
          <w:tcPr>
            <w:tcW w:type="dxa" w:w="2200"/>
            <w:tcBorders>
              <w:top w:val="single" w:color="CCCCCC" w:sz="4"/>
              <w:left w:val="single" w:color="CCCCCC" w:sz="4"/>
              <w:bottom w:val="single" w:color="CCCCCC" w:sz="4"/>
              <w:right w:val="single" w:color="CCCCCC" w:sz="4"/>
            </w:tcBorders>
            <w:tcMar>
              <w:top w:type="dxa" w:w="60"/>
              <w:left w:type="dxa" w:w="110"/>
              <w:bottom w:type="dxa" w:w="60"/>
              <w:right w:type="dxa" w:w="110"/>
            </w:tcMar>
          </w:tcPr>
          <w:p>
            <w:pPr>
              <w:spacing w:after="80"/>
            </w:pPr>
            <w:r>
              <w:rPr>
                <w:rFonts w:ascii="Arial" w:cs="Arial" w:eastAsia="Arial" w:hAnsi="Arial"/>
                <w:sz w:val="20"/>
                <w:szCs w:val="20"/>
              </w:rPr>
              <w:t xml:space="preserve">SF{NN}-CAG-{YEAR}-{JUR}(-{ST})(-{LG})?</w:t>
            </w:r>
          </w:p>
        </w:tc>
        <w:tc>
          <w:tcPr>
            <w:tcW w:type="dxa" w:w="3220"/>
            <w:tcBorders>
              <w:top w:val="single" w:color="CCCCCC" w:sz="4"/>
              <w:left w:val="single" w:color="CCCCCC" w:sz="4"/>
              <w:bottom w:val="single" w:color="CCCCCC" w:sz="4"/>
              <w:right w:val="single" w:color="CCCCCC" w:sz="4"/>
            </w:tcBorders>
            <w:tcMar>
              <w:top w:type="dxa" w:w="60"/>
              <w:left w:type="dxa" w:w="110"/>
              <w:bottom w:type="dxa" w:w="60"/>
              <w:right w:type="dxa" w:w="110"/>
            </w:tcMar>
          </w:tcPr>
          <w:p>
            <w:pPr>
              <w:spacing w:after="80"/>
            </w:pPr>
            <w:r>
              <w:rPr>
                <w:rFonts w:ascii="Arial" w:cs="Arial" w:eastAsia="Arial" w:hAnsi="Arial"/>
                <w:sz w:val="20"/>
                <w:szCs w:val="20"/>
              </w:rPr>
              <w:t xml:space="preserve">SF01-CAG-2023-STATE-MP | SF01-CAG-2023-LG-MP</w:t>
            </w:r>
          </w:p>
        </w:tc>
      </w:tr>
      <w:tr>
        <w:tc>
          <w:tcPr>
            <w:tcW w:type="dxa" w:w="2000"/>
            <w:tcBorders>
              <w:top w:val="single" w:color="CCCCCC" w:sz="4"/>
              <w:left w:val="single" w:color="CCCCCC" w:sz="4"/>
              <w:bottom w:val="single" w:color="CCCCCC" w:sz="4"/>
              <w:right w:val="single" w:color="CCCCCC" w:sz="4"/>
            </w:tcBorders>
            <w:shd w:fill="F7F8FA" w:val="clear"/>
            <w:tcMar>
              <w:top w:type="dxa" w:w="60"/>
              <w:left w:type="dxa" w:w="110"/>
              <w:bottom w:type="dxa" w:w="60"/>
              <w:right w:type="dxa" w:w="110"/>
            </w:tcMar>
          </w:tcPr>
          <w:p>
            <w:pPr>
              <w:spacing w:after="80"/>
            </w:pPr>
            <w:r>
              <w:rPr>
                <w:rFonts w:ascii="Courier New" w:cs="Courier New" w:eastAsia="Courier New" w:hAnsi="Courier New"/>
                <w:sz w:val="18"/>
                <w:szCs w:val="18"/>
              </w:rPr>
              <w:t xml:space="preserve">study_report</w:t>
            </w:r>
          </w:p>
        </w:tc>
        <w:tc>
          <w:tcPr>
            <w:tcW w:type="dxa" w:w="700"/>
            <w:tcBorders>
              <w:top w:val="single" w:color="CCCCCC" w:sz="4"/>
              <w:left w:val="single" w:color="CCCCCC" w:sz="4"/>
              <w:bottom w:val="single" w:color="CCCCCC" w:sz="4"/>
              <w:right w:val="single" w:color="CCCCCC" w:sz="4"/>
            </w:tcBorders>
            <w:shd w:fill="F7F8FA" w:val="clear"/>
            <w:tcMar>
              <w:top w:type="dxa" w:w="60"/>
              <w:left w:type="dxa" w:w="110"/>
              <w:bottom w:type="dxa" w:w="60"/>
              <w:right w:type="dxa" w:w="110"/>
            </w:tcMar>
          </w:tcPr>
          <w:p>
            <w:pPr>
              <w:spacing w:after="80"/>
            </w:pPr>
            <w:r>
              <w:rPr>
                <w:rFonts w:ascii="Arial" w:cs="Arial" w:eastAsia="Arial" w:hAnsi="Arial"/>
                <w:sz w:val="20"/>
                <w:szCs w:val="20"/>
              </w:rPr>
              <w:t xml:space="preserve">ST</w:t>
            </w:r>
          </w:p>
        </w:tc>
        <w:tc>
          <w:tcPr>
            <w:tcW w:type="dxa" w:w="2000"/>
            <w:tcBorders>
              <w:top w:val="single" w:color="CCCCCC" w:sz="4"/>
              <w:left w:val="single" w:color="CCCCCC" w:sz="4"/>
              <w:bottom w:val="single" w:color="CCCCCC" w:sz="4"/>
              <w:right w:val="single" w:color="CCCCCC" w:sz="4"/>
            </w:tcBorders>
            <w:shd w:fill="F7F8FA" w:val="clear"/>
            <w:tcMar>
              <w:top w:type="dxa" w:w="60"/>
              <w:left w:type="dxa" w:w="110"/>
              <w:bottom w:type="dxa" w:w="60"/>
              <w:right w:type="dxa" w:w="110"/>
            </w:tcMar>
          </w:tcPr>
          <w:p>
            <w:pPr>
              <w:spacing w:after="80"/>
            </w:pPr>
            <w:r>
              <w:rPr>
                <w:rFonts w:ascii="Arial" w:cs="Arial" w:eastAsia="Arial" w:hAnsi="Arial"/>
                <w:sz w:val="20"/>
                <w:szCs w:val="20"/>
              </w:rPr>
              <w:t xml:space="preserve">Not applicable — year only</w:t>
            </w:r>
          </w:p>
        </w:tc>
        <w:tc>
          <w:tcPr>
            <w:tcW w:type="dxa" w:w="2200"/>
            <w:tcBorders>
              <w:top w:val="single" w:color="CCCCCC" w:sz="4"/>
              <w:left w:val="single" w:color="CCCCCC" w:sz="4"/>
              <w:bottom w:val="single" w:color="CCCCCC" w:sz="4"/>
              <w:right w:val="single" w:color="CCCCCC" w:sz="4"/>
            </w:tcBorders>
            <w:shd w:fill="F7F8FA" w:val="clear"/>
            <w:tcMar>
              <w:top w:type="dxa" w:w="60"/>
              <w:left w:type="dxa" w:w="110"/>
              <w:bottom w:type="dxa" w:w="60"/>
              <w:right w:type="dxa" w:w="110"/>
            </w:tcMar>
          </w:tcPr>
          <w:p>
            <w:pPr>
              <w:spacing w:after="80"/>
            </w:pPr>
            <w:r>
              <w:rPr>
                <w:rFonts w:ascii="Arial" w:cs="Arial" w:eastAsia="Arial" w:hAnsi="Arial"/>
                <w:sz w:val="20"/>
                <w:szCs w:val="20"/>
              </w:rPr>
              <w:t xml:space="preserve">ST{NN}-CAG-{YEAR}</w:t>
            </w:r>
          </w:p>
        </w:tc>
        <w:tc>
          <w:tcPr>
            <w:tcW w:type="dxa" w:w="3220"/>
            <w:tcBorders>
              <w:top w:val="single" w:color="CCCCCC" w:sz="4"/>
              <w:left w:val="single" w:color="CCCCCC" w:sz="4"/>
              <w:bottom w:val="single" w:color="CCCCCC" w:sz="4"/>
              <w:right w:val="single" w:color="CCCCCC" w:sz="4"/>
            </w:tcBorders>
            <w:shd w:fill="F7F8FA" w:val="clear"/>
            <w:tcMar>
              <w:top w:type="dxa" w:w="60"/>
              <w:left w:type="dxa" w:w="110"/>
              <w:bottom w:type="dxa" w:w="60"/>
              <w:right w:type="dxa" w:w="110"/>
            </w:tcMar>
          </w:tcPr>
          <w:p>
            <w:pPr>
              <w:spacing w:after="80"/>
            </w:pPr>
            <w:r>
              <w:rPr>
                <w:rFonts w:ascii="Arial" w:cs="Arial" w:eastAsia="Arial" w:hAnsi="Arial"/>
                <w:sz w:val="20"/>
                <w:szCs w:val="20"/>
              </w:rPr>
              <w:t xml:space="preserve">ST01-CAG-2024</w:t>
            </w:r>
          </w:p>
        </w:tc>
      </w:tr>
      <w:tr>
        <w:tc>
          <w:tcPr>
            <w:tcW w:type="dxa" w:w="2000"/>
            <w:tcBorders>
              <w:top w:val="single" w:color="CCCCCC" w:sz="4"/>
              <w:left w:val="single" w:color="CCCCCC" w:sz="4"/>
              <w:bottom w:val="single" w:color="CCCCCC" w:sz="4"/>
              <w:right w:val="single" w:color="CCCCCC" w:sz="4"/>
            </w:tcBorders>
            <w:tcMar>
              <w:top w:type="dxa" w:w="60"/>
              <w:left w:type="dxa" w:w="110"/>
              <w:bottom w:type="dxa" w:w="60"/>
              <w:right w:type="dxa" w:w="110"/>
            </w:tcMar>
          </w:tcPr>
          <w:p>
            <w:pPr>
              <w:spacing w:after="80"/>
            </w:pPr>
            <w:r>
              <w:rPr>
                <w:rFonts w:ascii="Courier New" w:cs="Courier New" w:eastAsia="Courier New" w:hAnsi="Courier New"/>
                <w:sz w:val="18"/>
                <w:szCs w:val="18"/>
              </w:rPr>
              <w:t xml:space="preserve">audit_impact_report</w:t>
            </w:r>
          </w:p>
        </w:tc>
        <w:tc>
          <w:tcPr>
            <w:tcW w:type="dxa" w:w="700"/>
            <w:tcBorders>
              <w:top w:val="single" w:color="CCCCCC" w:sz="4"/>
              <w:left w:val="single" w:color="CCCCCC" w:sz="4"/>
              <w:bottom w:val="single" w:color="CCCCCC" w:sz="4"/>
              <w:right w:val="single" w:color="CCCCCC" w:sz="4"/>
            </w:tcBorders>
            <w:tcMar>
              <w:top w:type="dxa" w:w="60"/>
              <w:left w:type="dxa" w:w="110"/>
              <w:bottom w:type="dxa" w:w="60"/>
              <w:right w:type="dxa" w:w="110"/>
            </w:tcMar>
          </w:tcPr>
          <w:p>
            <w:pPr>
              <w:spacing w:after="80"/>
            </w:pPr>
            <w:r>
              <w:rPr>
                <w:rFonts w:ascii="Arial" w:cs="Arial" w:eastAsia="Arial" w:hAnsi="Arial"/>
                <w:sz w:val="20"/>
                <w:szCs w:val="20"/>
              </w:rPr>
              <w:t xml:space="preserve">AI</w:t>
            </w:r>
          </w:p>
        </w:tc>
        <w:tc>
          <w:tcPr>
            <w:tcW w:type="dxa" w:w="2000"/>
            <w:tcBorders>
              <w:top w:val="single" w:color="CCCCCC" w:sz="4"/>
              <w:left w:val="single" w:color="CCCCCC" w:sz="4"/>
              <w:bottom w:val="single" w:color="CCCCCC" w:sz="4"/>
              <w:right w:val="single" w:color="CCCCCC" w:sz="4"/>
            </w:tcBorders>
            <w:tcMar>
              <w:top w:type="dxa" w:w="60"/>
              <w:left w:type="dxa" w:w="110"/>
              <w:bottom w:type="dxa" w:w="60"/>
              <w:right w:type="dxa" w:w="110"/>
            </w:tcMar>
          </w:tcPr>
          <w:p>
            <w:pPr>
              <w:spacing w:after="80"/>
            </w:pPr>
            <w:r>
              <w:rPr>
                <w:rFonts w:ascii="Arial" w:cs="Arial" w:eastAsia="Arial" w:hAnsi="Arial"/>
                <w:sz w:val="20"/>
                <w:szCs w:val="20"/>
              </w:rPr>
              <w:t xml:space="preserve">Not applicable — year only</w:t>
            </w:r>
          </w:p>
        </w:tc>
        <w:tc>
          <w:tcPr>
            <w:tcW w:type="dxa" w:w="2200"/>
            <w:tcBorders>
              <w:top w:val="single" w:color="CCCCCC" w:sz="4"/>
              <w:left w:val="single" w:color="CCCCCC" w:sz="4"/>
              <w:bottom w:val="single" w:color="CCCCCC" w:sz="4"/>
              <w:right w:val="single" w:color="CCCCCC" w:sz="4"/>
            </w:tcBorders>
            <w:tcMar>
              <w:top w:type="dxa" w:w="60"/>
              <w:left w:type="dxa" w:w="110"/>
              <w:bottom w:type="dxa" w:w="60"/>
              <w:right w:type="dxa" w:w="110"/>
            </w:tcMar>
          </w:tcPr>
          <w:p>
            <w:pPr>
              <w:spacing w:after="80"/>
            </w:pPr>
            <w:r>
              <w:rPr>
                <w:rFonts w:ascii="Arial" w:cs="Arial" w:eastAsia="Arial" w:hAnsi="Arial"/>
                <w:sz w:val="20"/>
                <w:szCs w:val="20"/>
              </w:rPr>
              <w:t xml:space="preserve">AI{NN}-CAG-{YEAR}</w:t>
            </w:r>
          </w:p>
        </w:tc>
        <w:tc>
          <w:tcPr>
            <w:tcW w:type="dxa" w:w="3220"/>
            <w:tcBorders>
              <w:top w:val="single" w:color="CCCCCC" w:sz="4"/>
              <w:left w:val="single" w:color="CCCCCC" w:sz="4"/>
              <w:bottom w:val="single" w:color="CCCCCC" w:sz="4"/>
              <w:right w:val="single" w:color="CCCCCC" w:sz="4"/>
            </w:tcBorders>
            <w:tcMar>
              <w:top w:type="dxa" w:w="60"/>
              <w:left w:type="dxa" w:w="110"/>
              <w:bottom w:type="dxa" w:w="60"/>
              <w:right w:type="dxa" w:w="110"/>
            </w:tcMar>
          </w:tcPr>
          <w:p>
            <w:pPr>
              <w:spacing w:after="80"/>
            </w:pPr>
            <w:r>
              <w:rPr>
                <w:rFonts w:ascii="Arial" w:cs="Arial" w:eastAsia="Arial" w:hAnsi="Arial"/>
                <w:sz w:val="20"/>
                <w:szCs w:val="20"/>
              </w:rPr>
              <w:t xml:space="preserve">AI01-CAG-2024</w:t>
            </w:r>
          </w:p>
        </w:tc>
      </w:tr>
      <w:tr>
        <w:tc>
          <w:tcPr>
            <w:tcW w:type="dxa" w:w="2000"/>
            <w:tcBorders>
              <w:top w:val="single" w:color="CCCCCC" w:sz="4"/>
              <w:left w:val="single" w:color="CCCCCC" w:sz="4"/>
              <w:bottom w:val="single" w:color="CCCCCC" w:sz="4"/>
              <w:right w:val="single" w:color="CCCCCC" w:sz="4"/>
            </w:tcBorders>
            <w:shd w:fill="F7F8FA" w:val="clear"/>
            <w:tcMar>
              <w:top w:type="dxa" w:w="60"/>
              <w:left w:type="dxa" w:w="110"/>
              <w:bottom w:type="dxa" w:w="60"/>
              <w:right w:type="dxa" w:w="110"/>
            </w:tcMar>
          </w:tcPr>
          <w:p>
            <w:pPr>
              <w:spacing w:after="80"/>
            </w:pPr>
            <w:r>
              <w:rPr>
                <w:rFonts w:ascii="Courier New" w:cs="Courier New" w:eastAsia="Courier New" w:hAnsi="Courier New"/>
                <w:sz w:val="18"/>
                <w:szCs w:val="18"/>
              </w:rPr>
              <w:t xml:space="preserve">compendium</w:t>
            </w:r>
          </w:p>
        </w:tc>
        <w:tc>
          <w:tcPr>
            <w:tcW w:type="dxa" w:w="700"/>
            <w:tcBorders>
              <w:top w:val="single" w:color="CCCCCC" w:sz="4"/>
              <w:left w:val="single" w:color="CCCCCC" w:sz="4"/>
              <w:bottom w:val="single" w:color="CCCCCC" w:sz="4"/>
              <w:right w:val="single" w:color="CCCCCC" w:sz="4"/>
            </w:tcBorders>
            <w:shd w:fill="F7F8FA" w:val="clear"/>
            <w:tcMar>
              <w:top w:type="dxa" w:w="60"/>
              <w:left w:type="dxa" w:w="110"/>
              <w:bottom w:type="dxa" w:w="60"/>
              <w:right w:type="dxa" w:w="110"/>
            </w:tcMar>
          </w:tcPr>
          <w:p>
            <w:pPr>
              <w:spacing w:after="80"/>
            </w:pPr>
            <w:r>
              <w:rPr>
                <w:rFonts w:ascii="Arial" w:cs="Arial" w:eastAsia="Arial" w:hAnsi="Arial"/>
                <w:sz w:val="20"/>
                <w:szCs w:val="20"/>
              </w:rPr>
              <w:t xml:space="preserve">CP</w:t>
            </w:r>
          </w:p>
        </w:tc>
        <w:tc>
          <w:tcPr>
            <w:tcW w:type="dxa" w:w="2000"/>
            <w:tcBorders>
              <w:top w:val="single" w:color="CCCCCC" w:sz="4"/>
              <w:left w:val="single" w:color="CCCCCC" w:sz="4"/>
              <w:bottom w:val="single" w:color="CCCCCC" w:sz="4"/>
              <w:right w:val="single" w:color="CCCCCC" w:sz="4"/>
            </w:tcBorders>
            <w:shd w:fill="F7F8FA" w:val="clear"/>
            <w:tcMar>
              <w:top w:type="dxa" w:w="60"/>
              <w:left w:type="dxa" w:w="110"/>
              <w:bottom w:type="dxa" w:w="60"/>
              <w:right w:type="dxa" w:w="110"/>
            </w:tcMar>
          </w:tcPr>
          <w:p>
            <w:pPr>
              <w:spacing w:after="80"/>
            </w:pPr>
            <w:r>
              <w:rPr>
                <w:rFonts w:ascii="Arial" w:cs="Arial" w:eastAsia="Arial" w:hAnsi="Arial"/>
                <w:sz w:val="20"/>
                <w:szCs w:val="20"/>
              </w:rPr>
              <w:t xml:space="preserve">Not applicable — year only</w:t>
            </w:r>
          </w:p>
        </w:tc>
        <w:tc>
          <w:tcPr>
            <w:tcW w:type="dxa" w:w="2200"/>
            <w:tcBorders>
              <w:top w:val="single" w:color="CCCCCC" w:sz="4"/>
              <w:left w:val="single" w:color="CCCCCC" w:sz="4"/>
              <w:bottom w:val="single" w:color="CCCCCC" w:sz="4"/>
              <w:right w:val="single" w:color="CCCCCC" w:sz="4"/>
            </w:tcBorders>
            <w:shd w:fill="F7F8FA" w:val="clear"/>
            <w:tcMar>
              <w:top w:type="dxa" w:w="60"/>
              <w:left w:type="dxa" w:w="110"/>
              <w:bottom w:type="dxa" w:w="60"/>
              <w:right w:type="dxa" w:w="110"/>
            </w:tcMar>
          </w:tcPr>
          <w:p>
            <w:pPr>
              <w:spacing w:after="80"/>
            </w:pPr>
            <w:r>
              <w:rPr>
                <w:rFonts w:ascii="Arial" w:cs="Arial" w:eastAsia="Arial" w:hAnsi="Arial"/>
                <w:sz w:val="20"/>
                <w:szCs w:val="20"/>
              </w:rPr>
              <w:t xml:space="preserve">CP{NN}-CAG-{YEAR}</w:t>
            </w:r>
          </w:p>
        </w:tc>
        <w:tc>
          <w:tcPr>
            <w:tcW w:type="dxa" w:w="3220"/>
            <w:tcBorders>
              <w:top w:val="single" w:color="CCCCCC" w:sz="4"/>
              <w:left w:val="single" w:color="CCCCCC" w:sz="4"/>
              <w:bottom w:val="single" w:color="CCCCCC" w:sz="4"/>
              <w:right w:val="single" w:color="CCCCCC" w:sz="4"/>
            </w:tcBorders>
            <w:shd w:fill="F7F8FA" w:val="clear"/>
            <w:tcMar>
              <w:top w:type="dxa" w:w="60"/>
              <w:left w:type="dxa" w:w="110"/>
              <w:bottom w:type="dxa" w:w="60"/>
              <w:right w:type="dxa" w:w="110"/>
            </w:tcMar>
          </w:tcPr>
          <w:p>
            <w:pPr>
              <w:spacing w:after="80"/>
            </w:pPr>
            <w:r>
              <w:rPr>
                <w:rFonts w:ascii="Arial" w:cs="Arial" w:eastAsia="Arial" w:hAnsi="Arial"/>
                <w:sz w:val="20"/>
                <w:szCs w:val="20"/>
              </w:rPr>
              <w:t xml:space="preserve">CP01-CAG-2024</w:t>
            </w:r>
          </w:p>
        </w:tc>
      </w:tr>
      <w:tr>
        <w:tc>
          <w:tcPr>
            <w:tcW w:type="dxa" w:w="2000"/>
            <w:tcBorders>
              <w:top w:val="single" w:color="CCCCCC" w:sz="4"/>
              <w:left w:val="single" w:color="CCCCCC" w:sz="4"/>
              <w:bottom w:val="single" w:color="CCCCCC" w:sz="4"/>
              <w:right w:val="single" w:color="CCCCCC" w:sz="4"/>
            </w:tcBorders>
            <w:tcMar>
              <w:top w:type="dxa" w:w="60"/>
              <w:left w:type="dxa" w:w="110"/>
              <w:bottom w:type="dxa" w:w="60"/>
              <w:right w:type="dxa" w:w="110"/>
            </w:tcMar>
          </w:tcPr>
          <w:p>
            <w:pPr>
              <w:spacing w:after="80"/>
            </w:pPr>
            <w:r>
              <w:rPr>
                <w:rFonts w:ascii="Courier New" w:cs="Courier New" w:eastAsia="Courier New" w:hAnsi="Courier New"/>
                <w:sz w:val="18"/>
                <w:szCs w:val="18"/>
              </w:rPr>
              <w:t xml:space="preserve">other</w:t>
            </w:r>
          </w:p>
        </w:tc>
        <w:tc>
          <w:tcPr>
            <w:tcW w:type="dxa" w:w="700"/>
            <w:tcBorders>
              <w:top w:val="single" w:color="CCCCCC" w:sz="4"/>
              <w:left w:val="single" w:color="CCCCCC" w:sz="4"/>
              <w:bottom w:val="single" w:color="CCCCCC" w:sz="4"/>
              <w:right w:val="single" w:color="CCCCCC" w:sz="4"/>
            </w:tcBorders>
            <w:tcMar>
              <w:top w:type="dxa" w:w="60"/>
              <w:left w:type="dxa" w:w="110"/>
              <w:bottom w:type="dxa" w:w="60"/>
              <w:right w:type="dxa" w:w="110"/>
            </w:tcMar>
          </w:tcPr>
          <w:p>
            <w:pPr>
              <w:spacing w:after="80"/>
            </w:pPr>
            <w:r>
              <w:rPr>
                <w:rFonts w:ascii="Arial" w:cs="Arial" w:eastAsia="Arial" w:hAnsi="Arial"/>
                <w:sz w:val="20"/>
                <w:szCs w:val="20"/>
              </w:rPr>
              <w:t xml:space="preserve">OT</w:t>
            </w:r>
          </w:p>
        </w:tc>
        <w:tc>
          <w:tcPr>
            <w:tcW w:type="dxa" w:w="2000"/>
            <w:tcBorders>
              <w:top w:val="single" w:color="CCCCCC" w:sz="4"/>
              <w:left w:val="single" w:color="CCCCCC" w:sz="4"/>
              <w:bottom w:val="single" w:color="CCCCCC" w:sz="4"/>
              <w:right w:val="single" w:color="CCCCCC" w:sz="4"/>
            </w:tcBorders>
            <w:tcMar>
              <w:top w:type="dxa" w:w="60"/>
              <w:left w:type="dxa" w:w="110"/>
              <w:bottom w:type="dxa" w:w="60"/>
              <w:right w:type="dxa" w:w="110"/>
            </w:tcMar>
          </w:tcPr>
          <w:p>
            <w:pPr>
              <w:spacing w:after="80"/>
            </w:pPr>
            <w:r>
              <w:rPr>
                <w:rFonts w:ascii="Arial" w:cs="Arial" w:eastAsia="Arial" w:hAnsi="Arial"/>
                <w:sz w:val="20"/>
                <w:szCs w:val="20"/>
              </w:rPr>
              <w:t xml:space="preserve">Not applicable — year only</w:t>
            </w:r>
          </w:p>
        </w:tc>
        <w:tc>
          <w:tcPr>
            <w:tcW w:type="dxa" w:w="2200"/>
            <w:tcBorders>
              <w:top w:val="single" w:color="CCCCCC" w:sz="4"/>
              <w:left w:val="single" w:color="CCCCCC" w:sz="4"/>
              <w:bottom w:val="single" w:color="CCCCCC" w:sz="4"/>
              <w:right w:val="single" w:color="CCCCCC" w:sz="4"/>
            </w:tcBorders>
            <w:tcMar>
              <w:top w:type="dxa" w:w="60"/>
              <w:left w:type="dxa" w:w="110"/>
              <w:bottom w:type="dxa" w:w="60"/>
              <w:right w:type="dxa" w:w="110"/>
            </w:tcMar>
          </w:tcPr>
          <w:p>
            <w:pPr>
              <w:spacing w:after="80"/>
            </w:pPr>
            <w:r>
              <w:rPr>
                <w:rFonts w:ascii="Arial" w:cs="Arial" w:eastAsia="Arial" w:hAnsi="Arial"/>
                <w:sz w:val="20"/>
                <w:szCs w:val="20"/>
              </w:rPr>
              <w:t xml:space="preserve">OT{NN}-CAG-{YEAR}</w:t>
            </w:r>
          </w:p>
        </w:tc>
        <w:tc>
          <w:tcPr>
            <w:tcW w:type="dxa" w:w="3220"/>
            <w:tcBorders>
              <w:top w:val="single" w:color="CCCCCC" w:sz="4"/>
              <w:left w:val="single" w:color="CCCCCC" w:sz="4"/>
              <w:bottom w:val="single" w:color="CCCCCC" w:sz="4"/>
              <w:right w:val="single" w:color="CCCCCC" w:sz="4"/>
            </w:tcBorders>
            <w:tcMar>
              <w:top w:type="dxa" w:w="60"/>
              <w:left w:type="dxa" w:w="110"/>
              <w:bottom w:type="dxa" w:w="60"/>
              <w:right w:type="dxa" w:w="110"/>
            </w:tcMar>
          </w:tcPr>
          <w:p>
            <w:pPr>
              <w:spacing w:after="80"/>
            </w:pPr>
            <w:r>
              <w:rPr>
                <w:rFonts w:ascii="Arial" w:cs="Arial" w:eastAsia="Arial" w:hAnsi="Arial"/>
                <w:sz w:val="20"/>
                <w:szCs w:val="20"/>
              </w:rPr>
              <w:t xml:space="preserve">OT01-CAG-2024</w:t>
            </w:r>
          </w:p>
        </w:tc>
      </w:tr>
    </w:tbl>
    <w:p>
      <w:pPr>
        <w:spacing w:after="60"/>
      </w:pPr>
      <w:r>
        <w:rPr>
          <w:rFonts w:ascii="Arial" w:cs="Arial" w:eastAsia="Arial" w:hAnsi="Arial"/>
          <w:sz w:val="22"/>
          <w:szCs w:val="22"/>
        </w:rPr>
        <w:t xml:space="preserve"/>
      </w:r>
    </w:p>
    <w:p>
      <w:pPr>
        <w:pStyle w:val="Heading2"/>
        <w:spacing w:before="260" w:after="100"/>
      </w:pPr>
      <w:r>
        <w:rPr>
          <w:rFonts w:ascii="Arial" w:cs="Arial" w:eastAsia="Arial" w:hAnsi="Arial"/>
          <w:b/>
          <w:bCs/>
        </w:rPr>
        <w:t xml:space="preserve">2.3 Accounts Report — Four Sub-Categories</w:t>
      </w:r>
    </w:p>
    <w:p>
      <w:pPr>
        <w:spacing w:after="80"/>
      </w:pPr>
      <w:r>
        <w:rPr>
          <w:rFonts w:ascii="Arial" w:cs="Arial" w:eastAsia="Arial" w:hAnsi="Arial"/>
          <w:sz w:val="22"/>
          <w:szCs w:val="22"/>
        </w:rPr>
        <w:t xml:space="preserve">Accounts sub-categories are derived from jurisdiction + local_body_type. The finance_accounts / appropriation_accounts split applies only to union and state categories.</w:t>
      </w:r>
    </w:p>
    <w:p>
      <w:pPr>
        <w:spacing w:after="60"/>
      </w:pPr>
      <w:r>
        <w:rPr>
          <w:rFonts w:ascii="Arial" w:cs="Arial" w:eastAsia="Arial" w:hAnsi="Arial"/>
          <w:sz w:val="22"/>
          <w:szCs w:val="22"/>
        </w:rPr>
        <w:t xml:space="preserve"/>
      </w:r>
    </w:p>
    <w:tbl>
      <w:tblPr>
        <w:tblW w:type="dxa" w:w="1012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1000"/>
        <w:gridCol w:w="1800"/>
        <w:gridCol w:w="1400"/>
        <w:gridCol w:w="3120"/>
      </w:tblGrid>
      <w:tr>
        <w:trPr>
          <w:tblHeader/>
        </w:trPr>
        <w:tc>
          <w:tcPr>
            <w:tcW w:type="dxa" w:w="16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spacing w:after="80"/>
            </w:pPr>
            <w:r>
              <w:rPr>
                <w:rFonts w:ascii="Arial" w:cs="Arial" w:eastAsia="Arial" w:hAnsi="Arial"/>
                <w:b/>
                <w:bCs/>
                <w:color w:val="FFFFFF"/>
                <w:sz w:val="20"/>
                <w:szCs w:val="20"/>
              </w:rPr>
              <w:t xml:space="preserve">accounts_category</w:t>
            </w:r>
          </w:p>
        </w:tc>
        <w:tc>
          <w:tcPr>
            <w:tcW w:type="dxa" w:w="12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spacing w:after="80"/>
            </w:pPr>
            <w:r>
              <w:rPr>
                <w:rFonts w:ascii="Arial" w:cs="Arial" w:eastAsia="Arial" w:hAnsi="Arial"/>
                <w:b/>
                <w:bCs/>
                <w:color w:val="FFFFFF"/>
                <w:sz w:val="20"/>
                <w:szCs w:val="20"/>
              </w:rPr>
              <w:t xml:space="preserve">jurisdiction</w:t>
            </w:r>
          </w:p>
        </w:tc>
        <w:tc>
          <w:tcPr>
            <w:tcW w:type="dxa" w:w="10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spacing w:after="80"/>
            </w:pPr>
            <w:r>
              <w:rPr>
                <w:rFonts w:ascii="Arial" w:cs="Arial" w:eastAsia="Arial" w:hAnsi="Arial"/>
                <w:b/>
                <w:bCs/>
                <w:color w:val="FFFFFF"/>
                <w:sz w:val="20"/>
                <w:szCs w:val="20"/>
              </w:rPr>
              <w:t xml:space="preserve">State code</w:t>
            </w:r>
          </w:p>
        </w:tc>
        <w:tc>
          <w:tcPr>
            <w:tcW w:type="dxa" w:w="18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spacing w:after="80"/>
            </w:pPr>
            <w:r>
              <w:rPr>
                <w:rFonts w:ascii="Arial" w:cs="Arial" w:eastAsia="Arial" w:hAnsi="Arial"/>
                <w:b/>
                <w:bCs/>
                <w:color w:val="FFFFFF"/>
                <w:sz w:val="20"/>
                <w:szCs w:val="20"/>
              </w:rPr>
              <w:t xml:space="preserve">accounts_sub_type applies?</w:t>
            </w:r>
          </w:p>
        </w:tc>
        <w:tc>
          <w:tcPr>
            <w:tcW w:type="dxa" w:w="14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spacing w:after="80"/>
            </w:pPr>
            <w:r>
              <w:rPr>
                <w:rFonts w:ascii="Arial" w:cs="Arial" w:eastAsia="Arial" w:hAnsi="Arial"/>
                <w:b/>
                <w:bCs/>
                <w:color w:val="FFFFFF"/>
                <w:sz w:val="20"/>
                <w:szCs w:val="20"/>
              </w:rPr>
              <w:t xml:space="preserve">portal filter</w:t>
            </w:r>
          </w:p>
        </w:tc>
        <w:tc>
          <w:tcPr>
            <w:tcW w:type="dxa" w:w="312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spacing w:after="80"/>
            </w:pPr>
            <w:r>
              <w:rPr>
                <w:rFonts w:ascii="Arial" w:cs="Arial" w:eastAsia="Arial" w:hAnsi="Arial"/>
                <w:b/>
                <w:bCs/>
                <w:color w:val="FFFFFF"/>
                <w:sz w:val="20"/>
                <w:szCs w:val="20"/>
              </w:rPr>
              <w:t xml:space="preserve">product_id examples</w:t>
            </w:r>
          </w:p>
        </w:tc>
      </w:tr>
      <w:tr>
        <w:tc>
          <w:tcPr>
            <w:tcW w:type="dxa" w:w="1600"/>
            <w:tcBorders>
              <w:top w:val="single" w:color="CCCCCC" w:sz="4"/>
              <w:left w:val="single" w:color="CCCCCC" w:sz="4"/>
              <w:bottom w:val="single" w:color="CCCCCC" w:sz="4"/>
              <w:right w:val="single" w:color="CCCCCC" w:sz="4"/>
            </w:tcBorders>
            <w:tcMar>
              <w:top w:type="dxa" w:w="60"/>
              <w:left w:type="dxa" w:w="110"/>
              <w:bottom w:type="dxa" w:w="60"/>
              <w:right w:type="dxa" w:w="110"/>
            </w:tcMar>
          </w:tcPr>
          <w:p>
            <w:pPr>
              <w:spacing w:after="80"/>
            </w:pPr>
            <w:r>
              <w:rPr>
                <w:rFonts w:ascii="Courier New" w:cs="Courier New" w:eastAsia="Courier New" w:hAnsi="Courier New"/>
                <w:sz w:val="18"/>
                <w:szCs w:val="18"/>
              </w:rPr>
              <w:t xml:space="preserve">union_accounts</w:t>
            </w:r>
          </w:p>
        </w:tc>
        <w:tc>
          <w:tcPr>
            <w:tcW w:type="dxa" w:w="1200"/>
            <w:tcBorders>
              <w:top w:val="single" w:color="CCCCCC" w:sz="4"/>
              <w:left w:val="single" w:color="CCCCCC" w:sz="4"/>
              <w:bottom w:val="single" w:color="CCCCCC" w:sz="4"/>
              <w:right w:val="single" w:color="CCCCCC" w:sz="4"/>
            </w:tcBorders>
            <w:tcMar>
              <w:top w:type="dxa" w:w="60"/>
              <w:left w:type="dxa" w:w="110"/>
              <w:bottom w:type="dxa" w:w="60"/>
              <w:right w:type="dxa" w:w="110"/>
            </w:tcMar>
          </w:tcPr>
          <w:p>
            <w:pPr>
              <w:spacing w:after="80"/>
            </w:pPr>
            <w:r>
              <w:rPr>
                <w:rFonts w:ascii="Arial" w:cs="Arial" w:eastAsia="Arial" w:hAnsi="Arial"/>
                <w:sz w:val="20"/>
                <w:szCs w:val="20"/>
              </w:rPr>
              <w:t xml:space="preserve">UNION</w:t>
            </w:r>
          </w:p>
        </w:tc>
        <w:tc>
          <w:tcPr>
            <w:tcW w:type="dxa" w:w="1000"/>
            <w:tcBorders>
              <w:top w:val="single" w:color="CCCCCC" w:sz="4"/>
              <w:left w:val="single" w:color="CCCCCC" w:sz="4"/>
              <w:bottom w:val="single" w:color="CCCCCC" w:sz="4"/>
              <w:right w:val="single" w:color="CCCCCC" w:sz="4"/>
            </w:tcBorders>
            <w:tcMar>
              <w:top w:type="dxa" w:w="60"/>
              <w:left w:type="dxa" w:w="110"/>
              <w:bottom w:type="dxa" w:w="60"/>
              <w:right w:type="dxa" w:w="110"/>
            </w:tcMar>
          </w:tcPr>
          <w:p>
            <w:pPr>
              <w:spacing w:after="80"/>
            </w:pPr>
            <w:r>
              <w:rPr>
                <w:rFonts w:ascii="Arial" w:cs="Arial" w:eastAsia="Arial" w:hAnsi="Arial"/>
                <w:sz w:val="20"/>
                <w:szCs w:val="20"/>
              </w:rPr>
              <w:t xml:space="preserve">No</w:t>
            </w:r>
          </w:p>
        </w:tc>
        <w:tc>
          <w:tcPr>
            <w:tcW w:type="dxa" w:w="1800"/>
            <w:tcBorders>
              <w:top w:val="single" w:color="CCCCCC" w:sz="4"/>
              <w:left w:val="single" w:color="CCCCCC" w:sz="4"/>
              <w:bottom w:val="single" w:color="CCCCCC" w:sz="4"/>
              <w:right w:val="single" w:color="CCCCCC" w:sz="4"/>
            </w:tcBorders>
            <w:tcMar>
              <w:top w:type="dxa" w:w="60"/>
              <w:left w:type="dxa" w:w="110"/>
              <w:bottom w:type="dxa" w:w="60"/>
              <w:right w:type="dxa" w:w="110"/>
            </w:tcMar>
          </w:tcPr>
          <w:p>
            <w:pPr>
              <w:spacing w:after="80"/>
            </w:pPr>
            <w:r>
              <w:rPr>
                <w:rFonts w:ascii="Arial" w:cs="Arial" w:eastAsia="Arial" w:hAnsi="Arial"/>
                <w:sz w:val="20"/>
                <w:szCs w:val="20"/>
              </w:rPr>
              <w:t xml:space="preserve">Yes — finance_accounts / appropriation_accounts / combined</w:t>
            </w:r>
          </w:p>
        </w:tc>
        <w:tc>
          <w:tcPr>
            <w:tcW w:type="dxa" w:w="1400"/>
            <w:tcBorders>
              <w:top w:val="single" w:color="CCCCCC" w:sz="4"/>
              <w:left w:val="single" w:color="CCCCCC" w:sz="4"/>
              <w:bottom w:val="single" w:color="CCCCCC" w:sz="4"/>
              <w:right w:val="single" w:color="CCCCCC" w:sz="4"/>
            </w:tcBorders>
            <w:tcMar>
              <w:top w:type="dxa" w:w="60"/>
              <w:left w:type="dxa" w:w="110"/>
              <w:bottom w:type="dxa" w:w="60"/>
              <w:right w:type="dxa" w:w="110"/>
            </w:tcMar>
          </w:tcPr>
          <w:p>
            <w:pPr>
              <w:spacing w:after="80"/>
            </w:pPr>
            <w:r>
              <w:rPr>
                <w:rFonts w:ascii="Arial" w:cs="Arial" w:eastAsia="Arial" w:hAnsi="Arial"/>
                <w:sz w:val="20"/>
                <w:szCs w:val="20"/>
              </w:rPr>
              <w:t xml:space="preserve">Union Accounts filter</w:t>
            </w:r>
          </w:p>
        </w:tc>
        <w:tc>
          <w:tcPr>
            <w:tcW w:type="dxa" w:w="3120"/>
            <w:tcBorders>
              <w:top w:val="single" w:color="CCCCCC" w:sz="4"/>
              <w:left w:val="single" w:color="CCCCCC" w:sz="4"/>
              <w:bottom w:val="single" w:color="CCCCCC" w:sz="4"/>
              <w:right w:val="single" w:color="CCCCCC" w:sz="4"/>
            </w:tcBorders>
            <w:tcMar>
              <w:top w:type="dxa" w:w="60"/>
              <w:left w:type="dxa" w:w="110"/>
              <w:bottom w:type="dxa" w:w="60"/>
              <w:right w:type="dxa" w:w="110"/>
            </w:tcMar>
          </w:tcPr>
          <w:p>
            <w:pPr>
              <w:spacing w:after="80"/>
            </w:pPr>
            <w:r>
              <w:rPr>
                <w:rFonts w:ascii="Arial" w:cs="Arial" w:eastAsia="Arial" w:hAnsi="Arial"/>
                <w:sz w:val="20"/>
                <w:szCs w:val="20"/>
              </w:rPr>
              <w:t xml:space="preserve">AC01-CAG-2023-UNION (Finance Accounts)  AC02-CAG-2023-UNION (Appropriation Accounts)</w:t>
            </w:r>
          </w:p>
        </w:tc>
      </w:tr>
      <w:tr>
        <w:tc>
          <w:tcPr>
            <w:tcW w:type="dxa" w:w="1600"/>
            <w:tcBorders>
              <w:top w:val="single" w:color="CCCCCC" w:sz="4"/>
              <w:left w:val="single" w:color="CCCCCC" w:sz="4"/>
              <w:bottom w:val="single" w:color="CCCCCC" w:sz="4"/>
              <w:right w:val="single" w:color="CCCCCC" w:sz="4"/>
            </w:tcBorders>
            <w:shd w:fill="F7F8FA" w:val="clear"/>
            <w:tcMar>
              <w:top w:type="dxa" w:w="60"/>
              <w:left w:type="dxa" w:w="110"/>
              <w:bottom w:type="dxa" w:w="60"/>
              <w:right w:type="dxa" w:w="110"/>
            </w:tcMar>
          </w:tcPr>
          <w:p>
            <w:pPr>
              <w:spacing w:after="80"/>
            </w:pPr>
            <w:r>
              <w:rPr>
                <w:rFonts w:ascii="Courier New" w:cs="Courier New" w:eastAsia="Courier New" w:hAnsi="Courier New"/>
                <w:sz w:val="18"/>
                <w:szCs w:val="18"/>
              </w:rPr>
              <w:t xml:space="preserve">state_accounts</w:t>
            </w:r>
          </w:p>
        </w:tc>
        <w:tc>
          <w:tcPr>
            <w:tcW w:type="dxa" w:w="1200"/>
            <w:tcBorders>
              <w:top w:val="single" w:color="CCCCCC" w:sz="4"/>
              <w:left w:val="single" w:color="CCCCCC" w:sz="4"/>
              <w:bottom w:val="single" w:color="CCCCCC" w:sz="4"/>
              <w:right w:val="single" w:color="CCCCCC" w:sz="4"/>
            </w:tcBorders>
            <w:shd w:fill="F7F8FA" w:val="clear"/>
            <w:tcMar>
              <w:top w:type="dxa" w:w="60"/>
              <w:left w:type="dxa" w:w="110"/>
              <w:bottom w:type="dxa" w:w="60"/>
              <w:right w:type="dxa" w:w="110"/>
            </w:tcMar>
          </w:tcPr>
          <w:p>
            <w:pPr>
              <w:spacing w:after="80"/>
            </w:pPr>
            <w:r>
              <w:rPr>
                <w:rFonts w:ascii="Arial" w:cs="Arial" w:eastAsia="Arial" w:hAnsi="Arial"/>
                <w:sz w:val="20"/>
                <w:szCs w:val="20"/>
              </w:rPr>
              <w:t xml:space="preserve">STATE or UT</w:t>
            </w:r>
          </w:p>
        </w:tc>
        <w:tc>
          <w:tcPr>
            <w:tcW w:type="dxa" w:w="1000"/>
            <w:tcBorders>
              <w:top w:val="single" w:color="CCCCCC" w:sz="4"/>
              <w:left w:val="single" w:color="CCCCCC" w:sz="4"/>
              <w:bottom w:val="single" w:color="CCCCCC" w:sz="4"/>
              <w:right w:val="single" w:color="CCCCCC" w:sz="4"/>
            </w:tcBorders>
            <w:shd w:fill="F7F8FA" w:val="clear"/>
            <w:tcMar>
              <w:top w:type="dxa" w:w="60"/>
              <w:left w:type="dxa" w:w="110"/>
              <w:bottom w:type="dxa" w:w="60"/>
              <w:right w:type="dxa" w:w="110"/>
            </w:tcMar>
          </w:tcPr>
          <w:p>
            <w:pPr>
              <w:spacing w:after="80"/>
            </w:pPr>
            <w:r>
              <w:rPr>
                <w:rFonts w:ascii="Arial" w:cs="Arial" w:eastAsia="Arial" w:hAnsi="Arial"/>
                <w:sz w:val="20"/>
                <w:szCs w:val="20"/>
              </w:rPr>
              <w:t xml:space="preserve">Required</w:t>
            </w:r>
          </w:p>
        </w:tc>
        <w:tc>
          <w:tcPr>
            <w:tcW w:type="dxa" w:w="1800"/>
            <w:tcBorders>
              <w:top w:val="single" w:color="CCCCCC" w:sz="4"/>
              <w:left w:val="single" w:color="CCCCCC" w:sz="4"/>
              <w:bottom w:val="single" w:color="CCCCCC" w:sz="4"/>
              <w:right w:val="single" w:color="CCCCCC" w:sz="4"/>
            </w:tcBorders>
            <w:shd w:fill="F7F8FA" w:val="clear"/>
            <w:tcMar>
              <w:top w:type="dxa" w:w="60"/>
              <w:left w:type="dxa" w:w="110"/>
              <w:bottom w:type="dxa" w:w="60"/>
              <w:right w:type="dxa" w:w="110"/>
            </w:tcMar>
          </w:tcPr>
          <w:p>
            <w:pPr>
              <w:spacing w:after="80"/>
            </w:pPr>
            <w:r>
              <w:rPr>
                <w:rFonts w:ascii="Arial" w:cs="Arial" w:eastAsia="Arial" w:hAnsi="Arial"/>
                <w:sz w:val="20"/>
                <w:szCs w:val="20"/>
              </w:rPr>
              <w:t xml:space="preserve">Yes — finance_accounts / appropriation_accounts / combined</w:t>
            </w:r>
          </w:p>
        </w:tc>
        <w:tc>
          <w:tcPr>
            <w:tcW w:type="dxa" w:w="1400"/>
            <w:tcBorders>
              <w:top w:val="single" w:color="CCCCCC" w:sz="4"/>
              <w:left w:val="single" w:color="CCCCCC" w:sz="4"/>
              <w:bottom w:val="single" w:color="CCCCCC" w:sz="4"/>
              <w:right w:val="single" w:color="CCCCCC" w:sz="4"/>
            </w:tcBorders>
            <w:shd w:fill="F7F8FA" w:val="clear"/>
            <w:tcMar>
              <w:top w:type="dxa" w:w="60"/>
              <w:left w:type="dxa" w:w="110"/>
              <w:bottom w:type="dxa" w:w="60"/>
              <w:right w:type="dxa" w:w="110"/>
            </w:tcMar>
          </w:tcPr>
          <w:p>
            <w:pPr>
              <w:spacing w:after="80"/>
            </w:pPr>
            <w:r>
              <w:rPr>
                <w:rFonts w:ascii="Arial" w:cs="Arial" w:eastAsia="Arial" w:hAnsi="Arial"/>
                <w:sz w:val="20"/>
                <w:szCs w:val="20"/>
              </w:rPr>
              <w:t xml:space="preserve">State Accounts filter</w:t>
            </w:r>
          </w:p>
        </w:tc>
        <w:tc>
          <w:tcPr>
            <w:tcW w:type="dxa" w:w="3120"/>
            <w:tcBorders>
              <w:top w:val="single" w:color="CCCCCC" w:sz="4"/>
              <w:left w:val="single" w:color="CCCCCC" w:sz="4"/>
              <w:bottom w:val="single" w:color="CCCCCC" w:sz="4"/>
              <w:right w:val="single" w:color="CCCCCC" w:sz="4"/>
            </w:tcBorders>
            <w:shd w:fill="F7F8FA" w:val="clear"/>
            <w:tcMar>
              <w:top w:type="dxa" w:w="60"/>
              <w:left w:type="dxa" w:w="110"/>
              <w:bottom w:type="dxa" w:w="60"/>
              <w:right w:type="dxa" w:w="110"/>
            </w:tcMar>
          </w:tcPr>
          <w:p>
            <w:pPr>
              <w:spacing w:after="80"/>
            </w:pPr>
            <w:r>
              <w:rPr>
                <w:rFonts w:ascii="Arial" w:cs="Arial" w:eastAsia="Arial" w:hAnsi="Arial"/>
                <w:sz w:val="20"/>
                <w:szCs w:val="20"/>
              </w:rPr>
              <w:t xml:space="preserve">AC01-CAG-2023-STATE-MP (Finance Accounts)  AC02-CAG-2023-STATE-MP (Appropriation Accounts)</w:t>
            </w:r>
          </w:p>
        </w:tc>
      </w:tr>
      <w:tr>
        <w:tc>
          <w:tcPr>
            <w:tcW w:type="dxa" w:w="1600"/>
            <w:tcBorders>
              <w:top w:val="single" w:color="CCCCCC" w:sz="4"/>
              <w:left w:val="single" w:color="CCCCCC" w:sz="4"/>
              <w:bottom w:val="single" w:color="CCCCCC" w:sz="4"/>
              <w:right w:val="single" w:color="CCCCCC" w:sz="4"/>
            </w:tcBorders>
            <w:tcMar>
              <w:top w:type="dxa" w:w="60"/>
              <w:left w:type="dxa" w:w="110"/>
              <w:bottom w:type="dxa" w:w="60"/>
              <w:right w:type="dxa" w:w="110"/>
            </w:tcMar>
          </w:tcPr>
          <w:p>
            <w:pPr>
              <w:spacing w:after="80"/>
            </w:pPr>
            <w:r>
              <w:rPr>
                <w:rFonts w:ascii="Courier New" w:cs="Courier New" w:eastAsia="Courier New" w:hAnsi="Courier New"/>
                <w:sz w:val="18"/>
                <w:szCs w:val="18"/>
              </w:rPr>
              <w:t xml:space="preserve">ulb_accounts</w:t>
            </w:r>
          </w:p>
        </w:tc>
        <w:tc>
          <w:tcPr>
            <w:tcW w:type="dxa" w:w="1200"/>
            <w:tcBorders>
              <w:top w:val="single" w:color="CCCCCC" w:sz="4"/>
              <w:left w:val="single" w:color="CCCCCC" w:sz="4"/>
              <w:bottom w:val="single" w:color="CCCCCC" w:sz="4"/>
              <w:right w:val="single" w:color="CCCCCC" w:sz="4"/>
            </w:tcBorders>
            <w:tcMar>
              <w:top w:type="dxa" w:w="60"/>
              <w:left w:type="dxa" w:w="110"/>
              <w:bottom w:type="dxa" w:w="60"/>
              <w:right w:type="dxa" w:w="110"/>
            </w:tcMar>
          </w:tcPr>
          <w:p>
            <w:pPr>
              <w:spacing w:after="80"/>
            </w:pPr>
            <w:r>
              <w:rPr>
                <w:rFonts w:ascii="Arial" w:cs="Arial" w:eastAsia="Arial" w:hAnsi="Arial"/>
                <w:sz w:val="20"/>
                <w:szCs w:val="20"/>
              </w:rPr>
              <w:t xml:space="preserve">LG (ulb)</w:t>
            </w:r>
          </w:p>
        </w:tc>
        <w:tc>
          <w:tcPr>
            <w:tcW w:type="dxa" w:w="1000"/>
            <w:tcBorders>
              <w:top w:val="single" w:color="CCCCCC" w:sz="4"/>
              <w:left w:val="single" w:color="CCCCCC" w:sz="4"/>
              <w:bottom w:val="single" w:color="CCCCCC" w:sz="4"/>
              <w:right w:val="single" w:color="CCCCCC" w:sz="4"/>
            </w:tcBorders>
            <w:tcMar>
              <w:top w:type="dxa" w:w="60"/>
              <w:left w:type="dxa" w:w="110"/>
              <w:bottom w:type="dxa" w:w="60"/>
              <w:right w:type="dxa" w:w="110"/>
            </w:tcMar>
          </w:tcPr>
          <w:p>
            <w:pPr>
              <w:spacing w:after="80"/>
            </w:pPr>
            <w:r>
              <w:rPr>
                <w:rFonts w:ascii="Arial" w:cs="Arial" w:eastAsia="Arial" w:hAnsi="Arial"/>
                <w:sz w:val="20"/>
                <w:szCs w:val="20"/>
              </w:rPr>
              <w:t xml:space="preserve">Required</w:t>
            </w:r>
          </w:p>
        </w:tc>
        <w:tc>
          <w:tcPr>
            <w:tcW w:type="dxa" w:w="1800"/>
            <w:tcBorders>
              <w:top w:val="single" w:color="CCCCCC" w:sz="4"/>
              <w:left w:val="single" w:color="CCCCCC" w:sz="4"/>
              <w:bottom w:val="single" w:color="CCCCCC" w:sz="4"/>
              <w:right w:val="single" w:color="CCCCCC" w:sz="4"/>
            </w:tcBorders>
            <w:tcMar>
              <w:top w:type="dxa" w:w="60"/>
              <w:left w:type="dxa" w:w="110"/>
              <w:bottom w:type="dxa" w:w="60"/>
              <w:right w:type="dxa" w:w="110"/>
            </w:tcMar>
          </w:tcPr>
          <w:p>
            <w:pPr>
              <w:spacing w:after="80"/>
            </w:pPr>
            <w:r>
              <w:rPr>
                <w:rFonts w:ascii="Arial" w:cs="Arial" w:eastAsia="Arial" w:hAnsi="Arial"/>
                <w:sz w:val="20"/>
                <w:szCs w:val="20"/>
              </w:rPr>
              <w:t xml:space="preserve">No — single publication</w:t>
            </w:r>
          </w:p>
        </w:tc>
        <w:tc>
          <w:tcPr>
            <w:tcW w:type="dxa" w:w="1400"/>
            <w:tcBorders>
              <w:top w:val="single" w:color="CCCCCC" w:sz="4"/>
              <w:left w:val="single" w:color="CCCCCC" w:sz="4"/>
              <w:bottom w:val="single" w:color="CCCCCC" w:sz="4"/>
              <w:right w:val="single" w:color="CCCCCC" w:sz="4"/>
            </w:tcBorders>
            <w:tcMar>
              <w:top w:type="dxa" w:w="60"/>
              <w:left w:type="dxa" w:w="110"/>
              <w:bottom w:type="dxa" w:w="60"/>
              <w:right w:type="dxa" w:w="110"/>
            </w:tcMar>
          </w:tcPr>
          <w:p>
            <w:pPr>
              <w:spacing w:after="80"/>
            </w:pPr>
            <w:r>
              <w:rPr>
                <w:rFonts w:ascii="Arial" w:cs="Arial" w:eastAsia="Arial" w:hAnsi="Arial"/>
                <w:sz w:val="20"/>
                <w:szCs w:val="20"/>
              </w:rPr>
              <w:t xml:space="preserve">ULB Accounts filter</w:t>
            </w:r>
          </w:p>
        </w:tc>
        <w:tc>
          <w:tcPr>
            <w:tcW w:type="dxa" w:w="3120"/>
            <w:tcBorders>
              <w:top w:val="single" w:color="CCCCCC" w:sz="4"/>
              <w:left w:val="single" w:color="CCCCCC" w:sz="4"/>
              <w:bottom w:val="single" w:color="CCCCCC" w:sz="4"/>
              <w:right w:val="single" w:color="CCCCCC" w:sz="4"/>
            </w:tcBorders>
            <w:tcMar>
              <w:top w:type="dxa" w:w="60"/>
              <w:left w:type="dxa" w:w="110"/>
              <w:bottom w:type="dxa" w:w="60"/>
              <w:right w:type="dxa" w:w="110"/>
            </w:tcMar>
          </w:tcPr>
          <w:p>
            <w:pPr>
              <w:spacing w:after="80"/>
            </w:pPr>
            <w:r>
              <w:rPr>
                <w:rFonts w:ascii="Arial" w:cs="Arial" w:eastAsia="Arial" w:hAnsi="Arial"/>
                <w:sz w:val="20"/>
                <w:szCs w:val="20"/>
              </w:rPr>
              <w:t xml:space="preserve">AC01-CAG-2023-LG-MP (all ULBs in MP)  AC01-CAG-2023-LG-MP-BBMP (specific ULB)</w:t>
            </w:r>
          </w:p>
        </w:tc>
      </w:tr>
      <w:tr>
        <w:tc>
          <w:tcPr>
            <w:tcW w:type="dxa" w:w="1600"/>
            <w:tcBorders>
              <w:top w:val="single" w:color="CCCCCC" w:sz="4"/>
              <w:left w:val="single" w:color="CCCCCC" w:sz="4"/>
              <w:bottom w:val="single" w:color="CCCCCC" w:sz="4"/>
              <w:right w:val="single" w:color="CCCCCC" w:sz="4"/>
            </w:tcBorders>
            <w:shd w:fill="F7F8FA" w:val="clear"/>
            <w:tcMar>
              <w:top w:type="dxa" w:w="60"/>
              <w:left w:type="dxa" w:w="110"/>
              <w:bottom w:type="dxa" w:w="60"/>
              <w:right w:type="dxa" w:w="110"/>
            </w:tcMar>
          </w:tcPr>
          <w:p>
            <w:pPr>
              <w:spacing w:after="80"/>
            </w:pPr>
            <w:r>
              <w:rPr>
                <w:rFonts w:ascii="Courier New" w:cs="Courier New" w:eastAsia="Courier New" w:hAnsi="Courier New"/>
                <w:sz w:val="18"/>
                <w:szCs w:val="18"/>
              </w:rPr>
              <w:t xml:space="preserve">pri_accounts</w:t>
            </w:r>
          </w:p>
        </w:tc>
        <w:tc>
          <w:tcPr>
            <w:tcW w:type="dxa" w:w="1200"/>
            <w:tcBorders>
              <w:top w:val="single" w:color="CCCCCC" w:sz="4"/>
              <w:left w:val="single" w:color="CCCCCC" w:sz="4"/>
              <w:bottom w:val="single" w:color="CCCCCC" w:sz="4"/>
              <w:right w:val="single" w:color="CCCCCC" w:sz="4"/>
            </w:tcBorders>
            <w:shd w:fill="F7F8FA" w:val="clear"/>
            <w:tcMar>
              <w:top w:type="dxa" w:w="60"/>
              <w:left w:type="dxa" w:w="110"/>
              <w:bottom w:type="dxa" w:w="60"/>
              <w:right w:type="dxa" w:w="110"/>
            </w:tcMar>
          </w:tcPr>
          <w:p>
            <w:pPr>
              <w:spacing w:after="80"/>
            </w:pPr>
            <w:r>
              <w:rPr>
                <w:rFonts w:ascii="Arial" w:cs="Arial" w:eastAsia="Arial" w:hAnsi="Arial"/>
                <w:sz w:val="20"/>
                <w:szCs w:val="20"/>
              </w:rPr>
              <w:t xml:space="preserve">LG (pri)</w:t>
            </w:r>
          </w:p>
        </w:tc>
        <w:tc>
          <w:tcPr>
            <w:tcW w:type="dxa" w:w="1000"/>
            <w:tcBorders>
              <w:top w:val="single" w:color="CCCCCC" w:sz="4"/>
              <w:left w:val="single" w:color="CCCCCC" w:sz="4"/>
              <w:bottom w:val="single" w:color="CCCCCC" w:sz="4"/>
              <w:right w:val="single" w:color="CCCCCC" w:sz="4"/>
            </w:tcBorders>
            <w:shd w:fill="F7F8FA" w:val="clear"/>
            <w:tcMar>
              <w:top w:type="dxa" w:w="60"/>
              <w:left w:type="dxa" w:w="110"/>
              <w:bottom w:type="dxa" w:w="60"/>
              <w:right w:type="dxa" w:w="110"/>
            </w:tcMar>
          </w:tcPr>
          <w:p>
            <w:pPr>
              <w:spacing w:after="80"/>
            </w:pPr>
            <w:r>
              <w:rPr>
                <w:rFonts w:ascii="Arial" w:cs="Arial" w:eastAsia="Arial" w:hAnsi="Arial"/>
                <w:sz w:val="20"/>
                <w:szCs w:val="20"/>
              </w:rPr>
              <w:t xml:space="preserve">Required</w:t>
            </w:r>
          </w:p>
        </w:tc>
        <w:tc>
          <w:tcPr>
            <w:tcW w:type="dxa" w:w="1800"/>
            <w:tcBorders>
              <w:top w:val="single" w:color="CCCCCC" w:sz="4"/>
              <w:left w:val="single" w:color="CCCCCC" w:sz="4"/>
              <w:bottom w:val="single" w:color="CCCCCC" w:sz="4"/>
              <w:right w:val="single" w:color="CCCCCC" w:sz="4"/>
            </w:tcBorders>
            <w:shd w:fill="F7F8FA" w:val="clear"/>
            <w:tcMar>
              <w:top w:type="dxa" w:w="60"/>
              <w:left w:type="dxa" w:w="110"/>
              <w:bottom w:type="dxa" w:w="60"/>
              <w:right w:type="dxa" w:w="110"/>
            </w:tcMar>
          </w:tcPr>
          <w:p>
            <w:pPr>
              <w:spacing w:after="80"/>
            </w:pPr>
            <w:r>
              <w:rPr>
                <w:rFonts w:ascii="Arial" w:cs="Arial" w:eastAsia="Arial" w:hAnsi="Arial"/>
                <w:sz w:val="20"/>
                <w:szCs w:val="20"/>
              </w:rPr>
              <w:t xml:space="preserve">No — single publication</w:t>
            </w:r>
          </w:p>
        </w:tc>
        <w:tc>
          <w:tcPr>
            <w:tcW w:type="dxa" w:w="1400"/>
            <w:tcBorders>
              <w:top w:val="single" w:color="CCCCCC" w:sz="4"/>
              <w:left w:val="single" w:color="CCCCCC" w:sz="4"/>
              <w:bottom w:val="single" w:color="CCCCCC" w:sz="4"/>
              <w:right w:val="single" w:color="CCCCCC" w:sz="4"/>
            </w:tcBorders>
            <w:shd w:fill="F7F8FA" w:val="clear"/>
            <w:tcMar>
              <w:top w:type="dxa" w:w="60"/>
              <w:left w:type="dxa" w:w="110"/>
              <w:bottom w:type="dxa" w:w="60"/>
              <w:right w:type="dxa" w:w="110"/>
            </w:tcMar>
          </w:tcPr>
          <w:p>
            <w:pPr>
              <w:spacing w:after="80"/>
            </w:pPr>
            <w:r>
              <w:rPr>
                <w:rFonts w:ascii="Arial" w:cs="Arial" w:eastAsia="Arial" w:hAnsi="Arial"/>
                <w:sz w:val="20"/>
                <w:szCs w:val="20"/>
              </w:rPr>
              <w:t xml:space="preserve">PRI Accounts filter</w:t>
            </w:r>
          </w:p>
        </w:tc>
        <w:tc>
          <w:tcPr>
            <w:tcW w:type="dxa" w:w="3120"/>
            <w:tcBorders>
              <w:top w:val="single" w:color="CCCCCC" w:sz="4"/>
              <w:left w:val="single" w:color="CCCCCC" w:sz="4"/>
              <w:bottom w:val="single" w:color="CCCCCC" w:sz="4"/>
              <w:right w:val="single" w:color="CCCCCC" w:sz="4"/>
            </w:tcBorders>
            <w:shd w:fill="F7F8FA" w:val="clear"/>
            <w:tcMar>
              <w:top w:type="dxa" w:w="60"/>
              <w:left w:type="dxa" w:w="110"/>
              <w:bottom w:type="dxa" w:w="60"/>
              <w:right w:type="dxa" w:w="110"/>
            </w:tcMar>
          </w:tcPr>
          <w:p>
            <w:pPr>
              <w:spacing w:after="80"/>
            </w:pPr>
            <w:r>
              <w:rPr>
                <w:rFonts w:ascii="Arial" w:cs="Arial" w:eastAsia="Arial" w:hAnsi="Arial"/>
                <w:sz w:val="20"/>
                <w:szCs w:val="20"/>
              </w:rPr>
              <w:t xml:space="preserve">AC02-CAG-2023-LG-MP (all PRIs in MP)  AC02-CAG-2023-LG-MP-ZPJABALPUR (specific PRI)</w:t>
            </w:r>
          </w:p>
        </w:tc>
      </w:tr>
    </w:tbl>
    <w:p>
      <w:pPr>
        <w:spacing w:after="60"/>
      </w:pPr>
      <w:r>
        <w:rPr>
          <w:rFonts w:ascii="Arial" w:cs="Arial" w:eastAsia="Arial" w:hAnsi="Arial"/>
          <w:sz w:val="22"/>
          <w:szCs w:val="22"/>
        </w:rPr>
        <w:t xml:space="preserve"/>
      </w:r>
    </w:p>
    <w:p>
      <w:pPr>
        <w:pStyle w:val="Heading2"/>
        <w:spacing w:before="260" w:after="100"/>
      </w:pPr>
      <w:r>
        <w:rPr>
          <w:rFonts w:ascii="Arial" w:cs="Arial" w:eastAsia="Arial" w:hAnsi="Arial"/>
          <w:b/>
          <w:bCs/>
        </w:rPr>
        <w:t xml:space="preserve">2.4 Finance Report — Four Sub-Categories</w:t>
      </w:r>
    </w:p>
    <w:tbl>
      <w:tblPr>
        <w:tblW w:type="dxa" w:w="1012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1000"/>
        <w:gridCol w:w="1800"/>
        <w:gridCol w:w="4320"/>
      </w:tblGrid>
      <w:tr>
        <w:trPr>
          <w:tblHeader/>
        </w:trPr>
        <w:tc>
          <w:tcPr>
            <w:tcW w:type="dxa" w:w="16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spacing w:after="80"/>
            </w:pPr>
            <w:r>
              <w:rPr>
                <w:rFonts w:ascii="Arial" w:cs="Arial" w:eastAsia="Arial" w:hAnsi="Arial"/>
                <w:b/>
                <w:bCs/>
                <w:color w:val="FFFFFF"/>
                <w:sz w:val="20"/>
                <w:szCs w:val="20"/>
              </w:rPr>
              <w:t xml:space="preserve">finance_category</w:t>
            </w:r>
          </w:p>
        </w:tc>
        <w:tc>
          <w:tcPr>
            <w:tcW w:type="dxa" w:w="14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spacing w:after="80"/>
            </w:pPr>
            <w:r>
              <w:rPr>
                <w:rFonts w:ascii="Arial" w:cs="Arial" w:eastAsia="Arial" w:hAnsi="Arial"/>
                <w:b/>
                <w:bCs/>
                <w:color w:val="FFFFFF"/>
                <w:sz w:val="20"/>
                <w:szCs w:val="20"/>
              </w:rPr>
              <w:t xml:space="preserve">jurisdiction</w:t>
            </w:r>
          </w:p>
        </w:tc>
        <w:tc>
          <w:tcPr>
            <w:tcW w:type="dxa" w:w="10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spacing w:after="80"/>
            </w:pPr>
            <w:r>
              <w:rPr>
                <w:rFonts w:ascii="Arial" w:cs="Arial" w:eastAsia="Arial" w:hAnsi="Arial"/>
                <w:b/>
                <w:bCs/>
                <w:color w:val="FFFFFF"/>
                <w:sz w:val="20"/>
                <w:szCs w:val="20"/>
              </w:rPr>
              <w:t xml:space="preserve">State code</w:t>
            </w:r>
          </w:p>
        </w:tc>
        <w:tc>
          <w:tcPr>
            <w:tcW w:type="dxa" w:w="18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spacing w:after="80"/>
            </w:pPr>
            <w:r>
              <w:rPr>
                <w:rFonts w:ascii="Arial" w:cs="Arial" w:eastAsia="Arial" w:hAnsi="Arial"/>
                <w:b/>
                <w:bCs/>
                <w:color w:val="FFFFFF"/>
                <w:sz w:val="20"/>
                <w:szCs w:val="20"/>
              </w:rPr>
              <w:t xml:space="preserve">portal filter</w:t>
            </w:r>
          </w:p>
        </w:tc>
        <w:tc>
          <w:tcPr>
            <w:tcW w:type="dxa" w:w="432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spacing w:after="80"/>
            </w:pPr>
            <w:r>
              <w:rPr>
                <w:rFonts w:ascii="Arial" w:cs="Arial" w:eastAsia="Arial" w:hAnsi="Arial"/>
                <w:b/>
                <w:bCs/>
                <w:color w:val="FFFFFF"/>
                <w:sz w:val="20"/>
                <w:szCs w:val="20"/>
              </w:rPr>
              <w:t xml:space="preserve">product_id examples</w:t>
            </w:r>
          </w:p>
        </w:tc>
      </w:tr>
      <w:tr>
        <w:tc>
          <w:tcPr>
            <w:tcW w:type="dxa" w:w="1600"/>
            <w:tcBorders>
              <w:top w:val="single" w:color="CCCCCC" w:sz="4"/>
              <w:left w:val="single" w:color="CCCCCC" w:sz="4"/>
              <w:bottom w:val="single" w:color="CCCCCC" w:sz="4"/>
              <w:right w:val="single" w:color="CCCCCC" w:sz="4"/>
            </w:tcBorders>
            <w:tcMar>
              <w:top w:type="dxa" w:w="60"/>
              <w:left w:type="dxa" w:w="110"/>
              <w:bottom w:type="dxa" w:w="60"/>
              <w:right w:type="dxa" w:w="110"/>
            </w:tcMar>
          </w:tcPr>
          <w:p>
            <w:pPr>
              <w:spacing w:after="80"/>
            </w:pPr>
            <w:r>
              <w:rPr>
                <w:rFonts w:ascii="Courier New" w:cs="Courier New" w:eastAsia="Courier New" w:hAnsi="Courier New"/>
                <w:sz w:val="18"/>
                <w:szCs w:val="18"/>
              </w:rPr>
              <w:t xml:space="preserve">union_finance</w:t>
            </w:r>
          </w:p>
        </w:tc>
        <w:tc>
          <w:tcPr>
            <w:tcW w:type="dxa" w:w="1400"/>
            <w:tcBorders>
              <w:top w:val="single" w:color="CCCCCC" w:sz="4"/>
              <w:left w:val="single" w:color="CCCCCC" w:sz="4"/>
              <w:bottom w:val="single" w:color="CCCCCC" w:sz="4"/>
              <w:right w:val="single" w:color="CCCCCC" w:sz="4"/>
            </w:tcBorders>
            <w:tcMar>
              <w:top w:type="dxa" w:w="60"/>
              <w:left w:type="dxa" w:w="110"/>
              <w:bottom w:type="dxa" w:w="60"/>
              <w:right w:type="dxa" w:w="110"/>
            </w:tcMar>
          </w:tcPr>
          <w:p>
            <w:pPr>
              <w:spacing w:after="80"/>
            </w:pPr>
            <w:r>
              <w:rPr>
                <w:rFonts w:ascii="Arial" w:cs="Arial" w:eastAsia="Arial" w:hAnsi="Arial"/>
                <w:sz w:val="20"/>
                <w:szCs w:val="20"/>
              </w:rPr>
              <w:t xml:space="preserve">UNION</w:t>
            </w:r>
          </w:p>
        </w:tc>
        <w:tc>
          <w:tcPr>
            <w:tcW w:type="dxa" w:w="1000"/>
            <w:tcBorders>
              <w:top w:val="single" w:color="CCCCCC" w:sz="4"/>
              <w:left w:val="single" w:color="CCCCCC" w:sz="4"/>
              <w:bottom w:val="single" w:color="CCCCCC" w:sz="4"/>
              <w:right w:val="single" w:color="CCCCCC" w:sz="4"/>
            </w:tcBorders>
            <w:tcMar>
              <w:top w:type="dxa" w:w="60"/>
              <w:left w:type="dxa" w:w="110"/>
              <w:bottom w:type="dxa" w:w="60"/>
              <w:right w:type="dxa" w:w="110"/>
            </w:tcMar>
          </w:tcPr>
          <w:p>
            <w:pPr>
              <w:spacing w:after="80"/>
            </w:pPr>
            <w:r>
              <w:rPr>
                <w:rFonts w:ascii="Arial" w:cs="Arial" w:eastAsia="Arial" w:hAnsi="Arial"/>
                <w:sz w:val="20"/>
                <w:szCs w:val="20"/>
              </w:rPr>
              <w:t xml:space="preserve">No</w:t>
            </w:r>
          </w:p>
        </w:tc>
        <w:tc>
          <w:tcPr>
            <w:tcW w:type="dxa" w:w="1800"/>
            <w:tcBorders>
              <w:top w:val="single" w:color="CCCCCC" w:sz="4"/>
              <w:left w:val="single" w:color="CCCCCC" w:sz="4"/>
              <w:bottom w:val="single" w:color="CCCCCC" w:sz="4"/>
              <w:right w:val="single" w:color="CCCCCC" w:sz="4"/>
            </w:tcBorders>
            <w:tcMar>
              <w:top w:type="dxa" w:w="60"/>
              <w:left w:type="dxa" w:w="110"/>
              <w:bottom w:type="dxa" w:w="60"/>
              <w:right w:type="dxa" w:w="110"/>
            </w:tcMar>
          </w:tcPr>
          <w:p>
            <w:pPr>
              <w:spacing w:after="80"/>
            </w:pPr>
            <w:r>
              <w:rPr>
                <w:rFonts w:ascii="Arial" w:cs="Arial" w:eastAsia="Arial" w:hAnsi="Arial"/>
                <w:sz w:val="20"/>
                <w:szCs w:val="20"/>
              </w:rPr>
              <w:t xml:space="preserve">Union Finance filter</w:t>
            </w:r>
          </w:p>
        </w:tc>
        <w:tc>
          <w:tcPr>
            <w:tcW w:type="dxa" w:w="4320"/>
            <w:tcBorders>
              <w:top w:val="single" w:color="CCCCCC" w:sz="4"/>
              <w:left w:val="single" w:color="CCCCCC" w:sz="4"/>
              <w:bottom w:val="single" w:color="CCCCCC" w:sz="4"/>
              <w:right w:val="single" w:color="CCCCCC" w:sz="4"/>
            </w:tcBorders>
            <w:tcMar>
              <w:top w:type="dxa" w:w="60"/>
              <w:left w:type="dxa" w:w="110"/>
              <w:bottom w:type="dxa" w:w="60"/>
              <w:right w:type="dxa" w:w="110"/>
            </w:tcMar>
          </w:tcPr>
          <w:p>
            <w:pPr>
              <w:spacing w:after="80"/>
            </w:pPr>
            <w:r>
              <w:rPr>
                <w:rFonts w:ascii="Arial" w:cs="Arial" w:eastAsia="Arial" w:hAnsi="Arial"/>
                <w:sz w:val="20"/>
                <w:szCs w:val="20"/>
              </w:rPr>
              <w:t xml:space="preserve">SF01-CAG-2023-UNION</w:t>
            </w:r>
          </w:p>
        </w:tc>
      </w:tr>
      <w:tr>
        <w:tc>
          <w:tcPr>
            <w:tcW w:type="dxa" w:w="1600"/>
            <w:tcBorders>
              <w:top w:val="single" w:color="CCCCCC" w:sz="4"/>
              <w:left w:val="single" w:color="CCCCCC" w:sz="4"/>
              <w:bottom w:val="single" w:color="CCCCCC" w:sz="4"/>
              <w:right w:val="single" w:color="CCCCCC" w:sz="4"/>
            </w:tcBorders>
            <w:shd w:fill="F7F8FA" w:val="clear"/>
            <w:tcMar>
              <w:top w:type="dxa" w:w="60"/>
              <w:left w:type="dxa" w:w="110"/>
              <w:bottom w:type="dxa" w:w="60"/>
              <w:right w:type="dxa" w:w="110"/>
            </w:tcMar>
          </w:tcPr>
          <w:p>
            <w:pPr>
              <w:spacing w:after="80"/>
            </w:pPr>
            <w:r>
              <w:rPr>
                <w:rFonts w:ascii="Courier New" w:cs="Courier New" w:eastAsia="Courier New" w:hAnsi="Courier New"/>
                <w:sz w:val="18"/>
                <w:szCs w:val="18"/>
              </w:rPr>
              <w:t xml:space="preserve">state_finance</w:t>
            </w:r>
          </w:p>
        </w:tc>
        <w:tc>
          <w:tcPr>
            <w:tcW w:type="dxa" w:w="1400"/>
            <w:tcBorders>
              <w:top w:val="single" w:color="CCCCCC" w:sz="4"/>
              <w:left w:val="single" w:color="CCCCCC" w:sz="4"/>
              <w:bottom w:val="single" w:color="CCCCCC" w:sz="4"/>
              <w:right w:val="single" w:color="CCCCCC" w:sz="4"/>
            </w:tcBorders>
            <w:shd w:fill="F7F8FA" w:val="clear"/>
            <w:tcMar>
              <w:top w:type="dxa" w:w="60"/>
              <w:left w:type="dxa" w:w="110"/>
              <w:bottom w:type="dxa" w:w="60"/>
              <w:right w:type="dxa" w:w="110"/>
            </w:tcMar>
          </w:tcPr>
          <w:p>
            <w:pPr>
              <w:spacing w:after="80"/>
            </w:pPr>
            <w:r>
              <w:rPr>
                <w:rFonts w:ascii="Arial" w:cs="Arial" w:eastAsia="Arial" w:hAnsi="Arial"/>
                <w:sz w:val="20"/>
                <w:szCs w:val="20"/>
              </w:rPr>
              <w:t xml:space="preserve">STATE or UT</w:t>
            </w:r>
          </w:p>
        </w:tc>
        <w:tc>
          <w:tcPr>
            <w:tcW w:type="dxa" w:w="1000"/>
            <w:tcBorders>
              <w:top w:val="single" w:color="CCCCCC" w:sz="4"/>
              <w:left w:val="single" w:color="CCCCCC" w:sz="4"/>
              <w:bottom w:val="single" w:color="CCCCCC" w:sz="4"/>
              <w:right w:val="single" w:color="CCCCCC" w:sz="4"/>
            </w:tcBorders>
            <w:shd w:fill="F7F8FA" w:val="clear"/>
            <w:tcMar>
              <w:top w:type="dxa" w:w="60"/>
              <w:left w:type="dxa" w:w="110"/>
              <w:bottom w:type="dxa" w:w="60"/>
              <w:right w:type="dxa" w:w="110"/>
            </w:tcMar>
          </w:tcPr>
          <w:p>
            <w:pPr>
              <w:spacing w:after="80"/>
            </w:pPr>
            <w:r>
              <w:rPr>
                <w:rFonts w:ascii="Arial" w:cs="Arial" w:eastAsia="Arial" w:hAnsi="Arial"/>
                <w:sz w:val="20"/>
                <w:szCs w:val="20"/>
              </w:rPr>
              <w:t xml:space="preserve">Required</w:t>
            </w:r>
          </w:p>
        </w:tc>
        <w:tc>
          <w:tcPr>
            <w:tcW w:type="dxa" w:w="1800"/>
            <w:tcBorders>
              <w:top w:val="single" w:color="CCCCCC" w:sz="4"/>
              <w:left w:val="single" w:color="CCCCCC" w:sz="4"/>
              <w:bottom w:val="single" w:color="CCCCCC" w:sz="4"/>
              <w:right w:val="single" w:color="CCCCCC" w:sz="4"/>
            </w:tcBorders>
            <w:shd w:fill="F7F8FA" w:val="clear"/>
            <w:tcMar>
              <w:top w:type="dxa" w:w="60"/>
              <w:left w:type="dxa" w:w="110"/>
              <w:bottom w:type="dxa" w:w="60"/>
              <w:right w:type="dxa" w:w="110"/>
            </w:tcMar>
          </w:tcPr>
          <w:p>
            <w:pPr>
              <w:spacing w:after="80"/>
            </w:pPr>
            <w:r>
              <w:rPr>
                <w:rFonts w:ascii="Arial" w:cs="Arial" w:eastAsia="Arial" w:hAnsi="Arial"/>
                <w:sz w:val="20"/>
                <w:szCs w:val="20"/>
              </w:rPr>
              <w:t xml:space="preserve">State Finance filter</w:t>
            </w:r>
          </w:p>
        </w:tc>
        <w:tc>
          <w:tcPr>
            <w:tcW w:type="dxa" w:w="4320"/>
            <w:tcBorders>
              <w:top w:val="single" w:color="CCCCCC" w:sz="4"/>
              <w:left w:val="single" w:color="CCCCCC" w:sz="4"/>
              <w:bottom w:val="single" w:color="CCCCCC" w:sz="4"/>
              <w:right w:val="single" w:color="CCCCCC" w:sz="4"/>
            </w:tcBorders>
            <w:shd w:fill="F7F8FA" w:val="clear"/>
            <w:tcMar>
              <w:top w:type="dxa" w:w="60"/>
              <w:left w:type="dxa" w:w="110"/>
              <w:bottom w:type="dxa" w:w="60"/>
              <w:right w:type="dxa" w:w="110"/>
            </w:tcMar>
          </w:tcPr>
          <w:p>
            <w:pPr>
              <w:spacing w:after="80"/>
            </w:pPr>
            <w:r>
              <w:rPr>
                <w:rFonts w:ascii="Arial" w:cs="Arial" w:eastAsia="Arial" w:hAnsi="Arial"/>
                <w:sz w:val="20"/>
                <w:szCs w:val="20"/>
              </w:rPr>
              <w:t xml:space="preserve">SF01-CAG-2023-STATE-MP</w:t>
            </w:r>
          </w:p>
        </w:tc>
      </w:tr>
      <w:tr>
        <w:tc>
          <w:tcPr>
            <w:tcW w:type="dxa" w:w="1600"/>
            <w:tcBorders>
              <w:top w:val="single" w:color="CCCCCC" w:sz="4"/>
              <w:left w:val="single" w:color="CCCCCC" w:sz="4"/>
              <w:bottom w:val="single" w:color="CCCCCC" w:sz="4"/>
              <w:right w:val="single" w:color="CCCCCC" w:sz="4"/>
            </w:tcBorders>
            <w:tcMar>
              <w:top w:type="dxa" w:w="60"/>
              <w:left w:type="dxa" w:w="110"/>
              <w:bottom w:type="dxa" w:w="60"/>
              <w:right w:type="dxa" w:w="110"/>
            </w:tcMar>
          </w:tcPr>
          <w:p>
            <w:pPr>
              <w:spacing w:after="80"/>
            </w:pPr>
            <w:r>
              <w:rPr>
                <w:rFonts w:ascii="Courier New" w:cs="Courier New" w:eastAsia="Courier New" w:hAnsi="Courier New"/>
                <w:sz w:val="18"/>
                <w:szCs w:val="18"/>
              </w:rPr>
              <w:t xml:space="preserve">ulb_finance</w:t>
            </w:r>
          </w:p>
        </w:tc>
        <w:tc>
          <w:tcPr>
            <w:tcW w:type="dxa" w:w="1400"/>
            <w:tcBorders>
              <w:top w:val="single" w:color="CCCCCC" w:sz="4"/>
              <w:left w:val="single" w:color="CCCCCC" w:sz="4"/>
              <w:bottom w:val="single" w:color="CCCCCC" w:sz="4"/>
              <w:right w:val="single" w:color="CCCCCC" w:sz="4"/>
            </w:tcBorders>
            <w:tcMar>
              <w:top w:type="dxa" w:w="60"/>
              <w:left w:type="dxa" w:w="110"/>
              <w:bottom w:type="dxa" w:w="60"/>
              <w:right w:type="dxa" w:w="110"/>
            </w:tcMar>
          </w:tcPr>
          <w:p>
            <w:pPr>
              <w:spacing w:after="80"/>
            </w:pPr>
            <w:r>
              <w:rPr>
                <w:rFonts w:ascii="Arial" w:cs="Arial" w:eastAsia="Arial" w:hAnsi="Arial"/>
                <w:sz w:val="20"/>
                <w:szCs w:val="20"/>
              </w:rPr>
              <w:t xml:space="preserve">LG (ulb)</w:t>
            </w:r>
          </w:p>
        </w:tc>
        <w:tc>
          <w:tcPr>
            <w:tcW w:type="dxa" w:w="1000"/>
            <w:tcBorders>
              <w:top w:val="single" w:color="CCCCCC" w:sz="4"/>
              <w:left w:val="single" w:color="CCCCCC" w:sz="4"/>
              <w:bottom w:val="single" w:color="CCCCCC" w:sz="4"/>
              <w:right w:val="single" w:color="CCCCCC" w:sz="4"/>
            </w:tcBorders>
            <w:tcMar>
              <w:top w:type="dxa" w:w="60"/>
              <w:left w:type="dxa" w:w="110"/>
              <w:bottom w:type="dxa" w:w="60"/>
              <w:right w:type="dxa" w:w="110"/>
            </w:tcMar>
          </w:tcPr>
          <w:p>
            <w:pPr>
              <w:spacing w:after="80"/>
            </w:pPr>
            <w:r>
              <w:rPr>
                <w:rFonts w:ascii="Arial" w:cs="Arial" w:eastAsia="Arial" w:hAnsi="Arial"/>
                <w:sz w:val="20"/>
                <w:szCs w:val="20"/>
              </w:rPr>
              <w:t xml:space="preserve">Required</w:t>
            </w:r>
          </w:p>
        </w:tc>
        <w:tc>
          <w:tcPr>
            <w:tcW w:type="dxa" w:w="1800"/>
            <w:tcBorders>
              <w:top w:val="single" w:color="CCCCCC" w:sz="4"/>
              <w:left w:val="single" w:color="CCCCCC" w:sz="4"/>
              <w:bottom w:val="single" w:color="CCCCCC" w:sz="4"/>
              <w:right w:val="single" w:color="CCCCCC" w:sz="4"/>
            </w:tcBorders>
            <w:tcMar>
              <w:top w:type="dxa" w:w="60"/>
              <w:left w:type="dxa" w:w="110"/>
              <w:bottom w:type="dxa" w:w="60"/>
              <w:right w:type="dxa" w:w="110"/>
            </w:tcMar>
          </w:tcPr>
          <w:p>
            <w:pPr>
              <w:spacing w:after="80"/>
            </w:pPr>
            <w:r>
              <w:rPr>
                <w:rFonts w:ascii="Arial" w:cs="Arial" w:eastAsia="Arial" w:hAnsi="Arial"/>
                <w:sz w:val="20"/>
                <w:szCs w:val="20"/>
              </w:rPr>
              <w:t xml:space="preserve">ULB Finance filter</w:t>
            </w:r>
          </w:p>
        </w:tc>
        <w:tc>
          <w:tcPr>
            <w:tcW w:type="dxa" w:w="4320"/>
            <w:tcBorders>
              <w:top w:val="single" w:color="CCCCCC" w:sz="4"/>
              <w:left w:val="single" w:color="CCCCCC" w:sz="4"/>
              <w:bottom w:val="single" w:color="CCCCCC" w:sz="4"/>
              <w:right w:val="single" w:color="CCCCCC" w:sz="4"/>
            </w:tcBorders>
            <w:tcMar>
              <w:top w:type="dxa" w:w="60"/>
              <w:left w:type="dxa" w:w="110"/>
              <w:bottom w:type="dxa" w:w="60"/>
              <w:right w:type="dxa" w:w="110"/>
            </w:tcMar>
          </w:tcPr>
          <w:p>
            <w:pPr>
              <w:spacing w:after="80"/>
            </w:pPr>
            <w:r>
              <w:rPr>
                <w:rFonts w:ascii="Arial" w:cs="Arial" w:eastAsia="Arial" w:hAnsi="Arial"/>
                <w:sz w:val="20"/>
                <w:szCs w:val="20"/>
              </w:rPr>
              <w:t xml:space="preserve">SF01-CAG-2023-LG-MP  SF01-CAG-2023-LG-MP-BBMP</w:t>
            </w:r>
          </w:p>
        </w:tc>
      </w:tr>
      <w:tr>
        <w:tc>
          <w:tcPr>
            <w:tcW w:type="dxa" w:w="1600"/>
            <w:tcBorders>
              <w:top w:val="single" w:color="CCCCCC" w:sz="4"/>
              <w:left w:val="single" w:color="CCCCCC" w:sz="4"/>
              <w:bottom w:val="single" w:color="CCCCCC" w:sz="4"/>
              <w:right w:val="single" w:color="CCCCCC" w:sz="4"/>
            </w:tcBorders>
            <w:shd w:fill="F7F8FA" w:val="clear"/>
            <w:tcMar>
              <w:top w:type="dxa" w:w="60"/>
              <w:left w:type="dxa" w:w="110"/>
              <w:bottom w:type="dxa" w:w="60"/>
              <w:right w:type="dxa" w:w="110"/>
            </w:tcMar>
          </w:tcPr>
          <w:p>
            <w:pPr>
              <w:spacing w:after="80"/>
            </w:pPr>
            <w:r>
              <w:rPr>
                <w:rFonts w:ascii="Courier New" w:cs="Courier New" w:eastAsia="Courier New" w:hAnsi="Courier New"/>
                <w:sz w:val="18"/>
                <w:szCs w:val="18"/>
              </w:rPr>
              <w:t xml:space="preserve">pri_finance</w:t>
            </w:r>
          </w:p>
        </w:tc>
        <w:tc>
          <w:tcPr>
            <w:tcW w:type="dxa" w:w="1400"/>
            <w:tcBorders>
              <w:top w:val="single" w:color="CCCCCC" w:sz="4"/>
              <w:left w:val="single" w:color="CCCCCC" w:sz="4"/>
              <w:bottom w:val="single" w:color="CCCCCC" w:sz="4"/>
              <w:right w:val="single" w:color="CCCCCC" w:sz="4"/>
            </w:tcBorders>
            <w:shd w:fill="F7F8FA" w:val="clear"/>
            <w:tcMar>
              <w:top w:type="dxa" w:w="60"/>
              <w:left w:type="dxa" w:w="110"/>
              <w:bottom w:type="dxa" w:w="60"/>
              <w:right w:type="dxa" w:w="110"/>
            </w:tcMar>
          </w:tcPr>
          <w:p>
            <w:pPr>
              <w:spacing w:after="80"/>
            </w:pPr>
            <w:r>
              <w:rPr>
                <w:rFonts w:ascii="Arial" w:cs="Arial" w:eastAsia="Arial" w:hAnsi="Arial"/>
                <w:sz w:val="20"/>
                <w:szCs w:val="20"/>
              </w:rPr>
              <w:t xml:space="preserve">LG (pri)</w:t>
            </w:r>
          </w:p>
        </w:tc>
        <w:tc>
          <w:tcPr>
            <w:tcW w:type="dxa" w:w="1000"/>
            <w:tcBorders>
              <w:top w:val="single" w:color="CCCCCC" w:sz="4"/>
              <w:left w:val="single" w:color="CCCCCC" w:sz="4"/>
              <w:bottom w:val="single" w:color="CCCCCC" w:sz="4"/>
              <w:right w:val="single" w:color="CCCCCC" w:sz="4"/>
            </w:tcBorders>
            <w:shd w:fill="F7F8FA" w:val="clear"/>
            <w:tcMar>
              <w:top w:type="dxa" w:w="60"/>
              <w:left w:type="dxa" w:w="110"/>
              <w:bottom w:type="dxa" w:w="60"/>
              <w:right w:type="dxa" w:w="110"/>
            </w:tcMar>
          </w:tcPr>
          <w:p>
            <w:pPr>
              <w:spacing w:after="80"/>
            </w:pPr>
            <w:r>
              <w:rPr>
                <w:rFonts w:ascii="Arial" w:cs="Arial" w:eastAsia="Arial" w:hAnsi="Arial"/>
                <w:sz w:val="20"/>
                <w:szCs w:val="20"/>
              </w:rPr>
              <w:t xml:space="preserve">Required</w:t>
            </w:r>
          </w:p>
        </w:tc>
        <w:tc>
          <w:tcPr>
            <w:tcW w:type="dxa" w:w="1800"/>
            <w:tcBorders>
              <w:top w:val="single" w:color="CCCCCC" w:sz="4"/>
              <w:left w:val="single" w:color="CCCCCC" w:sz="4"/>
              <w:bottom w:val="single" w:color="CCCCCC" w:sz="4"/>
              <w:right w:val="single" w:color="CCCCCC" w:sz="4"/>
            </w:tcBorders>
            <w:shd w:fill="F7F8FA" w:val="clear"/>
            <w:tcMar>
              <w:top w:type="dxa" w:w="60"/>
              <w:left w:type="dxa" w:w="110"/>
              <w:bottom w:type="dxa" w:w="60"/>
              <w:right w:type="dxa" w:w="110"/>
            </w:tcMar>
          </w:tcPr>
          <w:p>
            <w:pPr>
              <w:spacing w:after="80"/>
            </w:pPr>
            <w:r>
              <w:rPr>
                <w:rFonts w:ascii="Arial" w:cs="Arial" w:eastAsia="Arial" w:hAnsi="Arial"/>
                <w:sz w:val="20"/>
                <w:szCs w:val="20"/>
              </w:rPr>
              <w:t xml:space="preserve">PRI Finance filter</w:t>
            </w:r>
          </w:p>
        </w:tc>
        <w:tc>
          <w:tcPr>
            <w:tcW w:type="dxa" w:w="4320"/>
            <w:tcBorders>
              <w:top w:val="single" w:color="CCCCCC" w:sz="4"/>
              <w:left w:val="single" w:color="CCCCCC" w:sz="4"/>
              <w:bottom w:val="single" w:color="CCCCCC" w:sz="4"/>
              <w:right w:val="single" w:color="CCCCCC" w:sz="4"/>
            </w:tcBorders>
            <w:shd w:fill="F7F8FA" w:val="clear"/>
            <w:tcMar>
              <w:top w:type="dxa" w:w="60"/>
              <w:left w:type="dxa" w:w="110"/>
              <w:bottom w:type="dxa" w:w="60"/>
              <w:right w:type="dxa" w:w="110"/>
            </w:tcMar>
          </w:tcPr>
          <w:p>
            <w:pPr>
              <w:spacing w:after="80"/>
            </w:pPr>
            <w:r>
              <w:rPr>
                <w:rFonts w:ascii="Arial" w:cs="Arial" w:eastAsia="Arial" w:hAnsi="Arial"/>
                <w:sz w:val="20"/>
                <w:szCs w:val="20"/>
              </w:rPr>
              <w:t xml:space="preserve">SF02-CAG-2023-LG-MP  SF02-CAG-2023-LG-MP-ZPJABALPUR</w:t>
            </w:r>
          </w:p>
        </w:tc>
      </w:tr>
    </w:tbl>
    <w:p>
      <w:pPr>
        <w:spacing w:after="60"/>
      </w:pPr>
      <w:r>
        <w:rPr>
          <w:rFonts w:ascii="Arial" w:cs="Arial" w:eastAsia="Arial" w:hAnsi="Arial"/>
          <w:sz w:val="22"/>
          <w:szCs w:val="22"/>
        </w:rPr>
        <w:t xml:space="preserve"/>
      </w:r>
    </w:p>
    <w:p>
      <w:pPr>
        <w:pStyle w:val="Heading2"/>
        <w:spacing w:before="260" w:after="100"/>
      </w:pPr>
      <w:r>
        <w:rPr>
          <w:rFonts w:ascii="Arial" w:cs="Arial" w:eastAsia="Arial" w:hAnsi="Arial"/>
          <w:b/>
          <w:bCs/>
        </w:rPr>
        <w:t xml:space="preserve">2.5 LG Jurisdiction Rules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spacing w:after="80"/>
            </w:pPr>
            <w:r>
              <w:rPr>
                <w:rFonts w:ascii="Arial" w:cs="Arial" w:eastAsia="Arial" w:hAnsi="Arial"/>
                <w:b/>
                <w:bCs/>
                <w:color w:val="FFFFFF"/>
                <w:sz w:val="20"/>
                <w:szCs w:val="20"/>
              </w:rPr>
              <w:t xml:space="preserve">Field</w:t>
            </w:r>
          </w:p>
        </w:tc>
        <w:tc>
          <w:tcPr>
            <w:tcW w:type="dxa" w:w="708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spacing w:after="80"/>
            </w:pPr>
            <w:r>
              <w:rPr>
                <w:rFonts w:ascii="Arial" w:cs="Arial" w:eastAsia="Arial" w:hAnsi="Arial"/>
                <w:b/>
                <w:bCs/>
                <w:color w:val="FFFFFF"/>
                <w:sz w:val="20"/>
                <w:szCs w:val="20"/>
              </w:rPr>
              <w:t xml:space="preserve">Description</w:t>
            </w:r>
          </w:p>
        </w:tc>
      </w:tr>
      <w:tr>
        <w:tc>
          <w:tcPr>
            <w:tcW w:type="dxa" w:w="3000"/>
            <w:tcBorders>
              <w:top w:val="single" w:color="CCCCCC" w:sz="4"/>
              <w:left w:val="single" w:color="CCCCCC" w:sz="4"/>
              <w:bottom w:val="single" w:color="CCCCCC" w:sz="4"/>
              <w:right w:val="single" w:color="CCCCCC" w:sz="4"/>
            </w:tcBorders>
            <w:tcMar>
              <w:top w:type="dxa" w:w="60"/>
              <w:left w:type="dxa" w:w="110"/>
              <w:bottom w:type="dxa" w:w="60"/>
              <w:right w:type="dxa" w:w="110"/>
            </w:tcMar>
          </w:tcPr>
          <w:p>
            <w:pPr>
              <w:spacing w:after="80"/>
            </w:pPr>
            <w:r>
              <w:rPr>
                <w:rFonts w:ascii="Courier New" w:cs="Courier New" w:eastAsia="Courier New" w:hAnsi="Courier New"/>
                <w:sz w:val="18"/>
                <w:szCs w:val="18"/>
              </w:rPr>
              <w:t xml:space="preserve">state_code always required</w:t>
            </w:r>
          </w:p>
        </w:tc>
        <w:tc>
          <w:tcPr>
            <w:tcW w:type="dxa" w:w="7080"/>
            <w:tcBorders>
              <w:top w:val="single" w:color="CCCCCC" w:sz="4"/>
              <w:left w:val="single" w:color="CCCCCC" w:sz="4"/>
              <w:bottom w:val="single" w:color="CCCCCC" w:sz="4"/>
              <w:right w:val="single" w:color="CCCCCC" w:sz="4"/>
            </w:tcBorders>
            <w:tcMar>
              <w:top w:type="dxa" w:w="60"/>
              <w:left w:type="dxa" w:w="110"/>
              <w:bottom w:type="dxa" w:w="60"/>
              <w:right w:type="dxa" w:w="110"/>
            </w:tcMar>
          </w:tcPr>
          <w:p>
            <w:pPr>
              <w:spacing w:after="80"/>
            </w:pPr>
            <w:r>
              <w:rPr>
                <w:rFonts w:ascii="Arial" w:cs="Arial" w:eastAsia="Arial" w:hAnsi="Arial"/>
                <w:sz w:val="20"/>
                <w:szCs w:val="20"/>
              </w:rPr>
              <w:t xml:space="preserve">LG always has a parent state. AC01-CAG-2023-LG-MP not AC01-CAG-2023-LG.</w:t>
            </w:r>
          </w:p>
        </w:tc>
      </w:tr>
      <w:tr>
        <w:tc>
          <w:tcPr>
            <w:tcW w:type="dxa" w:w="3000"/>
            <w:tcBorders>
              <w:top w:val="single" w:color="CCCCCC" w:sz="4"/>
              <w:left w:val="single" w:color="CCCCCC" w:sz="4"/>
              <w:bottom w:val="single" w:color="CCCCCC" w:sz="4"/>
              <w:right w:val="single" w:color="CCCCCC" w:sz="4"/>
            </w:tcBorders>
            <w:shd w:fill="F7F8FA" w:val="clear"/>
            <w:tcMar>
              <w:top w:type="dxa" w:w="60"/>
              <w:left w:type="dxa" w:w="110"/>
              <w:bottom w:type="dxa" w:w="60"/>
              <w:right w:type="dxa" w:w="110"/>
            </w:tcMar>
          </w:tcPr>
          <w:p>
            <w:pPr>
              <w:spacing w:after="80"/>
            </w:pPr>
            <w:r>
              <w:rPr>
                <w:rFonts w:ascii="Courier New" w:cs="Courier New" w:eastAsia="Courier New" w:hAnsi="Courier New"/>
                <w:sz w:val="18"/>
                <w:szCs w:val="18"/>
              </w:rPr>
              <w:t xml:space="preserve">lg_code is optional</w:t>
            </w:r>
          </w:p>
        </w:tc>
        <w:tc>
          <w:tcPr>
            <w:tcW w:type="dxa" w:w="7080"/>
            <w:tcBorders>
              <w:top w:val="single" w:color="CCCCCC" w:sz="4"/>
              <w:left w:val="single" w:color="CCCCCC" w:sz="4"/>
              <w:bottom w:val="single" w:color="CCCCCC" w:sz="4"/>
              <w:right w:val="single" w:color="CCCCCC" w:sz="4"/>
            </w:tcBorders>
            <w:shd w:fill="F7F8FA" w:val="clear"/>
            <w:tcMar>
              <w:top w:type="dxa" w:w="60"/>
              <w:left w:type="dxa" w:w="110"/>
              <w:bottom w:type="dxa" w:w="60"/>
              <w:right w:type="dxa" w:w="110"/>
            </w:tcMar>
          </w:tcPr>
          <w:p>
            <w:pPr>
              <w:spacing w:after="80"/>
            </w:pPr>
            <w:r>
              <w:rPr>
                <w:rFonts w:ascii="Arial" w:cs="Arial" w:eastAsia="Arial" w:hAnsi="Arial"/>
                <w:sz w:val="20"/>
                <w:szCs w:val="20"/>
              </w:rPr>
              <w:t xml:space="preserve">Omit when report covers all LG bodies in the state. Include for a specific body (BBMP, ZPJABALPUR).</w:t>
            </w:r>
          </w:p>
        </w:tc>
      </w:tr>
      <w:tr>
        <w:tc>
          <w:tcPr>
            <w:tcW w:type="dxa" w:w="3000"/>
            <w:tcBorders>
              <w:top w:val="single" w:color="CCCCCC" w:sz="4"/>
              <w:left w:val="single" w:color="CCCCCC" w:sz="4"/>
              <w:bottom w:val="single" w:color="CCCCCC" w:sz="4"/>
              <w:right w:val="single" w:color="CCCCCC" w:sz="4"/>
            </w:tcBorders>
            <w:tcMar>
              <w:top w:type="dxa" w:w="60"/>
              <w:left w:type="dxa" w:w="110"/>
              <w:bottom w:type="dxa" w:w="60"/>
              <w:right w:type="dxa" w:w="110"/>
            </w:tcMar>
          </w:tcPr>
          <w:p>
            <w:pPr>
              <w:spacing w:after="80"/>
            </w:pPr>
            <w:r>
              <w:rPr>
                <w:rFonts w:ascii="Courier New" w:cs="Courier New" w:eastAsia="Courier New" w:hAnsi="Courier New"/>
                <w:sz w:val="18"/>
                <w:szCs w:val="18"/>
              </w:rPr>
              <w:t xml:space="preserve">local_body_type required when LG</w:t>
            </w:r>
          </w:p>
        </w:tc>
        <w:tc>
          <w:tcPr>
            <w:tcW w:type="dxa" w:w="7080"/>
            <w:tcBorders>
              <w:top w:val="single" w:color="CCCCCC" w:sz="4"/>
              <w:left w:val="single" w:color="CCCCCC" w:sz="4"/>
              <w:bottom w:val="single" w:color="CCCCCC" w:sz="4"/>
              <w:right w:val="single" w:color="CCCCCC" w:sz="4"/>
            </w:tcBorders>
            <w:tcMar>
              <w:top w:type="dxa" w:w="60"/>
              <w:left w:type="dxa" w:w="110"/>
              <w:bottom w:type="dxa" w:w="60"/>
              <w:right w:type="dxa" w:w="110"/>
            </w:tcMar>
          </w:tcPr>
          <w:p>
            <w:pPr>
              <w:spacing w:after="80"/>
            </w:pPr>
            <w:r>
              <w:rPr>
                <w:rFonts w:ascii="Arial" w:cs="Arial" w:eastAsia="Arial" w:hAnsi="Arial"/>
                <w:sz w:val="20"/>
                <w:szCs w:val="20"/>
              </w:rPr>
              <w:t xml:space="preserve">ulb / pri / combined_lg — stored in accounts_metadata or finance_metadata and promoted to top-level catalog field.</w:t>
            </w:r>
          </w:p>
        </w:tc>
      </w:tr>
      <w:tr>
        <w:tc>
          <w:tcPr>
            <w:tcW w:type="dxa" w:w="3000"/>
            <w:tcBorders>
              <w:top w:val="single" w:color="CCCCCC" w:sz="4"/>
              <w:left w:val="single" w:color="CCCCCC" w:sz="4"/>
              <w:bottom w:val="single" w:color="CCCCCC" w:sz="4"/>
              <w:right w:val="single" w:color="CCCCCC" w:sz="4"/>
            </w:tcBorders>
            <w:shd w:fill="F7F8FA" w:val="clear"/>
            <w:tcMar>
              <w:top w:type="dxa" w:w="60"/>
              <w:left w:type="dxa" w:w="110"/>
              <w:bottom w:type="dxa" w:w="60"/>
              <w:right w:type="dxa" w:w="110"/>
            </w:tcMar>
          </w:tcPr>
          <w:p>
            <w:pPr>
              <w:spacing w:after="80"/>
            </w:pPr>
            <w:r>
              <w:rPr>
                <w:rFonts w:ascii="Courier New" w:cs="Courier New" w:eastAsia="Courier New" w:hAnsi="Courier New"/>
                <w:sz w:val="18"/>
                <w:szCs w:val="18"/>
              </w:rPr>
              <w:t xml:space="preserve">accounts_sub_type not for ULB/PRI</w:t>
            </w:r>
          </w:p>
        </w:tc>
        <w:tc>
          <w:tcPr>
            <w:tcW w:type="dxa" w:w="7080"/>
            <w:tcBorders>
              <w:top w:val="single" w:color="CCCCCC" w:sz="4"/>
              <w:left w:val="single" w:color="CCCCCC" w:sz="4"/>
              <w:bottom w:val="single" w:color="CCCCCC" w:sz="4"/>
              <w:right w:val="single" w:color="CCCCCC" w:sz="4"/>
            </w:tcBorders>
            <w:shd w:fill="F7F8FA" w:val="clear"/>
            <w:tcMar>
              <w:top w:type="dxa" w:w="60"/>
              <w:left w:type="dxa" w:w="110"/>
              <w:bottom w:type="dxa" w:w="60"/>
              <w:right w:type="dxa" w:w="110"/>
            </w:tcMar>
          </w:tcPr>
          <w:p>
            <w:pPr>
              <w:spacing w:after="80"/>
            </w:pPr>
            <w:r>
              <w:rPr>
                <w:rFonts w:ascii="Arial" w:cs="Arial" w:eastAsia="Arial" w:hAnsi="Arial"/>
                <w:sz w:val="20"/>
                <w:szCs w:val="20"/>
              </w:rPr>
              <w:t xml:space="preserve">Finance Accounts / Appropriation Accounts split does not apply. ULB and PRI accounts are a single publication.</w:t>
            </w:r>
          </w:p>
        </w:tc>
      </w:tr>
      <w:tr>
        <w:tc>
          <w:tcPr>
            <w:tcW w:type="dxa" w:w="3000"/>
            <w:tcBorders>
              <w:top w:val="single" w:color="CCCCCC" w:sz="4"/>
              <w:left w:val="single" w:color="CCCCCC" w:sz="4"/>
              <w:bottom w:val="single" w:color="CCCCCC" w:sz="4"/>
              <w:right w:val="single" w:color="CCCCCC" w:sz="4"/>
            </w:tcBorders>
            <w:tcMar>
              <w:top w:type="dxa" w:w="60"/>
              <w:left w:type="dxa" w:w="110"/>
              <w:bottom w:type="dxa" w:w="60"/>
              <w:right w:type="dxa" w:w="110"/>
            </w:tcMar>
          </w:tcPr>
          <w:p>
            <w:pPr>
              <w:spacing w:after="80"/>
            </w:pPr>
            <w:r>
              <w:rPr>
                <w:rFonts w:ascii="Courier New" w:cs="Courier New" w:eastAsia="Courier New" w:hAnsi="Courier New"/>
                <w:sz w:val="18"/>
                <w:szCs w:val="18"/>
              </w:rPr>
              <w:t xml:space="preserve">state_finance_report deprecated name</w:t>
            </w:r>
          </w:p>
        </w:tc>
        <w:tc>
          <w:tcPr>
            <w:tcW w:type="dxa" w:w="7080"/>
            <w:tcBorders>
              <w:top w:val="single" w:color="CCCCCC" w:sz="4"/>
              <w:left w:val="single" w:color="CCCCCC" w:sz="4"/>
              <w:bottom w:val="single" w:color="CCCCCC" w:sz="4"/>
              <w:right w:val="single" w:color="CCCCCC" w:sz="4"/>
            </w:tcBorders>
            <w:tcMar>
              <w:top w:type="dxa" w:w="60"/>
              <w:left w:type="dxa" w:w="110"/>
              <w:bottom w:type="dxa" w:w="60"/>
              <w:right w:type="dxa" w:w="110"/>
            </w:tcMar>
          </w:tcPr>
          <w:p>
            <w:pPr>
              <w:spacing w:after="80"/>
            </w:pPr>
            <w:r>
              <w:rPr>
                <w:rFonts w:ascii="Arial" w:cs="Arial" w:eastAsia="Arial" w:hAnsi="Arial"/>
                <w:sz w:val="20"/>
                <w:szCs w:val="20"/>
              </w:rPr>
              <w:t xml:space="preserve">product_type id is now finance_report — covers Union, State/UT, ULB, and PRI. Prefix SF retained for compatibility.</w:t>
            </w:r>
          </w:p>
        </w:tc>
      </w:tr>
    </w:tbl>
    <w:p>
      <w:pPr>
        <w:pStyle w:val="Heading2"/>
        <w:spacing w:before="260" w:after="100"/>
      </w:pPr>
      <w:r>
        <w:rPr>
          <w:rFonts w:ascii="Arial" w:cs="Arial" w:eastAsia="Arial" w:hAnsi="Arial"/>
          <w:b/>
          <w:bCs/>
        </w:rPr>
        <w:t xml:space="preserve">2.6 Adding a New Audit Category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7F6000" w:sz="8"/>
              <w:left w:val="single" w:color="7F6000" w:sz="24"/>
              <w:bottom w:val="single" w:color="7F6000" w:sz="4"/>
              <w:right w:val="single" w:color="7F6000" w:sz="4"/>
            </w:tcBorders>
            <w:shd w:fill="FFF2CC" w:val="clear"/>
            <w:tcMar>
              <w:top w:type="dxa" w:w="100"/>
              <w:left w:type="dxa" w:w="180"/>
              <w:bottom w:type="dxa" w:w="100"/>
              <w:right w:type="dxa" w:w="180"/>
            </w:tcMar>
          </w:tcPr>
          <w:p>
            <w:pPr>
              <w:spacing w:after="80"/>
            </w:pPr>
            <w:r>
              <w:rPr>
                <w:rFonts w:ascii="Arial" w:cs="Arial" w:eastAsia="Arial" w:hAnsi="Arial"/>
                <w:sz w:val="20"/>
                <w:szCs w:val="20"/>
              </w:rPr>
              <w:t xml:space="preserve">audit_type is a free-string tag array — not a hard-coded enum in any schema. To add a new audit category (e.g. ATYPE-UN-AUDIT for UN Board of Auditors mandate, or ATYPE-EXTERNAL for bilateral agency audits): edit taxonomy_audit_type.json only — add one entry with the ATYPE-* id and multilingual label. No schema changes, no code changes, no builder changes. validate_registry_refs.py automatically validates the new ID. The structure builder auto-loads it when you reload the taxonomy folder.</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4B0082" w:sz="8"/>
              <w:left w:val="single" w:color="4B0082" w:sz="20"/>
              <w:bottom w:val="single" w:color="4B0082" w:sz="4"/>
              <w:right w:val="single" w:color="4B0082" w:sz="4"/>
            </w:tcBorders>
            <w:shd w:fill="1A1A2E" w:val="clear"/>
            <w:tcMar>
              <w:top w:type="dxa" w:w="130"/>
              <w:left w:type="dxa" w:w="180"/>
              <w:bottom w:type="dxa" w:w="130"/>
              <w:right w:type="dxa" w:w="180"/>
            </w:tcMar>
          </w:tcPr>
          <w:p>
            <w:pPr>
              <w:spacing w:after="0"/>
            </w:pPr>
            <w:r>
              <w:rPr>
                <w:rFonts w:ascii="Courier New" w:cs="Courier New" w:eastAsia="Courier New" w:hAnsi="Courier New"/>
                <w:color w:val="E8E8F0"/>
                <w:sz w:val="18"/>
                <w:szCs w:val="18"/>
              </w:rPr>
              <w:t xml:space="preserve">// taxonomy_audit_type.json — add one entry:</w:t>
            </w:r>
          </w:p>
          <w:p>
            <w:pPr>
              <w:spacing w:after="0"/>
            </w:pPr>
            <w:r>
              <w:rPr>
                <w:rFonts w:ascii="Courier New" w:cs="Courier New" w:eastAsia="Courier New" w:hAnsi="Courier New"/>
                <w:color w:val="E8E8F0"/>
                <w:sz w:val="18"/>
                <w:szCs w:val="18"/>
              </w:rPr>
              <w:t xml:space="preserve">{</w:t>
            </w:r>
          </w:p>
          <w:p>
            <w:pPr>
              <w:spacing w:after="0"/>
            </w:pPr>
            <w:r>
              <w:rPr>
                <w:rFonts w:ascii="Courier New" w:cs="Courier New" w:eastAsia="Courier New" w:hAnsi="Courier New"/>
                <w:color w:val="E8E8F0"/>
                <w:sz w:val="18"/>
                <w:szCs w:val="18"/>
              </w:rPr>
              <w:t xml:space="preserve">  "id": "ATYPE-UN-AUDIT",</w:t>
            </w:r>
          </w:p>
          <w:p>
            <w:pPr>
              <w:spacing w:after="0"/>
            </w:pPr>
            <w:r>
              <w:rPr>
                <w:rFonts w:ascii="Courier New" w:cs="Courier New" w:eastAsia="Courier New" w:hAnsi="Courier New"/>
                <w:color w:val="E8E8F0"/>
                <w:sz w:val="18"/>
                <w:szCs w:val="18"/>
              </w:rPr>
              <w:t xml:space="preserve">  "label": {</w:t>
            </w:r>
          </w:p>
          <w:p>
            <w:pPr>
              <w:spacing w:after="0"/>
            </w:pPr>
            <w:r>
              <w:rPr>
                <w:rFonts w:ascii="Courier New" w:cs="Courier New" w:eastAsia="Courier New" w:hAnsi="Courier New"/>
                <w:color w:val="E8E8F0"/>
                <w:sz w:val="18"/>
                <w:szCs w:val="18"/>
              </w:rPr>
              <w:t xml:space="preserve">    "en": "UN Board of Auditors Audit",</w:t>
            </w:r>
          </w:p>
          <w:p>
            <w:pPr>
              <w:spacing w:after="0"/>
            </w:pPr>
            <w:r>
              <w:rPr>
                <w:rFonts w:ascii="Courier New" w:cs="Courier New" w:eastAsia="Courier New" w:hAnsi="Courier New"/>
                <w:color w:val="E8E8F0"/>
                <w:sz w:val="18"/>
                <w:szCs w:val="18"/>
              </w:rPr>
              <w:t xml:space="preserve">    "hi": "संयुक्त राष्ट्र लेखापरीक्षकों का लेखापरीक्षा"</w:t>
            </w:r>
          </w:p>
          <w:p>
            <w:pPr>
              <w:spacing w:after="0"/>
            </w:pPr>
            <w:r>
              <w:rPr>
                <w:rFonts w:ascii="Courier New" w:cs="Courier New" w:eastAsia="Courier New" w:hAnsi="Courier New"/>
                <w:color w:val="E8E8F0"/>
                <w:sz w:val="18"/>
                <w:szCs w:val="18"/>
              </w:rPr>
              <w:t xml:space="preserve">  },</w:t>
            </w:r>
          </w:p>
          <w:p>
            <w:pPr>
              <w:spacing w:after="0"/>
            </w:pPr>
            <w:r>
              <w:rPr>
                <w:rFonts w:ascii="Courier New" w:cs="Courier New" w:eastAsia="Courier New" w:hAnsi="Courier New"/>
                <w:color w:val="E8E8F0"/>
                <w:sz w:val="18"/>
                <w:szCs w:val="18"/>
              </w:rPr>
              <w:t xml:space="preserve">  "description": "Audit conducted under mandate from the United Nations Board of Auditors."</w:t>
            </w:r>
          </w:p>
          <w:p>
            <w:pPr>
              <w:spacing w:after="0"/>
            </w:pPr>
            <w:r>
              <w:rPr>
                <w:rFonts w:ascii="Courier New" w:cs="Courier New" w:eastAsia="Courier New" w:hAnsi="Courier New"/>
                <w:color w:val="E8E8F0"/>
                <w:sz w:val="18"/>
                <w:szCs w:val="18"/>
              </w:rPr>
              <w:t xml:space="preserve">}</w:t>
            </w:r>
          </w:p>
          <w:p>
            <w:pPr>
              <w:spacing w:after="0"/>
            </w:pPr>
            <w:r>
              <w:rPr>
                <w:rFonts w:ascii="Courier New" w:cs="Courier New" w:eastAsia="Courier New" w:hAnsi="Courier New"/>
                <w:color w:val="E8E8F0"/>
                <w:sz w:val="18"/>
                <w:szCs w:val="18"/>
              </w:rPr>
              <w:t xml:space="preserve"/>
            </w:r>
          </w:p>
          <w:p>
            <w:pPr>
              <w:spacing w:after="0"/>
            </w:pPr>
            <w:r>
              <w:rPr>
                <w:rFonts w:ascii="Courier New" w:cs="Courier New" w:eastAsia="Courier New" w:hAnsi="Courier New"/>
                <w:color w:val="E8E8F0"/>
                <w:sz w:val="18"/>
                <w:szCs w:val="18"/>
              </w:rPr>
              <w:t xml:space="preserve">// For general external/bilateral agency audits:</w:t>
            </w:r>
          </w:p>
          <w:p>
            <w:pPr>
              <w:spacing w:after="0"/>
            </w:pPr>
            <w:r>
              <w:rPr>
                <w:rFonts w:ascii="Courier New" w:cs="Courier New" w:eastAsia="Courier New" w:hAnsi="Courier New"/>
                <w:color w:val="E8E8F0"/>
                <w:sz w:val="18"/>
                <w:szCs w:val="18"/>
              </w:rPr>
              <w:t xml:space="preserve">{ "id": "ATYPE-EXTERNAL", "label": {"en": "External / International Audit"} }</w:t>
            </w:r>
          </w:p>
        </w:tc>
      </w:tr>
    </w:tbl>
    <w:p>
      <w:pPr>
        <w:spacing w:after="0"/>
      </w:pPr>
      <w:r>
        <w:br w:type="page"/>
      </w:r>
    </w:p>
    <w:p>
      <w:pPr>
        <w:pStyle w:val="Heading1"/>
        <w:spacing w:before="260" w:after="100"/>
      </w:pPr>
      <w:r>
        <w:rPr>
          <w:rFonts w:ascii="Arial" w:cs="Arial" w:eastAsia="Arial" w:hAnsi="Arial"/>
          <w:b/>
          <w:bCs/>
        </w:rPr>
        <w:t xml:space="preserve">3. Schema System — 12 Files</w:t>
      </w:r>
    </w:p>
    <w:tbl>
      <w:tblPr>
        <w:tblW w:type="dxa" w:w="10120"/>
        <w:tblBorders>
          <w:top w:val="single" w:color="auto" w:sz="4"/>
          <w:left w:val="single" w:color="auto" w:sz="4"/>
          <w:bottom w:val="single" w:color="auto" w:sz="4"/>
          <w:right w:val="single" w:color="auto" w:sz="4"/>
          <w:insideH w:val="single" w:color="auto" w:sz="4"/>
          <w:insideV w:val="single" w:color="auto" w:sz="4"/>
        </w:tblBorders>
      </w:tblPr>
      <w:tblGrid>
        <w:gridCol w:w="2800"/>
        <w:gridCol w:w="800"/>
        <w:gridCol w:w="6520"/>
      </w:tblGrid>
      <w:tr>
        <w:trPr>
          <w:tblHeader/>
        </w:trPr>
        <w:tc>
          <w:tcPr>
            <w:tcW w:type="dxa" w:w="28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spacing w:after="80"/>
            </w:pPr>
            <w:r>
              <w:rPr>
                <w:rFonts w:ascii="Arial" w:cs="Arial" w:eastAsia="Arial" w:hAnsi="Arial"/>
                <w:b/>
                <w:bCs/>
                <w:color w:val="FFFFFF"/>
                <w:sz w:val="20"/>
                <w:szCs w:val="20"/>
              </w:rPr>
              <w:t xml:space="preserve">Schema file</w:t>
            </w:r>
          </w:p>
        </w:tc>
        <w:tc>
          <w:tcPr>
            <w:tcW w:type="dxa" w:w="8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spacing w:after="80"/>
            </w:pPr>
            <w:r>
              <w:rPr>
                <w:rFonts w:ascii="Arial" w:cs="Arial" w:eastAsia="Arial" w:hAnsi="Arial"/>
                <w:b/>
                <w:bCs/>
                <w:color w:val="FFFFFF"/>
                <w:sz w:val="20"/>
                <w:szCs w:val="20"/>
              </w:rPr>
              <w:t xml:space="preserve">Version</w:t>
            </w:r>
          </w:p>
        </w:tc>
        <w:tc>
          <w:tcPr>
            <w:tcW w:type="dxa" w:w="652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spacing w:after="80"/>
            </w:pPr>
            <w:r>
              <w:rPr>
                <w:rFonts w:ascii="Arial" w:cs="Arial" w:eastAsia="Arial" w:hAnsi="Arial"/>
                <w:b/>
                <w:bCs/>
                <w:color w:val="FFFFFF"/>
                <w:sz w:val="20"/>
                <w:szCs w:val="20"/>
              </w:rPr>
              <w:t xml:space="preserve">Key fields and purpose</w:t>
            </w:r>
          </w:p>
        </w:tc>
      </w:tr>
      <w:tr>
        <w:tc>
          <w:tcPr>
            <w:tcW w:type="dxa" w:w="2800"/>
            <w:tcBorders>
              <w:top w:val="single" w:color="CCCCCC" w:sz="4"/>
              <w:left w:val="single" w:color="CCCCCC" w:sz="4"/>
              <w:bottom w:val="single" w:color="CCCCCC" w:sz="4"/>
              <w:right w:val="single" w:color="CCCCCC" w:sz="4"/>
            </w:tcBorders>
            <w:tcMar>
              <w:top w:type="dxa" w:w="60"/>
              <w:left w:type="dxa" w:w="110"/>
              <w:bottom w:type="dxa" w:w="60"/>
              <w:right w:type="dxa" w:w="110"/>
            </w:tcMar>
          </w:tcPr>
          <w:p>
            <w:pPr>
              <w:spacing w:after="80"/>
            </w:pPr>
            <w:r>
              <w:rPr>
                <w:rFonts w:ascii="Courier New" w:cs="Courier New" w:eastAsia="Courier New" w:hAnsi="Courier New"/>
                <w:sz w:val="18"/>
                <w:szCs w:val="18"/>
              </w:rPr>
              <w:t xml:space="preserve">product.schema</w:t>
            </w:r>
          </w:p>
        </w:tc>
        <w:tc>
          <w:tcPr>
            <w:tcW w:type="dxa" w:w="800"/>
            <w:tcBorders>
              <w:top w:val="single" w:color="CCCCCC" w:sz="4"/>
              <w:left w:val="single" w:color="CCCCCC" w:sz="4"/>
              <w:bottom w:val="single" w:color="CCCCCC" w:sz="4"/>
              <w:right w:val="single" w:color="CCCCCC" w:sz="4"/>
            </w:tcBorders>
            <w:tcMar>
              <w:top w:type="dxa" w:w="60"/>
              <w:left w:type="dxa" w:w="110"/>
              <w:bottom w:type="dxa" w:w="60"/>
              <w:right w:type="dxa" w:w="110"/>
            </w:tcMar>
          </w:tcPr>
          <w:p>
            <w:pPr>
              <w:spacing w:after="80"/>
            </w:pPr>
            <w:r>
              <w:rPr>
                <w:rFonts w:ascii="Arial" w:cs="Arial" w:eastAsia="Arial" w:hAnsi="Arial"/>
                <w:sz w:val="20"/>
                <w:szCs w:val="20"/>
              </w:rPr>
              <w:t xml:space="preserve">v1.1</w:t>
            </w:r>
          </w:p>
        </w:tc>
        <w:tc>
          <w:tcPr>
            <w:tcW w:type="dxa" w:w="6520"/>
            <w:tcBorders>
              <w:top w:val="single" w:color="CCCCCC" w:sz="4"/>
              <w:left w:val="single" w:color="CCCCCC" w:sz="4"/>
              <w:bottom w:val="single" w:color="CCCCCC" w:sz="4"/>
              <w:right w:val="single" w:color="CCCCCC" w:sz="4"/>
            </w:tcBorders>
            <w:tcMar>
              <w:top w:type="dxa" w:w="60"/>
              <w:left w:type="dxa" w:w="110"/>
              <w:bottom w:type="dxa" w:w="60"/>
              <w:right w:type="dxa" w:w="110"/>
            </w:tcMar>
          </w:tcPr>
          <w:p>
            <w:pPr>
              <w:spacing w:after="80"/>
            </w:pPr>
            <w:r>
              <w:rPr>
                <w:rFonts w:ascii="Arial" w:cs="Arial" w:eastAsia="Arial" w:hAnsi="Arial"/>
                <w:sz w:val="20"/>
                <w:szCs w:val="20"/>
              </w:rPr>
              <w:t xml:space="preserve">Root envelope. Contains metadata.common (→ common_metadata.schema), metadata.specific (→ audit_report_metadata.schema), structure (→ structure.schema), datasets[].</w:t>
            </w:r>
          </w:p>
        </w:tc>
      </w:tr>
      <w:tr>
        <w:tc>
          <w:tcPr>
            <w:tcW w:type="dxa" w:w="2800"/>
            <w:tcBorders>
              <w:top w:val="single" w:color="CCCCCC" w:sz="4"/>
              <w:left w:val="single" w:color="CCCCCC" w:sz="4"/>
              <w:bottom w:val="single" w:color="CCCCCC" w:sz="4"/>
              <w:right w:val="single" w:color="CCCCCC" w:sz="4"/>
            </w:tcBorders>
            <w:shd w:fill="F7F8FA" w:val="clear"/>
            <w:tcMar>
              <w:top w:type="dxa" w:w="60"/>
              <w:left w:type="dxa" w:w="110"/>
              <w:bottom w:type="dxa" w:w="60"/>
              <w:right w:type="dxa" w:w="110"/>
            </w:tcMar>
          </w:tcPr>
          <w:p>
            <w:pPr>
              <w:spacing w:after="80"/>
            </w:pPr>
            <w:r>
              <w:rPr>
                <w:rFonts w:ascii="Courier New" w:cs="Courier New" w:eastAsia="Courier New" w:hAnsi="Courier New"/>
                <w:sz w:val="18"/>
                <w:szCs w:val="18"/>
              </w:rPr>
              <w:t xml:space="preserve">common_metadata.schema</w:t>
            </w:r>
          </w:p>
        </w:tc>
        <w:tc>
          <w:tcPr>
            <w:tcW w:type="dxa" w:w="800"/>
            <w:tcBorders>
              <w:top w:val="single" w:color="CCCCCC" w:sz="4"/>
              <w:left w:val="single" w:color="CCCCCC" w:sz="4"/>
              <w:bottom w:val="single" w:color="CCCCCC" w:sz="4"/>
              <w:right w:val="single" w:color="CCCCCC" w:sz="4"/>
            </w:tcBorders>
            <w:shd w:fill="F7F8FA" w:val="clear"/>
            <w:tcMar>
              <w:top w:type="dxa" w:w="60"/>
              <w:left w:type="dxa" w:w="110"/>
              <w:bottom w:type="dxa" w:w="60"/>
              <w:right w:type="dxa" w:w="110"/>
            </w:tcMar>
          </w:tcPr>
          <w:p>
            <w:pPr>
              <w:spacing w:after="80"/>
            </w:pPr>
            <w:r>
              <w:rPr>
                <w:rFonts w:ascii="Arial" w:cs="Arial" w:eastAsia="Arial" w:hAnsi="Arial"/>
                <w:sz w:val="20"/>
                <w:szCs w:val="20"/>
              </w:rPr>
              <w:t xml:space="preserve">v1.1</w:t>
            </w:r>
          </w:p>
        </w:tc>
        <w:tc>
          <w:tcPr>
            <w:tcW w:type="dxa" w:w="6520"/>
            <w:tcBorders>
              <w:top w:val="single" w:color="CCCCCC" w:sz="4"/>
              <w:left w:val="single" w:color="CCCCCC" w:sz="4"/>
              <w:bottom w:val="single" w:color="CCCCCC" w:sz="4"/>
              <w:right w:val="single" w:color="CCCCCC" w:sz="4"/>
            </w:tcBorders>
            <w:shd w:fill="F7F8FA" w:val="clear"/>
            <w:tcMar>
              <w:top w:type="dxa" w:w="60"/>
              <w:left w:type="dxa" w:w="110"/>
              <w:bottom w:type="dxa" w:w="60"/>
              <w:right w:type="dxa" w:w="110"/>
            </w:tcMar>
          </w:tcPr>
          <w:p>
            <w:pPr>
              <w:spacing w:after="80"/>
            </w:pPr>
            <w:r>
              <w:rPr>
                <w:rFonts w:ascii="Arial" w:cs="Arial" w:eastAsia="Arial" w:hAnsi="Arial"/>
                <w:sz w:val="20"/>
                <w:szCs w:val="20"/>
              </w:rPr>
              <w:t xml:space="preserve">product_id (pattern validated), product_type (7 types), title (ML, en required), year (1860-2100), languages[], default_language, summary (ML), description (ML), subtitle (ML), keywords[], slug (^[a-z0-9\-]+$), canonical_url, citation (ML), doi, distributions[], related_reports[], publisher (ML).</w:t>
            </w:r>
          </w:p>
        </w:tc>
      </w:tr>
      <w:tr>
        <w:tc>
          <w:tcPr>
            <w:tcW w:type="dxa" w:w="2800"/>
            <w:tcBorders>
              <w:top w:val="single" w:color="CCCCCC" w:sz="4"/>
              <w:left w:val="single" w:color="CCCCCC" w:sz="4"/>
              <w:bottom w:val="single" w:color="CCCCCC" w:sz="4"/>
              <w:right w:val="single" w:color="CCCCCC" w:sz="4"/>
            </w:tcBorders>
            <w:tcMar>
              <w:top w:type="dxa" w:w="60"/>
              <w:left w:type="dxa" w:w="110"/>
              <w:bottom w:type="dxa" w:w="60"/>
              <w:right w:type="dxa" w:w="110"/>
            </w:tcMar>
          </w:tcPr>
          <w:p>
            <w:pPr>
              <w:spacing w:after="80"/>
            </w:pPr>
            <w:r>
              <w:rPr>
                <w:rFonts w:ascii="Courier New" w:cs="Courier New" w:eastAsia="Courier New" w:hAnsi="Courier New"/>
                <w:sz w:val="18"/>
                <w:szCs w:val="18"/>
              </w:rPr>
              <w:t xml:space="preserve">audit_report_metadata.schema</w:t>
            </w:r>
          </w:p>
        </w:tc>
        <w:tc>
          <w:tcPr>
            <w:tcW w:type="dxa" w:w="800"/>
            <w:tcBorders>
              <w:top w:val="single" w:color="CCCCCC" w:sz="4"/>
              <w:left w:val="single" w:color="CCCCCC" w:sz="4"/>
              <w:bottom w:val="single" w:color="CCCCCC" w:sz="4"/>
              <w:right w:val="single" w:color="CCCCCC" w:sz="4"/>
            </w:tcBorders>
            <w:tcMar>
              <w:top w:type="dxa" w:w="60"/>
              <w:left w:type="dxa" w:w="110"/>
              <w:bottom w:type="dxa" w:w="60"/>
              <w:right w:type="dxa" w:w="110"/>
            </w:tcMar>
          </w:tcPr>
          <w:p>
            <w:pPr>
              <w:spacing w:after="80"/>
            </w:pPr>
            <w:r>
              <w:rPr>
                <w:rFonts w:ascii="Arial" w:cs="Arial" w:eastAsia="Arial" w:hAnsi="Arial"/>
                <w:sz w:val="20"/>
                <w:szCs w:val="20"/>
              </w:rPr>
              <w:t xml:space="preserve">v1.0</w:t>
            </w:r>
          </w:p>
        </w:tc>
        <w:tc>
          <w:tcPr>
            <w:tcW w:type="dxa" w:w="6520"/>
            <w:tcBorders>
              <w:top w:val="single" w:color="CCCCCC" w:sz="4"/>
              <w:left w:val="single" w:color="CCCCCC" w:sz="4"/>
              <w:bottom w:val="single" w:color="CCCCCC" w:sz="4"/>
              <w:right w:val="single" w:color="CCCCCC" w:sz="4"/>
            </w:tcBorders>
            <w:tcMar>
              <w:top w:type="dxa" w:w="60"/>
              <w:left w:type="dxa" w:w="110"/>
              <w:bottom w:type="dxa" w:w="60"/>
              <w:right w:type="dxa" w:w="110"/>
            </w:tcMar>
          </w:tcPr>
          <w:p>
            <w:pPr>
              <w:spacing w:after="80"/>
            </w:pPr>
            <w:r>
              <w:rPr>
                <w:rFonts w:ascii="Arial" w:cs="Arial" w:eastAsia="Arial" w:hAnsi="Arial"/>
                <w:sz w:val="20"/>
                <w:szCs w:val="20"/>
              </w:rPr>
              <w:t xml:space="preserve">inheritable ($ref), report_level: report_number {number,year}, jurisdiction (UNION/STATE/UT/LG), audit_report_status, tabling {applicable, lower_house, upper_house, submitted_to[]}, state_ut {id, name, status_at_report_date}, signed_by {name,designation,date,place — all ML}, countersigned_by, government_context {nodal_ministry, nodal_departments[]}, amendment, pdf_assets.</w:t>
            </w:r>
          </w:p>
        </w:tc>
      </w:tr>
      <w:tr>
        <w:tc>
          <w:tcPr>
            <w:tcW w:type="dxa" w:w="2800"/>
            <w:tcBorders>
              <w:top w:val="single" w:color="CCCCCC" w:sz="4"/>
              <w:left w:val="single" w:color="CCCCCC" w:sz="4"/>
              <w:bottom w:val="single" w:color="CCCCCC" w:sz="4"/>
              <w:right w:val="single" w:color="CCCCCC" w:sz="4"/>
            </w:tcBorders>
            <w:shd w:fill="F7F8FA" w:val="clear"/>
            <w:tcMar>
              <w:top w:type="dxa" w:w="60"/>
              <w:left w:type="dxa" w:w="110"/>
              <w:bottom w:type="dxa" w:w="60"/>
              <w:right w:type="dxa" w:w="110"/>
            </w:tcMar>
          </w:tcPr>
          <w:p>
            <w:pPr>
              <w:spacing w:after="80"/>
            </w:pPr>
            <w:r>
              <w:rPr>
                <w:rFonts w:ascii="Courier New" w:cs="Courier New" w:eastAsia="Courier New" w:hAnsi="Courier New"/>
                <w:sz w:val="18"/>
                <w:szCs w:val="18"/>
              </w:rPr>
              <w:t xml:space="preserve">inheritable_audit_metadata.schema</w:t>
            </w:r>
          </w:p>
        </w:tc>
        <w:tc>
          <w:tcPr>
            <w:tcW w:type="dxa" w:w="800"/>
            <w:tcBorders>
              <w:top w:val="single" w:color="CCCCCC" w:sz="4"/>
              <w:left w:val="single" w:color="CCCCCC" w:sz="4"/>
              <w:bottom w:val="single" w:color="CCCCCC" w:sz="4"/>
              <w:right w:val="single" w:color="CCCCCC" w:sz="4"/>
            </w:tcBorders>
            <w:shd w:fill="F7F8FA" w:val="clear"/>
            <w:tcMar>
              <w:top w:type="dxa" w:w="60"/>
              <w:left w:type="dxa" w:w="110"/>
              <w:bottom w:type="dxa" w:w="60"/>
              <w:right w:type="dxa" w:w="110"/>
            </w:tcMar>
          </w:tcPr>
          <w:p>
            <w:pPr>
              <w:spacing w:after="80"/>
            </w:pPr>
            <w:r>
              <w:rPr>
                <w:rFonts w:ascii="Arial" w:cs="Arial" w:eastAsia="Arial" w:hAnsi="Arial"/>
                <w:sz w:val="20"/>
                <w:szCs w:val="20"/>
              </w:rPr>
              <w:t xml:space="preserve">v1.0</w:t>
            </w:r>
          </w:p>
        </w:tc>
        <w:tc>
          <w:tcPr>
            <w:tcW w:type="dxa" w:w="6520"/>
            <w:tcBorders>
              <w:top w:val="single" w:color="CCCCCC" w:sz="4"/>
              <w:left w:val="single" w:color="CCCCCC" w:sz="4"/>
              <w:bottom w:val="single" w:color="CCCCCC" w:sz="4"/>
              <w:right w:val="single" w:color="CCCCCC" w:sz="4"/>
            </w:tcBorders>
            <w:shd w:fill="F7F8FA" w:val="clear"/>
            <w:tcMar>
              <w:top w:type="dxa" w:w="60"/>
              <w:left w:type="dxa" w:w="110"/>
              <w:bottom w:type="dxa" w:w="60"/>
              <w:right w:type="dxa" w:w="110"/>
            </w:tcMar>
          </w:tcPr>
          <w:p>
            <w:pPr>
              <w:spacing w:after="80"/>
            </w:pPr>
            <w:r>
              <w:rPr>
                <w:rFonts w:ascii="Arial" w:cs="Arial" w:eastAsia="Arial" w:hAnsi="Arial"/>
                <w:sz w:val="20"/>
                <w:szCs w:val="20"/>
              </w:rPr>
              <w:t xml:space="preserve">audit_type[] (ATYPE-* from taxonomy), report_sector[] (SECT-*), topics[] (snake_case), audit_findings_categories[] (snake_case), primary_schemes[] (GOI-SCH-*), other_schemes[], audit_period {start_year,end_year}, regions {states_uts[],ulbs[],pris[]}, main_audited_entities[], other_audited_entities[], referenced_entities[], examination_coverage, pac_status (CHAPTER only), dpc_act_sections[], unit_structure, references[].</w:t>
            </w:r>
          </w:p>
        </w:tc>
      </w:tr>
      <w:tr>
        <w:tc>
          <w:tcPr>
            <w:tcW w:type="dxa" w:w="2800"/>
            <w:tcBorders>
              <w:top w:val="single" w:color="CCCCCC" w:sz="4"/>
              <w:left w:val="single" w:color="CCCCCC" w:sz="4"/>
              <w:bottom w:val="single" w:color="CCCCCC" w:sz="4"/>
              <w:right w:val="single" w:color="CCCCCC" w:sz="4"/>
            </w:tcBorders>
            <w:tcMar>
              <w:top w:type="dxa" w:w="60"/>
              <w:left w:type="dxa" w:w="110"/>
              <w:bottom w:type="dxa" w:w="60"/>
              <w:right w:type="dxa" w:w="110"/>
            </w:tcMar>
          </w:tcPr>
          <w:p>
            <w:pPr>
              <w:spacing w:after="80"/>
            </w:pPr>
            <w:r>
              <w:rPr>
                <w:rFonts w:ascii="Courier New" w:cs="Courier New" w:eastAsia="Courier New" w:hAnsi="Courier New"/>
                <w:sz w:val="18"/>
                <w:szCs w:val="18"/>
              </w:rPr>
              <w:t xml:space="preserve">structure.schema</w:t>
            </w:r>
          </w:p>
        </w:tc>
        <w:tc>
          <w:tcPr>
            <w:tcW w:type="dxa" w:w="800"/>
            <w:tcBorders>
              <w:top w:val="single" w:color="CCCCCC" w:sz="4"/>
              <w:left w:val="single" w:color="CCCCCC" w:sz="4"/>
              <w:bottom w:val="single" w:color="CCCCCC" w:sz="4"/>
              <w:right w:val="single" w:color="CCCCCC" w:sz="4"/>
            </w:tcBorders>
            <w:tcMar>
              <w:top w:type="dxa" w:w="60"/>
              <w:left w:type="dxa" w:w="110"/>
              <w:bottom w:type="dxa" w:w="60"/>
              <w:right w:type="dxa" w:w="110"/>
            </w:tcMar>
          </w:tcPr>
          <w:p>
            <w:pPr>
              <w:spacing w:after="80"/>
            </w:pPr>
            <w:r>
              <w:rPr>
                <w:rFonts w:ascii="Arial" w:cs="Arial" w:eastAsia="Arial" w:hAnsi="Arial"/>
                <w:sz w:val="20"/>
                <w:szCs w:val="20"/>
              </w:rPr>
              <w:t xml:space="preserve">v1.0</w:t>
            </w:r>
          </w:p>
        </w:tc>
        <w:tc>
          <w:tcPr>
            <w:tcW w:type="dxa" w:w="6520"/>
            <w:tcBorders>
              <w:top w:val="single" w:color="CCCCCC" w:sz="4"/>
              <w:left w:val="single" w:color="CCCCCC" w:sz="4"/>
              <w:bottom w:val="single" w:color="CCCCCC" w:sz="4"/>
              <w:right w:val="single" w:color="CCCCCC" w:sz="4"/>
            </w:tcBorders>
            <w:tcMar>
              <w:top w:type="dxa" w:w="60"/>
              <w:left w:type="dxa" w:w="110"/>
              <w:bottom w:type="dxa" w:w="60"/>
              <w:right w:type="dxa" w:w="110"/>
            </w:tcMar>
          </w:tcPr>
          <w:p>
            <w:pPr>
              <w:spacing w:after="80"/>
            </w:pPr>
            <w:r>
              <w:rPr>
                <w:rFonts w:ascii="Arial" w:cs="Arial" w:eastAsia="Arial" w:hAnsi="Arial"/>
                <w:sz w:val="20"/>
                <w:szCs w:val="20"/>
              </w:rPr>
              <w:t xml:space="preserve">front_matter[], content_units[], back_matter[]. content_unit: unit_id, unit_type (10 values), seq, title (ML), executive_summary (ML), citation (ML — NEW), page_range {start,end — NEW}, vector_embedding_id, slug, para_number, toc_include, taggable, collapsible, default_collapsed, metadata_override_mode, metadata ($ref inheritable), translation_status, references[], children[].</w:t>
            </w:r>
          </w:p>
        </w:tc>
      </w:tr>
      <w:tr>
        <w:tc>
          <w:tcPr>
            <w:tcW w:type="dxa" w:w="2800"/>
            <w:tcBorders>
              <w:top w:val="single" w:color="CCCCCC" w:sz="4"/>
              <w:left w:val="single" w:color="CCCCCC" w:sz="4"/>
              <w:bottom w:val="single" w:color="CCCCCC" w:sz="4"/>
              <w:right w:val="single" w:color="CCCCCC" w:sz="4"/>
            </w:tcBorders>
            <w:shd w:fill="F7F8FA" w:val="clear"/>
            <w:tcMar>
              <w:top w:type="dxa" w:w="60"/>
              <w:left w:type="dxa" w:w="110"/>
              <w:bottom w:type="dxa" w:w="60"/>
              <w:right w:type="dxa" w:w="110"/>
            </w:tcMar>
          </w:tcPr>
          <w:p>
            <w:pPr>
              <w:spacing w:after="80"/>
            </w:pPr>
            <w:r>
              <w:rPr>
                <w:rFonts w:ascii="Courier New" w:cs="Courier New" w:eastAsia="Courier New" w:hAnsi="Courier New"/>
                <w:sz w:val="18"/>
                <w:szCs w:val="18"/>
              </w:rPr>
              <w:t xml:space="preserve">content_block.schema</w:t>
            </w:r>
          </w:p>
        </w:tc>
        <w:tc>
          <w:tcPr>
            <w:tcW w:type="dxa" w:w="800"/>
            <w:tcBorders>
              <w:top w:val="single" w:color="CCCCCC" w:sz="4"/>
              <w:left w:val="single" w:color="CCCCCC" w:sz="4"/>
              <w:bottom w:val="single" w:color="CCCCCC" w:sz="4"/>
              <w:right w:val="single" w:color="CCCCCC" w:sz="4"/>
            </w:tcBorders>
            <w:shd w:fill="F7F8FA" w:val="clear"/>
            <w:tcMar>
              <w:top w:type="dxa" w:w="60"/>
              <w:left w:type="dxa" w:w="110"/>
              <w:bottom w:type="dxa" w:w="60"/>
              <w:right w:type="dxa" w:w="110"/>
            </w:tcMar>
          </w:tcPr>
          <w:p>
            <w:pPr>
              <w:spacing w:after="80"/>
            </w:pPr>
            <w:r>
              <w:rPr>
                <w:rFonts w:ascii="Arial" w:cs="Arial" w:eastAsia="Arial" w:hAnsi="Arial"/>
                <w:sz w:val="20"/>
                <w:szCs w:val="20"/>
              </w:rPr>
              <w:t xml:space="preserve">v1.2.1</w:t>
            </w:r>
          </w:p>
        </w:tc>
        <w:tc>
          <w:tcPr>
            <w:tcW w:type="dxa" w:w="6520"/>
            <w:tcBorders>
              <w:top w:val="single" w:color="CCCCCC" w:sz="4"/>
              <w:left w:val="single" w:color="CCCCCC" w:sz="4"/>
              <w:bottom w:val="single" w:color="CCCCCC" w:sz="4"/>
              <w:right w:val="single" w:color="CCCCCC" w:sz="4"/>
            </w:tcBorders>
            <w:shd w:fill="F7F8FA" w:val="clear"/>
            <w:tcMar>
              <w:top w:type="dxa" w:w="60"/>
              <w:left w:type="dxa" w:w="110"/>
              <w:bottom w:type="dxa" w:w="60"/>
              <w:right w:type="dxa" w:w="110"/>
            </w:tcMar>
          </w:tcPr>
          <w:p>
            <w:pPr>
              <w:spacing w:after="80"/>
            </w:pPr>
            <w:r>
              <w:rPr>
                <w:rFonts w:ascii="Arial" w:cs="Arial" w:eastAsia="Arial" w:hAnsi="Arial"/>
                <w:sz w:val="20"/>
                <w:szCs w:val="20"/>
              </w:rPr>
              <w:t xml:space="preserve">22 block types. richbox (v1.2): body[] 6 item types, box_type (11 values), position. footnote_markers on all body items (v1.2.1). cross_reference annotation + target + target_label (v1.1). All blocks: block_id, unit_id, seq, para_number, annotations[], footnote_ids[], references[], group_id, impact[].</w:t>
            </w:r>
          </w:p>
        </w:tc>
      </w:tr>
      <w:tr>
        <w:tc>
          <w:tcPr>
            <w:tcW w:type="dxa" w:w="2800"/>
            <w:tcBorders>
              <w:top w:val="single" w:color="CCCCCC" w:sz="4"/>
              <w:left w:val="single" w:color="CCCCCC" w:sz="4"/>
              <w:bottom w:val="single" w:color="CCCCCC" w:sz="4"/>
              <w:right w:val="single" w:color="CCCCCC" w:sz="4"/>
            </w:tcBorders>
            <w:tcMar>
              <w:top w:type="dxa" w:w="60"/>
              <w:left w:type="dxa" w:w="110"/>
              <w:bottom w:type="dxa" w:w="60"/>
              <w:right w:type="dxa" w:w="110"/>
            </w:tcMar>
          </w:tcPr>
          <w:p>
            <w:pPr>
              <w:spacing w:after="80"/>
            </w:pPr>
            <w:r>
              <w:rPr>
                <w:rFonts w:ascii="Courier New" w:cs="Courier New" w:eastAsia="Courier New" w:hAnsi="Courier New"/>
                <w:sz w:val="18"/>
                <w:szCs w:val="18"/>
              </w:rPr>
              <w:t xml:space="preserve">dataset.schema</w:t>
            </w:r>
          </w:p>
        </w:tc>
        <w:tc>
          <w:tcPr>
            <w:tcW w:type="dxa" w:w="800"/>
            <w:tcBorders>
              <w:top w:val="single" w:color="CCCCCC" w:sz="4"/>
              <w:left w:val="single" w:color="CCCCCC" w:sz="4"/>
              <w:bottom w:val="single" w:color="CCCCCC" w:sz="4"/>
              <w:right w:val="single" w:color="CCCCCC" w:sz="4"/>
            </w:tcBorders>
            <w:tcMar>
              <w:top w:type="dxa" w:w="60"/>
              <w:left w:type="dxa" w:w="110"/>
              <w:bottom w:type="dxa" w:w="60"/>
              <w:right w:type="dxa" w:w="110"/>
            </w:tcMar>
          </w:tcPr>
          <w:p>
            <w:pPr>
              <w:spacing w:after="80"/>
            </w:pPr>
            <w:r>
              <w:rPr>
                <w:rFonts w:ascii="Arial" w:cs="Arial" w:eastAsia="Arial" w:hAnsi="Arial"/>
                <w:sz w:val="20"/>
                <w:szCs w:val="20"/>
              </w:rPr>
              <w:t xml:space="preserve">v1.0</w:t>
            </w:r>
          </w:p>
        </w:tc>
        <w:tc>
          <w:tcPr>
            <w:tcW w:type="dxa" w:w="6520"/>
            <w:tcBorders>
              <w:top w:val="single" w:color="CCCCCC" w:sz="4"/>
              <w:left w:val="single" w:color="CCCCCC" w:sz="4"/>
              <w:bottom w:val="single" w:color="CCCCCC" w:sz="4"/>
              <w:right w:val="single" w:color="CCCCCC" w:sz="4"/>
            </w:tcBorders>
            <w:tcMar>
              <w:top w:type="dxa" w:w="60"/>
              <w:left w:type="dxa" w:w="110"/>
              <w:bottom w:type="dxa" w:w="60"/>
              <w:right w:type="dxa" w:w="110"/>
            </w:tcMar>
          </w:tcPr>
          <w:p>
            <w:pPr>
              <w:spacing w:after="80"/>
            </w:pPr>
            <w:r>
              <w:rPr>
                <w:rFonts w:ascii="Arial" w:cs="Arial" w:eastAsia="Arial" w:hAnsi="Arial"/>
                <w:sz w:val="20"/>
                <w:szCs w:val="20"/>
              </w:rPr>
              <w:t xml:space="preserve">dataset_id, title (ML), summary (ML — vector embedding source), dataset_type, unit, source_block, columns[] {id,label,data_type,unit,currency,is_stub}, header_rows[] {multi-row merged headers}, data_ref (NDJSON path) OR data[] inline, footnotes[], related_datasets[], cross_report_ref, column_group_borders[].</w:t>
            </w:r>
          </w:p>
        </w:tc>
      </w:tr>
      <w:tr>
        <w:tc>
          <w:tcPr>
            <w:tcW w:type="dxa" w:w="2800"/>
            <w:tcBorders>
              <w:top w:val="single" w:color="CCCCCC" w:sz="4"/>
              <w:left w:val="single" w:color="CCCCCC" w:sz="4"/>
              <w:bottom w:val="single" w:color="CCCCCC" w:sz="4"/>
              <w:right w:val="single" w:color="CCCCCC" w:sz="4"/>
            </w:tcBorders>
            <w:shd w:fill="F7F8FA" w:val="clear"/>
            <w:tcMar>
              <w:top w:type="dxa" w:w="60"/>
              <w:left w:type="dxa" w:w="110"/>
              <w:bottom w:type="dxa" w:w="60"/>
              <w:right w:type="dxa" w:w="110"/>
            </w:tcMar>
          </w:tcPr>
          <w:p>
            <w:pPr>
              <w:spacing w:after="80"/>
            </w:pPr>
            <w:r>
              <w:rPr>
                <w:rFonts w:ascii="Courier New" w:cs="Courier New" w:eastAsia="Courier New" w:hAnsi="Courier New"/>
                <w:sz w:val="18"/>
                <w:szCs w:val="18"/>
              </w:rPr>
              <w:t xml:space="preserve">atn.schema</w:t>
            </w:r>
          </w:p>
        </w:tc>
        <w:tc>
          <w:tcPr>
            <w:tcW w:type="dxa" w:w="800"/>
            <w:tcBorders>
              <w:top w:val="single" w:color="CCCCCC" w:sz="4"/>
              <w:left w:val="single" w:color="CCCCCC" w:sz="4"/>
              <w:bottom w:val="single" w:color="CCCCCC" w:sz="4"/>
              <w:right w:val="single" w:color="CCCCCC" w:sz="4"/>
            </w:tcBorders>
            <w:shd w:fill="F7F8FA" w:val="clear"/>
            <w:tcMar>
              <w:top w:type="dxa" w:w="60"/>
              <w:left w:type="dxa" w:w="110"/>
              <w:bottom w:type="dxa" w:w="60"/>
              <w:right w:type="dxa" w:w="110"/>
            </w:tcMar>
          </w:tcPr>
          <w:p>
            <w:pPr>
              <w:spacing w:after="80"/>
            </w:pPr>
            <w:r>
              <w:rPr>
                <w:rFonts w:ascii="Arial" w:cs="Arial" w:eastAsia="Arial" w:hAnsi="Arial"/>
                <w:sz w:val="20"/>
                <w:szCs w:val="20"/>
              </w:rPr>
              <w:t xml:space="preserve">v1.0</w:t>
            </w:r>
          </w:p>
        </w:tc>
        <w:tc>
          <w:tcPr>
            <w:tcW w:type="dxa" w:w="6520"/>
            <w:tcBorders>
              <w:top w:val="single" w:color="CCCCCC" w:sz="4"/>
              <w:left w:val="single" w:color="CCCCCC" w:sz="4"/>
              <w:bottom w:val="single" w:color="CCCCCC" w:sz="4"/>
              <w:right w:val="single" w:color="CCCCCC" w:sz="4"/>
            </w:tcBorders>
            <w:shd w:fill="F7F8FA" w:val="clear"/>
            <w:tcMar>
              <w:top w:type="dxa" w:w="60"/>
              <w:left w:type="dxa" w:w="110"/>
              <w:bottom w:type="dxa" w:w="60"/>
              <w:right w:type="dxa" w:w="110"/>
            </w:tcMar>
          </w:tcPr>
          <w:p>
            <w:pPr>
              <w:spacing w:after="80"/>
            </w:pPr>
            <w:r>
              <w:rPr>
                <w:rFonts w:ascii="Arial" w:cs="Arial" w:eastAsia="Arial" w:hAnsi="Arial"/>
                <w:sz w:val="20"/>
                <w:szCs w:val="20"/>
              </w:rPr>
              <w:t xml:space="preserve">report_id, chapter_id, atn_records[]: atn_id (ATN-{product_id}-{N}), scope {level,report_id,chapter_id,unit_id,block_id,para_ref}, department (entity_id), current_status (8 values), settled_date (required iff settled — bidirectional allOf), rounds[] {reply_text,received_date,status_at_round,documents[]}, follow_up_ref, pac_reference.</w:t>
            </w:r>
          </w:p>
        </w:tc>
      </w:tr>
      <w:tr>
        <w:tc>
          <w:tcPr>
            <w:tcW w:type="dxa" w:w="2800"/>
            <w:tcBorders>
              <w:top w:val="single" w:color="CCCCCC" w:sz="4"/>
              <w:left w:val="single" w:color="CCCCCC" w:sz="4"/>
              <w:bottom w:val="single" w:color="CCCCCC" w:sz="4"/>
              <w:right w:val="single" w:color="CCCCCC" w:sz="4"/>
            </w:tcBorders>
            <w:tcMar>
              <w:top w:type="dxa" w:w="60"/>
              <w:left w:type="dxa" w:w="110"/>
              <w:bottom w:type="dxa" w:w="60"/>
              <w:right w:type="dxa" w:w="110"/>
            </w:tcMar>
          </w:tcPr>
          <w:p>
            <w:pPr>
              <w:spacing w:after="80"/>
            </w:pPr>
            <w:r>
              <w:rPr>
                <w:rFonts w:ascii="Courier New" w:cs="Courier New" w:eastAsia="Courier New" w:hAnsi="Courier New"/>
                <w:sz w:val="18"/>
                <w:szCs w:val="18"/>
              </w:rPr>
              <w:t xml:space="preserve">footnote.schema</w:t>
            </w:r>
          </w:p>
        </w:tc>
        <w:tc>
          <w:tcPr>
            <w:tcW w:type="dxa" w:w="800"/>
            <w:tcBorders>
              <w:top w:val="single" w:color="CCCCCC" w:sz="4"/>
              <w:left w:val="single" w:color="CCCCCC" w:sz="4"/>
              <w:bottom w:val="single" w:color="CCCCCC" w:sz="4"/>
              <w:right w:val="single" w:color="CCCCCC" w:sz="4"/>
            </w:tcBorders>
            <w:tcMar>
              <w:top w:type="dxa" w:w="60"/>
              <w:left w:type="dxa" w:w="110"/>
              <w:bottom w:type="dxa" w:w="60"/>
              <w:right w:type="dxa" w:w="110"/>
            </w:tcMar>
          </w:tcPr>
          <w:p>
            <w:pPr>
              <w:spacing w:after="80"/>
            </w:pPr>
            <w:r>
              <w:rPr>
                <w:rFonts w:ascii="Arial" w:cs="Arial" w:eastAsia="Arial" w:hAnsi="Arial"/>
                <w:sz w:val="20"/>
                <w:szCs w:val="20"/>
              </w:rPr>
              <w:t xml:space="preserve">v1.0</w:t>
            </w:r>
          </w:p>
        </w:tc>
        <w:tc>
          <w:tcPr>
            <w:tcW w:type="dxa" w:w="6520"/>
            <w:tcBorders>
              <w:top w:val="single" w:color="CCCCCC" w:sz="4"/>
              <w:left w:val="single" w:color="CCCCCC" w:sz="4"/>
              <w:bottom w:val="single" w:color="CCCCCC" w:sz="4"/>
              <w:right w:val="single" w:color="CCCCCC" w:sz="4"/>
            </w:tcBorders>
            <w:tcMar>
              <w:top w:type="dxa" w:w="60"/>
              <w:left w:type="dxa" w:w="110"/>
              <w:bottom w:type="dxa" w:w="60"/>
              <w:right w:type="dxa" w:w="110"/>
            </w:tcMar>
          </w:tcPr>
          <w:p>
            <w:pPr>
              <w:spacing w:after="80"/>
            </w:pPr>
            <w:r>
              <w:rPr>
                <w:rFonts w:ascii="Arial" w:cs="Arial" w:eastAsia="Arial" w:hAnsi="Arial"/>
                <w:sz w:val="20"/>
                <w:szCs w:val="20"/>
              </w:rPr>
              <w:t xml:space="preserve">unit_id, footnotes[]: footnote_id ({unit_id}-FN{N}), marker ("1"/"*"/"†"), text (ML), anchor_block_id OR (anchor_dataset_id+anchor_row_id+anchor_col_id) — oneOf enforced, footnote_type (6 values), display_scope (chapter/section), section_id (conditional), references[].</w:t>
            </w:r>
          </w:p>
        </w:tc>
      </w:tr>
      <w:tr>
        <w:tc>
          <w:tcPr>
            <w:tcW w:type="dxa" w:w="2800"/>
            <w:tcBorders>
              <w:top w:val="single" w:color="CCCCCC" w:sz="4"/>
              <w:left w:val="single" w:color="CCCCCC" w:sz="4"/>
              <w:bottom w:val="single" w:color="CCCCCC" w:sz="4"/>
              <w:right w:val="single" w:color="CCCCCC" w:sz="4"/>
            </w:tcBorders>
            <w:shd w:fill="F7F8FA" w:val="clear"/>
            <w:tcMar>
              <w:top w:type="dxa" w:w="60"/>
              <w:left w:type="dxa" w:w="110"/>
              <w:bottom w:type="dxa" w:w="60"/>
              <w:right w:type="dxa" w:w="110"/>
            </w:tcMar>
          </w:tcPr>
          <w:p>
            <w:pPr>
              <w:spacing w:after="80"/>
            </w:pPr>
            <w:r>
              <w:rPr>
                <w:rFonts w:ascii="Courier New" w:cs="Courier New" w:eastAsia="Courier New" w:hAnsi="Courier New"/>
                <w:sz w:val="18"/>
                <w:szCs w:val="18"/>
              </w:rPr>
              <w:t xml:space="preserve">reference.schema</w:t>
            </w:r>
          </w:p>
        </w:tc>
        <w:tc>
          <w:tcPr>
            <w:tcW w:type="dxa" w:w="800"/>
            <w:tcBorders>
              <w:top w:val="single" w:color="CCCCCC" w:sz="4"/>
              <w:left w:val="single" w:color="CCCCCC" w:sz="4"/>
              <w:bottom w:val="single" w:color="CCCCCC" w:sz="4"/>
              <w:right w:val="single" w:color="CCCCCC" w:sz="4"/>
            </w:tcBorders>
            <w:shd w:fill="F7F8FA" w:val="clear"/>
            <w:tcMar>
              <w:top w:type="dxa" w:w="60"/>
              <w:left w:type="dxa" w:w="110"/>
              <w:bottom w:type="dxa" w:w="60"/>
              <w:right w:type="dxa" w:w="110"/>
            </w:tcMar>
          </w:tcPr>
          <w:p>
            <w:pPr>
              <w:spacing w:after="80"/>
            </w:pPr>
            <w:r>
              <w:rPr>
                <w:rFonts w:ascii="Arial" w:cs="Arial" w:eastAsia="Arial" w:hAnsi="Arial"/>
                <w:sz w:val="20"/>
                <w:szCs w:val="20"/>
              </w:rPr>
              <w:t xml:space="preserve">v1.0</w:t>
            </w:r>
          </w:p>
        </w:tc>
        <w:tc>
          <w:tcPr>
            <w:tcW w:type="dxa" w:w="6520"/>
            <w:tcBorders>
              <w:top w:val="single" w:color="CCCCCC" w:sz="4"/>
              <w:left w:val="single" w:color="CCCCCC" w:sz="4"/>
              <w:bottom w:val="single" w:color="CCCCCC" w:sz="4"/>
              <w:right w:val="single" w:color="CCCCCC" w:sz="4"/>
            </w:tcBorders>
            <w:shd w:fill="F7F8FA" w:val="clear"/>
            <w:tcMar>
              <w:top w:type="dxa" w:w="60"/>
              <w:left w:type="dxa" w:w="110"/>
              <w:bottom w:type="dxa" w:w="60"/>
              <w:right w:type="dxa" w:w="110"/>
            </w:tcMar>
          </w:tcPr>
          <w:p>
            <w:pPr>
              <w:spacing w:after="80"/>
            </w:pPr>
            <w:r>
              <w:rPr>
                <w:rFonts w:ascii="Arial" w:cs="Arial" w:eastAsia="Arial" w:hAnsi="Arial"/>
                <w:sz w:val="20"/>
                <w:szCs w:val="20"/>
              </w:rPr>
              <w:t xml:space="preserve">type (9 values), target (unit_id / product_id/unit_id / URI / legislation_code), target_format (6 values), relationship_type (8 values), inverse_relationship_type (required — pipeline builds bidirectional index), label (ML), reference_id (REF-{product_id}-{N} — pipeline assigned).</w:t>
            </w:r>
          </w:p>
        </w:tc>
      </w:tr>
      <w:tr>
        <w:tc>
          <w:tcPr>
            <w:tcW w:type="dxa" w:w="2800"/>
            <w:tcBorders>
              <w:top w:val="single" w:color="CCCCCC" w:sz="4"/>
              <w:left w:val="single" w:color="CCCCCC" w:sz="4"/>
              <w:bottom w:val="single" w:color="CCCCCC" w:sz="4"/>
              <w:right w:val="single" w:color="CCCCCC" w:sz="4"/>
            </w:tcBorders>
            <w:tcMar>
              <w:top w:type="dxa" w:w="60"/>
              <w:left w:type="dxa" w:w="110"/>
              <w:bottom w:type="dxa" w:w="60"/>
              <w:right w:type="dxa" w:w="110"/>
            </w:tcMar>
          </w:tcPr>
          <w:p>
            <w:pPr>
              <w:spacing w:after="80"/>
            </w:pPr>
            <w:r>
              <w:rPr>
                <w:rFonts w:ascii="Courier New" w:cs="Courier New" w:eastAsia="Courier New" w:hAnsi="Courier New"/>
                <w:sz w:val="18"/>
                <w:szCs w:val="18"/>
              </w:rPr>
              <w:t xml:space="preserve">manifest.schema</w:t>
            </w:r>
          </w:p>
        </w:tc>
        <w:tc>
          <w:tcPr>
            <w:tcW w:type="dxa" w:w="800"/>
            <w:tcBorders>
              <w:top w:val="single" w:color="CCCCCC" w:sz="4"/>
              <w:left w:val="single" w:color="CCCCCC" w:sz="4"/>
              <w:bottom w:val="single" w:color="CCCCCC" w:sz="4"/>
              <w:right w:val="single" w:color="CCCCCC" w:sz="4"/>
            </w:tcBorders>
            <w:tcMar>
              <w:top w:type="dxa" w:w="60"/>
              <w:left w:type="dxa" w:w="110"/>
              <w:bottom w:type="dxa" w:w="60"/>
              <w:right w:type="dxa" w:w="110"/>
            </w:tcMar>
          </w:tcPr>
          <w:p>
            <w:pPr>
              <w:spacing w:after="80"/>
            </w:pPr>
            <w:r>
              <w:rPr>
                <w:rFonts w:ascii="Arial" w:cs="Arial" w:eastAsia="Arial" w:hAnsi="Arial"/>
                <w:sz w:val="20"/>
                <w:szCs w:val="20"/>
              </w:rPr>
              <w:t xml:space="preserve">v1.1</w:t>
            </w:r>
          </w:p>
        </w:tc>
        <w:tc>
          <w:tcPr>
            <w:tcW w:type="dxa" w:w="6520"/>
            <w:tcBorders>
              <w:top w:val="single" w:color="CCCCCC" w:sz="4"/>
              <w:left w:val="single" w:color="CCCCCC" w:sz="4"/>
              <w:bottom w:val="single" w:color="CCCCCC" w:sz="4"/>
              <w:right w:val="single" w:color="CCCCCC" w:sz="4"/>
            </w:tcBorders>
            <w:tcMar>
              <w:top w:type="dxa" w:w="60"/>
              <w:left w:type="dxa" w:w="110"/>
              <w:bottom w:type="dxa" w:w="60"/>
              <w:right w:type="dxa" w:w="110"/>
            </w:tcMar>
          </w:tcPr>
          <w:p>
            <w:pPr>
              <w:spacing w:after="80"/>
            </w:pPr>
            <w:r>
              <w:rPr>
                <w:rFonts w:ascii="Arial" w:cs="Arial" w:eastAsia="Arial" w:hAnsi="Arial"/>
                <w:sz w:val="20"/>
                <w:szCs w:val="20"/>
              </w:rPr>
              <w:t xml:space="preserve">product_id, product_type, year, generated_at (ISO-8601), total_files (required — missing = pipeline failure), file_checksums {path: SHA-256 hex 64 chars}, file_lists {metadata,structure,units[],blocks[],datasets[],footnotes[],ndjson[],atn[],assets[],other[]}, schema_versions {schema_name: version}, convenience arrays.</w:t>
            </w:r>
          </w:p>
        </w:tc>
      </w:tr>
      <w:tr>
        <w:tc>
          <w:tcPr>
            <w:tcW w:type="dxa" w:w="2800"/>
            <w:tcBorders>
              <w:top w:val="single" w:color="CCCCCC" w:sz="4"/>
              <w:left w:val="single" w:color="CCCCCC" w:sz="4"/>
              <w:bottom w:val="single" w:color="CCCCCC" w:sz="4"/>
              <w:right w:val="single" w:color="CCCCCC" w:sz="4"/>
            </w:tcBorders>
            <w:shd w:fill="F7F8FA" w:val="clear"/>
            <w:tcMar>
              <w:top w:type="dxa" w:w="60"/>
              <w:left w:type="dxa" w:w="110"/>
              <w:bottom w:type="dxa" w:w="60"/>
              <w:right w:type="dxa" w:w="110"/>
            </w:tcMar>
          </w:tcPr>
          <w:p>
            <w:pPr>
              <w:spacing w:after="80"/>
            </w:pPr>
            <w:r>
              <w:rPr>
                <w:rFonts w:ascii="Courier New" w:cs="Courier New" w:eastAsia="Courier New" w:hAnsi="Courier New"/>
                <w:sz w:val="18"/>
                <w:szCs w:val="18"/>
              </w:rPr>
              <w:t xml:space="preserve">catalog.schema</w:t>
            </w:r>
          </w:p>
        </w:tc>
        <w:tc>
          <w:tcPr>
            <w:tcW w:type="dxa" w:w="800"/>
            <w:tcBorders>
              <w:top w:val="single" w:color="CCCCCC" w:sz="4"/>
              <w:left w:val="single" w:color="CCCCCC" w:sz="4"/>
              <w:bottom w:val="single" w:color="CCCCCC" w:sz="4"/>
              <w:right w:val="single" w:color="CCCCCC" w:sz="4"/>
            </w:tcBorders>
            <w:shd w:fill="F7F8FA" w:val="clear"/>
            <w:tcMar>
              <w:top w:type="dxa" w:w="60"/>
              <w:left w:type="dxa" w:w="110"/>
              <w:bottom w:type="dxa" w:w="60"/>
              <w:right w:type="dxa" w:w="110"/>
            </w:tcMar>
          </w:tcPr>
          <w:p>
            <w:pPr>
              <w:spacing w:after="80"/>
            </w:pPr>
            <w:r>
              <w:rPr>
                <w:rFonts w:ascii="Arial" w:cs="Arial" w:eastAsia="Arial" w:hAnsi="Arial"/>
                <w:sz w:val="20"/>
                <w:szCs w:val="20"/>
              </w:rPr>
              <w:t xml:space="preserve">v1.8</w:t>
            </w:r>
          </w:p>
        </w:tc>
        <w:tc>
          <w:tcPr>
            <w:tcW w:type="dxa" w:w="6520"/>
            <w:tcBorders>
              <w:top w:val="single" w:color="CCCCCC" w:sz="4"/>
              <w:left w:val="single" w:color="CCCCCC" w:sz="4"/>
              <w:bottom w:val="single" w:color="CCCCCC" w:sz="4"/>
              <w:right w:val="single" w:color="CCCCCC" w:sz="4"/>
            </w:tcBorders>
            <w:shd w:fill="F7F8FA" w:val="clear"/>
            <w:tcMar>
              <w:top w:type="dxa" w:w="60"/>
              <w:left w:type="dxa" w:w="110"/>
              <w:bottom w:type="dxa" w:w="60"/>
              <w:right w:type="dxa" w:w="110"/>
            </w:tcMar>
          </w:tcPr>
          <w:p>
            <w:pPr>
              <w:spacing w:after="80"/>
            </w:pPr>
            <w:r>
              <w:rPr>
                <w:rFonts w:ascii="Arial" w:cs="Arial" w:eastAsia="Arial" w:hAnsi="Arial"/>
                <w:sz w:val="20"/>
                <w:szCs w:val="20"/>
              </w:rPr>
              <w:t xml:space="preserve">Pipeline-generated only. portal_section (6 values), product_type (7), title/summary (ML), report_number, slug, jurisdiction, audit_status, audit_type[], report_sector[], topics[], audit_findings_categories[], regions, primary_schemes[], tabling_dates, accounts_metadata {accounts_category, accounts_sub_type, finance_year, certification_opinion, audited_entity}, finance_metadata {finance_category, finance_year, fiscal_deficit_pct, revenue_deficit, primary_deficit, debt_ratio}, local_body_type, lg_code, jurisdiction_applicable, has_atn, has_pdfs, last_indexed.</w:t>
            </w:r>
          </w:p>
        </w:tc>
      </w:tr>
    </w:tbl>
    <w:p>
      <w:pPr>
        <w:spacing w:after="60"/>
      </w:pPr>
      <w:r>
        <w:rPr>
          <w:rFonts w:ascii="Arial" w:cs="Arial" w:eastAsia="Arial" w:hAnsi="Arial"/>
          <w:sz w:val="22"/>
          <w:szCs w:val="22"/>
        </w:rPr>
        <w:t xml:space="preserve"/>
      </w:r>
    </w:p>
    <w:p>
      <w:pPr>
        <w:pStyle w:val="Heading2"/>
        <w:spacing w:before="260" w:after="100"/>
      </w:pPr>
      <w:r>
        <w:rPr>
          <w:rFonts w:ascii="Arial" w:cs="Arial" w:eastAsia="Arial" w:hAnsi="Arial"/>
          <w:b/>
          <w:bCs/>
        </w:rPr>
        <w:t xml:space="preserve">3.1 content_block.schema v1.2.1 — All 22 Block Types</w:t>
      </w:r>
    </w:p>
    <w:tbl>
      <w:tblPr>
        <w:tblW w:type="dxa" w:w="1012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000"/>
        <w:gridCol w:w="4520"/>
      </w:tblGrid>
      <w:tr>
        <w:trPr>
          <w:tblHeader/>
        </w:trPr>
        <w:tc>
          <w:tcPr>
            <w:tcW w:type="dxa" w:w="16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spacing w:after="80"/>
            </w:pPr>
            <w:r>
              <w:rPr>
                <w:rFonts w:ascii="Arial" w:cs="Arial" w:eastAsia="Arial" w:hAnsi="Arial"/>
                <w:b/>
                <w:bCs/>
                <w:color w:val="FFFFFF"/>
                <w:sz w:val="20"/>
                <w:szCs w:val="20"/>
              </w:rPr>
              <w:t xml:space="preserve">block_type</w:t>
            </w:r>
          </w:p>
        </w:tc>
        <w:tc>
          <w:tcPr>
            <w:tcW w:type="dxa" w:w="20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spacing w:after="80"/>
            </w:pPr>
            <w:r>
              <w:rPr>
                <w:rFonts w:ascii="Arial" w:cs="Arial" w:eastAsia="Arial" w:hAnsi="Arial"/>
                <w:b/>
                <w:bCs/>
                <w:color w:val="FFFFFF"/>
                <w:sz w:val="20"/>
                <w:szCs w:val="20"/>
              </w:rPr>
              <w:t xml:space="preserve">Required content fields</w:t>
            </w:r>
          </w:p>
        </w:tc>
        <w:tc>
          <w:tcPr>
            <w:tcW w:type="dxa" w:w="20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spacing w:after="80"/>
            </w:pPr>
            <w:r>
              <w:rPr>
                <w:rFonts w:ascii="Arial" w:cs="Arial" w:eastAsia="Arial" w:hAnsi="Arial"/>
                <w:b/>
                <w:bCs/>
                <w:color w:val="FFFFFF"/>
                <w:sz w:val="20"/>
                <w:szCs w:val="20"/>
              </w:rPr>
              <w:t xml:space="preserve">Key optional fields</w:t>
            </w:r>
          </w:p>
        </w:tc>
        <w:tc>
          <w:tcPr>
            <w:tcW w:type="dxa" w:w="452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spacing w:after="80"/>
            </w:pPr>
            <w:r>
              <w:rPr>
                <w:rFonts w:ascii="Arial" w:cs="Arial" w:eastAsia="Arial" w:hAnsi="Arial"/>
                <w:b/>
                <w:bCs/>
                <w:color w:val="FFFFFF"/>
                <w:sz w:val="20"/>
                <w:szCs w:val="20"/>
              </w:rPr>
              <w:t xml:space="preserve">Use case</w:t>
            </w:r>
          </w:p>
        </w:tc>
      </w:tr>
      <w:tr>
        <w:tc>
          <w:tcPr>
            <w:tcW w:type="dxa" w:w="1600"/>
            <w:tcBorders>
              <w:top w:val="single" w:color="CCCCCC" w:sz="4"/>
              <w:left w:val="single" w:color="CCCCCC" w:sz="4"/>
              <w:bottom w:val="single" w:color="CCCCCC" w:sz="4"/>
              <w:right w:val="single" w:color="CCCCCC" w:sz="4"/>
            </w:tcBorders>
            <w:tcMar>
              <w:top w:type="dxa" w:w="60"/>
              <w:left w:type="dxa" w:w="110"/>
              <w:bottom w:type="dxa" w:w="60"/>
              <w:right w:type="dxa" w:w="110"/>
            </w:tcMar>
          </w:tcPr>
          <w:p>
            <w:pPr>
              <w:spacing w:after="80"/>
            </w:pPr>
            <w:r>
              <w:rPr>
                <w:rFonts w:ascii="Courier New" w:cs="Courier New" w:eastAsia="Courier New" w:hAnsi="Courier New"/>
                <w:sz w:val="18"/>
                <w:szCs w:val="18"/>
              </w:rPr>
              <w:t xml:space="preserve">paragraph</w:t>
            </w:r>
          </w:p>
        </w:tc>
        <w:tc>
          <w:tcPr>
            <w:tcW w:type="dxa" w:w="2000"/>
            <w:tcBorders>
              <w:top w:val="single" w:color="CCCCCC" w:sz="4"/>
              <w:left w:val="single" w:color="CCCCCC" w:sz="4"/>
              <w:bottom w:val="single" w:color="CCCCCC" w:sz="4"/>
              <w:right w:val="single" w:color="CCCCCC" w:sz="4"/>
            </w:tcBorders>
            <w:tcMar>
              <w:top w:type="dxa" w:w="60"/>
              <w:left w:type="dxa" w:w="110"/>
              <w:bottom w:type="dxa" w:w="60"/>
              <w:right w:type="dxa" w:w="110"/>
            </w:tcMar>
          </w:tcPr>
          <w:p>
            <w:pPr>
              <w:spacing w:after="80"/>
            </w:pPr>
            <w:r>
              <w:rPr>
                <w:rFonts w:ascii="Arial" w:cs="Arial" w:eastAsia="Arial" w:hAnsi="Arial"/>
                <w:sz w:val="20"/>
                <w:szCs w:val="20"/>
              </w:rPr>
              <w:t xml:space="preserve">text (ML)</w:t>
            </w:r>
          </w:p>
        </w:tc>
        <w:tc>
          <w:tcPr>
            <w:tcW w:type="dxa" w:w="2000"/>
            <w:tcBorders>
              <w:top w:val="single" w:color="CCCCCC" w:sz="4"/>
              <w:left w:val="single" w:color="CCCCCC" w:sz="4"/>
              <w:bottom w:val="single" w:color="CCCCCC" w:sz="4"/>
              <w:right w:val="single" w:color="CCCCCC" w:sz="4"/>
            </w:tcBorders>
            <w:tcMar>
              <w:top w:type="dxa" w:w="60"/>
              <w:left w:type="dxa" w:w="110"/>
              <w:bottom w:type="dxa" w:w="60"/>
              <w:right w:type="dxa" w:w="110"/>
            </w:tcMar>
          </w:tcPr>
          <w:p>
            <w:pPr>
              <w:spacing w:after="80"/>
            </w:pPr>
            <w:r>
              <w:rPr>
                <w:rFonts w:ascii="Arial" w:cs="Arial" w:eastAsia="Arial" w:hAnsi="Arial"/>
                <w:sz w:val="20"/>
                <w:szCs w:val="20"/>
              </w:rPr>
              <w:t xml:space="preserve">para_type, style</w:t>
            </w:r>
          </w:p>
        </w:tc>
        <w:tc>
          <w:tcPr>
            <w:tcW w:type="dxa" w:w="4520"/>
            <w:tcBorders>
              <w:top w:val="single" w:color="CCCCCC" w:sz="4"/>
              <w:left w:val="single" w:color="CCCCCC" w:sz="4"/>
              <w:bottom w:val="single" w:color="CCCCCC" w:sz="4"/>
              <w:right w:val="single" w:color="CCCCCC" w:sz="4"/>
            </w:tcBorders>
            <w:tcMar>
              <w:top w:type="dxa" w:w="60"/>
              <w:left w:type="dxa" w:w="110"/>
              <w:bottom w:type="dxa" w:w="60"/>
              <w:right w:type="dxa" w:w="110"/>
            </w:tcMar>
          </w:tcPr>
          <w:p>
            <w:pPr>
              <w:spacing w:after="80"/>
            </w:pPr>
            <w:r>
              <w:rPr>
                <w:rFonts w:ascii="Arial" w:cs="Arial" w:eastAsia="Arial" w:hAnsi="Arial"/>
                <w:sz w:val="20"/>
                <w:szCs w:val="20"/>
              </w:rPr>
              <w:t xml:space="preserve">Body text. para_type classifies: background, scope, audit_observation, effect, cause, data_analysis, conclusion, etc.</w:t>
            </w:r>
          </w:p>
        </w:tc>
      </w:tr>
      <w:tr>
        <w:tc>
          <w:tcPr>
            <w:tcW w:type="dxa" w:w="1600"/>
            <w:tcBorders>
              <w:top w:val="single" w:color="CCCCCC" w:sz="4"/>
              <w:left w:val="single" w:color="CCCCCC" w:sz="4"/>
              <w:bottom w:val="single" w:color="CCCCCC" w:sz="4"/>
              <w:right w:val="single" w:color="CCCCCC" w:sz="4"/>
            </w:tcBorders>
            <w:shd w:fill="F7F8FA" w:val="clear"/>
            <w:tcMar>
              <w:top w:type="dxa" w:w="60"/>
              <w:left w:type="dxa" w:w="110"/>
              <w:bottom w:type="dxa" w:w="60"/>
              <w:right w:type="dxa" w:w="110"/>
            </w:tcMar>
          </w:tcPr>
          <w:p>
            <w:pPr>
              <w:spacing w:after="80"/>
            </w:pPr>
            <w:r>
              <w:rPr>
                <w:rFonts w:ascii="Courier New" w:cs="Courier New" w:eastAsia="Courier New" w:hAnsi="Courier New"/>
                <w:sz w:val="18"/>
                <w:szCs w:val="18"/>
              </w:rPr>
              <w:t xml:space="preserve">heading</w:t>
            </w:r>
          </w:p>
        </w:tc>
        <w:tc>
          <w:tcPr>
            <w:tcW w:type="dxa" w:w="2000"/>
            <w:tcBorders>
              <w:top w:val="single" w:color="CCCCCC" w:sz="4"/>
              <w:left w:val="single" w:color="CCCCCC" w:sz="4"/>
              <w:bottom w:val="single" w:color="CCCCCC" w:sz="4"/>
              <w:right w:val="single" w:color="CCCCCC" w:sz="4"/>
            </w:tcBorders>
            <w:shd w:fill="F7F8FA" w:val="clear"/>
            <w:tcMar>
              <w:top w:type="dxa" w:w="60"/>
              <w:left w:type="dxa" w:w="110"/>
              <w:bottom w:type="dxa" w:w="60"/>
              <w:right w:type="dxa" w:w="110"/>
            </w:tcMar>
          </w:tcPr>
          <w:p>
            <w:pPr>
              <w:spacing w:after="80"/>
            </w:pPr>
            <w:r>
              <w:rPr>
                <w:rFonts w:ascii="Arial" w:cs="Arial" w:eastAsia="Arial" w:hAnsi="Arial"/>
                <w:sz w:val="20"/>
                <w:szCs w:val="20"/>
              </w:rPr>
              <w:t xml:space="preserve">text (ML), level (1-6)</w:t>
            </w:r>
          </w:p>
        </w:tc>
        <w:tc>
          <w:tcPr>
            <w:tcW w:type="dxa" w:w="2000"/>
            <w:tcBorders>
              <w:top w:val="single" w:color="CCCCCC" w:sz="4"/>
              <w:left w:val="single" w:color="CCCCCC" w:sz="4"/>
              <w:bottom w:val="single" w:color="CCCCCC" w:sz="4"/>
              <w:right w:val="single" w:color="CCCCCC" w:sz="4"/>
            </w:tcBorders>
            <w:shd w:fill="F7F8FA" w:val="clear"/>
            <w:tcMar>
              <w:top w:type="dxa" w:w="60"/>
              <w:left w:type="dxa" w:w="110"/>
              <w:bottom w:type="dxa" w:w="60"/>
              <w:right w:type="dxa" w:w="110"/>
            </w:tcMar>
          </w:tcPr>
          <w:p>
            <w:pPr>
              <w:spacing w:after="80"/>
            </w:pPr>
            <w:r>
              <w:rPr>
                <w:rFonts w:ascii="Arial" w:cs="Arial" w:eastAsia="Arial" w:hAnsi="Arial"/>
                <w:sz w:val="20"/>
                <w:szCs w:val="20"/>
              </w:rPr>
              <w:t xml:space="preserve">numbered, collapsed</w:t>
            </w:r>
          </w:p>
        </w:tc>
        <w:tc>
          <w:tcPr>
            <w:tcW w:type="dxa" w:w="4520"/>
            <w:tcBorders>
              <w:top w:val="single" w:color="CCCCCC" w:sz="4"/>
              <w:left w:val="single" w:color="CCCCCC" w:sz="4"/>
              <w:bottom w:val="single" w:color="CCCCCC" w:sz="4"/>
              <w:right w:val="single" w:color="CCCCCC" w:sz="4"/>
            </w:tcBorders>
            <w:shd w:fill="F7F8FA" w:val="clear"/>
            <w:tcMar>
              <w:top w:type="dxa" w:w="60"/>
              <w:left w:type="dxa" w:w="110"/>
              <w:bottom w:type="dxa" w:w="60"/>
              <w:right w:type="dxa" w:w="110"/>
            </w:tcMar>
          </w:tcPr>
          <w:p>
            <w:pPr>
              <w:spacing w:after="80"/>
            </w:pPr>
            <w:r>
              <w:rPr>
                <w:rFonts w:ascii="Arial" w:cs="Arial" w:eastAsia="Arial" w:hAnsi="Arial"/>
                <w:sz w:val="20"/>
                <w:szCs w:val="20"/>
              </w:rPr>
              <w:t xml:space="preserve">Section heading. collapsed=true folds all content beneath in the reader.</w:t>
            </w:r>
          </w:p>
        </w:tc>
      </w:tr>
      <w:tr>
        <w:tc>
          <w:tcPr>
            <w:tcW w:type="dxa" w:w="1600"/>
            <w:tcBorders>
              <w:top w:val="single" w:color="CCCCCC" w:sz="4"/>
              <w:left w:val="single" w:color="CCCCCC" w:sz="4"/>
              <w:bottom w:val="single" w:color="CCCCCC" w:sz="4"/>
              <w:right w:val="single" w:color="CCCCCC" w:sz="4"/>
            </w:tcBorders>
            <w:tcMar>
              <w:top w:type="dxa" w:w="60"/>
              <w:left w:type="dxa" w:w="110"/>
              <w:bottom w:type="dxa" w:w="60"/>
              <w:right w:type="dxa" w:w="110"/>
            </w:tcMar>
          </w:tcPr>
          <w:p>
            <w:pPr>
              <w:spacing w:after="80"/>
            </w:pPr>
            <w:r>
              <w:rPr>
                <w:rFonts w:ascii="Courier New" w:cs="Courier New" w:eastAsia="Courier New" w:hAnsi="Courier New"/>
                <w:sz w:val="18"/>
                <w:szCs w:val="18"/>
              </w:rPr>
              <w:t xml:space="preserve">list</w:t>
            </w:r>
          </w:p>
        </w:tc>
        <w:tc>
          <w:tcPr>
            <w:tcW w:type="dxa" w:w="2000"/>
            <w:tcBorders>
              <w:top w:val="single" w:color="CCCCCC" w:sz="4"/>
              <w:left w:val="single" w:color="CCCCCC" w:sz="4"/>
              <w:bottom w:val="single" w:color="CCCCCC" w:sz="4"/>
              <w:right w:val="single" w:color="CCCCCC" w:sz="4"/>
            </w:tcBorders>
            <w:tcMar>
              <w:top w:type="dxa" w:w="60"/>
              <w:left w:type="dxa" w:w="110"/>
              <w:bottom w:type="dxa" w:w="60"/>
              <w:right w:type="dxa" w:w="110"/>
            </w:tcMar>
          </w:tcPr>
          <w:p>
            <w:pPr>
              <w:spacing w:after="80"/>
            </w:pPr>
            <w:r>
              <w:rPr>
                <w:rFonts w:ascii="Arial" w:cs="Arial" w:eastAsia="Arial" w:hAnsi="Arial"/>
                <w:sz w:val="20"/>
                <w:szCs w:val="20"/>
              </w:rPr>
              <w:t xml:space="preserve">items[] {text,sub_items,para_number,footnote_markers}</w:t>
            </w:r>
          </w:p>
        </w:tc>
        <w:tc>
          <w:tcPr>
            <w:tcW w:type="dxa" w:w="2000"/>
            <w:tcBorders>
              <w:top w:val="single" w:color="CCCCCC" w:sz="4"/>
              <w:left w:val="single" w:color="CCCCCC" w:sz="4"/>
              <w:bottom w:val="single" w:color="CCCCCC" w:sz="4"/>
              <w:right w:val="single" w:color="CCCCCC" w:sz="4"/>
            </w:tcBorders>
            <w:tcMar>
              <w:top w:type="dxa" w:w="60"/>
              <w:left w:type="dxa" w:w="110"/>
              <w:bottom w:type="dxa" w:w="60"/>
              <w:right w:type="dxa" w:w="110"/>
            </w:tcMar>
          </w:tcPr>
          <w:p>
            <w:pPr>
              <w:spacing w:after="80"/>
            </w:pPr>
            <w:r>
              <w:rPr>
                <w:rFonts w:ascii="Arial" w:cs="Arial" w:eastAsia="Arial" w:hAnsi="Arial"/>
                <w:sz w:val="20"/>
                <w:szCs w:val="20"/>
              </w:rPr>
              <w:t xml:space="preserve">list_type (ordered/unordered/alpha/roman)</w:t>
            </w:r>
          </w:p>
        </w:tc>
        <w:tc>
          <w:tcPr>
            <w:tcW w:type="dxa" w:w="4520"/>
            <w:tcBorders>
              <w:top w:val="single" w:color="CCCCCC" w:sz="4"/>
              <w:left w:val="single" w:color="CCCCCC" w:sz="4"/>
              <w:bottom w:val="single" w:color="CCCCCC" w:sz="4"/>
              <w:right w:val="single" w:color="CCCCCC" w:sz="4"/>
            </w:tcBorders>
            <w:tcMar>
              <w:top w:type="dxa" w:w="60"/>
              <w:left w:type="dxa" w:w="110"/>
              <w:bottom w:type="dxa" w:w="60"/>
              <w:right w:type="dxa" w:w="110"/>
            </w:tcMar>
          </w:tcPr>
          <w:p>
            <w:pPr>
              <w:spacing w:after="80"/>
            </w:pPr>
            <w:r>
              <w:rPr>
                <w:rFonts w:ascii="Arial" w:cs="Arial" w:eastAsia="Arial" w:hAnsi="Arial"/>
                <w:sz w:val="20"/>
                <w:szCs w:val="20"/>
              </w:rPr>
              <w:t xml:space="preserve">Bullet or numbered list with optional sub-items per bullet.</w:t>
            </w:r>
          </w:p>
        </w:tc>
      </w:tr>
      <w:tr>
        <w:tc>
          <w:tcPr>
            <w:tcW w:type="dxa" w:w="1600"/>
            <w:tcBorders>
              <w:top w:val="single" w:color="CCCCCC" w:sz="4"/>
              <w:left w:val="single" w:color="CCCCCC" w:sz="4"/>
              <w:bottom w:val="single" w:color="CCCCCC" w:sz="4"/>
              <w:right w:val="single" w:color="CCCCCC" w:sz="4"/>
            </w:tcBorders>
            <w:shd w:fill="F7F8FA" w:val="clear"/>
            <w:tcMar>
              <w:top w:type="dxa" w:w="60"/>
              <w:left w:type="dxa" w:w="110"/>
              <w:bottom w:type="dxa" w:w="60"/>
              <w:right w:type="dxa" w:w="110"/>
            </w:tcMar>
          </w:tcPr>
          <w:p>
            <w:pPr>
              <w:spacing w:after="80"/>
            </w:pPr>
            <w:r>
              <w:rPr>
                <w:rFonts w:ascii="Courier New" w:cs="Courier New" w:eastAsia="Courier New" w:hAnsi="Courier New"/>
                <w:sz w:val="18"/>
                <w:szCs w:val="18"/>
              </w:rPr>
              <w:t xml:space="preserve">table</w:t>
            </w:r>
          </w:p>
        </w:tc>
        <w:tc>
          <w:tcPr>
            <w:tcW w:type="dxa" w:w="2000"/>
            <w:tcBorders>
              <w:top w:val="single" w:color="CCCCCC" w:sz="4"/>
              <w:left w:val="single" w:color="CCCCCC" w:sz="4"/>
              <w:bottom w:val="single" w:color="CCCCCC" w:sz="4"/>
              <w:right w:val="single" w:color="CCCCCC" w:sz="4"/>
            </w:tcBorders>
            <w:shd w:fill="F7F8FA" w:val="clear"/>
            <w:tcMar>
              <w:top w:type="dxa" w:w="60"/>
              <w:left w:type="dxa" w:w="110"/>
              <w:bottom w:type="dxa" w:w="60"/>
              <w:right w:type="dxa" w:w="110"/>
            </w:tcMar>
          </w:tcPr>
          <w:p>
            <w:pPr>
              <w:spacing w:after="80"/>
            </w:pPr>
            <w:r>
              <w:rPr>
                <w:rFonts w:ascii="Arial" w:cs="Arial" w:eastAsia="Arial" w:hAnsi="Arial"/>
                <w:sz w:val="20"/>
                <w:szCs w:val="20"/>
              </w:rPr>
              <w:t xml:space="preserve">—</w:t>
            </w:r>
          </w:p>
        </w:tc>
        <w:tc>
          <w:tcPr>
            <w:tcW w:type="dxa" w:w="2000"/>
            <w:tcBorders>
              <w:top w:val="single" w:color="CCCCCC" w:sz="4"/>
              <w:left w:val="single" w:color="CCCCCC" w:sz="4"/>
              <w:bottom w:val="single" w:color="CCCCCC" w:sz="4"/>
              <w:right w:val="single" w:color="CCCCCC" w:sz="4"/>
            </w:tcBorders>
            <w:shd w:fill="F7F8FA" w:val="clear"/>
            <w:tcMar>
              <w:top w:type="dxa" w:w="60"/>
              <w:left w:type="dxa" w:w="110"/>
              <w:bottom w:type="dxa" w:w="60"/>
              <w:right w:type="dxa" w:w="110"/>
            </w:tcMar>
          </w:tcPr>
          <w:p>
            <w:pPr>
              <w:spacing w:after="80"/>
            </w:pPr>
            <w:r>
              <w:rPr>
                <w:rFonts w:ascii="Arial" w:cs="Arial" w:eastAsia="Arial" w:hAnsi="Arial"/>
                <w:sz w:val="20"/>
                <w:szCs w:val="20"/>
              </w:rPr>
              <w:t xml:space="preserve">dataset_ref, headers[], rows[][], caption, display_mode</w:t>
            </w:r>
          </w:p>
        </w:tc>
        <w:tc>
          <w:tcPr>
            <w:tcW w:type="dxa" w:w="4520"/>
            <w:tcBorders>
              <w:top w:val="single" w:color="CCCCCC" w:sz="4"/>
              <w:left w:val="single" w:color="CCCCCC" w:sz="4"/>
              <w:bottom w:val="single" w:color="CCCCCC" w:sz="4"/>
              <w:right w:val="single" w:color="CCCCCC" w:sz="4"/>
            </w:tcBorders>
            <w:shd w:fill="F7F8FA" w:val="clear"/>
            <w:tcMar>
              <w:top w:type="dxa" w:w="60"/>
              <w:left w:type="dxa" w:w="110"/>
              <w:bottom w:type="dxa" w:w="60"/>
              <w:right w:type="dxa" w:w="110"/>
            </w:tcMar>
          </w:tcPr>
          <w:p>
            <w:pPr>
              <w:spacing w:after="80"/>
            </w:pPr>
            <w:r>
              <w:rPr>
                <w:rFonts w:ascii="Arial" w:cs="Arial" w:eastAsia="Arial" w:hAnsi="Arial"/>
                <w:sz w:val="20"/>
                <w:szCs w:val="20"/>
              </w:rPr>
              <w:t xml:space="preserve">In-flow table anchor. Authoritative data lives in dataset files.</w:t>
            </w:r>
          </w:p>
        </w:tc>
      </w:tr>
      <w:tr>
        <w:tc>
          <w:tcPr>
            <w:tcW w:type="dxa" w:w="1600"/>
            <w:tcBorders>
              <w:top w:val="single" w:color="CCCCCC" w:sz="4"/>
              <w:left w:val="single" w:color="CCCCCC" w:sz="4"/>
              <w:bottom w:val="single" w:color="CCCCCC" w:sz="4"/>
              <w:right w:val="single" w:color="CCCCCC" w:sz="4"/>
            </w:tcBorders>
            <w:tcMar>
              <w:top w:type="dxa" w:w="60"/>
              <w:left w:type="dxa" w:w="110"/>
              <w:bottom w:type="dxa" w:w="60"/>
              <w:right w:type="dxa" w:w="110"/>
            </w:tcMar>
          </w:tcPr>
          <w:p>
            <w:pPr>
              <w:spacing w:after="80"/>
            </w:pPr>
            <w:r>
              <w:rPr>
                <w:rFonts w:ascii="Courier New" w:cs="Courier New" w:eastAsia="Courier New" w:hAnsi="Courier New"/>
                <w:sz w:val="18"/>
                <w:szCs w:val="18"/>
              </w:rPr>
              <w:t xml:space="preserve">image</w:t>
            </w:r>
          </w:p>
        </w:tc>
        <w:tc>
          <w:tcPr>
            <w:tcW w:type="dxa" w:w="2000"/>
            <w:tcBorders>
              <w:top w:val="single" w:color="CCCCCC" w:sz="4"/>
              <w:left w:val="single" w:color="CCCCCC" w:sz="4"/>
              <w:bottom w:val="single" w:color="CCCCCC" w:sz="4"/>
              <w:right w:val="single" w:color="CCCCCC" w:sz="4"/>
            </w:tcBorders>
            <w:tcMar>
              <w:top w:type="dxa" w:w="60"/>
              <w:left w:type="dxa" w:w="110"/>
              <w:bottom w:type="dxa" w:w="60"/>
              <w:right w:type="dxa" w:w="110"/>
            </w:tcMar>
          </w:tcPr>
          <w:p>
            <w:pPr>
              <w:spacing w:after="80"/>
            </w:pPr>
            <w:r>
              <w:rPr>
                <w:rFonts w:ascii="Arial" w:cs="Arial" w:eastAsia="Arial" w:hAnsi="Arial"/>
                <w:sz w:val="20"/>
                <w:szCs w:val="20"/>
              </w:rPr>
              <w:t xml:space="preserve">asset_ref</w:t>
            </w:r>
          </w:p>
        </w:tc>
        <w:tc>
          <w:tcPr>
            <w:tcW w:type="dxa" w:w="2000"/>
            <w:tcBorders>
              <w:top w:val="single" w:color="CCCCCC" w:sz="4"/>
              <w:left w:val="single" w:color="CCCCCC" w:sz="4"/>
              <w:bottom w:val="single" w:color="CCCCCC" w:sz="4"/>
              <w:right w:val="single" w:color="CCCCCC" w:sz="4"/>
            </w:tcBorders>
            <w:tcMar>
              <w:top w:type="dxa" w:w="60"/>
              <w:left w:type="dxa" w:w="110"/>
              <w:bottom w:type="dxa" w:w="60"/>
              <w:right w:type="dxa" w:w="110"/>
            </w:tcMar>
          </w:tcPr>
          <w:p>
            <w:pPr>
              <w:spacing w:after="80"/>
            </w:pPr>
            <w:r>
              <w:rPr>
                <w:rFonts w:ascii="Arial" w:cs="Arial" w:eastAsia="Arial" w:hAnsi="Arial"/>
                <w:sz w:val="20"/>
                <w:szCs w:val="20"/>
              </w:rPr>
              <w:t xml:space="preserve">caption (ML), alt_text (ML), image_type, date_taken, location_ref</w:t>
            </w:r>
          </w:p>
        </w:tc>
        <w:tc>
          <w:tcPr>
            <w:tcW w:type="dxa" w:w="4520"/>
            <w:tcBorders>
              <w:top w:val="single" w:color="CCCCCC" w:sz="4"/>
              <w:left w:val="single" w:color="CCCCCC" w:sz="4"/>
              <w:bottom w:val="single" w:color="CCCCCC" w:sz="4"/>
              <w:right w:val="single" w:color="CCCCCC" w:sz="4"/>
            </w:tcBorders>
            <w:tcMar>
              <w:top w:type="dxa" w:w="60"/>
              <w:left w:type="dxa" w:w="110"/>
              <w:bottom w:type="dxa" w:w="60"/>
              <w:right w:type="dxa" w:w="110"/>
            </w:tcMar>
          </w:tcPr>
          <w:p>
            <w:pPr>
              <w:spacing w:after="80"/>
            </w:pPr>
            <w:r>
              <w:rPr>
                <w:rFonts w:ascii="Arial" w:cs="Arial" w:eastAsia="Arial" w:hAnsi="Arial"/>
                <w:sz w:val="20"/>
                <w:szCs w:val="20"/>
              </w:rPr>
              <w:t xml:space="preserve">Single photograph, scan, diagram, screenshot.</w:t>
            </w:r>
          </w:p>
        </w:tc>
      </w:tr>
      <w:tr>
        <w:tc>
          <w:tcPr>
            <w:tcW w:type="dxa" w:w="1600"/>
            <w:tcBorders>
              <w:top w:val="single" w:color="CCCCCC" w:sz="4"/>
              <w:left w:val="single" w:color="CCCCCC" w:sz="4"/>
              <w:bottom w:val="single" w:color="CCCCCC" w:sz="4"/>
              <w:right w:val="single" w:color="CCCCCC" w:sz="4"/>
            </w:tcBorders>
            <w:shd w:fill="F7F8FA" w:val="clear"/>
            <w:tcMar>
              <w:top w:type="dxa" w:w="60"/>
              <w:left w:type="dxa" w:w="110"/>
              <w:bottom w:type="dxa" w:w="60"/>
              <w:right w:type="dxa" w:w="110"/>
            </w:tcMar>
          </w:tcPr>
          <w:p>
            <w:pPr>
              <w:spacing w:after="80"/>
            </w:pPr>
            <w:r>
              <w:rPr>
                <w:rFonts w:ascii="Courier New" w:cs="Courier New" w:eastAsia="Courier New" w:hAnsi="Courier New"/>
                <w:sz w:val="18"/>
                <w:szCs w:val="18"/>
              </w:rPr>
              <w:t xml:space="preserve">image_gallery</w:t>
            </w:r>
          </w:p>
        </w:tc>
        <w:tc>
          <w:tcPr>
            <w:tcW w:type="dxa" w:w="2000"/>
            <w:tcBorders>
              <w:top w:val="single" w:color="CCCCCC" w:sz="4"/>
              <w:left w:val="single" w:color="CCCCCC" w:sz="4"/>
              <w:bottom w:val="single" w:color="CCCCCC" w:sz="4"/>
              <w:right w:val="single" w:color="CCCCCC" w:sz="4"/>
            </w:tcBorders>
            <w:shd w:fill="F7F8FA" w:val="clear"/>
            <w:tcMar>
              <w:top w:type="dxa" w:w="60"/>
              <w:left w:type="dxa" w:w="110"/>
              <w:bottom w:type="dxa" w:w="60"/>
              <w:right w:type="dxa" w:w="110"/>
            </w:tcMar>
          </w:tcPr>
          <w:p>
            <w:pPr>
              <w:spacing w:after="80"/>
            </w:pPr>
            <w:r>
              <w:rPr>
                <w:rFonts w:ascii="Arial" w:cs="Arial" w:eastAsia="Arial" w:hAnsi="Arial"/>
                <w:sz w:val="20"/>
                <w:szCs w:val="20"/>
              </w:rPr>
              <w:t xml:space="preserve">images[] {image_id, asset_ref}</w:t>
            </w:r>
          </w:p>
        </w:tc>
        <w:tc>
          <w:tcPr>
            <w:tcW w:type="dxa" w:w="2000"/>
            <w:tcBorders>
              <w:top w:val="single" w:color="CCCCCC" w:sz="4"/>
              <w:left w:val="single" w:color="CCCCCC" w:sz="4"/>
              <w:bottom w:val="single" w:color="CCCCCC" w:sz="4"/>
              <w:right w:val="single" w:color="CCCCCC" w:sz="4"/>
            </w:tcBorders>
            <w:shd w:fill="F7F8FA" w:val="clear"/>
            <w:tcMar>
              <w:top w:type="dxa" w:w="60"/>
              <w:left w:type="dxa" w:w="110"/>
              <w:bottom w:type="dxa" w:w="60"/>
              <w:right w:type="dxa" w:w="110"/>
            </w:tcMar>
          </w:tcPr>
          <w:p>
            <w:pPr>
              <w:spacing w:after="80"/>
            </w:pPr>
            <w:r>
              <w:rPr>
                <w:rFonts w:ascii="Arial" w:cs="Arial" w:eastAsia="Arial" w:hAnsi="Arial"/>
                <w:sz w:val="20"/>
                <w:szCs w:val="20"/>
              </w:rPr>
              <w:t xml:space="preserve">gallery_caption (ML), layout, plate_number</w:t>
            </w:r>
          </w:p>
        </w:tc>
        <w:tc>
          <w:tcPr>
            <w:tcW w:type="dxa" w:w="4520"/>
            <w:tcBorders>
              <w:top w:val="single" w:color="CCCCCC" w:sz="4"/>
              <w:left w:val="single" w:color="CCCCCC" w:sz="4"/>
              <w:bottom w:val="single" w:color="CCCCCC" w:sz="4"/>
              <w:right w:val="single" w:color="CCCCCC" w:sz="4"/>
            </w:tcBorders>
            <w:shd w:fill="F7F8FA" w:val="clear"/>
            <w:tcMar>
              <w:top w:type="dxa" w:w="60"/>
              <w:left w:type="dxa" w:w="110"/>
              <w:bottom w:type="dxa" w:w="60"/>
              <w:right w:type="dxa" w:w="110"/>
            </w:tcMar>
          </w:tcPr>
          <w:p>
            <w:pPr>
              <w:spacing w:after="80"/>
            </w:pPr>
            <w:r>
              <w:rPr>
                <w:rFonts w:ascii="Arial" w:cs="Arial" w:eastAsia="Arial" w:hAnsi="Arial"/>
                <w:sz w:val="20"/>
                <w:szCs w:val="20"/>
              </w:rPr>
              <w:t xml:space="preserve">Multiple photographs as a numbered plate.</w:t>
            </w:r>
          </w:p>
        </w:tc>
      </w:tr>
      <w:tr>
        <w:tc>
          <w:tcPr>
            <w:tcW w:type="dxa" w:w="1600"/>
            <w:tcBorders>
              <w:top w:val="single" w:color="CCCCCC" w:sz="4"/>
              <w:left w:val="single" w:color="CCCCCC" w:sz="4"/>
              <w:bottom w:val="single" w:color="CCCCCC" w:sz="4"/>
              <w:right w:val="single" w:color="CCCCCC" w:sz="4"/>
            </w:tcBorders>
            <w:tcMar>
              <w:top w:type="dxa" w:w="60"/>
              <w:left w:type="dxa" w:w="110"/>
              <w:bottom w:type="dxa" w:w="60"/>
              <w:right w:type="dxa" w:w="110"/>
            </w:tcMar>
          </w:tcPr>
          <w:p>
            <w:pPr>
              <w:spacing w:after="80"/>
            </w:pPr>
            <w:r>
              <w:rPr>
                <w:rFonts w:ascii="Courier New" w:cs="Courier New" w:eastAsia="Courier New" w:hAnsi="Courier New"/>
                <w:sz w:val="18"/>
                <w:szCs w:val="18"/>
              </w:rPr>
              <w:t xml:space="preserve">figure</w:t>
            </w:r>
          </w:p>
        </w:tc>
        <w:tc>
          <w:tcPr>
            <w:tcW w:type="dxa" w:w="2000"/>
            <w:tcBorders>
              <w:top w:val="single" w:color="CCCCCC" w:sz="4"/>
              <w:left w:val="single" w:color="CCCCCC" w:sz="4"/>
              <w:bottom w:val="single" w:color="CCCCCC" w:sz="4"/>
              <w:right w:val="single" w:color="CCCCCC" w:sz="4"/>
            </w:tcBorders>
            <w:tcMar>
              <w:top w:type="dxa" w:w="60"/>
              <w:left w:type="dxa" w:w="110"/>
              <w:bottom w:type="dxa" w:w="60"/>
              <w:right w:type="dxa" w:w="110"/>
            </w:tcMar>
          </w:tcPr>
          <w:p>
            <w:pPr>
              <w:spacing w:after="80"/>
            </w:pPr>
            <w:r>
              <w:rPr>
                <w:rFonts w:ascii="Arial" w:cs="Arial" w:eastAsia="Arial" w:hAnsi="Arial"/>
                <w:sz w:val="20"/>
                <w:szCs w:val="20"/>
              </w:rPr>
              <w:t xml:space="preserve">asset_ref</w:t>
            </w:r>
          </w:p>
        </w:tc>
        <w:tc>
          <w:tcPr>
            <w:tcW w:type="dxa" w:w="2000"/>
            <w:tcBorders>
              <w:top w:val="single" w:color="CCCCCC" w:sz="4"/>
              <w:left w:val="single" w:color="CCCCCC" w:sz="4"/>
              <w:bottom w:val="single" w:color="CCCCCC" w:sz="4"/>
              <w:right w:val="single" w:color="CCCCCC" w:sz="4"/>
            </w:tcBorders>
            <w:tcMar>
              <w:top w:type="dxa" w:w="60"/>
              <w:left w:type="dxa" w:w="110"/>
              <w:bottom w:type="dxa" w:w="60"/>
              <w:right w:type="dxa" w:w="110"/>
            </w:tcMar>
          </w:tcPr>
          <w:p>
            <w:pPr>
              <w:spacing w:after="80"/>
            </w:pPr>
            <w:r>
              <w:rPr>
                <w:rFonts w:ascii="Arial" w:cs="Arial" w:eastAsia="Arial" w:hAnsi="Arial"/>
                <w:sz w:val="20"/>
                <w:szCs w:val="20"/>
              </w:rPr>
              <w:t xml:space="preserve">figure_number, caption (ML), figure_type, dataset_ref</w:t>
            </w:r>
          </w:p>
        </w:tc>
        <w:tc>
          <w:tcPr>
            <w:tcW w:type="dxa" w:w="4520"/>
            <w:tcBorders>
              <w:top w:val="single" w:color="CCCCCC" w:sz="4"/>
              <w:left w:val="single" w:color="CCCCCC" w:sz="4"/>
              <w:bottom w:val="single" w:color="CCCCCC" w:sz="4"/>
              <w:right w:val="single" w:color="CCCCCC" w:sz="4"/>
            </w:tcBorders>
            <w:tcMar>
              <w:top w:type="dxa" w:w="60"/>
              <w:left w:type="dxa" w:w="110"/>
              <w:bottom w:type="dxa" w:w="60"/>
              <w:right w:type="dxa" w:w="110"/>
            </w:tcMar>
          </w:tcPr>
          <w:p>
            <w:pPr>
              <w:spacing w:after="80"/>
            </w:pPr>
            <w:r>
              <w:rPr>
                <w:rFonts w:ascii="Arial" w:cs="Arial" w:eastAsia="Arial" w:hAnsi="Arial"/>
                <w:sz w:val="20"/>
                <w:szCs w:val="20"/>
              </w:rPr>
              <w:t xml:space="preserve">Static chart or diagram image.</w:t>
            </w:r>
          </w:p>
        </w:tc>
      </w:tr>
      <w:tr>
        <w:tc>
          <w:tcPr>
            <w:tcW w:type="dxa" w:w="1600"/>
            <w:tcBorders>
              <w:top w:val="single" w:color="CCCCCC" w:sz="4"/>
              <w:left w:val="single" w:color="CCCCCC" w:sz="4"/>
              <w:bottom w:val="single" w:color="CCCCCC" w:sz="4"/>
              <w:right w:val="single" w:color="CCCCCC" w:sz="4"/>
            </w:tcBorders>
            <w:shd w:fill="F7F8FA" w:val="clear"/>
            <w:tcMar>
              <w:top w:type="dxa" w:w="60"/>
              <w:left w:type="dxa" w:w="110"/>
              <w:bottom w:type="dxa" w:w="60"/>
              <w:right w:type="dxa" w:w="110"/>
            </w:tcMar>
          </w:tcPr>
          <w:p>
            <w:pPr>
              <w:spacing w:after="80"/>
            </w:pPr>
            <w:r>
              <w:rPr>
                <w:rFonts w:ascii="Courier New" w:cs="Courier New" w:eastAsia="Courier New" w:hAnsi="Courier New"/>
                <w:sz w:val="18"/>
                <w:szCs w:val="18"/>
              </w:rPr>
              <w:t xml:space="preserve">chart</w:t>
            </w:r>
          </w:p>
        </w:tc>
        <w:tc>
          <w:tcPr>
            <w:tcW w:type="dxa" w:w="2000"/>
            <w:tcBorders>
              <w:top w:val="single" w:color="CCCCCC" w:sz="4"/>
              <w:left w:val="single" w:color="CCCCCC" w:sz="4"/>
              <w:bottom w:val="single" w:color="CCCCCC" w:sz="4"/>
              <w:right w:val="single" w:color="CCCCCC" w:sz="4"/>
            </w:tcBorders>
            <w:shd w:fill="F7F8FA" w:val="clear"/>
            <w:tcMar>
              <w:top w:type="dxa" w:w="60"/>
              <w:left w:type="dxa" w:w="110"/>
              <w:bottom w:type="dxa" w:w="60"/>
              <w:right w:type="dxa" w:w="110"/>
            </w:tcMar>
          </w:tcPr>
          <w:p>
            <w:pPr>
              <w:spacing w:after="80"/>
            </w:pPr>
            <w:r>
              <w:rPr>
                <w:rFonts w:ascii="Arial" w:cs="Arial" w:eastAsia="Arial" w:hAnsi="Arial"/>
                <w:sz w:val="20"/>
                <w:szCs w:val="20"/>
              </w:rPr>
              <w:t xml:space="preserve">chart_type</w:t>
            </w:r>
          </w:p>
        </w:tc>
        <w:tc>
          <w:tcPr>
            <w:tcW w:type="dxa" w:w="2000"/>
            <w:tcBorders>
              <w:top w:val="single" w:color="CCCCCC" w:sz="4"/>
              <w:left w:val="single" w:color="CCCCCC" w:sz="4"/>
              <w:bottom w:val="single" w:color="CCCCCC" w:sz="4"/>
              <w:right w:val="single" w:color="CCCCCC" w:sz="4"/>
            </w:tcBorders>
            <w:shd w:fill="F7F8FA" w:val="clear"/>
            <w:tcMar>
              <w:top w:type="dxa" w:w="60"/>
              <w:left w:type="dxa" w:w="110"/>
              <w:bottom w:type="dxa" w:w="60"/>
              <w:right w:type="dxa" w:w="110"/>
            </w:tcMar>
          </w:tcPr>
          <w:p>
            <w:pPr>
              <w:spacing w:after="80"/>
            </w:pPr>
            <w:r>
              <w:rPr>
                <w:rFonts w:ascii="Arial" w:cs="Arial" w:eastAsia="Arial" w:hAnsi="Arial"/>
                <w:sz w:val="20"/>
                <w:szCs w:val="20"/>
              </w:rPr>
              <w:t xml:space="preserve">dataset_ref, x_axis_col, y_axis_cols[], caption (ML), asset_ref</w:t>
            </w:r>
          </w:p>
        </w:tc>
        <w:tc>
          <w:tcPr>
            <w:tcW w:type="dxa" w:w="4520"/>
            <w:tcBorders>
              <w:top w:val="single" w:color="CCCCCC" w:sz="4"/>
              <w:left w:val="single" w:color="CCCCCC" w:sz="4"/>
              <w:bottom w:val="single" w:color="CCCCCC" w:sz="4"/>
              <w:right w:val="single" w:color="CCCCCC" w:sz="4"/>
            </w:tcBorders>
            <w:shd w:fill="F7F8FA" w:val="clear"/>
            <w:tcMar>
              <w:top w:type="dxa" w:w="60"/>
              <w:left w:type="dxa" w:w="110"/>
              <w:bottom w:type="dxa" w:w="60"/>
              <w:right w:type="dxa" w:w="110"/>
            </w:tcMar>
          </w:tcPr>
          <w:p>
            <w:pPr>
              <w:spacing w:after="80"/>
            </w:pPr>
            <w:r>
              <w:rPr>
                <w:rFonts w:ascii="Arial" w:cs="Arial" w:eastAsia="Arial" w:hAnsi="Arial"/>
                <w:sz w:val="20"/>
                <w:szCs w:val="20"/>
              </w:rPr>
              <w:t xml:space="preserve">Live chart rendered from dataset by portal.</w:t>
            </w:r>
          </w:p>
        </w:tc>
      </w:tr>
      <w:tr>
        <w:tc>
          <w:tcPr>
            <w:tcW w:type="dxa" w:w="1600"/>
            <w:tcBorders>
              <w:top w:val="single" w:color="CCCCCC" w:sz="4"/>
              <w:left w:val="single" w:color="CCCCCC" w:sz="4"/>
              <w:bottom w:val="single" w:color="CCCCCC" w:sz="4"/>
              <w:right w:val="single" w:color="CCCCCC" w:sz="4"/>
            </w:tcBorders>
            <w:tcMar>
              <w:top w:type="dxa" w:w="60"/>
              <w:left w:type="dxa" w:w="110"/>
              <w:bottom w:type="dxa" w:w="60"/>
              <w:right w:type="dxa" w:w="110"/>
            </w:tcMar>
          </w:tcPr>
          <w:p>
            <w:pPr>
              <w:spacing w:after="80"/>
            </w:pPr>
            <w:r>
              <w:rPr>
                <w:rFonts w:ascii="Courier New" w:cs="Courier New" w:eastAsia="Courier New" w:hAnsi="Courier New"/>
                <w:sz w:val="18"/>
                <w:szCs w:val="18"/>
              </w:rPr>
              <w:t xml:space="preserve">live_chart</w:t>
            </w:r>
          </w:p>
        </w:tc>
        <w:tc>
          <w:tcPr>
            <w:tcW w:type="dxa" w:w="2000"/>
            <w:tcBorders>
              <w:top w:val="single" w:color="CCCCCC" w:sz="4"/>
              <w:left w:val="single" w:color="CCCCCC" w:sz="4"/>
              <w:bottom w:val="single" w:color="CCCCCC" w:sz="4"/>
              <w:right w:val="single" w:color="CCCCCC" w:sz="4"/>
            </w:tcBorders>
            <w:tcMar>
              <w:top w:type="dxa" w:w="60"/>
              <w:left w:type="dxa" w:w="110"/>
              <w:bottom w:type="dxa" w:w="60"/>
              <w:right w:type="dxa" w:w="110"/>
            </w:tcMar>
          </w:tcPr>
          <w:p>
            <w:pPr>
              <w:spacing w:after="80"/>
            </w:pPr>
            <w:r>
              <w:rPr>
                <w:rFonts w:ascii="Arial" w:cs="Arial" w:eastAsia="Arial" w:hAnsi="Arial"/>
                <w:sz w:val="20"/>
                <w:szCs w:val="20"/>
              </w:rPr>
              <w:t xml:space="preserve">embed_type, embed_url</w:t>
            </w:r>
          </w:p>
        </w:tc>
        <w:tc>
          <w:tcPr>
            <w:tcW w:type="dxa" w:w="2000"/>
            <w:tcBorders>
              <w:top w:val="single" w:color="CCCCCC" w:sz="4"/>
              <w:left w:val="single" w:color="CCCCCC" w:sz="4"/>
              <w:bottom w:val="single" w:color="CCCCCC" w:sz="4"/>
              <w:right w:val="single" w:color="CCCCCC" w:sz="4"/>
            </w:tcBorders>
            <w:tcMar>
              <w:top w:type="dxa" w:w="60"/>
              <w:left w:type="dxa" w:w="110"/>
              <w:bottom w:type="dxa" w:w="60"/>
              <w:right w:type="dxa" w:w="110"/>
            </w:tcMar>
          </w:tcPr>
          <w:p>
            <w:pPr>
              <w:spacing w:after="80"/>
            </w:pPr>
            <w:r>
              <w:rPr>
                <w:rFonts w:ascii="Arial" w:cs="Arial" w:eastAsia="Arial" w:hAnsi="Arial"/>
                <w:sz w:val="20"/>
                <w:szCs w:val="20"/>
              </w:rPr>
              <w:t xml:space="preserve">height_px, fallback_asset_ref, dataset_ref</w:t>
            </w:r>
          </w:p>
        </w:tc>
        <w:tc>
          <w:tcPr>
            <w:tcW w:type="dxa" w:w="4520"/>
            <w:tcBorders>
              <w:top w:val="single" w:color="CCCCCC" w:sz="4"/>
              <w:left w:val="single" w:color="CCCCCC" w:sz="4"/>
              <w:bottom w:val="single" w:color="CCCCCC" w:sz="4"/>
              <w:right w:val="single" w:color="CCCCCC" w:sz="4"/>
            </w:tcBorders>
            <w:tcMar>
              <w:top w:type="dxa" w:w="60"/>
              <w:left w:type="dxa" w:w="110"/>
              <w:bottom w:type="dxa" w:w="60"/>
              <w:right w:type="dxa" w:w="110"/>
            </w:tcMar>
          </w:tcPr>
          <w:p>
            <w:pPr>
              <w:spacing w:after="80"/>
            </w:pPr>
            <w:r>
              <w:rPr>
                <w:rFonts w:ascii="Arial" w:cs="Arial" w:eastAsia="Arial" w:hAnsi="Arial"/>
                <w:sz w:val="20"/>
                <w:szCs w:val="20"/>
              </w:rPr>
              <w:t xml:space="preserve">Embedded Tableau / Power BI / Grafana dashboard.</w:t>
            </w:r>
          </w:p>
        </w:tc>
      </w:tr>
      <w:tr>
        <w:tc>
          <w:tcPr>
            <w:tcW w:type="dxa" w:w="1600"/>
            <w:tcBorders>
              <w:top w:val="single" w:color="CCCCCC" w:sz="4"/>
              <w:left w:val="single" w:color="CCCCCC" w:sz="4"/>
              <w:bottom w:val="single" w:color="CCCCCC" w:sz="4"/>
              <w:right w:val="single" w:color="CCCCCC" w:sz="4"/>
            </w:tcBorders>
            <w:shd w:fill="F7F8FA" w:val="clear"/>
            <w:tcMar>
              <w:top w:type="dxa" w:w="60"/>
              <w:left w:type="dxa" w:w="110"/>
              <w:bottom w:type="dxa" w:w="60"/>
              <w:right w:type="dxa" w:w="110"/>
            </w:tcMar>
          </w:tcPr>
          <w:p>
            <w:pPr>
              <w:spacing w:after="80"/>
            </w:pPr>
            <w:r>
              <w:rPr>
                <w:rFonts w:ascii="Courier New" w:cs="Courier New" w:eastAsia="Courier New" w:hAnsi="Courier New"/>
                <w:sz w:val="18"/>
                <w:szCs w:val="18"/>
              </w:rPr>
              <w:t xml:space="preserve">map</w:t>
            </w:r>
          </w:p>
        </w:tc>
        <w:tc>
          <w:tcPr>
            <w:tcW w:type="dxa" w:w="2000"/>
            <w:tcBorders>
              <w:top w:val="single" w:color="CCCCCC" w:sz="4"/>
              <w:left w:val="single" w:color="CCCCCC" w:sz="4"/>
              <w:bottom w:val="single" w:color="CCCCCC" w:sz="4"/>
              <w:right w:val="single" w:color="CCCCCC" w:sz="4"/>
            </w:tcBorders>
            <w:shd w:fill="F7F8FA" w:val="clear"/>
            <w:tcMar>
              <w:top w:type="dxa" w:w="60"/>
              <w:left w:type="dxa" w:w="110"/>
              <w:bottom w:type="dxa" w:w="60"/>
              <w:right w:type="dxa" w:w="110"/>
            </w:tcMar>
          </w:tcPr>
          <w:p>
            <w:pPr>
              <w:spacing w:after="80"/>
            </w:pPr>
            <w:r>
              <w:rPr>
                <w:rFonts w:ascii="Arial" w:cs="Arial" w:eastAsia="Arial" w:hAnsi="Arial"/>
                <w:sz w:val="20"/>
                <w:szCs w:val="20"/>
              </w:rPr>
              <w:t xml:space="preserve">asset_ref</w:t>
            </w:r>
          </w:p>
        </w:tc>
        <w:tc>
          <w:tcPr>
            <w:tcW w:type="dxa" w:w="2000"/>
            <w:tcBorders>
              <w:top w:val="single" w:color="CCCCCC" w:sz="4"/>
              <w:left w:val="single" w:color="CCCCCC" w:sz="4"/>
              <w:bottom w:val="single" w:color="CCCCCC" w:sz="4"/>
              <w:right w:val="single" w:color="CCCCCC" w:sz="4"/>
            </w:tcBorders>
            <w:shd w:fill="F7F8FA" w:val="clear"/>
            <w:tcMar>
              <w:top w:type="dxa" w:w="60"/>
              <w:left w:type="dxa" w:w="110"/>
              <w:bottom w:type="dxa" w:w="60"/>
              <w:right w:type="dxa" w:w="110"/>
            </w:tcMar>
          </w:tcPr>
          <w:p>
            <w:pPr>
              <w:spacing w:after="80"/>
            </w:pPr>
            <w:r>
              <w:rPr>
                <w:rFonts w:ascii="Arial" w:cs="Arial" w:eastAsia="Arial" w:hAnsi="Arial"/>
                <w:sz w:val="20"/>
                <w:szCs w:val="20"/>
              </w:rPr>
              <w:t xml:space="preserve">map_type, coverage_region, highlighted_regions[]</w:t>
            </w:r>
          </w:p>
        </w:tc>
        <w:tc>
          <w:tcPr>
            <w:tcW w:type="dxa" w:w="4520"/>
            <w:tcBorders>
              <w:top w:val="single" w:color="CCCCCC" w:sz="4"/>
              <w:left w:val="single" w:color="CCCCCC" w:sz="4"/>
              <w:bottom w:val="single" w:color="CCCCCC" w:sz="4"/>
              <w:right w:val="single" w:color="CCCCCC" w:sz="4"/>
            </w:tcBorders>
            <w:shd w:fill="F7F8FA" w:val="clear"/>
            <w:tcMar>
              <w:top w:type="dxa" w:w="60"/>
              <w:left w:type="dxa" w:w="110"/>
              <w:bottom w:type="dxa" w:w="60"/>
              <w:right w:type="dxa" w:w="110"/>
            </w:tcMar>
          </w:tcPr>
          <w:p>
            <w:pPr>
              <w:spacing w:after="80"/>
            </w:pPr>
            <w:r>
              <w:rPr>
                <w:rFonts w:ascii="Arial" w:cs="Arial" w:eastAsia="Arial" w:hAnsi="Arial"/>
                <w:sz w:val="20"/>
                <w:szCs w:val="20"/>
              </w:rPr>
              <w:t xml:space="preserve">Geographic map.</w:t>
            </w:r>
          </w:p>
        </w:tc>
      </w:tr>
      <w:tr>
        <w:tc>
          <w:tcPr>
            <w:tcW w:type="dxa" w:w="1600"/>
            <w:tcBorders>
              <w:top w:val="single" w:color="CCCCCC" w:sz="4"/>
              <w:left w:val="single" w:color="CCCCCC" w:sz="4"/>
              <w:bottom w:val="single" w:color="CCCCCC" w:sz="4"/>
              <w:right w:val="single" w:color="CCCCCC" w:sz="4"/>
            </w:tcBorders>
            <w:tcMar>
              <w:top w:type="dxa" w:w="60"/>
              <w:left w:type="dxa" w:w="110"/>
              <w:bottom w:type="dxa" w:w="60"/>
              <w:right w:type="dxa" w:w="110"/>
            </w:tcMar>
          </w:tcPr>
          <w:p>
            <w:pPr>
              <w:spacing w:after="80"/>
            </w:pPr>
            <w:r>
              <w:rPr>
                <w:rFonts w:ascii="Courier New" w:cs="Courier New" w:eastAsia="Courier New" w:hAnsi="Courier New"/>
                <w:sz w:val="18"/>
                <w:szCs w:val="18"/>
              </w:rPr>
              <w:t xml:space="preserve">formula</w:t>
            </w:r>
          </w:p>
        </w:tc>
        <w:tc>
          <w:tcPr>
            <w:tcW w:type="dxa" w:w="2000"/>
            <w:tcBorders>
              <w:top w:val="single" w:color="CCCCCC" w:sz="4"/>
              <w:left w:val="single" w:color="CCCCCC" w:sz="4"/>
              <w:bottom w:val="single" w:color="CCCCCC" w:sz="4"/>
              <w:right w:val="single" w:color="CCCCCC" w:sz="4"/>
            </w:tcBorders>
            <w:tcMar>
              <w:top w:type="dxa" w:w="60"/>
              <w:left w:type="dxa" w:w="110"/>
              <w:bottom w:type="dxa" w:w="60"/>
              <w:right w:type="dxa" w:w="110"/>
            </w:tcMar>
          </w:tcPr>
          <w:p>
            <w:pPr>
              <w:spacing w:after="80"/>
            </w:pPr>
            <w:r>
              <w:rPr>
                <w:rFonts w:ascii="Arial" w:cs="Arial" w:eastAsia="Arial" w:hAnsi="Arial"/>
                <w:sz w:val="20"/>
                <w:szCs w:val="20"/>
              </w:rPr>
              <w:t xml:space="preserve">expression</w:t>
            </w:r>
          </w:p>
        </w:tc>
        <w:tc>
          <w:tcPr>
            <w:tcW w:type="dxa" w:w="2000"/>
            <w:tcBorders>
              <w:top w:val="single" w:color="CCCCCC" w:sz="4"/>
              <w:left w:val="single" w:color="CCCCCC" w:sz="4"/>
              <w:bottom w:val="single" w:color="CCCCCC" w:sz="4"/>
              <w:right w:val="single" w:color="CCCCCC" w:sz="4"/>
            </w:tcBorders>
            <w:tcMar>
              <w:top w:type="dxa" w:w="60"/>
              <w:left w:type="dxa" w:w="110"/>
              <w:bottom w:type="dxa" w:w="60"/>
              <w:right w:type="dxa" w:w="110"/>
            </w:tcMar>
          </w:tcPr>
          <w:p>
            <w:pPr>
              <w:spacing w:after="80"/>
            </w:pPr>
            <w:r>
              <w:rPr>
                <w:rFonts w:ascii="Arial" w:cs="Arial" w:eastAsia="Arial" w:hAnsi="Arial"/>
                <w:sz w:val="20"/>
                <w:szCs w:val="20"/>
              </w:rPr>
              <w:t xml:space="preserve">plain_text (ML), variables[]</w:t>
            </w:r>
          </w:p>
        </w:tc>
        <w:tc>
          <w:tcPr>
            <w:tcW w:type="dxa" w:w="4520"/>
            <w:tcBorders>
              <w:top w:val="single" w:color="CCCCCC" w:sz="4"/>
              <w:left w:val="single" w:color="CCCCCC" w:sz="4"/>
              <w:bottom w:val="single" w:color="CCCCCC" w:sz="4"/>
              <w:right w:val="single" w:color="CCCCCC" w:sz="4"/>
            </w:tcBorders>
            <w:tcMar>
              <w:top w:type="dxa" w:w="60"/>
              <w:left w:type="dxa" w:w="110"/>
              <w:bottom w:type="dxa" w:w="60"/>
              <w:right w:type="dxa" w:w="110"/>
            </w:tcMar>
          </w:tcPr>
          <w:p>
            <w:pPr>
              <w:spacing w:after="80"/>
            </w:pPr>
            <w:r>
              <w:rPr>
                <w:rFonts w:ascii="Arial" w:cs="Arial" w:eastAsia="Arial" w:hAnsi="Arial"/>
                <w:sz w:val="20"/>
                <w:szCs w:val="20"/>
              </w:rPr>
              <w:t xml:space="preserve">Mathematical formula or calculation.</w:t>
            </w:r>
          </w:p>
        </w:tc>
      </w:tr>
      <w:tr>
        <w:tc>
          <w:tcPr>
            <w:tcW w:type="dxa" w:w="1600"/>
            <w:tcBorders>
              <w:top w:val="single" w:color="CCCCCC" w:sz="4"/>
              <w:left w:val="single" w:color="CCCCCC" w:sz="4"/>
              <w:bottom w:val="single" w:color="CCCCCC" w:sz="4"/>
              <w:right w:val="single" w:color="CCCCCC" w:sz="4"/>
            </w:tcBorders>
            <w:shd w:fill="F7F8FA" w:val="clear"/>
            <w:tcMar>
              <w:top w:type="dxa" w:w="60"/>
              <w:left w:type="dxa" w:w="110"/>
              <w:bottom w:type="dxa" w:w="60"/>
              <w:right w:type="dxa" w:w="110"/>
            </w:tcMar>
          </w:tcPr>
          <w:p>
            <w:pPr>
              <w:spacing w:after="80"/>
            </w:pPr>
            <w:r>
              <w:rPr>
                <w:rFonts w:ascii="Courier New" w:cs="Courier New" w:eastAsia="Courier New" w:hAnsi="Courier New"/>
                <w:sz w:val="18"/>
                <w:szCs w:val="18"/>
              </w:rPr>
              <w:t xml:space="preserve">callout</w:t>
            </w:r>
          </w:p>
        </w:tc>
        <w:tc>
          <w:tcPr>
            <w:tcW w:type="dxa" w:w="2000"/>
            <w:tcBorders>
              <w:top w:val="single" w:color="CCCCCC" w:sz="4"/>
              <w:left w:val="single" w:color="CCCCCC" w:sz="4"/>
              <w:bottom w:val="single" w:color="CCCCCC" w:sz="4"/>
              <w:right w:val="single" w:color="CCCCCC" w:sz="4"/>
            </w:tcBorders>
            <w:shd w:fill="F7F8FA" w:val="clear"/>
            <w:tcMar>
              <w:top w:type="dxa" w:w="60"/>
              <w:left w:type="dxa" w:w="110"/>
              <w:bottom w:type="dxa" w:w="60"/>
              <w:right w:type="dxa" w:w="110"/>
            </w:tcMar>
          </w:tcPr>
          <w:p>
            <w:pPr>
              <w:spacing w:after="80"/>
            </w:pPr>
            <w:r>
              <w:rPr>
                <w:rFonts w:ascii="Arial" w:cs="Arial" w:eastAsia="Arial" w:hAnsi="Arial"/>
                <w:sz w:val="20"/>
                <w:szCs w:val="20"/>
              </w:rPr>
              <w:t xml:space="preserve">callout_type, text (ML)</w:t>
            </w:r>
          </w:p>
        </w:tc>
        <w:tc>
          <w:tcPr>
            <w:tcW w:type="dxa" w:w="2000"/>
            <w:tcBorders>
              <w:top w:val="single" w:color="CCCCCC" w:sz="4"/>
              <w:left w:val="single" w:color="CCCCCC" w:sz="4"/>
              <w:bottom w:val="single" w:color="CCCCCC" w:sz="4"/>
              <w:right w:val="single" w:color="CCCCCC" w:sz="4"/>
            </w:tcBorders>
            <w:shd w:fill="F7F8FA" w:val="clear"/>
            <w:tcMar>
              <w:top w:type="dxa" w:w="60"/>
              <w:left w:type="dxa" w:w="110"/>
              <w:bottom w:type="dxa" w:w="60"/>
              <w:right w:type="dxa" w:w="110"/>
            </w:tcMar>
          </w:tcPr>
          <w:p>
            <w:pPr>
              <w:spacing w:after="80"/>
            </w:pPr>
            <w:r>
              <w:rPr>
                <w:rFonts w:ascii="Arial" w:cs="Arial" w:eastAsia="Arial" w:hAnsi="Arial"/>
                <w:sz w:val="20"/>
                <w:szCs w:val="20"/>
              </w:rPr>
              <w:t xml:space="preserve">title (ML), icon, dept, reply_date</w:t>
            </w:r>
          </w:p>
        </w:tc>
        <w:tc>
          <w:tcPr>
            <w:tcW w:type="dxa" w:w="4520"/>
            <w:tcBorders>
              <w:top w:val="single" w:color="CCCCCC" w:sz="4"/>
              <w:left w:val="single" w:color="CCCCCC" w:sz="4"/>
              <w:bottom w:val="single" w:color="CCCCCC" w:sz="4"/>
              <w:right w:val="single" w:color="CCCCCC" w:sz="4"/>
            </w:tcBorders>
            <w:shd w:fill="F7F8FA" w:val="clear"/>
            <w:tcMar>
              <w:top w:type="dxa" w:w="60"/>
              <w:left w:type="dxa" w:w="110"/>
              <w:bottom w:type="dxa" w:w="60"/>
              <w:right w:type="dxa" w:w="110"/>
            </w:tcMar>
          </w:tcPr>
          <w:p>
            <w:pPr>
              <w:spacing w:after="80"/>
            </w:pPr>
            <w:r>
              <w:rPr>
                <w:rFonts w:ascii="Arial" w:cs="Arial" w:eastAsia="Arial" w:hAnsi="Arial"/>
                <w:sz w:val="20"/>
                <w:szCs w:val="20"/>
              </w:rPr>
              <w:t xml:space="preserve">Highlighted box. Types: key_finding, note, warning, definition, legal_provision, audit_comment, conclusion, best_practice, adverse_finding.</w:t>
            </w:r>
          </w:p>
        </w:tc>
      </w:tr>
      <w:tr>
        <w:tc>
          <w:tcPr>
            <w:tcW w:type="dxa" w:w="1600"/>
            <w:tcBorders>
              <w:top w:val="single" w:color="CCCCCC" w:sz="4"/>
              <w:left w:val="single" w:color="CCCCCC" w:sz="4"/>
              <w:bottom w:val="single" w:color="CCCCCC" w:sz="4"/>
              <w:right w:val="single" w:color="CCCCCC" w:sz="4"/>
            </w:tcBorders>
            <w:tcMar>
              <w:top w:type="dxa" w:w="60"/>
              <w:left w:type="dxa" w:w="110"/>
              <w:bottom w:type="dxa" w:w="60"/>
              <w:right w:type="dxa" w:w="110"/>
            </w:tcMar>
          </w:tcPr>
          <w:p>
            <w:pPr>
              <w:spacing w:after="80"/>
            </w:pPr>
            <w:r>
              <w:rPr>
                <w:rFonts w:ascii="Courier New" w:cs="Courier New" w:eastAsia="Courier New" w:hAnsi="Courier New"/>
                <w:sz w:val="18"/>
                <w:szCs w:val="18"/>
              </w:rPr>
              <w:t xml:space="preserve">audit_finding</w:t>
            </w:r>
          </w:p>
        </w:tc>
        <w:tc>
          <w:tcPr>
            <w:tcW w:type="dxa" w:w="2000"/>
            <w:tcBorders>
              <w:top w:val="single" w:color="CCCCCC" w:sz="4"/>
              <w:left w:val="single" w:color="CCCCCC" w:sz="4"/>
              <w:bottom w:val="single" w:color="CCCCCC" w:sz="4"/>
              <w:right w:val="single" w:color="CCCCCC" w:sz="4"/>
            </w:tcBorders>
            <w:tcMar>
              <w:top w:type="dxa" w:w="60"/>
              <w:left w:type="dxa" w:w="110"/>
              <w:bottom w:type="dxa" w:w="60"/>
              <w:right w:type="dxa" w:w="110"/>
            </w:tcMar>
          </w:tcPr>
          <w:p>
            <w:pPr>
              <w:spacing w:after="80"/>
            </w:pPr>
            <w:r>
              <w:rPr>
                <w:rFonts w:ascii="Arial" w:cs="Arial" w:eastAsia="Arial" w:hAnsi="Arial"/>
                <w:sz w:val="20"/>
                <w:szCs w:val="20"/>
              </w:rPr>
              <w:t xml:space="preserve">finding_id, observation (ML)</w:t>
            </w:r>
          </w:p>
        </w:tc>
        <w:tc>
          <w:tcPr>
            <w:tcW w:type="dxa" w:w="2000"/>
            <w:tcBorders>
              <w:top w:val="single" w:color="CCCCCC" w:sz="4"/>
              <w:left w:val="single" w:color="CCCCCC" w:sz="4"/>
              <w:bottom w:val="single" w:color="CCCCCC" w:sz="4"/>
              <w:right w:val="single" w:color="CCCCCC" w:sz="4"/>
            </w:tcBorders>
            <w:tcMar>
              <w:top w:type="dxa" w:w="60"/>
              <w:left w:type="dxa" w:w="110"/>
              <w:bottom w:type="dxa" w:w="60"/>
              <w:right w:type="dxa" w:w="110"/>
            </w:tcMar>
          </w:tcPr>
          <w:p>
            <w:pPr>
              <w:spacing w:after="80"/>
            </w:pPr>
            <w:r>
              <w:rPr>
                <w:rFonts w:ascii="Arial" w:cs="Arial" w:eastAsia="Arial" w:hAnsi="Arial"/>
                <w:sz w:val="20"/>
                <w:szCs w:val="20"/>
              </w:rPr>
              <w:t xml:space="preserve">finding_type, criteria, effect, cause, recommendation, government_reply, audit_comment, status, ir_ref</w:t>
            </w:r>
          </w:p>
        </w:tc>
        <w:tc>
          <w:tcPr>
            <w:tcW w:type="dxa" w:w="4520"/>
            <w:tcBorders>
              <w:top w:val="single" w:color="CCCCCC" w:sz="4"/>
              <w:left w:val="single" w:color="CCCCCC" w:sz="4"/>
              <w:bottom w:val="single" w:color="CCCCCC" w:sz="4"/>
              <w:right w:val="single" w:color="CCCCCC" w:sz="4"/>
            </w:tcBorders>
            <w:tcMar>
              <w:top w:type="dxa" w:w="60"/>
              <w:left w:type="dxa" w:w="110"/>
              <w:bottom w:type="dxa" w:w="60"/>
              <w:right w:type="dxa" w:w="110"/>
            </w:tcMar>
          </w:tcPr>
          <w:p>
            <w:pPr>
              <w:spacing w:after="80"/>
            </w:pPr>
            <w:r>
              <w:rPr>
                <w:rFonts w:ascii="Arial" w:cs="Arial" w:eastAsia="Arial" w:hAnsi="Arial"/>
                <w:sz w:val="20"/>
                <w:szCs w:val="20"/>
              </w:rPr>
              <w:t xml:space="preserve">Complete structured audit paragraph with full lifecycle fields.</w:t>
            </w:r>
          </w:p>
        </w:tc>
      </w:tr>
      <w:tr>
        <w:tc>
          <w:tcPr>
            <w:tcW w:type="dxa" w:w="1600"/>
            <w:tcBorders>
              <w:top w:val="single" w:color="CCCCCC" w:sz="4"/>
              <w:left w:val="single" w:color="CCCCCC" w:sz="4"/>
              <w:bottom w:val="single" w:color="CCCCCC" w:sz="4"/>
              <w:right w:val="single" w:color="CCCCCC" w:sz="4"/>
            </w:tcBorders>
            <w:shd w:fill="F7F8FA" w:val="clear"/>
            <w:tcMar>
              <w:top w:type="dxa" w:w="60"/>
              <w:left w:type="dxa" w:w="110"/>
              <w:bottom w:type="dxa" w:w="60"/>
              <w:right w:type="dxa" w:w="110"/>
            </w:tcMar>
          </w:tcPr>
          <w:p>
            <w:pPr>
              <w:spacing w:after="80"/>
            </w:pPr>
            <w:r>
              <w:rPr>
                <w:rFonts w:ascii="Courier New" w:cs="Courier New" w:eastAsia="Courier New" w:hAnsi="Courier New"/>
                <w:sz w:val="18"/>
                <w:szCs w:val="18"/>
              </w:rPr>
              <w:t xml:space="preserve">recommendation</w:t>
            </w:r>
          </w:p>
        </w:tc>
        <w:tc>
          <w:tcPr>
            <w:tcW w:type="dxa" w:w="2000"/>
            <w:tcBorders>
              <w:top w:val="single" w:color="CCCCCC" w:sz="4"/>
              <w:left w:val="single" w:color="CCCCCC" w:sz="4"/>
              <w:bottom w:val="single" w:color="CCCCCC" w:sz="4"/>
              <w:right w:val="single" w:color="CCCCCC" w:sz="4"/>
            </w:tcBorders>
            <w:shd w:fill="F7F8FA" w:val="clear"/>
            <w:tcMar>
              <w:top w:type="dxa" w:w="60"/>
              <w:left w:type="dxa" w:w="110"/>
              <w:bottom w:type="dxa" w:w="60"/>
              <w:right w:type="dxa" w:w="110"/>
            </w:tcMar>
          </w:tcPr>
          <w:p>
            <w:pPr>
              <w:spacing w:after="80"/>
            </w:pPr>
            <w:r>
              <w:rPr>
                <w:rFonts w:ascii="Arial" w:cs="Arial" w:eastAsia="Arial" w:hAnsi="Arial"/>
                <w:sz w:val="20"/>
                <w:szCs w:val="20"/>
              </w:rPr>
              <w:t xml:space="preserve">text (ML)</w:t>
            </w:r>
          </w:p>
        </w:tc>
        <w:tc>
          <w:tcPr>
            <w:tcW w:type="dxa" w:w="2000"/>
            <w:tcBorders>
              <w:top w:val="single" w:color="CCCCCC" w:sz="4"/>
              <w:left w:val="single" w:color="CCCCCC" w:sz="4"/>
              <w:bottom w:val="single" w:color="CCCCCC" w:sz="4"/>
              <w:right w:val="single" w:color="CCCCCC" w:sz="4"/>
            </w:tcBorders>
            <w:shd w:fill="F7F8FA" w:val="clear"/>
            <w:tcMar>
              <w:top w:type="dxa" w:w="60"/>
              <w:left w:type="dxa" w:w="110"/>
              <w:bottom w:type="dxa" w:w="60"/>
              <w:right w:type="dxa" w:w="110"/>
            </w:tcMar>
          </w:tcPr>
          <w:p>
            <w:pPr>
              <w:spacing w:after="80"/>
            </w:pPr>
            <w:r>
              <w:rPr>
                <w:rFonts w:ascii="Arial" w:cs="Arial" w:eastAsia="Arial" w:hAnsi="Arial"/>
                <w:sz w:val="20"/>
                <w:szCs w:val="20"/>
              </w:rPr>
              <w:t xml:space="preserve">recommendation_id, addressed_to[], finding_refs[], priority, status</w:t>
            </w:r>
          </w:p>
        </w:tc>
        <w:tc>
          <w:tcPr>
            <w:tcW w:type="dxa" w:w="4520"/>
            <w:tcBorders>
              <w:top w:val="single" w:color="CCCCCC" w:sz="4"/>
              <w:left w:val="single" w:color="CCCCCC" w:sz="4"/>
              <w:bottom w:val="single" w:color="CCCCCC" w:sz="4"/>
              <w:right w:val="single" w:color="CCCCCC" w:sz="4"/>
            </w:tcBorders>
            <w:shd w:fill="F7F8FA" w:val="clear"/>
            <w:tcMar>
              <w:top w:type="dxa" w:w="60"/>
              <w:left w:type="dxa" w:w="110"/>
              <w:bottom w:type="dxa" w:w="60"/>
              <w:right w:type="dxa" w:w="110"/>
            </w:tcMar>
          </w:tcPr>
          <w:p>
            <w:pPr>
              <w:spacing w:after="80"/>
            </w:pPr>
            <w:r>
              <w:rPr>
                <w:rFonts w:ascii="Arial" w:cs="Arial" w:eastAsia="Arial" w:hAnsi="Arial"/>
                <w:sz w:val="20"/>
                <w:szCs w:val="20"/>
              </w:rPr>
              <w:t xml:space="preserve">Standalone recommendation with tracking fields.</w:t>
            </w:r>
          </w:p>
        </w:tc>
      </w:tr>
      <w:tr>
        <w:tc>
          <w:tcPr>
            <w:tcW w:type="dxa" w:w="1600"/>
            <w:tcBorders>
              <w:top w:val="single" w:color="CCCCCC" w:sz="4"/>
              <w:left w:val="single" w:color="CCCCCC" w:sz="4"/>
              <w:bottom w:val="single" w:color="CCCCCC" w:sz="4"/>
              <w:right w:val="single" w:color="CCCCCC" w:sz="4"/>
            </w:tcBorders>
            <w:tcMar>
              <w:top w:type="dxa" w:w="60"/>
              <w:left w:type="dxa" w:w="110"/>
              <w:bottom w:type="dxa" w:w="60"/>
              <w:right w:type="dxa" w:w="110"/>
            </w:tcMar>
          </w:tcPr>
          <w:p>
            <w:pPr>
              <w:spacing w:after="80"/>
            </w:pPr>
            <w:r>
              <w:rPr>
                <w:rFonts w:ascii="Courier New" w:cs="Courier New" w:eastAsia="Courier New" w:hAnsi="Courier New"/>
                <w:sz w:val="18"/>
                <w:szCs w:val="18"/>
              </w:rPr>
              <w:t xml:space="preserve">signature_block</w:t>
            </w:r>
          </w:p>
        </w:tc>
        <w:tc>
          <w:tcPr>
            <w:tcW w:type="dxa" w:w="2000"/>
            <w:tcBorders>
              <w:top w:val="single" w:color="CCCCCC" w:sz="4"/>
              <w:left w:val="single" w:color="CCCCCC" w:sz="4"/>
              <w:bottom w:val="single" w:color="CCCCCC" w:sz="4"/>
              <w:right w:val="single" w:color="CCCCCC" w:sz="4"/>
            </w:tcBorders>
            <w:tcMar>
              <w:top w:type="dxa" w:w="60"/>
              <w:left w:type="dxa" w:w="110"/>
              <w:bottom w:type="dxa" w:w="60"/>
              <w:right w:type="dxa" w:w="110"/>
            </w:tcMar>
          </w:tcPr>
          <w:p>
            <w:pPr>
              <w:spacing w:after="80"/>
            </w:pPr>
            <w:r>
              <w:rPr>
                <w:rFonts w:ascii="Arial" w:cs="Arial" w:eastAsia="Arial" w:hAnsi="Arial"/>
                <w:sz w:val="20"/>
                <w:szCs w:val="20"/>
              </w:rPr>
              <w:t xml:space="preserve">signatories[]</w:t>
            </w:r>
          </w:p>
        </w:tc>
        <w:tc>
          <w:tcPr>
            <w:tcW w:type="dxa" w:w="2000"/>
            <w:tcBorders>
              <w:top w:val="single" w:color="CCCCCC" w:sz="4"/>
              <w:left w:val="single" w:color="CCCCCC" w:sz="4"/>
              <w:bottom w:val="single" w:color="CCCCCC" w:sz="4"/>
              <w:right w:val="single" w:color="CCCCCC" w:sz="4"/>
            </w:tcBorders>
            <w:tcMar>
              <w:top w:type="dxa" w:w="60"/>
              <w:left w:type="dxa" w:w="110"/>
              <w:bottom w:type="dxa" w:w="60"/>
              <w:right w:type="dxa" w:w="110"/>
            </w:tcMar>
          </w:tcPr>
          <w:p>
            <w:pPr>
              <w:spacing w:after="80"/>
            </w:pPr>
            <w:r>
              <w:rPr>
                <w:rFonts w:ascii="Arial" w:cs="Arial" w:eastAsia="Arial" w:hAnsi="Arial"/>
                <w:sz w:val="20"/>
                <w:szCs w:val="20"/>
              </w:rPr>
              <w:t xml:space="preserve">name (ML), designation (ML), place (ML), date, signature_asset</w:t>
            </w:r>
          </w:p>
        </w:tc>
        <w:tc>
          <w:tcPr>
            <w:tcW w:type="dxa" w:w="4520"/>
            <w:tcBorders>
              <w:top w:val="single" w:color="CCCCCC" w:sz="4"/>
              <w:left w:val="single" w:color="CCCCCC" w:sz="4"/>
              <w:bottom w:val="single" w:color="CCCCCC" w:sz="4"/>
              <w:right w:val="single" w:color="CCCCCC" w:sz="4"/>
            </w:tcBorders>
            <w:tcMar>
              <w:top w:type="dxa" w:w="60"/>
              <w:left w:type="dxa" w:w="110"/>
              <w:bottom w:type="dxa" w:w="60"/>
              <w:right w:type="dxa" w:w="110"/>
            </w:tcMar>
          </w:tcPr>
          <w:p>
            <w:pPr>
              <w:spacing w:after="80"/>
            </w:pPr>
            <w:r>
              <w:rPr>
                <w:rFonts w:ascii="Arial" w:cs="Arial" w:eastAsia="Arial" w:hAnsi="Arial"/>
                <w:sz w:val="20"/>
                <w:szCs w:val="20"/>
              </w:rPr>
              <w:t xml:space="preserve">Signatory panel. All fields multilingual.</w:t>
            </w:r>
          </w:p>
        </w:tc>
      </w:tr>
      <w:tr>
        <w:tc>
          <w:tcPr>
            <w:tcW w:type="dxa" w:w="1600"/>
            <w:tcBorders>
              <w:top w:val="single" w:color="CCCCCC" w:sz="4"/>
              <w:left w:val="single" w:color="CCCCCC" w:sz="4"/>
              <w:bottom w:val="single" w:color="CCCCCC" w:sz="4"/>
              <w:right w:val="single" w:color="CCCCCC" w:sz="4"/>
            </w:tcBorders>
            <w:shd w:fill="F7F8FA" w:val="clear"/>
            <w:tcMar>
              <w:top w:type="dxa" w:w="60"/>
              <w:left w:type="dxa" w:w="110"/>
              <w:bottom w:type="dxa" w:w="60"/>
              <w:right w:type="dxa" w:w="110"/>
            </w:tcMar>
          </w:tcPr>
          <w:p>
            <w:pPr>
              <w:spacing w:after="80"/>
            </w:pPr>
            <w:r>
              <w:rPr>
                <w:rFonts w:ascii="Courier New" w:cs="Courier New" w:eastAsia="Courier New" w:hAnsi="Courier New"/>
                <w:sz w:val="18"/>
                <w:szCs w:val="18"/>
              </w:rPr>
              <w:t xml:space="preserve">quote</w:t>
            </w:r>
          </w:p>
        </w:tc>
        <w:tc>
          <w:tcPr>
            <w:tcW w:type="dxa" w:w="2000"/>
            <w:tcBorders>
              <w:top w:val="single" w:color="CCCCCC" w:sz="4"/>
              <w:left w:val="single" w:color="CCCCCC" w:sz="4"/>
              <w:bottom w:val="single" w:color="CCCCCC" w:sz="4"/>
              <w:right w:val="single" w:color="CCCCCC" w:sz="4"/>
            </w:tcBorders>
            <w:shd w:fill="F7F8FA" w:val="clear"/>
            <w:tcMar>
              <w:top w:type="dxa" w:w="60"/>
              <w:left w:type="dxa" w:w="110"/>
              <w:bottom w:type="dxa" w:w="60"/>
              <w:right w:type="dxa" w:w="110"/>
            </w:tcMar>
          </w:tcPr>
          <w:p>
            <w:pPr>
              <w:spacing w:after="80"/>
            </w:pPr>
            <w:r>
              <w:rPr>
                <w:rFonts w:ascii="Arial" w:cs="Arial" w:eastAsia="Arial" w:hAnsi="Arial"/>
                <w:sz w:val="20"/>
                <w:szCs w:val="20"/>
              </w:rPr>
              <w:t xml:space="preserve">text (ML)</w:t>
            </w:r>
          </w:p>
        </w:tc>
        <w:tc>
          <w:tcPr>
            <w:tcW w:type="dxa" w:w="2000"/>
            <w:tcBorders>
              <w:top w:val="single" w:color="CCCCCC" w:sz="4"/>
              <w:left w:val="single" w:color="CCCCCC" w:sz="4"/>
              <w:bottom w:val="single" w:color="CCCCCC" w:sz="4"/>
              <w:right w:val="single" w:color="CCCCCC" w:sz="4"/>
            </w:tcBorders>
            <w:shd w:fill="F7F8FA" w:val="clear"/>
            <w:tcMar>
              <w:top w:type="dxa" w:w="60"/>
              <w:left w:type="dxa" w:w="110"/>
              <w:bottom w:type="dxa" w:w="60"/>
              <w:right w:type="dxa" w:w="110"/>
            </w:tcMar>
          </w:tcPr>
          <w:p>
            <w:pPr>
              <w:spacing w:after="80"/>
            </w:pPr>
            <w:r>
              <w:rPr>
                <w:rFonts w:ascii="Arial" w:cs="Arial" w:eastAsia="Arial" w:hAnsi="Arial"/>
                <w:sz w:val="20"/>
                <w:szCs w:val="20"/>
              </w:rPr>
              <w:t xml:space="preserve">attribution (ML), quote_type (statutory/regulatory/court_order/policy/other)</w:t>
            </w:r>
          </w:p>
        </w:tc>
        <w:tc>
          <w:tcPr>
            <w:tcW w:type="dxa" w:w="4520"/>
            <w:tcBorders>
              <w:top w:val="single" w:color="CCCCCC" w:sz="4"/>
              <w:left w:val="single" w:color="CCCCCC" w:sz="4"/>
              <w:bottom w:val="single" w:color="CCCCCC" w:sz="4"/>
              <w:right w:val="single" w:color="CCCCCC" w:sz="4"/>
            </w:tcBorders>
            <w:shd w:fill="F7F8FA" w:val="clear"/>
            <w:tcMar>
              <w:top w:type="dxa" w:w="60"/>
              <w:left w:type="dxa" w:w="110"/>
              <w:bottom w:type="dxa" w:w="60"/>
              <w:right w:type="dxa" w:w="110"/>
            </w:tcMar>
          </w:tcPr>
          <w:p>
            <w:pPr>
              <w:spacing w:after="80"/>
            </w:pPr>
            <w:r>
              <w:rPr>
                <w:rFonts w:ascii="Arial" w:cs="Arial" w:eastAsia="Arial" w:hAnsi="Arial"/>
                <w:sz w:val="20"/>
                <w:szCs w:val="20"/>
              </w:rPr>
              <w:t xml:space="preserve">Formally cited extract from law, order, or policy document.</w:t>
            </w:r>
          </w:p>
        </w:tc>
      </w:tr>
      <w:tr>
        <w:tc>
          <w:tcPr>
            <w:tcW w:type="dxa" w:w="1600"/>
            <w:tcBorders>
              <w:top w:val="single" w:color="CCCCCC" w:sz="4"/>
              <w:left w:val="single" w:color="CCCCCC" w:sz="4"/>
              <w:bottom w:val="single" w:color="CCCCCC" w:sz="4"/>
              <w:right w:val="single" w:color="CCCCCC" w:sz="4"/>
            </w:tcBorders>
            <w:tcMar>
              <w:top w:type="dxa" w:w="60"/>
              <w:left w:type="dxa" w:w="110"/>
              <w:bottom w:type="dxa" w:w="60"/>
              <w:right w:type="dxa" w:w="110"/>
            </w:tcMar>
          </w:tcPr>
          <w:p>
            <w:pPr>
              <w:spacing w:after="80"/>
            </w:pPr>
            <w:r>
              <w:rPr>
                <w:rFonts w:ascii="Courier New" w:cs="Courier New" w:eastAsia="Courier New" w:hAnsi="Courier New"/>
                <w:sz w:val="18"/>
                <w:szCs w:val="18"/>
              </w:rPr>
              <w:t xml:space="preserve">pullquote</w:t>
            </w:r>
          </w:p>
        </w:tc>
        <w:tc>
          <w:tcPr>
            <w:tcW w:type="dxa" w:w="2000"/>
            <w:tcBorders>
              <w:top w:val="single" w:color="CCCCCC" w:sz="4"/>
              <w:left w:val="single" w:color="CCCCCC" w:sz="4"/>
              <w:bottom w:val="single" w:color="CCCCCC" w:sz="4"/>
              <w:right w:val="single" w:color="CCCCCC" w:sz="4"/>
            </w:tcBorders>
            <w:tcMar>
              <w:top w:type="dxa" w:w="60"/>
              <w:left w:type="dxa" w:w="110"/>
              <w:bottom w:type="dxa" w:w="60"/>
              <w:right w:type="dxa" w:w="110"/>
            </w:tcMar>
          </w:tcPr>
          <w:p>
            <w:pPr>
              <w:spacing w:after="80"/>
            </w:pPr>
            <w:r>
              <w:rPr>
                <w:rFonts w:ascii="Arial" w:cs="Arial" w:eastAsia="Arial" w:hAnsi="Arial"/>
                <w:sz w:val="20"/>
                <w:szCs w:val="20"/>
              </w:rPr>
              <w:t xml:space="preserve">text (ML)</w:t>
            </w:r>
          </w:p>
        </w:tc>
        <w:tc>
          <w:tcPr>
            <w:tcW w:type="dxa" w:w="2000"/>
            <w:tcBorders>
              <w:top w:val="single" w:color="CCCCCC" w:sz="4"/>
              <w:left w:val="single" w:color="CCCCCC" w:sz="4"/>
              <w:bottom w:val="single" w:color="CCCCCC" w:sz="4"/>
              <w:right w:val="single" w:color="CCCCCC" w:sz="4"/>
            </w:tcBorders>
            <w:tcMar>
              <w:top w:type="dxa" w:w="60"/>
              <w:left w:type="dxa" w:w="110"/>
              <w:bottom w:type="dxa" w:w="60"/>
              <w:right w:type="dxa" w:w="110"/>
            </w:tcMar>
          </w:tcPr>
          <w:p>
            <w:pPr>
              <w:spacing w:after="80"/>
            </w:pPr>
            <w:r>
              <w:rPr>
                <w:rFonts w:ascii="Arial" w:cs="Arial" w:eastAsia="Arial" w:hAnsi="Arial"/>
                <w:sz w:val="20"/>
                <w:szCs w:val="20"/>
              </w:rPr>
              <w:t xml:space="preserve">source_block_id</w:t>
            </w:r>
          </w:p>
        </w:tc>
        <w:tc>
          <w:tcPr>
            <w:tcW w:type="dxa" w:w="4520"/>
            <w:tcBorders>
              <w:top w:val="single" w:color="CCCCCC" w:sz="4"/>
              <w:left w:val="single" w:color="CCCCCC" w:sz="4"/>
              <w:bottom w:val="single" w:color="CCCCCC" w:sz="4"/>
              <w:right w:val="single" w:color="CCCCCC" w:sz="4"/>
            </w:tcBorders>
            <w:tcMar>
              <w:top w:type="dxa" w:w="60"/>
              <w:left w:type="dxa" w:w="110"/>
              <w:bottom w:type="dxa" w:w="60"/>
              <w:right w:type="dxa" w:w="110"/>
            </w:tcMar>
          </w:tcPr>
          <w:p>
            <w:pPr>
              <w:spacing w:after="80"/>
            </w:pPr>
            <w:r>
              <w:rPr>
                <w:rFonts w:ascii="Arial" w:cs="Arial" w:eastAsia="Arial" w:hAnsi="Arial"/>
                <w:sz w:val="20"/>
                <w:szCs w:val="20"/>
              </w:rPr>
              <w:t xml:space="preserve">Key phrase for prominent display in the reader.</w:t>
            </w:r>
          </w:p>
        </w:tc>
      </w:tr>
      <w:tr>
        <w:tc>
          <w:tcPr>
            <w:tcW w:type="dxa" w:w="1600"/>
            <w:tcBorders>
              <w:top w:val="single" w:color="CCCCCC" w:sz="4"/>
              <w:left w:val="single" w:color="CCCCCC" w:sz="4"/>
              <w:bottom w:val="single" w:color="CCCCCC" w:sz="4"/>
              <w:right w:val="single" w:color="CCCCCC" w:sz="4"/>
            </w:tcBorders>
            <w:shd w:fill="F7F8FA" w:val="clear"/>
            <w:tcMar>
              <w:top w:type="dxa" w:w="60"/>
              <w:left w:type="dxa" w:w="110"/>
              <w:bottom w:type="dxa" w:w="60"/>
              <w:right w:type="dxa" w:w="110"/>
            </w:tcMar>
          </w:tcPr>
          <w:p>
            <w:pPr>
              <w:spacing w:after="80"/>
            </w:pPr>
            <w:r>
              <w:rPr>
                <w:rFonts w:ascii="Courier New" w:cs="Courier New" w:eastAsia="Courier New" w:hAnsi="Courier New"/>
                <w:sz w:val="18"/>
                <w:szCs w:val="18"/>
              </w:rPr>
              <w:t xml:space="preserve">richbox ★</w:t>
            </w:r>
          </w:p>
        </w:tc>
        <w:tc>
          <w:tcPr>
            <w:tcW w:type="dxa" w:w="2000"/>
            <w:tcBorders>
              <w:top w:val="single" w:color="CCCCCC" w:sz="4"/>
              <w:left w:val="single" w:color="CCCCCC" w:sz="4"/>
              <w:bottom w:val="single" w:color="CCCCCC" w:sz="4"/>
              <w:right w:val="single" w:color="CCCCCC" w:sz="4"/>
            </w:tcBorders>
            <w:shd w:fill="F7F8FA" w:val="clear"/>
            <w:tcMar>
              <w:top w:type="dxa" w:w="60"/>
              <w:left w:type="dxa" w:w="110"/>
              <w:bottom w:type="dxa" w:w="60"/>
              <w:right w:type="dxa" w:w="110"/>
            </w:tcMar>
          </w:tcPr>
          <w:p>
            <w:pPr>
              <w:spacing w:after="80"/>
            </w:pPr>
            <w:r>
              <w:rPr>
                <w:rFonts w:ascii="Arial" w:cs="Arial" w:eastAsia="Arial" w:hAnsi="Arial"/>
                <w:sz w:val="20"/>
                <w:szCs w:val="20"/>
              </w:rPr>
              <w:t xml:space="preserve">body[] (minItems:1)</w:t>
            </w:r>
          </w:p>
        </w:tc>
        <w:tc>
          <w:tcPr>
            <w:tcW w:type="dxa" w:w="2000"/>
            <w:tcBorders>
              <w:top w:val="single" w:color="CCCCCC" w:sz="4"/>
              <w:left w:val="single" w:color="CCCCCC" w:sz="4"/>
              <w:bottom w:val="single" w:color="CCCCCC" w:sz="4"/>
              <w:right w:val="single" w:color="CCCCCC" w:sz="4"/>
            </w:tcBorders>
            <w:shd w:fill="F7F8FA" w:val="clear"/>
            <w:tcMar>
              <w:top w:type="dxa" w:w="60"/>
              <w:left w:type="dxa" w:w="110"/>
              <w:bottom w:type="dxa" w:w="60"/>
              <w:right w:type="dxa" w:w="110"/>
            </w:tcMar>
          </w:tcPr>
          <w:p>
            <w:pPr>
              <w:spacing w:after="80"/>
            </w:pPr>
            <w:r>
              <w:rPr>
                <w:rFonts w:ascii="Arial" w:cs="Arial" w:eastAsia="Arial" w:hAnsi="Arial"/>
                <w:sz w:val="20"/>
                <w:szCs w:val="20"/>
              </w:rPr>
              <w:t xml:space="preserve">box_type (11 values), title (ML), position (4 values)</w:t>
            </w:r>
          </w:p>
        </w:tc>
        <w:tc>
          <w:tcPr>
            <w:tcW w:type="dxa" w:w="4520"/>
            <w:tcBorders>
              <w:top w:val="single" w:color="CCCCCC" w:sz="4"/>
              <w:left w:val="single" w:color="CCCCCC" w:sz="4"/>
              <w:bottom w:val="single" w:color="CCCCCC" w:sz="4"/>
              <w:right w:val="single" w:color="CCCCCC" w:sz="4"/>
            </w:tcBorders>
            <w:shd w:fill="F7F8FA" w:val="clear"/>
            <w:tcMar>
              <w:top w:type="dxa" w:w="60"/>
              <w:left w:type="dxa" w:w="110"/>
              <w:bottom w:type="dxa" w:w="60"/>
              <w:right w:type="dxa" w:w="110"/>
            </w:tcMar>
          </w:tcPr>
          <w:p>
            <w:pPr>
              <w:spacing w:after="80"/>
            </w:pPr>
            <w:r>
              <w:rPr>
                <w:rFonts w:ascii="Arial" w:cs="Arial" w:eastAsia="Arial" w:hAnsi="Arial"/>
                <w:sz w:val="20"/>
                <w:szCs w:val="20"/>
              </w:rPr>
              <w:t xml:space="preserve">Unified rich content box. Replaces executive_summary_block and sidebar. NEW v1.2.</w:t>
            </w:r>
          </w:p>
        </w:tc>
      </w:tr>
      <w:tr>
        <w:tc>
          <w:tcPr>
            <w:tcW w:type="dxa" w:w="1600"/>
            <w:tcBorders>
              <w:top w:val="single" w:color="CCCCCC" w:sz="4"/>
              <w:left w:val="single" w:color="CCCCCC" w:sz="4"/>
              <w:bottom w:val="single" w:color="CCCCCC" w:sz="4"/>
              <w:right w:val="single" w:color="CCCCCC" w:sz="4"/>
            </w:tcBorders>
            <w:tcMar>
              <w:top w:type="dxa" w:w="60"/>
              <w:left w:type="dxa" w:w="110"/>
              <w:bottom w:type="dxa" w:w="60"/>
              <w:right w:type="dxa" w:w="110"/>
            </w:tcMar>
          </w:tcPr>
          <w:p>
            <w:pPr>
              <w:spacing w:after="80"/>
            </w:pPr>
            <w:r>
              <w:rPr>
                <w:rFonts w:ascii="Courier New" w:cs="Courier New" w:eastAsia="Courier New" w:hAnsi="Courier New"/>
                <w:sz w:val="18"/>
                <w:szCs w:val="18"/>
              </w:rPr>
              <w:t xml:space="preserve">code</w:t>
            </w:r>
          </w:p>
        </w:tc>
        <w:tc>
          <w:tcPr>
            <w:tcW w:type="dxa" w:w="2000"/>
            <w:tcBorders>
              <w:top w:val="single" w:color="CCCCCC" w:sz="4"/>
              <w:left w:val="single" w:color="CCCCCC" w:sz="4"/>
              <w:bottom w:val="single" w:color="CCCCCC" w:sz="4"/>
              <w:right w:val="single" w:color="CCCCCC" w:sz="4"/>
            </w:tcBorders>
            <w:tcMar>
              <w:top w:type="dxa" w:w="60"/>
              <w:left w:type="dxa" w:w="110"/>
              <w:bottom w:type="dxa" w:w="60"/>
              <w:right w:type="dxa" w:w="110"/>
            </w:tcMar>
          </w:tcPr>
          <w:p>
            <w:pPr>
              <w:spacing w:after="80"/>
            </w:pPr>
            <w:r>
              <w:rPr>
                <w:rFonts w:ascii="Arial" w:cs="Arial" w:eastAsia="Arial" w:hAnsi="Arial"/>
                <w:sz w:val="20"/>
                <w:szCs w:val="20"/>
              </w:rPr>
              <w:t xml:space="preserve">text (ML)</w:t>
            </w:r>
          </w:p>
        </w:tc>
        <w:tc>
          <w:tcPr>
            <w:tcW w:type="dxa" w:w="2000"/>
            <w:tcBorders>
              <w:top w:val="single" w:color="CCCCCC" w:sz="4"/>
              <w:left w:val="single" w:color="CCCCCC" w:sz="4"/>
              <w:bottom w:val="single" w:color="CCCCCC" w:sz="4"/>
              <w:right w:val="single" w:color="CCCCCC" w:sz="4"/>
            </w:tcBorders>
            <w:tcMar>
              <w:top w:type="dxa" w:w="60"/>
              <w:left w:type="dxa" w:w="110"/>
              <w:bottom w:type="dxa" w:w="60"/>
              <w:right w:type="dxa" w:w="110"/>
            </w:tcMar>
          </w:tcPr>
          <w:p>
            <w:pPr>
              <w:spacing w:after="80"/>
            </w:pPr>
            <w:r>
              <w:rPr>
                <w:rFonts w:ascii="Arial" w:cs="Arial" w:eastAsia="Arial" w:hAnsi="Arial"/>
                <w:sz w:val="20"/>
                <w:szCs w:val="20"/>
              </w:rPr>
              <w:t xml:space="preserve">language</w:t>
            </w:r>
          </w:p>
        </w:tc>
        <w:tc>
          <w:tcPr>
            <w:tcW w:type="dxa" w:w="4520"/>
            <w:tcBorders>
              <w:top w:val="single" w:color="CCCCCC" w:sz="4"/>
              <w:left w:val="single" w:color="CCCCCC" w:sz="4"/>
              <w:bottom w:val="single" w:color="CCCCCC" w:sz="4"/>
              <w:right w:val="single" w:color="CCCCCC" w:sz="4"/>
            </w:tcBorders>
            <w:tcMar>
              <w:top w:type="dxa" w:w="60"/>
              <w:left w:type="dxa" w:w="110"/>
              <w:bottom w:type="dxa" w:w="60"/>
              <w:right w:type="dxa" w:w="110"/>
            </w:tcMar>
          </w:tcPr>
          <w:p>
            <w:pPr>
              <w:spacing w:after="80"/>
            </w:pPr>
            <w:r>
              <w:rPr>
                <w:rFonts w:ascii="Arial" w:cs="Arial" w:eastAsia="Arial" w:hAnsi="Arial"/>
                <w:sz w:val="20"/>
                <w:szCs w:val="20"/>
              </w:rPr>
              <w:t xml:space="preserve">Code listing, SQL query, or system log extract.</w:t>
            </w:r>
          </w:p>
        </w:tc>
      </w:tr>
      <w:tr>
        <w:tc>
          <w:tcPr>
            <w:tcW w:type="dxa" w:w="1600"/>
            <w:tcBorders>
              <w:top w:val="single" w:color="CCCCCC" w:sz="4"/>
              <w:left w:val="single" w:color="CCCCCC" w:sz="4"/>
              <w:bottom w:val="single" w:color="CCCCCC" w:sz="4"/>
              <w:right w:val="single" w:color="CCCCCC" w:sz="4"/>
            </w:tcBorders>
            <w:shd w:fill="F7F8FA" w:val="clear"/>
            <w:tcMar>
              <w:top w:type="dxa" w:w="60"/>
              <w:left w:type="dxa" w:w="110"/>
              <w:bottom w:type="dxa" w:w="60"/>
              <w:right w:type="dxa" w:w="110"/>
            </w:tcMar>
          </w:tcPr>
          <w:p>
            <w:pPr>
              <w:spacing w:after="80"/>
            </w:pPr>
            <w:r>
              <w:rPr>
                <w:rFonts w:ascii="Courier New" w:cs="Courier New" w:eastAsia="Courier New" w:hAnsi="Courier New"/>
                <w:sz w:val="18"/>
                <w:szCs w:val="18"/>
              </w:rPr>
              <w:t xml:space="preserve">divider</w:t>
            </w:r>
          </w:p>
        </w:tc>
        <w:tc>
          <w:tcPr>
            <w:tcW w:type="dxa" w:w="2000"/>
            <w:tcBorders>
              <w:top w:val="single" w:color="CCCCCC" w:sz="4"/>
              <w:left w:val="single" w:color="CCCCCC" w:sz="4"/>
              <w:bottom w:val="single" w:color="CCCCCC" w:sz="4"/>
              <w:right w:val="single" w:color="CCCCCC" w:sz="4"/>
            </w:tcBorders>
            <w:shd w:fill="F7F8FA" w:val="clear"/>
            <w:tcMar>
              <w:top w:type="dxa" w:w="60"/>
              <w:left w:type="dxa" w:w="110"/>
              <w:bottom w:type="dxa" w:w="60"/>
              <w:right w:type="dxa" w:w="110"/>
            </w:tcMar>
          </w:tcPr>
          <w:p>
            <w:pPr>
              <w:spacing w:after="80"/>
            </w:pPr>
            <w:r>
              <w:rPr>
                <w:rFonts w:ascii="Arial" w:cs="Arial" w:eastAsia="Arial" w:hAnsi="Arial"/>
                <w:sz w:val="20"/>
                <w:szCs w:val="20"/>
              </w:rPr>
              <w:t xml:space="preserve">—</w:t>
            </w:r>
          </w:p>
        </w:tc>
        <w:tc>
          <w:tcPr>
            <w:tcW w:type="dxa" w:w="2000"/>
            <w:tcBorders>
              <w:top w:val="single" w:color="CCCCCC" w:sz="4"/>
              <w:left w:val="single" w:color="CCCCCC" w:sz="4"/>
              <w:bottom w:val="single" w:color="CCCCCC" w:sz="4"/>
              <w:right w:val="single" w:color="CCCCCC" w:sz="4"/>
            </w:tcBorders>
            <w:shd w:fill="F7F8FA" w:val="clear"/>
            <w:tcMar>
              <w:top w:type="dxa" w:w="60"/>
              <w:left w:type="dxa" w:w="110"/>
              <w:bottom w:type="dxa" w:w="60"/>
              <w:right w:type="dxa" w:w="110"/>
            </w:tcMar>
          </w:tcPr>
          <w:p>
            <w:pPr>
              <w:spacing w:after="80"/>
            </w:pPr>
            <w:r>
              <w:rPr>
                <w:rFonts w:ascii="Arial" w:cs="Arial" w:eastAsia="Arial" w:hAnsi="Arial"/>
                <w:sz w:val="20"/>
                <w:szCs w:val="20"/>
              </w:rPr>
              <w:t xml:space="preserve">style (line/thick_line/dotted/decorative/page_break)</w:t>
            </w:r>
          </w:p>
        </w:tc>
        <w:tc>
          <w:tcPr>
            <w:tcW w:type="dxa" w:w="4520"/>
            <w:tcBorders>
              <w:top w:val="single" w:color="CCCCCC" w:sz="4"/>
              <w:left w:val="single" w:color="CCCCCC" w:sz="4"/>
              <w:bottom w:val="single" w:color="CCCCCC" w:sz="4"/>
              <w:right w:val="single" w:color="CCCCCC" w:sz="4"/>
            </w:tcBorders>
            <w:shd w:fill="F7F8FA" w:val="clear"/>
            <w:tcMar>
              <w:top w:type="dxa" w:w="60"/>
              <w:left w:type="dxa" w:w="110"/>
              <w:bottom w:type="dxa" w:w="60"/>
              <w:right w:type="dxa" w:w="110"/>
            </w:tcMar>
          </w:tcPr>
          <w:p>
            <w:pPr>
              <w:spacing w:after="80"/>
            </w:pPr>
            <w:r>
              <w:rPr>
                <w:rFonts w:ascii="Arial" w:cs="Arial" w:eastAsia="Arial" w:hAnsi="Arial"/>
                <w:sz w:val="20"/>
                <w:szCs w:val="20"/>
              </w:rPr>
              <w:t xml:space="preserve">Visual separator between content sections.</w:t>
            </w:r>
          </w:p>
        </w:tc>
      </w:tr>
      <w:tr>
        <w:tc>
          <w:tcPr>
            <w:tcW w:type="dxa" w:w="1600"/>
            <w:tcBorders>
              <w:top w:val="single" w:color="CCCCCC" w:sz="4"/>
              <w:left w:val="single" w:color="CCCCCC" w:sz="4"/>
              <w:bottom w:val="single" w:color="CCCCCC" w:sz="4"/>
              <w:right w:val="single" w:color="CCCCCC" w:sz="4"/>
            </w:tcBorders>
            <w:tcMar>
              <w:top w:type="dxa" w:w="60"/>
              <w:left w:type="dxa" w:w="110"/>
              <w:bottom w:type="dxa" w:w="60"/>
              <w:right w:type="dxa" w:w="110"/>
            </w:tcMar>
          </w:tcPr>
          <w:p>
            <w:pPr>
              <w:spacing w:after="80"/>
            </w:pPr>
            <w:r>
              <w:rPr>
                <w:rFonts w:ascii="Courier New" w:cs="Courier New" w:eastAsia="Courier New" w:hAnsi="Courier New"/>
                <w:sz w:val="18"/>
                <w:szCs w:val="18"/>
              </w:rPr>
              <w:t xml:space="preserve">executive_summary_block</w:t>
            </w:r>
          </w:p>
        </w:tc>
        <w:tc>
          <w:tcPr>
            <w:tcW w:type="dxa" w:w="2000"/>
            <w:tcBorders>
              <w:top w:val="single" w:color="CCCCCC" w:sz="4"/>
              <w:left w:val="single" w:color="CCCCCC" w:sz="4"/>
              <w:bottom w:val="single" w:color="CCCCCC" w:sz="4"/>
              <w:right w:val="single" w:color="CCCCCC" w:sz="4"/>
            </w:tcBorders>
            <w:tcMar>
              <w:top w:type="dxa" w:w="60"/>
              <w:left w:type="dxa" w:w="110"/>
              <w:bottom w:type="dxa" w:w="60"/>
              <w:right w:type="dxa" w:w="110"/>
            </w:tcMar>
          </w:tcPr>
          <w:p>
            <w:pPr>
              <w:spacing w:after="80"/>
            </w:pPr>
            <w:r>
              <w:rPr>
                <w:rFonts w:ascii="Arial" w:cs="Arial" w:eastAsia="Arial" w:hAnsi="Arial"/>
                <w:sz w:val="20"/>
                <w:szCs w:val="20"/>
              </w:rPr>
              <w:t xml:space="preserve">body[]</w:t>
            </w:r>
          </w:p>
        </w:tc>
        <w:tc>
          <w:tcPr>
            <w:tcW w:type="dxa" w:w="2000"/>
            <w:tcBorders>
              <w:top w:val="single" w:color="CCCCCC" w:sz="4"/>
              <w:left w:val="single" w:color="CCCCCC" w:sz="4"/>
              <w:bottom w:val="single" w:color="CCCCCC" w:sz="4"/>
              <w:right w:val="single" w:color="CCCCCC" w:sz="4"/>
            </w:tcBorders>
            <w:tcMar>
              <w:top w:type="dxa" w:w="60"/>
              <w:left w:type="dxa" w:w="110"/>
              <w:bottom w:type="dxa" w:w="60"/>
              <w:right w:type="dxa" w:w="110"/>
            </w:tcMar>
          </w:tcPr>
          <w:p>
            <w:pPr>
              <w:spacing w:after="80"/>
            </w:pPr>
            <w:r>
              <w:rPr>
                <w:rFonts w:ascii="Arial" w:cs="Arial" w:eastAsia="Arial" w:hAnsi="Arial"/>
                <w:sz w:val="20"/>
                <w:szCs w:val="20"/>
              </w:rPr>
              <w:t xml:space="preserve">title (ML), display_style</w:t>
            </w:r>
          </w:p>
        </w:tc>
        <w:tc>
          <w:tcPr>
            <w:tcW w:type="dxa" w:w="4520"/>
            <w:tcBorders>
              <w:top w:val="single" w:color="CCCCCC" w:sz="4"/>
              <w:left w:val="single" w:color="CCCCCC" w:sz="4"/>
              <w:bottom w:val="single" w:color="CCCCCC" w:sz="4"/>
              <w:right w:val="single" w:color="CCCCCC" w:sz="4"/>
            </w:tcBorders>
            <w:tcMar>
              <w:top w:type="dxa" w:w="60"/>
              <w:left w:type="dxa" w:w="110"/>
              <w:bottom w:type="dxa" w:w="60"/>
              <w:right w:type="dxa" w:w="110"/>
            </w:tcMar>
          </w:tcPr>
          <w:p>
            <w:pPr>
              <w:spacing w:after="80"/>
            </w:pPr>
            <w:r>
              <w:rPr>
                <w:rFonts w:ascii="Arial" w:cs="Arial" w:eastAsia="Arial" w:hAnsi="Arial"/>
                <w:sz w:val="20"/>
                <w:szCs w:val="20"/>
              </w:rPr>
              <w:t xml:space="preserve">DEPRECATED ALIAS for richbox with box_type=executive_summary. Still validates and ingests.</w:t>
            </w:r>
          </w:p>
        </w:tc>
      </w:tr>
      <w:tr>
        <w:tc>
          <w:tcPr>
            <w:tcW w:type="dxa" w:w="1600"/>
            <w:tcBorders>
              <w:top w:val="single" w:color="CCCCCC" w:sz="4"/>
              <w:left w:val="single" w:color="CCCCCC" w:sz="4"/>
              <w:bottom w:val="single" w:color="CCCCCC" w:sz="4"/>
              <w:right w:val="single" w:color="CCCCCC" w:sz="4"/>
            </w:tcBorders>
            <w:shd w:fill="F7F8FA" w:val="clear"/>
            <w:tcMar>
              <w:top w:type="dxa" w:w="60"/>
              <w:left w:type="dxa" w:w="110"/>
              <w:bottom w:type="dxa" w:w="60"/>
              <w:right w:type="dxa" w:w="110"/>
            </w:tcMar>
          </w:tcPr>
          <w:p>
            <w:pPr>
              <w:spacing w:after="80"/>
            </w:pPr>
            <w:r>
              <w:rPr>
                <w:rFonts w:ascii="Courier New" w:cs="Courier New" w:eastAsia="Courier New" w:hAnsi="Courier New"/>
                <w:sz w:val="18"/>
                <w:szCs w:val="18"/>
              </w:rPr>
              <w:t xml:space="preserve">sidebar</w:t>
            </w:r>
          </w:p>
        </w:tc>
        <w:tc>
          <w:tcPr>
            <w:tcW w:type="dxa" w:w="2000"/>
            <w:tcBorders>
              <w:top w:val="single" w:color="CCCCCC" w:sz="4"/>
              <w:left w:val="single" w:color="CCCCCC" w:sz="4"/>
              <w:bottom w:val="single" w:color="CCCCCC" w:sz="4"/>
              <w:right w:val="single" w:color="CCCCCC" w:sz="4"/>
            </w:tcBorders>
            <w:shd w:fill="F7F8FA" w:val="clear"/>
            <w:tcMar>
              <w:top w:type="dxa" w:w="60"/>
              <w:left w:type="dxa" w:w="110"/>
              <w:bottom w:type="dxa" w:w="60"/>
              <w:right w:type="dxa" w:w="110"/>
            </w:tcMar>
          </w:tcPr>
          <w:p>
            <w:pPr>
              <w:spacing w:after="80"/>
            </w:pPr>
            <w:r>
              <w:rPr>
                <w:rFonts w:ascii="Arial" w:cs="Arial" w:eastAsia="Arial" w:hAnsi="Arial"/>
                <w:sz w:val="20"/>
                <w:szCs w:val="20"/>
              </w:rPr>
              <w:t xml:space="preserve">text (ML)</w:t>
            </w:r>
          </w:p>
        </w:tc>
        <w:tc>
          <w:tcPr>
            <w:tcW w:type="dxa" w:w="2000"/>
            <w:tcBorders>
              <w:top w:val="single" w:color="CCCCCC" w:sz="4"/>
              <w:left w:val="single" w:color="CCCCCC" w:sz="4"/>
              <w:bottom w:val="single" w:color="CCCCCC" w:sz="4"/>
              <w:right w:val="single" w:color="CCCCCC" w:sz="4"/>
            </w:tcBorders>
            <w:shd w:fill="F7F8FA" w:val="clear"/>
            <w:tcMar>
              <w:top w:type="dxa" w:w="60"/>
              <w:left w:type="dxa" w:w="110"/>
              <w:bottom w:type="dxa" w:w="60"/>
              <w:right w:type="dxa" w:w="110"/>
            </w:tcMar>
          </w:tcPr>
          <w:p>
            <w:pPr>
              <w:spacing w:after="80"/>
            </w:pPr>
            <w:r>
              <w:rPr>
                <w:rFonts w:ascii="Arial" w:cs="Arial" w:eastAsia="Arial" w:hAnsi="Arial"/>
                <w:sz w:val="20"/>
                <w:szCs w:val="20"/>
              </w:rPr>
              <w:t xml:space="preserve">title (ML), sidebar_type, position</w:t>
            </w:r>
          </w:p>
        </w:tc>
        <w:tc>
          <w:tcPr>
            <w:tcW w:type="dxa" w:w="4520"/>
            <w:tcBorders>
              <w:top w:val="single" w:color="CCCCCC" w:sz="4"/>
              <w:left w:val="single" w:color="CCCCCC" w:sz="4"/>
              <w:bottom w:val="single" w:color="CCCCCC" w:sz="4"/>
              <w:right w:val="single" w:color="CCCCCC" w:sz="4"/>
            </w:tcBorders>
            <w:shd w:fill="F7F8FA" w:val="clear"/>
            <w:tcMar>
              <w:top w:type="dxa" w:w="60"/>
              <w:left w:type="dxa" w:w="110"/>
              <w:bottom w:type="dxa" w:w="60"/>
              <w:right w:type="dxa" w:w="110"/>
            </w:tcMar>
          </w:tcPr>
          <w:p>
            <w:pPr>
              <w:spacing w:after="80"/>
            </w:pPr>
            <w:r>
              <w:rPr>
                <w:rFonts w:ascii="Arial" w:cs="Arial" w:eastAsia="Arial" w:hAnsi="Arial"/>
                <w:sz w:val="20"/>
                <w:szCs w:val="20"/>
              </w:rPr>
              <w:t xml:space="preserve">SOFT-DEPRECATED. Use richbox with appropriate box_type instead.</w:t>
            </w:r>
          </w:p>
        </w:tc>
      </w:tr>
    </w:tbl>
    <w:p>
      <w:pPr>
        <w:spacing w:after="60"/>
      </w:pPr>
      <w:r>
        <w:rPr>
          <w:rFonts w:ascii="Arial" w:cs="Arial" w:eastAsia="Arial" w:hAnsi="Arial"/>
          <w:sz w:val="22"/>
          <w:szCs w:val="22"/>
        </w:rPr>
        <w:t xml:space="preserve"/>
      </w:r>
    </w:p>
    <w:p>
      <w:pPr>
        <w:pStyle w:val="Heading2"/>
        <w:spacing w:before="260" w:after="100"/>
      </w:pPr>
      <w:r>
        <w:rPr>
          <w:rFonts w:ascii="Arial" w:cs="Arial" w:eastAsia="Arial" w:hAnsi="Arial"/>
          <w:b/>
          <w:bCs/>
        </w:rPr>
        <w:t xml:space="preserve">3.2 richbox Block Type — Body Item Types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4B0082" w:sz="8"/>
              <w:left w:val="single" w:color="4B0082" w:sz="24"/>
              <w:bottom w:val="single" w:color="4B0082" w:sz="4"/>
              <w:right w:val="single" w:color="4B0082" w:sz="4"/>
            </w:tcBorders>
            <w:shd w:fill="F0E8FF" w:val="clear"/>
            <w:tcMar>
              <w:top w:type="dxa" w:w="100"/>
              <w:left w:type="dxa" w:w="180"/>
              <w:bottom w:type="dxa" w:w="100"/>
              <w:right w:type="dxa" w:w="180"/>
            </w:tcMar>
          </w:tcPr>
          <w:p>
            <w:pPr>
              <w:spacing w:after="80"/>
            </w:pPr>
            <w:r>
              <w:rPr>
                <w:rFonts w:ascii="Arial" w:cs="Arial" w:eastAsia="Arial" w:hAnsi="Arial"/>
                <w:sz w:val="20"/>
                <w:szCs w:val="20"/>
              </w:rPr>
              <w:t xml:space="preserve">richbox is the unified content box — replaces both executive_summary_block and sidebar. The box_type field tells the portal how to style it (executive_summary, case_study, background, definition, example, methodology, legal_provision, key_data, context, note, other). The body[] array holds any mix of 6 item types in any order. All body item types support footnote_markers[] (added v1.2.1).</w:t>
            </w:r>
          </w:p>
        </w:tc>
      </w:tr>
    </w:tbl>
    <w:p>
      <w:pPr>
        <w:spacing w:after="60"/>
      </w:pPr>
      <w:r>
        <w:rPr>
          <w:rFonts w:ascii="Arial" w:cs="Arial" w:eastAsia="Arial" w:hAnsi="Arial"/>
          <w:sz w:val="22"/>
          <w:szCs w:val="22"/>
        </w:rPr>
        <w:t xml:space="preserve"/>
      </w:r>
    </w:p>
    <w:tbl>
      <w:tblPr>
        <w:tblW w:type="dxa" w:w="10120"/>
        <w:tblBorders>
          <w:top w:val="single" w:color="auto" w:sz="4"/>
          <w:left w:val="single" w:color="auto" w:sz="4"/>
          <w:bottom w:val="single" w:color="auto" w:sz="4"/>
          <w:right w:val="single" w:color="auto" w:sz="4"/>
          <w:insideH w:val="single" w:color="auto" w:sz="4"/>
          <w:insideV w:val="single" w:color="auto" w:sz="4"/>
        </w:tblBorders>
      </w:tblPr>
      <w:tblGrid>
        <w:gridCol w:w="1600"/>
        <w:gridCol w:w="3000"/>
        <w:gridCol w:w="1600"/>
        <w:gridCol w:w="3920"/>
      </w:tblGrid>
      <w:tr>
        <w:trPr>
          <w:tblHeader/>
        </w:trPr>
        <w:tc>
          <w:tcPr>
            <w:tcW w:type="dxa" w:w="16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spacing w:after="80"/>
            </w:pPr>
            <w:r>
              <w:rPr>
                <w:rFonts w:ascii="Arial" w:cs="Arial" w:eastAsia="Arial" w:hAnsi="Arial"/>
                <w:b/>
                <w:bCs/>
                <w:color w:val="FFFFFF"/>
                <w:sz w:val="20"/>
                <w:szCs w:val="20"/>
              </w:rPr>
              <w:t xml:space="preserve">body item type</w:t>
            </w:r>
          </w:p>
        </w:tc>
        <w:tc>
          <w:tcPr>
            <w:tcW w:type="dxa" w:w="30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spacing w:after="80"/>
            </w:pPr>
            <w:r>
              <w:rPr>
                <w:rFonts w:ascii="Arial" w:cs="Arial" w:eastAsia="Arial" w:hAnsi="Arial"/>
                <w:b/>
                <w:bCs/>
                <w:color w:val="FFFFFF"/>
                <w:sz w:val="20"/>
                <w:szCs w:val="20"/>
              </w:rPr>
              <w:t xml:space="preserve">Fields</w:t>
            </w:r>
          </w:p>
        </w:tc>
        <w:tc>
          <w:tcPr>
            <w:tcW w:type="dxa" w:w="16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spacing w:after="80"/>
            </w:pPr>
            <w:r>
              <w:rPr>
                <w:rFonts w:ascii="Arial" w:cs="Arial" w:eastAsia="Arial" w:hAnsi="Arial"/>
                <w:b/>
                <w:bCs/>
                <w:color w:val="FFFFFF"/>
                <w:sz w:val="20"/>
                <w:szCs w:val="20"/>
              </w:rPr>
              <w:t xml:space="preserve">footnote_markers</w:t>
            </w:r>
          </w:p>
        </w:tc>
        <w:tc>
          <w:tcPr>
            <w:tcW w:type="dxa" w:w="392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spacing w:after="80"/>
            </w:pPr>
            <w:r>
              <w:rPr>
                <w:rFonts w:ascii="Arial" w:cs="Arial" w:eastAsia="Arial" w:hAnsi="Arial"/>
                <w:b/>
                <w:bCs/>
                <w:color w:val="FFFFFF"/>
                <w:sz w:val="20"/>
                <w:szCs w:val="20"/>
              </w:rPr>
              <w:t xml:space="preserve">Use</w:t>
            </w:r>
          </w:p>
        </w:tc>
      </w:tr>
      <w:tr>
        <w:tc>
          <w:tcPr>
            <w:tcW w:type="dxa" w:w="1600"/>
            <w:tcBorders>
              <w:top w:val="single" w:color="CCCCCC" w:sz="4"/>
              <w:left w:val="single" w:color="CCCCCC" w:sz="4"/>
              <w:bottom w:val="single" w:color="CCCCCC" w:sz="4"/>
              <w:right w:val="single" w:color="CCCCCC" w:sz="4"/>
            </w:tcBorders>
            <w:tcMar>
              <w:top w:type="dxa" w:w="60"/>
              <w:left w:type="dxa" w:w="110"/>
              <w:bottom w:type="dxa" w:w="60"/>
              <w:right w:type="dxa" w:w="110"/>
            </w:tcMar>
          </w:tcPr>
          <w:p>
            <w:pPr>
              <w:spacing w:after="80"/>
            </w:pPr>
            <w:r>
              <w:rPr>
                <w:rFonts w:ascii="Courier New" w:cs="Courier New" w:eastAsia="Courier New" w:hAnsi="Courier New"/>
                <w:sz w:val="18"/>
                <w:szCs w:val="18"/>
              </w:rPr>
              <w:t xml:space="preserve">heading</w:t>
            </w:r>
          </w:p>
        </w:tc>
        <w:tc>
          <w:tcPr>
            <w:tcW w:type="dxa" w:w="3000"/>
            <w:tcBorders>
              <w:top w:val="single" w:color="CCCCCC" w:sz="4"/>
              <w:left w:val="single" w:color="CCCCCC" w:sz="4"/>
              <w:bottom w:val="single" w:color="CCCCCC" w:sz="4"/>
              <w:right w:val="single" w:color="CCCCCC" w:sz="4"/>
            </w:tcBorders>
            <w:tcMar>
              <w:top w:type="dxa" w:w="60"/>
              <w:left w:type="dxa" w:w="110"/>
              <w:bottom w:type="dxa" w:w="60"/>
              <w:right w:type="dxa" w:w="110"/>
            </w:tcMar>
          </w:tcPr>
          <w:p>
            <w:pPr>
              <w:spacing w:after="80"/>
            </w:pPr>
            <w:r>
              <w:rPr>
                <w:rFonts w:ascii="Arial" w:cs="Arial" w:eastAsia="Arial" w:hAnsi="Arial"/>
                <w:sz w:val="20"/>
                <w:szCs w:val="20"/>
              </w:rPr>
              <w:t xml:space="preserve">text (ML), level (2-6)</w:t>
            </w:r>
          </w:p>
        </w:tc>
        <w:tc>
          <w:tcPr>
            <w:tcW w:type="dxa" w:w="1600"/>
            <w:tcBorders>
              <w:top w:val="single" w:color="CCCCCC" w:sz="4"/>
              <w:left w:val="single" w:color="CCCCCC" w:sz="4"/>
              <w:bottom w:val="single" w:color="CCCCCC" w:sz="4"/>
              <w:right w:val="single" w:color="CCCCCC" w:sz="4"/>
            </w:tcBorders>
            <w:tcMar>
              <w:top w:type="dxa" w:w="60"/>
              <w:left w:type="dxa" w:w="110"/>
              <w:bottom w:type="dxa" w:w="60"/>
              <w:right w:type="dxa" w:w="110"/>
            </w:tcMar>
          </w:tcPr>
          <w:p>
            <w:pPr>
              <w:spacing w:after="80"/>
            </w:pPr>
            <w:r>
              <w:rPr>
                <w:rFonts w:ascii="Arial" w:cs="Arial" w:eastAsia="Arial" w:hAnsi="Arial"/>
                <w:sz w:val="20"/>
                <w:szCs w:val="20"/>
              </w:rPr>
              <w:t xml:space="preserve">Yes — v1.2.1</w:t>
            </w:r>
          </w:p>
        </w:tc>
        <w:tc>
          <w:tcPr>
            <w:tcW w:type="dxa" w:w="3920"/>
            <w:tcBorders>
              <w:top w:val="single" w:color="CCCCCC" w:sz="4"/>
              <w:left w:val="single" w:color="CCCCCC" w:sz="4"/>
              <w:bottom w:val="single" w:color="CCCCCC" w:sz="4"/>
              <w:right w:val="single" w:color="CCCCCC" w:sz="4"/>
            </w:tcBorders>
            <w:tcMar>
              <w:top w:type="dxa" w:w="60"/>
              <w:left w:type="dxa" w:w="110"/>
              <w:bottom w:type="dxa" w:w="60"/>
              <w:right w:type="dxa" w:w="110"/>
            </w:tcMar>
          </w:tcPr>
          <w:p>
            <w:pPr>
              <w:spacing w:after="80"/>
            </w:pPr>
            <w:r>
              <w:rPr>
                <w:rFonts w:ascii="Arial" w:cs="Arial" w:eastAsia="Arial" w:hAnsi="Arial"/>
                <w:sz w:val="20"/>
                <w:szCs w:val="20"/>
              </w:rPr>
              <w:t xml:space="preserve">Section heading inside the box. Level 2-6 only.</w:t>
            </w:r>
          </w:p>
        </w:tc>
      </w:tr>
      <w:tr>
        <w:tc>
          <w:tcPr>
            <w:tcW w:type="dxa" w:w="1600"/>
            <w:tcBorders>
              <w:top w:val="single" w:color="CCCCCC" w:sz="4"/>
              <w:left w:val="single" w:color="CCCCCC" w:sz="4"/>
              <w:bottom w:val="single" w:color="CCCCCC" w:sz="4"/>
              <w:right w:val="single" w:color="CCCCCC" w:sz="4"/>
            </w:tcBorders>
            <w:shd w:fill="F7F8FA" w:val="clear"/>
            <w:tcMar>
              <w:top w:type="dxa" w:w="60"/>
              <w:left w:type="dxa" w:w="110"/>
              <w:bottom w:type="dxa" w:w="60"/>
              <w:right w:type="dxa" w:w="110"/>
            </w:tcMar>
          </w:tcPr>
          <w:p>
            <w:pPr>
              <w:spacing w:after="80"/>
            </w:pPr>
            <w:r>
              <w:rPr>
                <w:rFonts w:ascii="Courier New" w:cs="Courier New" w:eastAsia="Courier New" w:hAnsi="Courier New"/>
                <w:sz w:val="18"/>
                <w:szCs w:val="18"/>
              </w:rPr>
              <w:t xml:space="preserve">paragraph</w:t>
            </w:r>
          </w:p>
        </w:tc>
        <w:tc>
          <w:tcPr>
            <w:tcW w:type="dxa" w:w="3000"/>
            <w:tcBorders>
              <w:top w:val="single" w:color="CCCCCC" w:sz="4"/>
              <w:left w:val="single" w:color="CCCCCC" w:sz="4"/>
              <w:bottom w:val="single" w:color="CCCCCC" w:sz="4"/>
              <w:right w:val="single" w:color="CCCCCC" w:sz="4"/>
            </w:tcBorders>
            <w:shd w:fill="F7F8FA" w:val="clear"/>
            <w:tcMar>
              <w:top w:type="dxa" w:w="60"/>
              <w:left w:type="dxa" w:w="110"/>
              <w:bottom w:type="dxa" w:w="60"/>
              <w:right w:type="dxa" w:w="110"/>
            </w:tcMar>
          </w:tcPr>
          <w:p>
            <w:pPr>
              <w:spacing w:after="80"/>
            </w:pPr>
            <w:r>
              <w:rPr>
                <w:rFonts w:ascii="Arial" w:cs="Arial" w:eastAsia="Arial" w:hAnsi="Arial"/>
                <w:sz w:val="20"/>
                <w:szCs w:val="20"/>
              </w:rPr>
              <w:t xml:space="preserve">text (ML), para_type</w:t>
            </w:r>
          </w:p>
        </w:tc>
        <w:tc>
          <w:tcPr>
            <w:tcW w:type="dxa" w:w="1600"/>
            <w:tcBorders>
              <w:top w:val="single" w:color="CCCCCC" w:sz="4"/>
              <w:left w:val="single" w:color="CCCCCC" w:sz="4"/>
              <w:bottom w:val="single" w:color="CCCCCC" w:sz="4"/>
              <w:right w:val="single" w:color="CCCCCC" w:sz="4"/>
            </w:tcBorders>
            <w:shd w:fill="F7F8FA" w:val="clear"/>
            <w:tcMar>
              <w:top w:type="dxa" w:w="60"/>
              <w:left w:type="dxa" w:w="110"/>
              <w:bottom w:type="dxa" w:w="60"/>
              <w:right w:type="dxa" w:w="110"/>
            </w:tcMar>
          </w:tcPr>
          <w:p>
            <w:pPr>
              <w:spacing w:after="80"/>
            </w:pPr>
            <w:r>
              <w:rPr>
                <w:rFonts w:ascii="Arial" w:cs="Arial" w:eastAsia="Arial" w:hAnsi="Arial"/>
                <w:sz w:val="20"/>
                <w:szCs w:val="20"/>
              </w:rPr>
              <w:t xml:space="preserve">Yes</w:t>
            </w:r>
          </w:p>
        </w:tc>
        <w:tc>
          <w:tcPr>
            <w:tcW w:type="dxa" w:w="3920"/>
            <w:tcBorders>
              <w:top w:val="single" w:color="CCCCCC" w:sz="4"/>
              <w:left w:val="single" w:color="CCCCCC" w:sz="4"/>
              <w:bottom w:val="single" w:color="CCCCCC" w:sz="4"/>
              <w:right w:val="single" w:color="CCCCCC" w:sz="4"/>
            </w:tcBorders>
            <w:shd w:fill="F7F8FA" w:val="clear"/>
            <w:tcMar>
              <w:top w:type="dxa" w:w="60"/>
              <w:left w:type="dxa" w:w="110"/>
              <w:bottom w:type="dxa" w:w="60"/>
              <w:right w:type="dxa" w:w="110"/>
            </w:tcMar>
          </w:tcPr>
          <w:p>
            <w:pPr>
              <w:spacing w:after="80"/>
            </w:pPr>
            <w:r>
              <w:rPr>
                <w:rFonts w:ascii="Arial" w:cs="Arial" w:eastAsia="Arial" w:hAnsi="Arial"/>
                <w:sz w:val="20"/>
                <w:szCs w:val="20"/>
              </w:rPr>
              <w:t xml:space="preserve">Prose paragraph within the box.</w:t>
            </w:r>
          </w:p>
        </w:tc>
      </w:tr>
      <w:tr>
        <w:tc>
          <w:tcPr>
            <w:tcW w:type="dxa" w:w="1600"/>
            <w:tcBorders>
              <w:top w:val="single" w:color="CCCCCC" w:sz="4"/>
              <w:left w:val="single" w:color="CCCCCC" w:sz="4"/>
              <w:bottom w:val="single" w:color="CCCCCC" w:sz="4"/>
              <w:right w:val="single" w:color="CCCCCC" w:sz="4"/>
            </w:tcBorders>
            <w:tcMar>
              <w:top w:type="dxa" w:w="60"/>
              <w:left w:type="dxa" w:w="110"/>
              <w:bottom w:type="dxa" w:w="60"/>
              <w:right w:type="dxa" w:w="110"/>
            </w:tcMar>
          </w:tcPr>
          <w:p>
            <w:pPr>
              <w:spacing w:after="80"/>
            </w:pPr>
            <w:r>
              <w:rPr>
                <w:rFonts w:ascii="Courier New" w:cs="Courier New" w:eastAsia="Courier New" w:hAnsi="Courier New"/>
                <w:sz w:val="18"/>
                <w:szCs w:val="18"/>
              </w:rPr>
              <w:t xml:space="preserve">bullets</w:t>
            </w:r>
          </w:p>
        </w:tc>
        <w:tc>
          <w:tcPr>
            <w:tcW w:type="dxa" w:w="3000"/>
            <w:tcBorders>
              <w:top w:val="single" w:color="CCCCCC" w:sz="4"/>
              <w:left w:val="single" w:color="CCCCCC" w:sz="4"/>
              <w:bottom w:val="single" w:color="CCCCCC" w:sz="4"/>
              <w:right w:val="single" w:color="CCCCCC" w:sz="4"/>
            </w:tcBorders>
            <w:tcMar>
              <w:top w:type="dxa" w:w="60"/>
              <w:left w:type="dxa" w:w="110"/>
              <w:bottom w:type="dxa" w:w="60"/>
              <w:right w:type="dxa" w:w="110"/>
            </w:tcMar>
          </w:tcPr>
          <w:p>
            <w:pPr>
              <w:spacing w:after="80"/>
            </w:pPr>
            <w:r>
              <w:rPr>
                <w:rFonts w:ascii="Arial" w:cs="Arial" w:eastAsia="Arial" w:hAnsi="Arial"/>
                <w:sz w:val="20"/>
                <w:szCs w:val="20"/>
              </w:rPr>
              <w:t xml:space="preserve">items[] {text(ML), sub_items, footnote_markers}</w:t>
            </w:r>
          </w:p>
        </w:tc>
        <w:tc>
          <w:tcPr>
            <w:tcW w:type="dxa" w:w="1600"/>
            <w:tcBorders>
              <w:top w:val="single" w:color="CCCCCC" w:sz="4"/>
              <w:left w:val="single" w:color="CCCCCC" w:sz="4"/>
              <w:bottom w:val="single" w:color="CCCCCC" w:sz="4"/>
              <w:right w:val="single" w:color="CCCCCC" w:sz="4"/>
            </w:tcBorders>
            <w:tcMar>
              <w:top w:type="dxa" w:w="60"/>
              <w:left w:type="dxa" w:w="110"/>
              <w:bottom w:type="dxa" w:w="60"/>
              <w:right w:type="dxa" w:w="110"/>
            </w:tcMar>
          </w:tcPr>
          <w:p>
            <w:pPr>
              <w:spacing w:after="80"/>
            </w:pPr>
            <w:r>
              <w:rPr>
                <w:rFonts w:ascii="Arial" w:cs="Arial" w:eastAsia="Arial" w:hAnsi="Arial"/>
                <w:sz w:val="20"/>
                <w:szCs w:val="20"/>
              </w:rPr>
              <w:t xml:space="preserve">Yes — on the list AND on each item</w:t>
            </w:r>
          </w:p>
        </w:tc>
        <w:tc>
          <w:tcPr>
            <w:tcW w:type="dxa" w:w="3920"/>
            <w:tcBorders>
              <w:top w:val="single" w:color="CCCCCC" w:sz="4"/>
              <w:left w:val="single" w:color="CCCCCC" w:sz="4"/>
              <w:bottom w:val="single" w:color="CCCCCC" w:sz="4"/>
              <w:right w:val="single" w:color="CCCCCC" w:sz="4"/>
            </w:tcBorders>
            <w:tcMar>
              <w:top w:type="dxa" w:w="60"/>
              <w:left w:type="dxa" w:w="110"/>
              <w:bottom w:type="dxa" w:w="60"/>
              <w:right w:type="dxa" w:w="110"/>
            </w:tcMar>
          </w:tcPr>
          <w:p>
            <w:pPr>
              <w:spacing w:after="80"/>
            </w:pPr>
            <w:r>
              <w:rPr>
                <w:rFonts w:ascii="Arial" w:cs="Arial" w:eastAsia="Arial" w:hAnsi="Arial"/>
                <w:sz w:val="20"/>
                <w:szCs w:val="20"/>
              </w:rPr>
              <w:t xml:space="preserve">Unordered bullet list with optional sub-items.</w:t>
            </w:r>
          </w:p>
        </w:tc>
      </w:tr>
      <w:tr>
        <w:tc>
          <w:tcPr>
            <w:tcW w:type="dxa" w:w="1600"/>
            <w:tcBorders>
              <w:top w:val="single" w:color="CCCCCC" w:sz="4"/>
              <w:left w:val="single" w:color="CCCCCC" w:sz="4"/>
              <w:bottom w:val="single" w:color="CCCCCC" w:sz="4"/>
              <w:right w:val="single" w:color="CCCCCC" w:sz="4"/>
            </w:tcBorders>
            <w:shd w:fill="F7F8FA" w:val="clear"/>
            <w:tcMar>
              <w:top w:type="dxa" w:w="60"/>
              <w:left w:type="dxa" w:w="110"/>
              <w:bottom w:type="dxa" w:w="60"/>
              <w:right w:type="dxa" w:w="110"/>
            </w:tcMar>
          </w:tcPr>
          <w:p>
            <w:pPr>
              <w:spacing w:after="80"/>
            </w:pPr>
            <w:r>
              <w:rPr>
                <w:rFonts w:ascii="Courier New" w:cs="Courier New" w:eastAsia="Courier New" w:hAnsi="Courier New"/>
                <w:sz w:val="18"/>
                <w:szCs w:val="18"/>
              </w:rPr>
              <w:t xml:space="preserve">ordered_list</w:t>
            </w:r>
          </w:p>
        </w:tc>
        <w:tc>
          <w:tcPr>
            <w:tcW w:type="dxa" w:w="3000"/>
            <w:tcBorders>
              <w:top w:val="single" w:color="CCCCCC" w:sz="4"/>
              <w:left w:val="single" w:color="CCCCCC" w:sz="4"/>
              <w:bottom w:val="single" w:color="CCCCCC" w:sz="4"/>
              <w:right w:val="single" w:color="CCCCCC" w:sz="4"/>
            </w:tcBorders>
            <w:shd w:fill="F7F8FA" w:val="clear"/>
            <w:tcMar>
              <w:top w:type="dxa" w:w="60"/>
              <w:left w:type="dxa" w:w="110"/>
              <w:bottom w:type="dxa" w:w="60"/>
              <w:right w:type="dxa" w:w="110"/>
            </w:tcMar>
          </w:tcPr>
          <w:p>
            <w:pPr>
              <w:spacing w:after="80"/>
            </w:pPr>
            <w:r>
              <w:rPr>
                <w:rFonts w:ascii="Arial" w:cs="Arial" w:eastAsia="Arial" w:hAnsi="Arial"/>
                <w:sz w:val="20"/>
                <w:szCs w:val="20"/>
              </w:rPr>
              <w:t xml:space="preserve">items[], list_type (decimal/alpha/roman)</w:t>
            </w:r>
          </w:p>
        </w:tc>
        <w:tc>
          <w:tcPr>
            <w:tcW w:type="dxa" w:w="1600"/>
            <w:tcBorders>
              <w:top w:val="single" w:color="CCCCCC" w:sz="4"/>
              <w:left w:val="single" w:color="CCCCCC" w:sz="4"/>
              <w:bottom w:val="single" w:color="CCCCCC" w:sz="4"/>
              <w:right w:val="single" w:color="CCCCCC" w:sz="4"/>
            </w:tcBorders>
            <w:shd w:fill="F7F8FA" w:val="clear"/>
            <w:tcMar>
              <w:top w:type="dxa" w:w="60"/>
              <w:left w:type="dxa" w:w="110"/>
              <w:bottom w:type="dxa" w:w="60"/>
              <w:right w:type="dxa" w:w="110"/>
            </w:tcMar>
          </w:tcPr>
          <w:p>
            <w:pPr>
              <w:spacing w:after="80"/>
            </w:pPr>
            <w:r>
              <w:rPr>
                <w:rFonts w:ascii="Arial" w:cs="Arial" w:eastAsia="Arial" w:hAnsi="Arial"/>
                <w:sz w:val="20"/>
                <w:szCs w:val="20"/>
              </w:rPr>
              <w:t xml:space="preserve">Yes — on the list AND on each item</w:t>
            </w:r>
          </w:p>
        </w:tc>
        <w:tc>
          <w:tcPr>
            <w:tcW w:type="dxa" w:w="3920"/>
            <w:tcBorders>
              <w:top w:val="single" w:color="CCCCCC" w:sz="4"/>
              <w:left w:val="single" w:color="CCCCCC" w:sz="4"/>
              <w:bottom w:val="single" w:color="CCCCCC" w:sz="4"/>
              <w:right w:val="single" w:color="CCCCCC" w:sz="4"/>
            </w:tcBorders>
            <w:shd w:fill="F7F8FA" w:val="clear"/>
            <w:tcMar>
              <w:top w:type="dxa" w:w="60"/>
              <w:left w:type="dxa" w:w="110"/>
              <w:bottom w:type="dxa" w:w="60"/>
              <w:right w:type="dxa" w:w="110"/>
            </w:tcMar>
          </w:tcPr>
          <w:p>
            <w:pPr>
              <w:spacing w:after="80"/>
            </w:pPr>
            <w:r>
              <w:rPr>
                <w:rFonts w:ascii="Arial" w:cs="Arial" w:eastAsia="Arial" w:hAnsi="Arial"/>
                <w:sz w:val="20"/>
                <w:szCs w:val="20"/>
              </w:rPr>
              <w:t xml:space="preserve">Numbered list with type control.</w:t>
            </w:r>
          </w:p>
        </w:tc>
      </w:tr>
      <w:tr>
        <w:tc>
          <w:tcPr>
            <w:tcW w:type="dxa" w:w="1600"/>
            <w:tcBorders>
              <w:top w:val="single" w:color="CCCCCC" w:sz="4"/>
              <w:left w:val="single" w:color="CCCCCC" w:sz="4"/>
              <w:bottom w:val="single" w:color="CCCCCC" w:sz="4"/>
              <w:right w:val="single" w:color="CCCCCC" w:sz="4"/>
            </w:tcBorders>
            <w:tcMar>
              <w:top w:type="dxa" w:w="60"/>
              <w:left w:type="dxa" w:w="110"/>
              <w:bottom w:type="dxa" w:w="60"/>
              <w:right w:type="dxa" w:w="110"/>
            </w:tcMar>
          </w:tcPr>
          <w:p>
            <w:pPr>
              <w:spacing w:after="80"/>
            </w:pPr>
            <w:r>
              <w:rPr>
                <w:rFonts w:ascii="Courier New" w:cs="Courier New" w:eastAsia="Courier New" w:hAnsi="Courier New"/>
                <w:sz w:val="18"/>
                <w:szCs w:val="18"/>
              </w:rPr>
              <w:t xml:space="preserve">image</w:t>
            </w:r>
          </w:p>
        </w:tc>
        <w:tc>
          <w:tcPr>
            <w:tcW w:type="dxa" w:w="3000"/>
            <w:tcBorders>
              <w:top w:val="single" w:color="CCCCCC" w:sz="4"/>
              <w:left w:val="single" w:color="CCCCCC" w:sz="4"/>
              <w:bottom w:val="single" w:color="CCCCCC" w:sz="4"/>
              <w:right w:val="single" w:color="CCCCCC" w:sz="4"/>
            </w:tcBorders>
            <w:tcMar>
              <w:top w:type="dxa" w:w="60"/>
              <w:left w:type="dxa" w:w="110"/>
              <w:bottom w:type="dxa" w:w="60"/>
              <w:right w:type="dxa" w:w="110"/>
            </w:tcMar>
          </w:tcPr>
          <w:p>
            <w:pPr>
              <w:spacing w:after="80"/>
            </w:pPr>
            <w:r>
              <w:rPr>
                <w:rFonts w:ascii="Arial" w:cs="Arial" w:eastAsia="Arial" w:hAnsi="Arial"/>
                <w:sz w:val="20"/>
                <w:szCs w:val="20"/>
              </w:rPr>
              <w:t xml:space="preserve">asset_ref, image_type, width_hint, caption (ML), alt_text (ML)</w:t>
            </w:r>
          </w:p>
        </w:tc>
        <w:tc>
          <w:tcPr>
            <w:tcW w:type="dxa" w:w="1600"/>
            <w:tcBorders>
              <w:top w:val="single" w:color="CCCCCC" w:sz="4"/>
              <w:left w:val="single" w:color="CCCCCC" w:sz="4"/>
              <w:bottom w:val="single" w:color="CCCCCC" w:sz="4"/>
              <w:right w:val="single" w:color="CCCCCC" w:sz="4"/>
            </w:tcBorders>
            <w:tcMar>
              <w:top w:type="dxa" w:w="60"/>
              <w:left w:type="dxa" w:w="110"/>
              <w:bottom w:type="dxa" w:w="60"/>
              <w:right w:type="dxa" w:w="110"/>
            </w:tcMar>
          </w:tcPr>
          <w:p>
            <w:pPr>
              <w:spacing w:after="80"/>
            </w:pPr>
            <w:r>
              <w:rPr>
                <w:rFonts w:ascii="Arial" w:cs="Arial" w:eastAsia="Arial" w:hAnsi="Arial"/>
                <w:sz w:val="20"/>
                <w:szCs w:val="20"/>
              </w:rPr>
              <w:t xml:space="preserve">Yes</w:t>
            </w:r>
          </w:p>
        </w:tc>
        <w:tc>
          <w:tcPr>
            <w:tcW w:type="dxa" w:w="3920"/>
            <w:tcBorders>
              <w:top w:val="single" w:color="CCCCCC" w:sz="4"/>
              <w:left w:val="single" w:color="CCCCCC" w:sz="4"/>
              <w:bottom w:val="single" w:color="CCCCCC" w:sz="4"/>
              <w:right w:val="single" w:color="CCCCCC" w:sz="4"/>
            </w:tcBorders>
            <w:tcMar>
              <w:top w:type="dxa" w:w="60"/>
              <w:left w:type="dxa" w:w="110"/>
              <w:bottom w:type="dxa" w:w="60"/>
              <w:right w:type="dxa" w:w="110"/>
            </w:tcMar>
          </w:tcPr>
          <w:p>
            <w:pPr>
              <w:spacing w:after="80"/>
            </w:pPr>
            <w:r>
              <w:rPr>
                <w:rFonts w:ascii="Arial" w:cs="Arial" w:eastAsia="Arial" w:hAnsi="Arial"/>
                <w:sz w:val="20"/>
                <w:szCs w:val="20"/>
              </w:rPr>
              <w:t xml:space="preserve">Image inside the box. width_hint: full/half/quarter/inline.</w:t>
            </w:r>
          </w:p>
        </w:tc>
      </w:tr>
      <w:tr>
        <w:tc>
          <w:tcPr>
            <w:tcW w:type="dxa" w:w="1600"/>
            <w:tcBorders>
              <w:top w:val="single" w:color="CCCCCC" w:sz="4"/>
              <w:left w:val="single" w:color="CCCCCC" w:sz="4"/>
              <w:bottom w:val="single" w:color="CCCCCC" w:sz="4"/>
              <w:right w:val="single" w:color="CCCCCC" w:sz="4"/>
            </w:tcBorders>
            <w:shd w:fill="F7F8FA" w:val="clear"/>
            <w:tcMar>
              <w:top w:type="dxa" w:w="60"/>
              <w:left w:type="dxa" w:w="110"/>
              <w:bottom w:type="dxa" w:w="60"/>
              <w:right w:type="dxa" w:w="110"/>
            </w:tcMar>
          </w:tcPr>
          <w:p>
            <w:pPr>
              <w:spacing w:after="80"/>
            </w:pPr>
            <w:r>
              <w:rPr>
                <w:rFonts w:ascii="Courier New" w:cs="Courier New" w:eastAsia="Courier New" w:hAnsi="Courier New"/>
                <w:sz w:val="18"/>
                <w:szCs w:val="18"/>
              </w:rPr>
              <w:t xml:space="preserve">table_ref</w:t>
            </w:r>
          </w:p>
        </w:tc>
        <w:tc>
          <w:tcPr>
            <w:tcW w:type="dxa" w:w="3000"/>
            <w:tcBorders>
              <w:top w:val="single" w:color="CCCCCC" w:sz="4"/>
              <w:left w:val="single" w:color="CCCCCC" w:sz="4"/>
              <w:bottom w:val="single" w:color="CCCCCC" w:sz="4"/>
              <w:right w:val="single" w:color="CCCCCC" w:sz="4"/>
            </w:tcBorders>
            <w:shd w:fill="F7F8FA" w:val="clear"/>
            <w:tcMar>
              <w:top w:type="dxa" w:w="60"/>
              <w:left w:type="dxa" w:w="110"/>
              <w:bottom w:type="dxa" w:w="60"/>
              <w:right w:type="dxa" w:w="110"/>
            </w:tcMar>
          </w:tcPr>
          <w:p>
            <w:pPr>
              <w:spacing w:after="80"/>
            </w:pPr>
            <w:r>
              <w:rPr>
                <w:rFonts w:ascii="Arial" w:cs="Arial" w:eastAsia="Arial" w:hAnsi="Arial"/>
                <w:sz w:val="20"/>
                <w:szCs w:val="20"/>
              </w:rPr>
              <w:t xml:space="preserve">dataset_ref, display_mode, caption (ML)</w:t>
            </w:r>
          </w:p>
        </w:tc>
        <w:tc>
          <w:tcPr>
            <w:tcW w:type="dxa" w:w="1600"/>
            <w:tcBorders>
              <w:top w:val="single" w:color="CCCCCC" w:sz="4"/>
              <w:left w:val="single" w:color="CCCCCC" w:sz="4"/>
              <w:bottom w:val="single" w:color="CCCCCC" w:sz="4"/>
              <w:right w:val="single" w:color="CCCCCC" w:sz="4"/>
            </w:tcBorders>
            <w:shd w:fill="F7F8FA" w:val="clear"/>
            <w:tcMar>
              <w:top w:type="dxa" w:w="60"/>
              <w:left w:type="dxa" w:w="110"/>
              <w:bottom w:type="dxa" w:w="60"/>
              <w:right w:type="dxa" w:w="110"/>
            </w:tcMar>
          </w:tcPr>
          <w:p>
            <w:pPr>
              <w:spacing w:after="80"/>
            </w:pPr>
            <w:r>
              <w:rPr>
                <w:rFonts w:ascii="Arial" w:cs="Arial" w:eastAsia="Arial" w:hAnsi="Arial"/>
                <w:sz w:val="20"/>
                <w:szCs w:val="20"/>
              </w:rPr>
              <w:t xml:space="preserve">Yes</w:t>
            </w:r>
          </w:p>
        </w:tc>
        <w:tc>
          <w:tcPr>
            <w:tcW w:type="dxa" w:w="3920"/>
            <w:tcBorders>
              <w:top w:val="single" w:color="CCCCCC" w:sz="4"/>
              <w:left w:val="single" w:color="CCCCCC" w:sz="4"/>
              <w:bottom w:val="single" w:color="CCCCCC" w:sz="4"/>
              <w:right w:val="single" w:color="CCCCCC" w:sz="4"/>
            </w:tcBorders>
            <w:shd w:fill="F7F8FA" w:val="clear"/>
            <w:tcMar>
              <w:top w:type="dxa" w:w="60"/>
              <w:left w:type="dxa" w:w="110"/>
              <w:bottom w:type="dxa" w:w="60"/>
              <w:right w:type="dxa" w:w="110"/>
            </w:tcMar>
          </w:tcPr>
          <w:p>
            <w:pPr>
              <w:spacing w:after="80"/>
            </w:pPr>
            <w:r>
              <w:rPr>
                <w:rFonts w:ascii="Arial" w:cs="Arial" w:eastAsia="Arial" w:hAnsi="Arial"/>
                <w:sz w:val="20"/>
                <w:szCs w:val="20"/>
              </w:rPr>
              <w:t xml:space="preserve">Reference to a dataset table rendered inside the box.</w:t>
            </w:r>
          </w:p>
        </w:tc>
      </w:tr>
    </w:tbl>
    <w:p>
      <w:pPr>
        <w:spacing w:after="60"/>
      </w:pPr>
      <w:r>
        <w:rPr>
          <w:rFonts w:ascii="Arial" w:cs="Arial" w:eastAsia="Arial" w:hAnsi="Arial"/>
          <w:sz w:val="22"/>
          <w:szCs w:val="22"/>
        </w:rPr>
        <w:t xml:space="preserve"/>
      </w:r>
    </w:p>
    <w:p>
      <w:pPr>
        <w:spacing w:after="80"/>
      </w:pPr>
      <w:r>
        <w:rPr>
          <w:rFonts w:ascii="Arial" w:cs="Arial" w:eastAsia="Arial" w:hAnsi="Arial"/>
          <w:b/>
          <w:bCs/>
          <w:color w:val="1F3864"/>
          <w:sz w:val="22"/>
          <w:szCs w:val="22"/>
        </w:rPr>
        <w:t xml:space="preserve">richbox example — case study box:</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4B0082" w:sz="8"/>
              <w:left w:val="single" w:color="4B0082" w:sz="20"/>
              <w:bottom w:val="single" w:color="4B0082" w:sz="4"/>
              <w:right w:val="single" w:color="4B0082" w:sz="4"/>
            </w:tcBorders>
            <w:shd w:fill="1A1A2E" w:val="clear"/>
            <w:tcMar>
              <w:top w:type="dxa" w:w="130"/>
              <w:left w:type="dxa" w:w="180"/>
              <w:bottom w:type="dxa" w:w="130"/>
              <w:right w:type="dxa" w:w="180"/>
            </w:tcMar>
          </w:tcPr>
          <w:p>
            <w:pPr>
              <w:spacing w:after="0"/>
            </w:pPr>
            <w:r>
              <w:rPr>
                <w:rFonts w:ascii="Courier New" w:cs="Courier New" w:eastAsia="Courier New" w:hAnsi="Courier New"/>
                <w:color w:val="E8E8F0"/>
                <w:sz w:val="18"/>
                <w:szCs w:val="18"/>
              </w:rPr>
              <w:t xml:space="preserve">{</w:t>
            </w:r>
          </w:p>
          <w:p>
            <w:pPr>
              <w:spacing w:after="0"/>
            </w:pPr>
            <w:r>
              <w:rPr>
                <w:rFonts w:ascii="Courier New" w:cs="Courier New" w:eastAsia="Courier New" w:hAnsi="Courier New"/>
                <w:color w:val="E8E8F0"/>
                <w:sz w:val="18"/>
                <w:szCs w:val="18"/>
              </w:rPr>
              <w:t xml:space="preserve">  "block_id": "AR06-CAG-2023-STATE-MP-CH02-SEC01-RBX001",</w:t>
            </w:r>
          </w:p>
          <w:p>
            <w:pPr>
              <w:spacing w:after="0"/>
            </w:pPr>
            <w:r>
              <w:rPr>
                <w:rFonts w:ascii="Courier New" w:cs="Courier New" w:eastAsia="Courier New" w:hAnsi="Courier New"/>
                <w:color w:val="E8E8F0"/>
                <w:sz w:val="18"/>
                <w:szCs w:val="18"/>
              </w:rPr>
              <w:t xml:space="preserve">  "block_type": "richbox",</w:t>
            </w:r>
          </w:p>
          <w:p>
            <w:pPr>
              <w:spacing w:after="0"/>
            </w:pPr>
            <w:r>
              <w:rPr>
                <w:rFonts w:ascii="Courier New" w:cs="Courier New" w:eastAsia="Courier New" w:hAnsi="Courier New"/>
                <w:color w:val="E8E8F0"/>
                <w:sz w:val="18"/>
                <w:szCs w:val="18"/>
              </w:rPr>
              <w:t xml:space="preserve">  "unit_id": "AR06-CAG-2023-STATE-MP-CH02-SEC01",</w:t>
            </w:r>
          </w:p>
          <w:p>
            <w:pPr>
              <w:spacing w:after="0"/>
            </w:pPr>
            <w:r>
              <w:rPr>
                <w:rFonts w:ascii="Courier New" w:cs="Courier New" w:eastAsia="Courier New" w:hAnsi="Courier New"/>
                <w:color w:val="E8E8F0"/>
                <w:sz w:val="18"/>
                <w:szCs w:val="18"/>
              </w:rPr>
              <w:t xml:space="preserve">  "seq": 30,</w:t>
            </w:r>
          </w:p>
          <w:p>
            <w:pPr>
              <w:spacing w:after="0"/>
            </w:pPr>
            <w:r>
              <w:rPr>
                <w:rFonts w:ascii="Courier New" w:cs="Courier New" w:eastAsia="Courier New" w:hAnsi="Courier New"/>
                <w:color w:val="E8E8F0"/>
                <w:sz w:val="18"/>
                <w:szCs w:val="18"/>
              </w:rPr>
              <w:t xml:space="preserve">  "content": {</w:t>
            </w:r>
          </w:p>
          <w:p>
            <w:pPr>
              <w:spacing w:after="0"/>
            </w:pPr>
            <w:r>
              <w:rPr>
                <w:rFonts w:ascii="Courier New" w:cs="Courier New" w:eastAsia="Courier New" w:hAnsi="Courier New"/>
                <w:color w:val="E8E8F0"/>
                <w:sz w:val="18"/>
                <w:szCs w:val="18"/>
              </w:rPr>
              <w:t xml:space="preserve">    "box_type": "case_study",</w:t>
            </w:r>
          </w:p>
          <w:p>
            <w:pPr>
              <w:spacing w:after="0"/>
            </w:pPr>
            <w:r>
              <w:rPr>
                <w:rFonts w:ascii="Courier New" w:cs="Courier New" w:eastAsia="Courier New" w:hAnsi="Courier New"/>
                <w:color w:val="E8E8F0"/>
                <w:sz w:val="18"/>
                <w:szCs w:val="18"/>
              </w:rPr>
              <w:t xml:space="preserve">    "position": "full_width",</w:t>
            </w:r>
          </w:p>
          <w:p>
            <w:pPr>
              <w:spacing w:after="0"/>
            </w:pPr>
            <w:r>
              <w:rPr>
                <w:rFonts w:ascii="Courier New" w:cs="Courier New" w:eastAsia="Courier New" w:hAnsi="Courier New"/>
                <w:color w:val="E8E8F0"/>
                <w:sz w:val="18"/>
                <w:szCs w:val="18"/>
              </w:rPr>
              <w:t xml:space="preserve">    "title": { "en": "Case Study: Bhopal District", "hi": "केस स्टडी: भोपाल जिला" },</w:t>
            </w:r>
          </w:p>
          <w:p>
            <w:pPr>
              <w:spacing w:after="0"/>
            </w:pPr>
            <w:r>
              <w:rPr>
                <w:rFonts w:ascii="Courier New" w:cs="Courier New" w:eastAsia="Courier New" w:hAnsi="Courier New"/>
                <w:color w:val="E8E8F0"/>
                <w:sz w:val="18"/>
                <w:szCs w:val="18"/>
              </w:rPr>
              <w:t xml:space="preserve">    "body": [</w:t>
            </w:r>
          </w:p>
          <w:p>
            <w:pPr>
              <w:spacing w:after="0"/>
            </w:pPr>
            <w:r>
              <w:rPr>
                <w:rFonts w:ascii="Courier New" w:cs="Courier New" w:eastAsia="Courier New" w:hAnsi="Courier New"/>
                <w:color w:val="E8E8F0"/>
                <w:sz w:val="18"/>
                <w:szCs w:val="18"/>
              </w:rPr>
              <w:t xml:space="preserve">      { "type": "heading", "level": 3, "text": { "en": "Background" } },</w:t>
            </w:r>
          </w:p>
          <w:p>
            <w:pPr>
              <w:spacing w:after="0"/>
            </w:pPr>
            <w:r>
              <w:rPr>
                <w:rFonts w:ascii="Courier New" w:cs="Courier New" w:eastAsia="Courier New" w:hAnsi="Courier New"/>
                <w:color w:val="E8E8F0"/>
                <w:sz w:val="18"/>
                <w:szCs w:val="18"/>
              </w:rPr>
              <w:t xml:space="preserve">      { "type": "paragraph", "para_type": "background",</w:t>
            </w:r>
          </w:p>
          <w:p>
            <w:pPr>
              <w:spacing w:after="0"/>
            </w:pPr>
            <w:r>
              <w:rPr>
                <w:rFonts w:ascii="Courier New" w:cs="Courier New" w:eastAsia="Courier New" w:hAnsi="Courier New"/>
                <w:color w:val="E8E8F0"/>
                <w:sz w:val="18"/>
                <w:szCs w:val="18"/>
              </w:rPr>
              <w:t xml:space="preserve">        "text": { "en": "In Bhopal district, audit observed shortfall of ₹312 crore..." },</w:t>
            </w:r>
          </w:p>
          <w:p>
            <w:pPr>
              <w:spacing w:after="0"/>
            </w:pPr>
            <w:r>
              <w:rPr>
                <w:rFonts w:ascii="Courier New" w:cs="Courier New" w:eastAsia="Courier New" w:hAnsi="Courier New"/>
                <w:color w:val="E8E8F0"/>
                <w:sz w:val="18"/>
                <w:szCs w:val="18"/>
              </w:rPr>
              <w:t xml:space="preserve">        "footnote_markers": ["1"] },</w:t>
            </w:r>
          </w:p>
          <w:p>
            <w:pPr>
              <w:spacing w:after="0"/>
            </w:pPr>
            <w:r>
              <w:rPr>
                <w:rFonts w:ascii="Courier New" w:cs="Courier New" w:eastAsia="Courier New" w:hAnsi="Courier New"/>
                <w:color w:val="E8E8F0"/>
                <w:sz w:val="18"/>
                <w:szCs w:val="18"/>
              </w:rPr>
              <w:t xml:space="preserve">      { "type": "image", "asset_ref": "assets/images/bhopal-site.jpg",</w:t>
            </w:r>
          </w:p>
          <w:p>
            <w:pPr>
              <w:spacing w:after="0"/>
            </w:pPr>
            <w:r>
              <w:rPr>
                <w:rFonts w:ascii="Courier New" w:cs="Courier New" w:eastAsia="Courier New" w:hAnsi="Courier New"/>
                <w:color w:val="E8E8F0"/>
                <w:sz w:val="18"/>
                <w:szCs w:val="18"/>
              </w:rPr>
              <w:t xml:space="preserve">        "image_type": "photograph", "width_hint": "full",</w:t>
            </w:r>
          </w:p>
          <w:p>
            <w:pPr>
              <w:spacing w:after="0"/>
            </w:pPr>
            <w:r>
              <w:rPr>
                <w:rFonts w:ascii="Courier New" w:cs="Courier New" w:eastAsia="Courier New" w:hAnsi="Courier New"/>
                <w:color w:val="E8E8F0"/>
                <w:sz w:val="18"/>
                <w:szCs w:val="18"/>
              </w:rPr>
              <w:t xml:space="preserve">        "caption": { "en": "Site photograph — Bhopal treasury, March 2021" } },</w:t>
            </w:r>
          </w:p>
          <w:p>
            <w:pPr>
              <w:spacing w:after="0"/>
            </w:pPr>
            <w:r>
              <w:rPr>
                <w:rFonts w:ascii="Courier New" w:cs="Courier New" w:eastAsia="Courier New" w:hAnsi="Courier New"/>
                <w:color w:val="E8E8F0"/>
                <w:sz w:val="18"/>
                <w:szCs w:val="18"/>
              </w:rPr>
              <w:t xml:space="preserve">      { "type": "table_ref", "dataset_ref": "CH02-DS03",</w:t>
            </w:r>
          </w:p>
          <w:p>
            <w:pPr>
              <w:spacing w:after="0"/>
            </w:pPr>
            <w:r>
              <w:rPr>
                <w:rFonts w:ascii="Courier New" w:cs="Courier New" w:eastAsia="Courier New" w:hAnsi="Courier New"/>
                <w:color w:val="E8E8F0"/>
                <w:sz w:val="18"/>
                <w:szCs w:val="18"/>
              </w:rPr>
              <w:t xml:space="preserve">        "caption": { "en": "District-wise stamp duty collection 2020-23" } }</w:t>
            </w:r>
          </w:p>
          <w:p>
            <w:pPr>
              <w:spacing w:after="0"/>
            </w:pPr>
            <w:r>
              <w:rPr>
                <w:rFonts w:ascii="Courier New" w:cs="Courier New" w:eastAsia="Courier New" w:hAnsi="Courier New"/>
                <w:color w:val="E8E8F0"/>
                <w:sz w:val="18"/>
                <w:szCs w:val="18"/>
              </w:rPr>
              <w:t xml:space="preserve">    ]</w:t>
            </w:r>
          </w:p>
          <w:p>
            <w:pPr>
              <w:spacing w:after="0"/>
            </w:pPr>
            <w:r>
              <w:rPr>
                <w:rFonts w:ascii="Courier New" w:cs="Courier New" w:eastAsia="Courier New" w:hAnsi="Courier New"/>
                <w:color w:val="E8E8F0"/>
                <w:sz w:val="18"/>
                <w:szCs w:val="18"/>
              </w:rPr>
              <w:t xml:space="preserve">  }</w:t>
            </w:r>
          </w:p>
          <w:p>
            <w:pPr>
              <w:spacing w:after="0"/>
            </w:pPr>
            <w:r>
              <w:rPr>
                <w:rFonts w:ascii="Courier New" w:cs="Courier New" w:eastAsia="Courier New" w:hAnsi="Courier New"/>
                <w:color w:val="E8E8F0"/>
                <w:sz w:val="18"/>
                <w:szCs w:val="18"/>
              </w:rPr>
              <w:t xml:space="preserve">}</w:t>
            </w:r>
          </w:p>
        </w:tc>
      </w:tr>
    </w:tbl>
    <w:p>
      <w:pPr>
        <w:spacing w:after="60"/>
      </w:pPr>
      <w:r>
        <w:rPr>
          <w:rFonts w:ascii="Arial" w:cs="Arial" w:eastAsia="Arial" w:hAnsi="Arial"/>
          <w:sz w:val="22"/>
          <w:szCs w:val="22"/>
        </w:rPr>
        <w:t xml:space="preserve"/>
      </w:r>
    </w:p>
    <w:p>
      <w:pPr>
        <w:pStyle w:val="Heading2"/>
        <w:spacing w:before="260" w:after="100"/>
      </w:pPr>
      <w:r>
        <w:rPr>
          <w:rFonts w:ascii="Arial" w:cs="Arial" w:eastAsia="Arial" w:hAnsi="Arial"/>
          <w:b/>
          <w:bCs/>
        </w:rPr>
        <w:t xml:space="preserve">3.3 structure.schema — New Fields on content_unit</w:t>
      </w:r>
    </w:p>
    <w:p>
      <w:pPr>
        <w:spacing w:after="80"/>
      </w:pPr>
      <w:r>
        <w:rPr>
          <w:rFonts w:ascii="Arial" w:cs="Arial" w:eastAsia="Arial" w:hAnsi="Arial"/>
          <w:sz w:val="22"/>
          <w:szCs w:val="22"/>
        </w:rPr>
        <w:t xml:space="preserve">Two new optional fields added to content_unit in v4.0:</w:t>
      </w:r>
    </w:p>
    <w:p>
      <w:pPr>
        <w:spacing w:after="60"/>
      </w:pPr>
      <w:r>
        <w:rPr>
          <w:rFonts w:ascii="Arial" w:cs="Arial" w:eastAsia="Arial" w:hAnsi="Arial"/>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8080"/>
      </w:tblGrid>
      <w:tr>
        <w:trPr>
          <w:tblHeader/>
        </w:trPr>
        <w:tc>
          <w:tcPr>
            <w:tcW w:type="dxa" w:w="20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spacing w:after="80"/>
            </w:pPr>
            <w:r>
              <w:rPr>
                <w:rFonts w:ascii="Arial" w:cs="Arial" w:eastAsia="Arial" w:hAnsi="Arial"/>
                <w:b/>
                <w:bCs/>
                <w:color w:val="FFFFFF"/>
                <w:sz w:val="20"/>
                <w:szCs w:val="20"/>
              </w:rPr>
              <w:t xml:space="preserve">New field</w:t>
            </w:r>
          </w:p>
        </w:tc>
        <w:tc>
          <w:tcPr>
            <w:tcW w:type="dxa" w:w="808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spacing w:after="80"/>
            </w:pPr>
            <w:r>
              <w:rPr>
                <w:rFonts w:ascii="Arial" w:cs="Arial" w:eastAsia="Arial" w:hAnsi="Arial"/>
                <w:b/>
                <w:bCs/>
                <w:color w:val="FFFFFF"/>
                <w:sz w:val="20"/>
                <w:szCs w:val="20"/>
              </w:rPr>
              <w:t xml:space="preserve">Description</w:t>
            </w:r>
          </w:p>
        </w:tc>
      </w:tr>
      <w:tr>
        <w:tc>
          <w:tcPr>
            <w:tcW w:type="dxa" w:w="2000"/>
            <w:tcBorders>
              <w:top w:val="single" w:color="CCCCCC" w:sz="4"/>
              <w:left w:val="single" w:color="CCCCCC" w:sz="4"/>
              <w:bottom w:val="single" w:color="CCCCCC" w:sz="4"/>
              <w:right w:val="single" w:color="CCCCCC" w:sz="4"/>
            </w:tcBorders>
            <w:tcMar>
              <w:top w:type="dxa" w:w="60"/>
              <w:left w:type="dxa" w:w="110"/>
              <w:bottom w:type="dxa" w:w="60"/>
              <w:right w:type="dxa" w:w="110"/>
            </w:tcMar>
          </w:tcPr>
          <w:p>
            <w:pPr>
              <w:spacing w:after="80"/>
            </w:pPr>
            <w:r>
              <w:rPr>
                <w:rFonts w:ascii="Courier New" w:cs="Courier New" w:eastAsia="Courier New" w:hAnsi="Courier New"/>
                <w:sz w:val="18"/>
                <w:szCs w:val="18"/>
              </w:rPr>
              <w:t xml:space="preserve">citation</w:t>
            </w:r>
          </w:p>
        </w:tc>
        <w:tc>
          <w:tcPr>
            <w:tcW w:type="dxa" w:w="8080"/>
            <w:tcBorders>
              <w:top w:val="single" w:color="CCCCCC" w:sz="4"/>
              <w:left w:val="single" w:color="CCCCCC" w:sz="4"/>
              <w:bottom w:val="single" w:color="CCCCCC" w:sz="4"/>
              <w:right w:val="single" w:color="CCCCCC" w:sz="4"/>
            </w:tcBorders>
            <w:tcMar>
              <w:top w:type="dxa" w:w="60"/>
              <w:left w:type="dxa" w:w="110"/>
              <w:bottom w:type="dxa" w:w="60"/>
              <w:right w:type="dxa" w:w="110"/>
            </w:tcMar>
          </w:tcPr>
          <w:p>
            <w:pPr>
              <w:spacing w:after="80"/>
            </w:pPr>
            <w:r>
              <w:rPr>
                <w:rFonts w:ascii="Arial" w:cs="Arial" w:eastAsia="Arial" w:hAnsi="Arial"/>
                <w:sz w:val="20"/>
                <w:szCs w:val="20"/>
              </w:rPr>
              <w:t xml:space="preserve">Multilingual object (same pattern as common_metadata.citation). Stores the recommended citation string for this chapter or section. Optional — if absent, the portal computes citation at runtime from unit metadata. Fill for chapters likely to be cited independently in PAC reports, research papers, or court documents. Use the Citation Builder tool to generate the string.</w:t>
            </w:r>
          </w:p>
        </w:tc>
      </w:tr>
      <w:tr>
        <w:tc>
          <w:tcPr>
            <w:tcW w:type="dxa" w:w="2000"/>
            <w:tcBorders>
              <w:top w:val="single" w:color="CCCCCC" w:sz="4"/>
              <w:left w:val="single" w:color="CCCCCC" w:sz="4"/>
              <w:bottom w:val="single" w:color="CCCCCC" w:sz="4"/>
              <w:right w:val="single" w:color="CCCCCC" w:sz="4"/>
            </w:tcBorders>
            <w:shd w:fill="F7F8FA" w:val="clear"/>
            <w:tcMar>
              <w:top w:type="dxa" w:w="60"/>
              <w:left w:type="dxa" w:w="110"/>
              <w:bottom w:type="dxa" w:w="60"/>
              <w:right w:type="dxa" w:w="110"/>
            </w:tcMar>
          </w:tcPr>
          <w:p>
            <w:pPr>
              <w:spacing w:after="80"/>
            </w:pPr>
            <w:r>
              <w:rPr>
                <w:rFonts w:ascii="Courier New" w:cs="Courier New" w:eastAsia="Courier New" w:hAnsi="Courier New"/>
                <w:sz w:val="18"/>
                <w:szCs w:val="18"/>
              </w:rPr>
              <w:t xml:space="preserve">page_range</w:t>
            </w:r>
          </w:p>
        </w:tc>
        <w:tc>
          <w:tcPr>
            <w:tcW w:type="dxa" w:w="8080"/>
            <w:tcBorders>
              <w:top w:val="single" w:color="CCCCCC" w:sz="4"/>
              <w:left w:val="single" w:color="CCCCCC" w:sz="4"/>
              <w:bottom w:val="single" w:color="CCCCCC" w:sz="4"/>
              <w:right w:val="single" w:color="CCCCCC" w:sz="4"/>
            </w:tcBorders>
            <w:shd w:fill="F7F8FA" w:val="clear"/>
            <w:tcMar>
              <w:top w:type="dxa" w:w="60"/>
              <w:left w:type="dxa" w:w="110"/>
              <w:bottom w:type="dxa" w:w="60"/>
              <w:right w:type="dxa" w:w="110"/>
            </w:tcMar>
          </w:tcPr>
          <w:p>
            <w:pPr>
              <w:spacing w:after="80"/>
            </w:pPr>
            <w:r>
              <w:rPr>
                <w:rFonts w:ascii="Arial" w:cs="Arial" w:eastAsia="Arial" w:hAnsi="Arial"/>
                <w:sz w:val="20"/>
                <w:szCs w:val="20"/>
              </w:rPr>
              <w:t xml:space="preserve">{start: integer, end: integer}. Stores the printed page range of the unit in the source report. Used for citation generation ("pp. 23–45") and PDF reader navigation. Optional.</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4B0082" w:sz="8"/>
              <w:left w:val="single" w:color="4B0082" w:sz="20"/>
              <w:bottom w:val="single" w:color="4B0082" w:sz="4"/>
              <w:right w:val="single" w:color="4B0082" w:sz="4"/>
            </w:tcBorders>
            <w:shd w:fill="1A1A2E" w:val="clear"/>
            <w:tcMar>
              <w:top w:type="dxa" w:w="130"/>
              <w:left w:type="dxa" w:w="180"/>
              <w:bottom w:type="dxa" w:w="130"/>
              <w:right w:type="dxa" w:w="180"/>
            </w:tcMar>
          </w:tcPr>
          <w:p>
            <w:pPr>
              <w:spacing w:after="0"/>
            </w:pPr>
            <w:r>
              <w:rPr>
                <w:rFonts w:ascii="Courier New" w:cs="Courier New" w:eastAsia="Courier New" w:hAnsi="Courier New"/>
                <w:color w:val="E8E8F0"/>
                <w:sz w:val="18"/>
                <w:szCs w:val="18"/>
              </w:rPr>
              <w:t xml:space="preserve">// In units/AR06-CAG-2023-STATE-MP-CH02.json:</w:t>
            </w:r>
          </w:p>
          <w:p>
            <w:pPr>
              <w:spacing w:after="0"/>
            </w:pPr>
            <w:r>
              <w:rPr>
                <w:rFonts w:ascii="Courier New" w:cs="Courier New" w:eastAsia="Courier New" w:hAnsi="Courier New"/>
                <w:color w:val="E8E8F0"/>
                <w:sz w:val="18"/>
                <w:szCs w:val="18"/>
              </w:rPr>
              <w:t xml:space="preserve">{</w:t>
            </w:r>
          </w:p>
          <w:p>
            <w:pPr>
              <w:spacing w:after="0"/>
            </w:pPr>
            <w:r>
              <w:rPr>
                <w:rFonts w:ascii="Courier New" w:cs="Courier New" w:eastAsia="Courier New" w:hAnsi="Courier New"/>
                <w:color w:val="E8E8F0"/>
                <w:sz w:val="18"/>
                <w:szCs w:val="18"/>
              </w:rPr>
              <w:t xml:space="preserve">  "unit_id": "AR06-CAG-2023-STATE-MP-CH02",</w:t>
            </w:r>
          </w:p>
          <w:p>
            <w:pPr>
              <w:spacing w:after="0"/>
            </w:pPr>
            <w:r>
              <w:rPr>
                <w:rFonts w:ascii="Courier New" w:cs="Courier New" w:eastAsia="Courier New" w:hAnsi="Courier New"/>
                <w:color w:val="E8E8F0"/>
                <w:sz w:val="18"/>
                <w:szCs w:val="18"/>
              </w:rPr>
              <w:t xml:space="preserve">  "unit_type": "chapter",</w:t>
            </w:r>
          </w:p>
          <w:p>
            <w:pPr>
              <w:spacing w:after="0"/>
            </w:pPr>
            <w:r>
              <w:rPr>
                <w:rFonts w:ascii="Courier New" w:cs="Courier New" w:eastAsia="Courier New" w:hAnsi="Courier New"/>
                <w:color w:val="E8E8F0"/>
                <w:sz w:val="18"/>
                <w:szCs w:val="18"/>
              </w:rPr>
              <w:t xml:space="preserve">  "title": { "en": "Chapter 2 — Stamp Duty Collection", "hi": "अध्याय 2 — स्टाम्प शुल्क संग्रह" },</w:t>
            </w:r>
          </w:p>
          <w:p>
            <w:pPr>
              <w:spacing w:after="0"/>
            </w:pPr>
            <w:r>
              <w:rPr>
                <w:rFonts w:ascii="Courier New" w:cs="Courier New" w:eastAsia="Courier New" w:hAnsi="Courier New"/>
                <w:color w:val="E8E8F0"/>
                <w:sz w:val="18"/>
                <w:szCs w:val="18"/>
              </w:rPr>
              <w:t xml:space="preserve">  "executive_summary": {</w:t>
            </w:r>
          </w:p>
          <w:p>
            <w:pPr>
              <w:spacing w:after="0"/>
            </w:pPr>
            <w:r>
              <w:rPr>
                <w:rFonts w:ascii="Courier New" w:cs="Courier New" w:eastAsia="Courier New" w:hAnsi="Courier New"/>
                <w:color w:val="E8E8F0"/>
                <w:sz w:val="18"/>
                <w:szCs w:val="18"/>
              </w:rPr>
              <w:t xml:space="preserve">    "en": "This chapter examines stamp duty collection across 12 districts for 2020-23...",</w:t>
            </w:r>
          </w:p>
          <w:p>
            <w:pPr>
              <w:spacing w:after="0"/>
            </w:pPr>
            <w:r>
              <w:rPr>
                <w:rFonts w:ascii="Courier New" w:cs="Courier New" w:eastAsia="Courier New" w:hAnsi="Courier New"/>
                <w:color w:val="E8E8F0"/>
                <w:sz w:val="18"/>
                <w:szCs w:val="18"/>
              </w:rPr>
              <w:t xml:space="preserve">    "hi": "यह अध्याय 12 जिलों में स्टाम्प शुल्क संग्रह की जांच करता है..."</w:t>
            </w:r>
          </w:p>
          <w:p>
            <w:pPr>
              <w:spacing w:after="0"/>
            </w:pPr>
            <w:r>
              <w:rPr>
                <w:rFonts w:ascii="Courier New" w:cs="Courier New" w:eastAsia="Courier New" w:hAnsi="Courier New"/>
                <w:color w:val="E8E8F0"/>
                <w:sz w:val="18"/>
                <w:szCs w:val="18"/>
              </w:rPr>
              <w:t xml:space="preserve">  },</w:t>
            </w:r>
          </w:p>
          <w:p>
            <w:pPr>
              <w:spacing w:after="0"/>
            </w:pPr>
            <w:r>
              <w:rPr>
                <w:rFonts w:ascii="Courier New" w:cs="Courier New" w:eastAsia="Courier New" w:hAnsi="Courier New"/>
                <w:color w:val="E8E8F0"/>
                <w:sz w:val="18"/>
                <w:szCs w:val="18"/>
              </w:rPr>
              <w:t xml:space="preserve">  "citation": {</w:t>
            </w:r>
          </w:p>
          <w:p>
            <w:pPr>
              <w:spacing w:after="0"/>
            </w:pPr>
            <w:r>
              <w:rPr>
                <w:rFonts w:ascii="Courier New" w:cs="Courier New" w:eastAsia="Courier New" w:hAnsi="Courier New"/>
                <w:color w:val="E8E8F0"/>
                <w:sz w:val="18"/>
                <w:szCs w:val="18"/>
              </w:rPr>
              <w:t xml:space="preserve">    "en": "CAG of India (2023). Chapter 2: Stamp Duty Collection. In Report No. 6 of 2023 on Degradation of Kshipra River, Madhya Pradesh. CAG of India.",</w:t>
            </w:r>
          </w:p>
          <w:p>
            <w:pPr>
              <w:spacing w:after="0"/>
            </w:pPr>
            <w:r>
              <w:rPr>
                <w:rFonts w:ascii="Courier New" w:cs="Courier New" w:eastAsia="Courier New" w:hAnsi="Courier New"/>
                <w:color w:val="E8E8F0"/>
                <w:sz w:val="18"/>
                <w:szCs w:val="18"/>
              </w:rPr>
              <w:t xml:space="preserve">    "hi": "भारत के नियंत्रक एवं महालेखापरीक्षक (2023)। अध्याय 2: स्टाम्प शुल्क संग्रह।..."</w:t>
            </w:r>
          </w:p>
          <w:p>
            <w:pPr>
              <w:spacing w:after="0"/>
            </w:pPr>
            <w:r>
              <w:rPr>
                <w:rFonts w:ascii="Courier New" w:cs="Courier New" w:eastAsia="Courier New" w:hAnsi="Courier New"/>
                <w:color w:val="E8E8F0"/>
                <w:sz w:val="18"/>
                <w:szCs w:val="18"/>
              </w:rPr>
              <w:t xml:space="preserve">  },</w:t>
            </w:r>
          </w:p>
          <w:p>
            <w:pPr>
              <w:spacing w:after="0"/>
            </w:pPr>
            <w:r>
              <w:rPr>
                <w:rFonts w:ascii="Courier New" w:cs="Courier New" w:eastAsia="Courier New" w:hAnsi="Courier New"/>
                <w:color w:val="E8E8F0"/>
                <w:sz w:val="18"/>
                <w:szCs w:val="18"/>
              </w:rPr>
              <w:t xml:space="preserve">  "page_range": { "start": 23, "end": 67 }</w:t>
            </w:r>
          </w:p>
          <w:p>
            <w:pPr>
              <w:spacing w:after="0"/>
            </w:pPr>
            <w:r>
              <w:rPr>
                <w:rFonts w:ascii="Courier New" w:cs="Courier New" w:eastAsia="Courier New" w:hAnsi="Courier New"/>
                <w:color w:val="E8E8F0"/>
                <w:sz w:val="18"/>
                <w:szCs w:val="18"/>
              </w:rPr>
              <w:t xml:space="preserve">}</w:t>
            </w:r>
          </w:p>
        </w:tc>
      </w:tr>
    </w:tbl>
    <w:p>
      <w:pPr>
        <w:spacing w:after="0"/>
      </w:pPr>
      <w:r>
        <w:br w:type="page"/>
      </w:r>
    </w:p>
    <w:p>
      <w:pPr>
        <w:pStyle w:val="Heading1"/>
        <w:spacing w:before="260" w:after="100"/>
      </w:pPr>
      <w:r>
        <w:rPr>
          <w:rFonts w:ascii="Arial" w:cs="Arial" w:eastAsia="Arial" w:hAnsi="Arial"/>
          <w:b/>
          <w:bCs/>
        </w:rPr>
        <w:t xml:space="preserve">4. Taxonomy &amp; Registry Files</w:t>
      </w:r>
    </w:p>
    <w:tbl>
      <w:tblPr>
        <w:tblW w:type="dxa" w:w="10120"/>
        <w:tblBorders>
          <w:top w:val="single" w:color="auto" w:sz="4"/>
          <w:left w:val="single" w:color="auto" w:sz="4"/>
          <w:bottom w:val="single" w:color="auto" w:sz="4"/>
          <w:right w:val="single" w:color="auto" w:sz="4"/>
          <w:insideH w:val="single" w:color="auto" w:sz="4"/>
          <w:insideV w:val="single" w:color="auto" w:sz="4"/>
        </w:tblBorders>
      </w:tblPr>
      <w:tblGrid>
        <w:gridCol w:w="2800"/>
        <w:gridCol w:w="700"/>
        <w:gridCol w:w="1400"/>
        <w:gridCol w:w="5220"/>
      </w:tblGrid>
      <w:tr>
        <w:trPr>
          <w:tblHeader/>
        </w:trPr>
        <w:tc>
          <w:tcPr>
            <w:tcW w:type="dxa" w:w="28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spacing w:after="80"/>
            </w:pPr>
            <w:r>
              <w:rPr>
                <w:rFonts w:ascii="Arial" w:cs="Arial" w:eastAsia="Arial" w:hAnsi="Arial"/>
                <w:b/>
                <w:bCs/>
                <w:color w:val="FFFFFF"/>
                <w:sz w:val="20"/>
                <w:szCs w:val="20"/>
              </w:rPr>
              <w:t xml:space="preserve">File</w:t>
            </w:r>
          </w:p>
        </w:tc>
        <w:tc>
          <w:tcPr>
            <w:tcW w:type="dxa" w:w="7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spacing w:after="80"/>
            </w:pPr>
            <w:r>
              <w:rPr>
                <w:rFonts w:ascii="Arial" w:cs="Arial" w:eastAsia="Arial" w:hAnsi="Arial"/>
                <w:b/>
                <w:bCs/>
                <w:color w:val="FFFFFF"/>
                <w:sz w:val="20"/>
                <w:szCs w:val="20"/>
              </w:rPr>
              <w:t xml:space="preserve">Count</w:t>
            </w:r>
          </w:p>
        </w:tc>
        <w:tc>
          <w:tcPr>
            <w:tcW w:type="dxa" w:w="14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spacing w:after="80"/>
            </w:pPr>
            <w:r>
              <w:rPr>
                <w:rFonts w:ascii="Arial" w:cs="Arial" w:eastAsia="Arial" w:hAnsi="Arial"/>
                <w:b/>
                <w:bCs/>
                <w:color w:val="FFFFFF"/>
                <w:sz w:val="20"/>
                <w:szCs w:val="20"/>
              </w:rPr>
              <w:t xml:space="preserve">ID format</w:t>
            </w:r>
          </w:p>
        </w:tc>
        <w:tc>
          <w:tcPr>
            <w:tcW w:type="dxa" w:w="522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spacing w:after="80"/>
            </w:pPr>
            <w:r>
              <w:rPr>
                <w:rFonts w:ascii="Arial" w:cs="Arial" w:eastAsia="Arial" w:hAnsi="Arial"/>
                <w:b/>
                <w:bCs/>
                <w:color w:val="FFFFFF"/>
                <w:sz w:val="20"/>
                <w:szCs w:val="20"/>
              </w:rPr>
              <w:t xml:space="preserve">Key notes</w:t>
            </w:r>
          </w:p>
        </w:tc>
      </w:tr>
      <w:tr>
        <w:tc>
          <w:tcPr>
            <w:tcW w:type="dxa" w:w="2800"/>
            <w:tcBorders>
              <w:top w:val="single" w:color="CCCCCC" w:sz="4"/>
              <w:left w:val="single" w:color="CCCCCC" w:sz="4"/>
              <w:bottom w:val="single" w:color="CCCCCC" w:sz="4"/>
              <w:right w:val="single" w:color="CCCCCC" w:sz="4"/>
            </w:tcBorders>
            <w:tcMar>
              <w:top w:type="dxa" w:w="60"/>
              <w:left w:type="dxa" w:w="110"/>
              <w:bottom w:type="dxa" w:w="60"/>
              <w:right w:type="dxa" w:w="110"/>
            </w:tcMar>
          </w:tcPr>
          <w:p>
            <w:pPr>
              <w:spacing w:after="80"/>
            </w:pPr>
            <w:r>
              <w:rPr>
                <w:rFonts w:ascii="Courier New" w:cs="Courier New" w:eastAsia="Courier New" w:hAnsi="Courier New"/>
                <w:sz w:val="18"/>
                <w:szCs w:val="18"/>
              </w:rPr>
              <w:t xml:space="preserve">taxonomy_audit_type.json</w:t>
            </w:r>
          </w:p>
        </w:tc>
        <w:tc>
          <w:tcPr>
            <w:tcW w:type="dxa" w:w="700"/>
            <w:tcBorders>
              <w:top w:val="single" w:color="CCCCCC" w:sz="4"/>
              <w:left w:val="single" w:color="CCCCCC" w:sz="4"/>
              <w:bottom w:val="single" w:color="CCCCCC" w:sz="4"/>
              <w:right w:val="single" w:color="CCCCCC" w:sz="4"/>
            </w:tcBorders>
            <w:tcMar>
              <w:top w:type="dxa" w:w="60"/>
              <w:left w:type="dxa" w:w="110"/>
              <w:bottom w:type="dxa" w:w="60"/>
              <w:right w:type="dxa" w:w="110"/>
            </w:tcMar>
          </w:tcPr>
          <w:p>
            <w:pPr>
              <w:spacing w:after="80"/>
            </w:pPr>
            <w:r>
              <w:rPr>
                <w:rFonts w:ascii="Arial" w:cs="Arial" w:eastAsia="Arial" w:hAnsi="Arial"/>
                <w:sz w:val="20"/>
                <w:szCs w:val="20"/>
              </w:rPr>
              <w:t xml:space="preserve">11</w:t>
            </w:r>
          </w:p>
        </w:tc>
        <w:tc>
          <w:tcPr>
            <w:tcW w:type="dxa" w:w="1400"/>
            <w:tcBorders>
              <w:top w:val="single" w:color="CCCCCC" w:sz="4"/>
              <w:left w:val="single" w:color="CCCCCC" w:sz="4"/>
              <w:bottom w:val="single" w:color="CCCCCC" w:sz="4"/>
              <w:right w:val="single" w:color="CCCCCC" w:sz="4"/>
            </w:tcBorders>
            <w:tcMar>
              <w:top w:type="dxa" w:w="60"/>
              <w:left w:type="dxa" w:w="110"/>
              <w:bottom w:type="dxa" w:w="60"/>
              <w:right w:type="dxa" w:w="110"/>
            </w:tcMar>
          </w:tcPr>
          <w:p>
            <w:pPr>
              <w:spacing w:after="80"/>
            </w:pPr>
            <w:r>
              <w:rPr>
                <w:rFonts w:ascii="Arial" w:cs="Arial" w:eastAsia="Arial" w:hAnsi="Arial"/>
                <w:sz w:val="20"/>
                <w:szCs w:val="20"/>
              </w:rPr>
              <w:t xml:space="preserve">ATYPE-* (SCREAMING-KEBAB)</w:t>
            </w:r>
          </w:p>
        </w:tc>
        <w:tc>
          <w:tcPr>
            <w:tcW w:type="dxa" w:w="5220"/>
            <w:tcBorders>
              <w:top w:val="single" w:color="CCCCCC" w:sz="4"/>
              <w:left w:val="single" w:color="CCCCCC" w:sz="4"/>
              <w:bottom w:val="single" w:color="CCCCCC" w:sz="4"/>
              <w:right w:val="single" w:color="CCCCCC" w:sz="4"/>
            </w:tcBorders>
            <w:tcMar>
              <w:top w:type="dxa" w:w="60"/>
              <w:left w:type="dxa" w:w="110"/>
              <w:bottom w:type="dxa" w:w="60"/>
              <w:right w:type="dxa" w:w="110"/>
            </w:tcMar>
          </w:tcPr>
          <w:p>
            <w:pPr>
              <w:spacing w:after="80"/>
            </w:pPr>
            <w:r>
              <w:rPr>
                <w:rFonts w:ascii="Arial" w:cs="Arial" w:eastAsia="Arial" w:hAnsi="Arial"/>
                <w:sz w:val="20"/>
                <w:szCs w:val="20"/>
              </w:rPr>
              <w:t xml:space="preserve">Compliance, Performance, Financial, IT, Certification, Environmental, IT-Assisted, Outcome, Horizontal, Combined, Special-Purpose. To add UN audit or external audit: add one entry here only.</w:t>
            </w:r>
          </w:p>
        </w:tc>
      </w:tr>
      <w:tr>
        <w:tc>
          <w:tcPr>
            <w:tcW w:type="dxa" w:w="2800"/>
            <w:tcBorders>
              <w:top w:val="single" w:color="CCCCCC" w:sz="4"/>
              <w:left w:val="single" w:color="CCCCCC" w:sz="4"/>
              <w:bottom w:val="single" w:color="CCCCCC" w:sz="4"/>
              <w:right w:val="single" w:color="CCCCCC" w:sz="4"/>
            </w:tcBorders>
            <w:shd w:fill="F7F8FA" w:val="clear"/>
            <w:tcMar>
              <w:top w:type="dxa" w:w="60"/>
              <w:left w:type="dxa" w:w="110"/>
              <w:bottom w:type="dxa" w:w="60"/>
              <w:right w:type="dxa" w:w="110"/>
            </w:tcMar>
          </w:tcPr>
          <w:p>
            <w:pPr>
              <w:spacing w:after="80"/>
            </w:pPr>
            <w:r>
              <w:rPr>
                <w:rFonts w:ascii="Courier New" w:cs="Courier New" w:eastAsia="Courier New" w:hAnsi="Courier New"/>
                <w:sz w:val="18"/>
                <w:szCs w:val="18"/>
              </w:rPr>
              <w:t xml:space="preserve">taxonomy_report_sector.json</w:t>
            </w:r>
          </w:p>
        </w:tc>
        <w:tc>
          <w:tcPr>
            <w:tcW w:type="dxa" w:w="700"/>
            <w:tcBorders>
              <w:top w:val="single" w:color="CCCCCC" w:sz="4"/>
              <w:left w:val="single" w:color="CCCCCC" w:sz="4"/>
              <w:bottom w:val="single" w:color="CCCCCC" w:sz="4"/>
              <w:right w:val="single" w:color="CCCCCC" w:sz="4"/>
            </w:tcBorders>
            <w:shd w:fill="F7F8FA" w:val="clear"/>
            <w:tcMar>
              <w:top w:type="dxa" w:w="60"/>
              <w:left w:type="dxa" w:w="110"/>
              <w:bottom w:type="dxa" w:w="60"/>
              <w:right w:type="dxa" w:w="110"/>
            </w:tcMar>
          </w:tcPr>
          <w:p>
            <w:pPr>
              <w:spacing w:after="80"/>
            </w:pPr>
            <w:r>
              <w:rPr>
                <w:rFonts w:ascii="Arial" w:cs="Arial" w:eastAsia="Arial" w:hAnsi="Arial"/>
                <w:sz w:val="20"/>
                <w:szCs w:val="20"/>
              </w:rPr>
              <w:t xml:space="preserve">40</w:t>
            </w:r>
          </w:p>
        </w:tc>
        <w:tc>
          <w:tcPr>
            <w:tcW w:type="dxa" w:w="1400"/>
            <w:tcBorders>
              <w:top w:val="single" w:color="CCCCCC" w:sz="4"/>
              <w:left w:val="single" w:color="CCCCCC" w:sz="4"/>
              <w:bottom w:val="single" w:color="CCCCCC" w:sz="4"/>
              <w:right w:val="single" w:color="CCCCCC" w:sz="4"/>
            </w:tcBorders>
            <w:shd w:fill="F7F8FA" w:val="clear"/>
            <w:tcMar>
              <w:top w:type="dxa" w:w="60"/>
              <w:left w:type="dxa" w:w="110"/>
              <w:bottom w:type="dxa" w:w="60"/>
              <w:right w:type="dxa" w:w="110"/>
            </w:tcMar>
          </w:tcPr>
          <w:p>
            <w:pPr>
              <w:spacing w:after="80"/>
            </w:pPr>
            <w:r>
              <w:rPr>
                <w:rFonts w:ascii="Arial" w:cs="Arial" w:eastAsia="Arial" w:hAnsi="Arial"/>
                <w:sz w:val="20"/>
                <w:szCs w:val="20"/>
              </w:rPr>
              <w:t xml:space="preserve">SECT-* (SCREAMING-KEBAB)</w:t>
            </w:r>
          </w:p>
        </w:tc>
        <w:tc>
          <w:tcPr>
            <w:tcW w:type="dxa" w:w="5220"/>
            <w:tcBorders>
              <w:top w:val="single" w:color="CCCCCC" w:sz="4"/>
              <w:left w:val="single" w:color="CCCCCC" w:sz="4"/>
              <w:bottom w:val="single" w:color="CCCCCC" w:sz="4"/>
              <w:right w:val="single" w:color="CCCCCC" w:sz="4"/>
            </w:tcBorders>
            <w:shd w:fill="F7F8FA" w:val="clear"/>
            <w:tcMar>
              <w:top w:type="dxa" w:w="60"/>
              <w:left w:type="dxa" w:w="110"/>
              <w:bottom w:type="dxa" w:w="60"/>
              <w:right w:type="dxa" w:w="110"/>
            </w:tcMar>
          </w:tcPr>
          <w:p>
            <w:pPr>
              <w:spacing w:after="80"/>
            </w:pPr>
            <w:r>
              <w:rPr>
                <w:rFonts w:ascii="Arial" w:cs="Arial" w:eastAsia="Arial" w:hAnsi="Arial"/>
                <w:sz w:val="20"/>
                <w:szCs w:val="20"/>
              </w:rPr>
              <w:t xml:space="preserve">6 top-level sectors (Civil, Commercial, Revenue, Defence, Telecom, Railways), 34 sub-sectors. Civil has 12 sub-sectors.</w:t>
            </w:r>
          </w:p>
        </w:tc>
      </w:tr>
      <w:tr>
        <w:tc>
          <w:tcPr>
            <w:tcW w:type="dxa" w:w="2800"/>
            <w:tcBorders>
              <w:top w:val="single" w:color="CCCCCC" w:sz="4"/>
              <w:left w:val="single" w:color="CCCCCC" w:sz="4"/>
              <w:bottom w:val="single" w:color="CCCCCC" w:sz="4"/>
              <w:right w:val="single" w:color="CCCCCC" w:sz="4"/>
            </w:tcBorders>
            <w:tcMar>
              <w:top w:type="dxa" w:w="60"/>
              <w:left w:type="dxa" w:w="110"/>
              <w:bottom w:type="dxa" w:w="60"/>
              <w:right w:type="dxa" w:w="110"/>
            </w:tcMar>
          </w:tcPr>
          <w:p>
            <w:pPr>
              <w:spacing w:after="80"/>
            </w:pPr>
            <w:r>
              <w:rPr>
                <w:rFonts w:ascii="Courier New" w:cs="Courier New" w:eastAsia="Courier New" w:hAnsi="Courier New"/>
                <w:sz w:val="18"/>
                <w:szCs w:val="18"/>
              </w:rPr>
              <w:t xml:space="preserve">taxonomy_topics.json</w:t>
            </w:r>
          </w:p>
        </w:tc>
        <w:tc>
          <w:tcPr>
            <w:tcW w:type="dxa" w:w="700"/>
            <w:tcBorders>
              <w:top w:val="single" w:color="CCCCCC" w:sz="4"/>
              <w:left w:val="single" w:color="CCCCCC" w:sz="4"/>
              <w:bottom w:val="single" w:color="CCCCCC" w:sz="4"/>
              <w:right w:val="single" w:color="CCCCCC" w:sz="4"/>
            </w:tcBorders>
            <w:tcMar>
              <w:top w:type="dxa" w:w="60"/>
              <w:left w:type="dxa" w:w="110"/>
              <w:bottom w:type="dxa" w:w="60"/>
              <w:right w:type="dxa" w:w="110"/>
            </w:tcMar>
          </w:tcPr>
          <w:p>
            <w:pPr>
              <w:spacing w:after="80"/>
            </w:pPr>
            <w:r>
              <w:rPr>
                <w:rFonts w:ascii="Arial" w:cs="Arial" w:eastAsia="Arial" w:hAnsi="Arial"/>
                <w:sz w:val="20"/>
                <w:szCs w:val="20"/>
              </w:rPr>
              <w:t xml:space="preserve">257</w:t>
            </w:r>
          </w:p>
        </w:tc>
        <w:tc>
          <w:tcPr>
            <w:tcW w:type="dxa" w:w="1400"/>
            <w:tcBorders>
              <w:top w:val="single" w:color="CCCCCC" w:sz="4"/>
              <w:left w:val="single" w:color="CCCCCC" w:sz="4"/>
              <w:bottom w:val="single" w:color="CCCCCC" w:sz="4"/>
              <w:right w:val="single" w:color="CCCCCC" w:sz="4"/>
            </w:tcBorders>
            <w:tcMar>
              <w:top w:type="dxa" w:w="60"/>
              <w:left w:type="dxa" w:w="110"/>
              <w:bottom w:type="dxa" w:w="60"/>
              <w:right w:type="dxa" w:w="110"/>
            </w:tcMar>
          </w:tcPr>
          <w:p>
            <w:pPr>
              <w:spacing w:after="80"/>
            </w:pPr>
            <w:r>
              <w:rPr>
                <w:rFonts w:ascii="Arial" w:cs="Arial" w:eastAsia="Arial" w:hAnsi="Arial"/>
                <w:sz w:val="20"/>
                <w:szCs w:val="20"/>
              </w:rPr>
              <w:t xml:space="preserve">snake_case</w:t>
            </w:r>
          </w:p>
        </w:tc>
        <w:tc>
          <w:tcPr>
            <w:tcW w:type="dxa" w:w="5220"/>
            <w:tcBorders>
              <w:top w:val="single" w:color="CCCCCC" w:sz="4"/>
              <w:left w:val="single" w:color="CCCCCC" w:sz="4"/>
              <w:bottom w:val="single" w:color="CCCCCC" w:sz="4"/>
              <w:right w:val="single" w:color="CCCCCC" w:sz="4"/>
            </w:tcBorders>
            <w:tcMar>
              <w:top w:type="dxa" w:w="60"/>
              <w:left w:type="dxa" w:w="110"/>
              <w:bottom w:type="dxa" w:w="60"/>
              <w:right w:type="dxa" w:w="110"/>
            </w:tcMar>
          </w:tcPr>
          <w:p>
            <w:pPr>
              <w:spacing w:after="80"/>
            </w:pPr>
            <w:r>
              <w:rPr>
                <w:rFonts w:ascii="Arial" w:cs="Arial" w:eastAsia="Arial" w:hAnsi="Arial"/>
                <w:sz w:val="20"/>
                <w:szCs w:val="20"/>
              </w:rPr>
              <w:t xml:space="preserve">33 top-level topics, 224 sub-topics. Builder has live typeahead search. Use most specific sub-topic available.</w:t>
            </w:r>
          </w:p>
        </w:tc>
      </w:tr>
      <w:tr>
        <w:tc>
          <w:tcPr>
            <w:tcW w:type="dxa" w:w="2800"/>
            <w:tcBorders>
              <w:top w:val="single" w:color="CCCCCC" w:sz="4"/>
              <w:left w:val="single" w:color="CCCCCC" w:sz="4"/>
              <w:bottom w:val="single" w:color="CCCCCC" w:sz="4"/>
              <w:right w:val="single" w:color="CCCCCC" w:sz="4"/>
            </w:tcBorders>
            <w:shd w:fill="F7F8FA" w:val="clear"/>
            <w:tcMar>
              <w:top w:type="dxa" w:w="60"/>
              <w:left w:type="dxa" w:w="110"/>
              <w:bottom w:type="dxa" w:w="60"/>
              <w:right w:type="dxa" w:w="110"/>
            </w:tcMar>
          </w:tcPr>
          <w:p>
            <w:pPr>
              <w:spacing w:after="80"/>
            </w:pPr>
            <w:r>
              <w:rPr>
                <w:rFonts w:ascii="Courier New" w:cs="Courier New" w:eastAsia="Courier New" w:hAnsi="Courier New"/>
                <w:sz w:val="18"/>
                <w:szCs w:val="18"/>
              </w:rPr>
              <w:t xml:space="preserve">taxonomy_audit_findings_audit_report.json</w:t>
            </w:r>
          </w:p>
        </w:tc>
        <w:tc>
          <w:tcPr>
            <w:tcW w:type="dxa" w:w="700"/>
            <w:tcBorders>
              <w:top w:val="single" w:color="CCCCCC" w:sz="4"/>
              <w:left w:val="single" w:color="CCCCCC" w:sz="4"/>
              <w:bottom w:val="single" w:color="CCCCCC" w:sz="4"/>
              <w:right w:val="single" w:color="CCCCCC" w:sz="4"/>
            </w:tcBorders>
            <w:shd w:fill="F7F8FA" w:val="clear"/>
            <w:tcMar>
              <w:top w:type="dxa" w:w="60"/>
              <w:left w:type="dxa" w:w="110"/>
              <w:bottom w:type="dxa" w:w="60"/>
              <w:right w:type="dxa" w:w="110"/>
            </w:tcMar>
          </w:tcPr>
          <w:p>
            <w:pPr>
              <w:spacing w:after="80"/>
            </w:pPr>
            <w:r>
              <w:rPr>
                <w:rFonts w:ascii="Arial" w:cs="Arial" w:eastAsia="Arial" w:hAnsi="Arial"/>
                <w:sz w:val="20"/>
                <w:szCs w:val="20"/>
              </w:rPr>
              <w:t xml:space="preserve">470</w:t>
            </w:r>
          </w:p>
        </w:tc>
        <w:tc>
          <w:tcPr>
            <w:tcW w:type="dxa" w:w="1400"/>
            <w:tcBorders>
              <w:top w:val="single" w:color="CCCCCC" w:sz="4"/>
              <w:left w:val="single" w:color="CCCCCC" w:sz="4"/>
              <w:bottom w:val="single" w:color="CCCCCC" w:sz="4"/>
              <w:right w:val="single" w:color="CCCCCC" w:sz="4"/>
            </w:tcBorders>
            <w:shd w:fill="F7F8FA" w:val="clear"/>
            <w:tcMar>
              <w:top w:type="dxa" w:w="60"/>
              <w:left w:type="dxa" w:w="110"/>
              <w:bottom w:type="dxa" w:w="60"/>
              <w:right w:type="dxa" w:w="110"/>
            </w:tcMar>
          </w:tcPr>
          <w:p>
            <w:pPr>
              <w:spacing w:after="80"/>
            </w:pPr>
            <w:r>
              <w:rPr>
                <w:rFonts w:ascii="Arial" w:cs="Arial" w:eastAsia="Arial" w:hAnsi="Arial"/>
                <w:sz w:val="20"/>
                <w:szCs w:val="20"/>
              </w:rPr>
              <w:t xml:space="preserve">snake_case</w:t>
            </w:r>
          </w:p>
        </w:tc>
        <w:tc>
          <w:tcPr>
            <w:tcW w:type="dxa" w:w="5220"/>
            <w:tcBorders>
              <w:top w:val="single" w:color="CCCCCC" w:sz="4"/>
              <w:left w:val="single" w:color="CCCCCC" w:sz="4"/>
              <w:bottom w:val="single" w:color="CCCCCC" w:sz="4"/>
              <w:right w:val="single" w:color="CCCCCC" w:sz="4"/>
            </w:tcBorders>
            <w:shd w:fill="F7F8FA" w:val="clear"/>
            <w:tcMar>
              <w:top w:type="dxa" w:w="60"/>
              <w:left w:type="dxa" w:w="110"/>
              <w:bottom w:type="dxa" w:w="60"/>
              <w:right w:type="dxa" w:w="110"/>
            </w:tcMar>
          </w:tcPr>
          <w:p>
            <w:pPr>
              <w:spacing w:after="80"/>
            </w:pPr>
            <w:r>
              <w:rPr>
                <w:rFonts w:ascii="Arial" w:cs="Arial" w:eastAsia="Arial" w:hAnsi="Arial"/>
                <w:sz w:val="20"/>
                <w:szCs w:val="20"/>
              </w:rPr>
              <w:t xml:space="preserve">18 top-level categories, 452 sub-categories. Builder: live typeahead. Aggregated bottom-up by pipeline.</w:t>
            </w:r>
          </w:p>
        </w:tc>
      </w:tr>
      <w:tr>
        <w:tc>
          <w:tcPr>
            <w:tcW w:type="dxa" w:w="2800"/>
            <w:tcBorders>
              <w:top w:val="single" w:color="CCCCCC" w:sz="4"/>
              <w:left w:val="single" w:color="CCCCCC" w:sz="4"/>
              <w:bottom w:val="single" w:color="CCCCCC" w:sz="4"/>
              <w:right w:val="single" w:color="CCCCCC" w:sz="4"/>
            </w:tcBorders>
            <w:tcMar>
              <w:top w:type="dxa" w:w="60"/>
              <w:left w:type="dxa" w:w="110"/>
              <w:bottom w:type="dxa" w:w="60"/>
              <w:right w:type="dxa" w:w="110"/>
            </w:tcMar>
          </w:tcPr>
          <w:p>
            <w:pPr>
              <w:spacing w:after="80"/>
            </w:pPr>
            <w:r>
              <w:rPr>
                <w:rFonts w:ascii="Courier New" w:cs="Courier New" w:eastAsia="Courier New" w:hAnsi="Courier New"/>
                <w:sz w:val="18"/>
                <w:szCs w:val="18"/>
              </w:rPr>
              <w:t xml:space="preserve">taxonomy_product_types.json</w:t>
            </w:r>
          </w:p>
        </w:tc>
        <w:tc>
          <w:tcPr>
            <w:tcW w:type="dxa" w:w="700"/>
            <w:tcBorders>
              <w:top w:val="single" w:color="CCCCCC" w:sz="4"/>
              <w:left w:val="single" w:color="CCCCCC" w:sz="4"/>
              <w:bottom w:val="single" w:color="CCCCCC" w:sz="4"/>
              <w:right w:val="single" w:color="CCCCCC" w:sz="4"/>
            </w:tcBorders>
            <w:tcMar>
              <w:top w:type="dxa" w:w="60"/>
              <w:left w:type="dxa" w:w="110"/>
              <w:bottom w:type="dxa" w:w="60"/>
              <w:right w:type="dxa" w:w="110"/>
            </w:tcMar>
          </w:tcPr>
          <w:p>
            <w:pPr>
              <w:spacing w:after="80"/>
            </w:pPr>
            <w:r>
              <w:rPr>
                <w:rFonts w:ascii="Arial" w:cs="Arial" w:eastAsia="Arial" w:hAnsi="Arial"/>
                <w:sz w:val="20"/>
                <w:szCs w:val="20"/>
              </w:rPr>
              <w:t xml:space="preserve">7</w:t>
            </w:r>
          </w:p>
        </w:tc>
        <w:tc>
          <w:tcPr>
            <w:tcW w:type="dxa" w:w="1400"/>
            <w:tcBorders>
              <w:top w:val="single" w:color="CCCCCC" w:sz="4"/>
              <w:left w:val="single" w:color="CCCCCC" w:sz="4"/>
              <w:bottom w:val="single" w:color="CCCCCC" w:sz="4"/>
              <w:right w:val="single" w:color="CCCCCC" w:sz="4"/>
            </w:tcBorders>
            <w:tcMar>
              <w:top w:type="dxa" w:w="60"/>
              <w:left w:type="dxa" w:w="110"/>
              <w:bottom w:type="dxa" w:w="60"/>
              <w:right w:type="dxa" w:w="110"/>
            </w:tcMar>
          </w:tcPr>
          <w:p>
            <w:pPr>
              <w:spacing w:after="80"/>
            </w:pPr>
            <w:r>
              <w:rPr>
                <w:rFonts w:ascii="Arial" w:cs="Arial" w:eastAsia="Arial" w:hAnsi="Arial"/>
                <w:sz w:val="20"/>
                <w:szCs w:val="20"/>
              </w:rPr>
              <w:t xml:space="preserve">product_type id</w:t>
            </w:r>
          </w:p>
        </w:tc>
        <w:tc>
          <w:tcPr>
            <w:tcW w:type="dxa" w:w="5220"/>
            <w:tcBorders>
              <w:top w:val="single" w:color="CCCCCC" w:sz="4"/>
              <w:left w:val="single" w:color="CCCCCC" w:sz="4"/>
              <w:bottom w:val="single" w:color="CCCCCC" w:sz="4"/>
              <w:right w:val="single" w:color="CCCCCC" w:sz="4"/>
            </w:tcBorders>
            <w:tcMar>
              <w:top w:type="dxa" w:w="60"/>
              <w:left w:type="dxa" w:w="110"/>
              <w:bottom w:type="dxa" w:w="60"/>
              <w:right w:type="dxa" w:w="110"/>
            </w:tcMar>
          </w:tcPr>
          <w:p>
            <w:pPr>
              <w:spacing w:after="80"/>
            </w:pPr>
            <w:r>
              <w:rPr>
                <w:rFonts w:ascii="Arial" w:cs="Arial" w:eastAsia="Arial" w:hAnsi="Arial"/>
                <w:sz w:val="20"/>
                <w:szCs w:val="20"/>
              </w:rPr>
              <w:t xml:space="preserve">Full category definitions for accounts_report (4 categories) and finance_report (4 categories). Portal section, LG rules, sub-type applicability flags. atn_applicable and pac_applicable per type.</w:t>
            </w:r>
          </w:p>
        </w:tc>
      </w:tr>
      <w:tr>
        <w:tc>
          <w:tcPr>
            <w:tcW w:type="dxa" w:w="2800"/>
            <w:tcBorders>
              <w:top w:val="single" w:color="CCCCCC" w:sz="4"/>
              <w:left w:val="single" w:color="CCCCCC" w:sz="4"/>
              <w:bottom w:val="single" w:color="CCCCCC" w:sz="4"/>
              <w:right w:val="single" w:color="CCCCCC" w:sz="4"/>
            </w:tcBorders>
            <w:shd w:fill="F7F8FA" w:val="clear"/>
            <w:tcMar>
              <w:top w:type="dxa" w:w="60"/>
              <w:left w:type="dxa" w:w="110"/>
              <w:bottom w:type="dxa" w:w="60"/>
              <w:right w:type="dxa" w:w="110"/>
            </w:tcMar>
          </w:tcPr>
          <w:p>
            <w:pPr>
              <w:spacing w:after="80"/>
            </w:pPr>
            <w:r>
              <w:rPr>
                <w:rFonts w:ascii="Courier New" w:cs="Courier New" w:eastAsia="Courier New" w:hAnsi="Courier New"/>
                <w:sz w:val="18"/>
                <w:szCs w:val="18"/>
              </w:rPr>
              <w:t xml:space="preserve">taxonomy_entity_functions.json</w:t>
            </w:r>
          </w:p>
        </w:tc>
        <w:tc>
          <w:tcPr>
            <w:tcW w:type="dxa" w:w="700"/>
            <w:tcBorders>
              <w:top w:val="single" w:color="CCCCCC" w:sz="4"/>
              <w:left w:val="single" w:color="CCCCCC" w:sz="4"/>
              <w:bottom w:val="single" w:color="CCCCCC" w:sz="4"/>
              <w:right w:val="single" w:color="CCCCCC" w:sz="4"/>
            </w:tcBorders>
            <w:shd w:fill="F7F8FA" w:val="clear"/>
            <w:tcMar>
              <w:top w:type="dxa" w:w="60"/>
              <w:left w:type="dxa" w:w="110"/>
              <w:bottom w:type="dxa" w:w="60"/>
              <w:right w:type="dxa" w:w="110"/>
            </w:tcMar>
          </w:tcPr>
          <w:p>
            <w:pPr>
              <w:spacing w:after="80"/>
            </w:pPr>
            <w:r>
              <w:rPr>
                <w:rFonts w:ascii="Arial" w:cs="Arial" w:eastAsia="Arial" w:hAnsi="Arial"/>
                <w:sz w:val="20"/>
                <w:szCs w:val="20"/>
              </w:rPr>
              <w:t xml:space="preserve">19</w:t>
            </w:r>
          </w:p>
        </w:tc>
        <w:tc>
          <w:tcPr>
            <w:tcW w:type="dxa" w:w="1400"/>
            <w:tcBorders>
              <w:top w:val="single" w:color="CCCCCC" w:sz="4"/>
              <w:left w:val="single" w:color="CCCCCC" w:sz="4"/>
              <w:bottom w:val="single" w:color="CCCCCC" w:sz="4"/>
              <w:right w:val="single" w:color="CCCCCC" w:sz="4"/>
            </w:tcBorders>
            <w:shd w:fill="F7F8FA" w:val="clear"/>
            <w:tcMar>
              <w:top w:type="dxa" w:w="60"/>
              <w:left w:type="dxa" w:w="110"/>
              <w:bottom w:type="dxa" w:w="60"/>
              <w:right w:type="dxa" w:w="110"/>
            </w:tcMar>
          </w:tcPr>
          <w:p>
            <w:pPr>
              <w:spacing w:after="80"/>
            </w:pPr>
            <w:r>
              <w:rPr>
                <w:rFonts w:ascii="Arial" w:cs="Arial" w:eastAsia="Arial" w:hAnsi="Arial"/>
                <w:sz w:val="20"/>
                <w:szCs w:val="20"/>
              </w:rPr>
              <w:t xml:space="preserve">FUNC-* (SCREAMING-KEBAB)</w:t>
            </w:r>
          </w:p>
        </w:tc>
        <w:tc>
          <w:tcPr>
            <w:tcW w:type="dxa" w:w="5220"/>
            <w:tcBorders>
              <w:top w:val="single" w:color="CCCCCC" w:sz="4"/>
              <w:left w:val="single" w:color="CCCCCC" w:sz="4"/>
              <w:bottom w:val="single" w:color="CCCCCC" w:sz="4"/>
              <w:right w:val="single" w:color="CCCCCC" w:sz="4"/>
            </w:tcBorders>
            <w:shd w:fill="F7F8FA" w:val="clear"/>
            <w:tcMar>
              <w:top w:type="dxa" w:w="60"/>
              <w:left w:type="dxa" w:w="110"/>
              <w:bottom w:type="dxa" w:w="60"/>
              <w:right w:type="dxa" w:w="110"/>
            </w:tcMar>
          </w:tcPr>
          <w:p>
            <w:pPr>
              <w:spacing w:after="80"/>
            </w:pPr>
            <w:r>
              <w:rPr>
                <w:rFonts w:ascii="Arial" w:cs="Arial" w:eastAsia="Arial" w:hAnsi="Arial"/>
                <w:sz w:val="20"/>
                <w:szCs w:val="20"/>
              </w:rPr>
              <w:t xml:space="preserve">Used on registry_entities.json entries (function_ids[]) and registry_schemes.json entries (sector_function_id).</w:t>
            </w:r>
          </w:p>
        </w:tc>
      </w:tr>
      <w:tr>
        <w:tc>
          <w:tcPr>
            <w:tcW w:type="dxa" w:w="2800"/>
            <w:tcBorders>
              <w:top w:val="single" w:color="CCCCCC" w:sz="4"/>
              <w:left w:val="single" w:color="CCCCCC" w:sz="4"/>
              <w:bottom w:val="single" w:color="CCCCCC" w:sz="4"/>
              <w:right w:val="single" w:color="CCCCCC" w:sz="4"/>
            </w:tcBorders>
            <w:tcMar>
              <w:top w:type="dxa" w:w="60"/>
              <w:left w:type="dxa" w:w="110"/>
              <w:bottom w:type="dxa" w:w="60"/>
              <w:right w:type="dxa" w:w="110"/>
            </w:tcMar>
          </w:tcPr>
          <w:p>
            <w:pPr>
              <w:spacing w:after="80"/>
            </w:pPr>
            <w:r>
              <w:rPr>
                <w:rFonts w:ascii="Courier New" w:cs="Courier New" w:eastAsia="Courier New" w:hAnsi="Courier New"/>
                <w:sz w:val="18"/>
                <w:szCs w:val="18"/>
              </w:rPr>
              <w:t xml:space="preserve">registry_entities.json</w:t>
            </w:r>
          </w:p>
        </w:tc>
        <w:tc>
          <w:tcPr>
            <w:tcW w:type="dxa" w:w="700"/>
            <w:tcBorders>
              <w:top w:val="single" w:color="CCCCCC" w:sz="4"/>
              <w:left w:val="single" w:color="CCCCCC" w:sz="4"/>
              <w:bottom w:val="single" w:color="CCCCCC" w:sz="4"/>
              <w:right w:val="single" w:color="CCCCCC" w:sz="4"/>
            </w:tcBorders>
            <w:tcMar>
              <w:top w:type="dxa" w:w="60"/>
              <w:left w:type="dxa" w:w="110"/>
              <w:bottom w:type="dxa" w:w="60"/>
              <w:right w:type="dxa" w:w="110"/>
            </w:tcMar>
          </w:tcPr>
          <w:p>
            <w:pPr>
              <w:spacing w:after="80"/>
            </w:pPr>
            <w:r>
              <w:rPr>
                <w:rFonts w:ascii="Arial" w:cs="Arial" w:eastAsia="Arial" w:hAnsi="Arial"/>
                <w:sz w:val="20"/>
                <w:szCs w:val="20"/>
              </w:rPr>
              <w:t xml:space="preserve">14</w:t>
            </w:r>
          </w:p>
        </w:tc>
        <w:tc>
          <w:tcPr>
            <w:tcW w:type="dxa" w:w="1400"/>
            <w:tcBorders>
              <w:top w:val="single" w:color="CCCCCC" w:sz="4"/>
              <w:left w:val="single" w:color="CCCCCC" w:sz="4"/>
              <w:bottom w:val="single" w:color="CCCCCC" w:sz="4"/>
              <w:right w:val="single" w:color="CCCCCC" w:sz="4"/>
            </w:tcBorders>
            <w:tcMar>
              <w:top w:type="dxa" w:w="60"/>
              <w:left w:type="dxa" w:w="110"/>
              <w:bottom w:type="dxa" w:w="60"/>
              <w:right w:type="dxa" w:w="110"/>
            </w:tcMar>
          </w:tcPr>
          <w:p>
            <w:pPr>
              <w:spacing w:after="80"/>
            </w:pPr>
            <w:r>
              <w:rPr>
                <w:rFonts w:ascii="Arial" w:cs="Arial" w:eastAsia="Arial" w:hAnsi="Arial"/>
                <w:sz w:val="20"/>
                <w:szCs w:val="20"/>
              </w:rPr>
              <w:t xml:space="preserve">Mixed — GOI-MIN-*, GOI-DEPT-*, etc.</w:t>
            </w:r>
          </w:p>
        </w:tc>
        <w:tc>
          <w:tcPr>
            <w:tcW w:type="dxa" w:w="5220"/>
            <w:tcBorders>
              <w:top w:val="single" w:color="CCCCCC" w:sz="4"/>
              <w:left w:val="single" w:color="CCCCCC" w:sz="4"/>
              <w:bottom w:val="single" w:color="CCCCCC" w:sz="4"/>
              <w:right w:val="single" w:color="CCCCCC" w:sz="4"/>
            </w:tcBorders>
            <w:tcMar>
              <w:top w:type="dxa" w:w="60"/>
              <w:left w:type="dxa" w:w="110"/>
              <w:bottom w:type="dxa" w:w="60"/>
              <w:right w:type="dxa" w:w="110"/>
            </w:tcMar>
          </w:tcPr>
          <w:p>
            <w:pPr>
              <w:spacing w:after="80"/>
            </w:pPr>
            <w:r>
              <w:rPr>
                <w:rFonts w:ascii="Arial" w:cs="Arial" w:eastAsia="Arial" w:hAnsi="Arial"/>
                <w:sz w:val="20"/>
                <w:szCs w:val="20"/>
              </w:rPr>
              <w:t xml:space="preserve">Government entities. Fields: id, level, entity_type, jurisdiction, state_ut_id, function_ids[], parent_id, hq (ML), name_history[], predecessor_ids[], successor_ids[], active/archived.</w:t>
            </w:r>
          </w:p>
        </w:tc>
      </w:tr>
      <w:tr>
        <w:tc>
          <w:tcPr>
            <w:tcW w:type="dxa" w:w="2800"/>
            <w:tcBorders>
              <w:top w:val="single" w:color="CCCCCC" w:sz="4"/>
              <w:left w:val="single" w:color="CCCCCC" w:sz="4"/>
              <w:bottom w:val="single" w:color="CCCCCC" w:sz="4"/>
              <w:right w:val="single" w:color="CCCCCC" w:sz="4"/>
            </w:tcBorders>
            <w:shd w:fill="F7F8FA" w:val="clear"/>
            <w:tcMar>
              <w:top w:type="dxa" w:w="60"/>
              <w:left w:type="dxa" w:w="110"/>
              <w:bottom w:type="dxa" w:w="60"/>
              <w:right w:type="dxa" w:w="110"/>
            </w:tcMar>
          </w:tcPr>
          <w:p>
            <w:pPr>
              <w:spacing w:after="80"/>
            </w:pPr>
            <w:r>
              <w:rPr>
                <w:rFonts w:ascii="Courier New" w:cs="Courier New" w:eastAsia="Courier New" w:hAnsi="Courier New"/>
                <w:sz w:val="18"/>
                <w:szCs w:val="18"/>
              </w:rPr>
              <w:t xml:space="preserve">registry_schemes.json</w:t>
            </w:r>
          </w:p>
        </w:tc>
        <w:tc>
          <w:tcPr>
            <w:tcW w:type="dxa" w:w="700"/>
            <w:tcBorders>
              <w:top w:val="single" w:color="CCCCCC" w:sz="4"/>
              <w:left w:val="single" w:color="CCCCCC" w:sz="4"/>
              <w:bottom w:val="single" w:color="CCCCCC" w:sz="4"/>
              <w:right w:val="single" w:color="CCCCCC" w:sz="4"/>
            </w:tcBorders>
            <w:shd w:fill="F7F8FA" w:val="clear"/>
            <w:tcMar>
              <w:top w:type="dxa" w:w="60"/>
              <w:left w:type="dxa" w:w="110"/>
              <w:bottom w:type="dxa" w:w="60"/>
              <w:right w:type="dxa" w:w="110"/>
            </w:tcMar>
          </w:tcPr>
          <w:p>
            <w:pPr>
              <w:spacing w:after="80"/>
            </w:pPr>
            <w:r>
              <w:rPr>
                <w:rFonts w:ascii="Arial" w:cs="Arial" w:eastAsia="Arial" w:hAnsi="Arial"/>
                <w:sz w:val="20"/>
                <w:szCs w:val="20"/>
              </w:rPr>
              <w:t xml:space="preserve">9</w:t>
            </w:r>
          </w:p>
        </w:tc>
        <w:tc>
          <w:tcPr>
            <w:tcW w:type="dxa" w:w="1400"/>
            <w:tcBorders>
              <w:top w:val="single" w:color="CCCCCC" w:sz="4"/>
              <w:left w:val="single" w:color="CCCCCC" w:sz="4"/>
              <w:bottom w:val="single" w:color="CCCCCC" w:sz="4"/>
              <w:right w:val="single" w:color="CCCCCC" w:sz="4"/>
            </w:tcBorders>
            <w:shd w:fill="F7F8FA" w:val="clear"/>
            <w:tcMar>
              <w:top w:type="dxa" w:w="60"/>
              <w:left w:type="dxa" w:w="110"/>
              <w:bottom w:type="dxa" w:w="60"/>
              <w:right w:type="dxa" w:w="110"/>
            </w:tcMar>
          </w:tcPr>
          <w:p>
            <w:pPr>
              <w:spacing w:after="80"/>
            </w:pPr>
            <w:r>
              <w:rPr>
                <w:rFonts w:ascii="Arial" w:cs="Arial" w:eastAsia="Arial" w:hAnsi="Arial"/>
                <w:sz w:val="20"/>
                <w:szCs w:val="20"/>
              </w:rPr>
              <w:t xml:space="preserve">GOI-SCH-* or IN-{ST}-SCH-*</w:t>
            </w:r>
          </w:p>
        </w:tc>
        <w:tc>
          <w:tcPr>
            <w:tcW w:type="dxa" w:w="5220"/>
            <w:tcBorders>
              <w:top w:val="single" w:color="CCCCCC" w:sz="4"/>
              <w:left w:val="single" w:color="CCCCCC" w:sz="4"/>
              <w:bottom w:val="single" w:color="CCCCCC" w:sz="4"/>
              <w:right w:val="single" w:color="CCCCCC" w:sz="4"/>
            </w:tcBorders>
            <w:shd w:fill="F7F8FA" w:val="clear"/>
            <w:tcMar>
              <w:top w:type="dxa" w:w="60"/>
              <w:left w:type="dxa" w:w="110"/>
              <w:bottom w:type="dxa" w:w="60"/>
              <w:right w:type="dxa" w:w="110"/>
            </w:tcMar>
          </w:tcPr>
          <w:p>
            <w:pPr>
              <w:spacing w:after="80"/>
            </w:pPr>
            <w:r>
              <w:rPr>
                <w:rFonts w:ascii="Arial" w:cs="Arial" w:eastAsia="Arial" w:hAnsi="Arial"/>
                <w:sz w:val="20"/>
                <w:szCs w:val="20"/>
              </w:rPr>
              <w:t xml:space="preserve">Government schemes. Fields: sector_function_id (FUNC-*), administering_entity_id (entity ref), legislation_code, current_status, name_history[], predecessor_ids[], successor_ids[].</w:t>
            </w:r>
          </w:p>
        </w:tc>
      </w:tr>
      <w:tr>
        <w:tc>
          <w:tcPr>
            <w:tcW w:type="dxa" w:w="2800"/>
            <w:tcBorders>
              <w:top w:val="single" w:color="CCCCCC" w:sz="4"/>
              <w:left w:val="single" w:color="CCCCCC" w:sz="4"/>
              <w:bottom w:val="single" w:color="CCCCCC" w:sz="4"/>
              <w:right w:val="single" w:color="CCCCCC" w:sz="4"/>
            </w:tcBorders>
            <w:tcMar>
              <w:top w:type="dxa" w:w="60"/>
              <w:left w:type="dxa" w:w="110"/>
              <w:bottom w:type="dxa" w:w="60"/>
              <w:right w:type="dxa" w:w="110"/>
            </w:tcMar>
          </w:tcPr>
          <w:p>
            <w:pPr>
              <w:spacing w:after="80"/>
            </w:pPr>
            <w:r>
              <w:rPr>
                <w:rFonts w:ascii="Courier New" w:cs="Courier New" w:eastAsia="Courier New" w:hAnsi="Courier New"/>
                <w:sz w:val="18"/>
                <w:szCs w:val="18"/>
              </w:rPr>
              <w:t xml:space="preserve">registry_states_uts.json</w:t>
            </w:r>
          </w:p>
        </w:tc>
        <w:tc>
          <w:tcPr>
            <w:tcW w:type="dxa" w:w="700"/>
            <w:tcBorders>
              <w:top w:val="single" w:color="CCCCCC" w:sz="4"/>
              <w:left w:val="single" w:color="CCCCCC" w:sz="4"/>
              <w:bottom w:val="single" w:color="CCCCCC" w:sz="4"/>
              <w:right w:val="single" w:color="CCCCCC" w:sz="4"/>
            </w:tcBorders>
            <w:tcMar>
              <w:top w:type="dxa" w:w="60"/>
              <w:left w:type="dxa" w:w="110"/>
              <w:bottom w:type="dxa" w:w="60"/>
              <w:right w:type="dxa" w:w="110"/>
            </w:tcMar>
          </w:tcPr>
          <w:p>
            <w:pPr>
              <w:spacing w:after="80"/>
            </w:pPr>
            <w:r>
              <w:rPr>
                <w:rFonts w:ascii="Arial" w:cs="Arial" w:eastAsia="Arial" w:hAnsi="Arial"/>
                <w:sz w:val="20"/>
                <w:szCs w:val="20"/>
              </w:rPr>
              <w:t xml:space="preserve">37</w:t>
            </w:r>
          </w:p>
        </w:tc>
        <w:tc>
          <w:tcPr>
            <w:tcW w:type="dxa" w:w="1400"/>
            <w:tcBorders>
              <w:top w:val="single" w:color="CCCCCC" w:sz="4"/>
              <w:left w:val="single" w:color="CCCCCC" w:sz="4"/>
              <w:bottom w:val="single" w:color="CCCCCC" w:sz="4"/>
              <w:right w:val="single" w:color="CCCCCC" w:sz="4"/>
            </w:tcBorders>
            <w:tcMar>
              <w:top w:type="dxa" w:w="60"/>
              <w:left w:type="dxa" w:w="110"/>
              <w:bottom w:type="dxa" w:w="60"/>
              <w:right w:type="dxa" w:w="110"/>
            </w:tcMar>
          </w:tcPr>
          <w:p>
            <w:pPr>
              <w:spacing w:after="80"/>
            </w:pPr>
            <w:r>
              <w:rPr>
                <w:rFonts w:ascii="Arial" w:cs="Arial" w:eastAsia="Arial" w:hAnsi="Arial"/>
                <w:sz w:val="20"/>
                <w:szCs w:val="20"/>
              </w:rPr>
              <w:t xml:space="preserve">^IN-[A-Z]{2,3}$ (ISO 3166-2)</w:t>
            </w:r>
          </w:p>
        </w:tc>
        <w:tc>
          <w:tcPr>
            <w:tcW w:type="dxa" w:w="5220"/>
            <w:tcBorders>
              <w:top w:val="single" w:color="CCCCCC" w:sz="4"/>
              <w:left w:val="single" w:color="CCCCCC" w:sz="4"/>
              <w:bottom w:val="single" w:color="CCCCCC" w:sz="4"/>
              <w:right w:val="single" w:color="CCCCCC" w:sz="4"/>
            </w:tcBorders>
            <w:tcMar>
              <w:top w:type="dxa" w:w="60"/>
              <w:left w:type="dxa" w:w="110"/>
              <w:bottom w:type="dxa" w:w="60"/>
              <w:right w:type="dxa" w:w="110"/>
            </w:tcMar>
          </w:tcPr>
          <w:p>
            <w:pPr>
              <w:spacing w:after="80"/>
            </w:pPr>
            <w:r>
              <w:rPr>
                <w:rFonts w:ascii="Arial" w:cs="Arial" w:eastAsia="Arial" w:hAnsi="Arial"/>
                <w:sz w:val="20"/>
                <w:szCs w:val="20"/>
              </w:rPr>
              <w:t xml:space="preserve">All Indian states and UTs. Fields: id, current_status, status_history[], hq (ML array — multiple capitals), ag_office, name_history[], predecessor_ids[], successor_ids[].</w:t>
            </w:r>
          </w:p>
        </w:tc>
      </w:tr>
    </w:tbl>
    <w:p>
      <w:pPr>
        <w:spacing w:after="0"/>
      </w:pPr>
      <w:r>
        <w:br w:type="page"/>
      </w:r>
    </w:p>
    <w:p>
      <w:pPr>
        <w:pStyle w:val="Heading1"/>
        <w:spacing w:before="260" w:after="100"/>
      </w:pPr>
      <w:r>
        <w:rPr>
          <w:rFonts w:ascii="Arial" w:cs="Arial" w:eastAsia="Arial" w:hAnsi="Arial"/>
          <w:b/>
          <w:bCs/>
        </w:rPr>
        <w:t xml:space="preserve">5. Builder Tools — 8 Files</w:t>
      </w:r>
    </w:p>
    <w:p>
      <w:pPr>
        <w:spacing w:after="80"/>
      </w:pPr>
      <w:r>
        <w:rPr>
          <w:rFonts w:ascii="Arial" w:cs="Arial" w:eastAsia="Arial" w:hAnsi="Arial"/>
          <w:sz w:val="22"/>
          <w:szCs w:val="22"/>
        </w:rPr>
        <w:t xml:space="preserve">Eight standalone HTML files. Save to desktop. Open in Chrome or Edge for full functionality (File System Access API for folder picking). Nothing is uploaded — all processing is local.</w:t>
      </w:r>
    </w:p>
    <w:p>
      <w:pPr>
        <w:spacing w:after="60"/>
      </w:pPr>
      <w:r>
        <w:rPr>
          <w:rFonts w:ascii="Arial" w:cs="Arial" w:eastAsia="Arial" w:hAnsi="Arial"/>
          <w:sz w:val="22"/>
          <w:szCs w:val="22"/>
        </w:rPr>
        <w:t xml:space="preserve"/>
      </w:r>
    </w:p>
    <w:tbl>
      <w:tblPr>
        <w:tblW w:type="dxa" w:w="1012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5320"/>
      </w:tblGrid>
      <w:tr>
        <w:trPr>
          <w:tblHeader/>
        </w:trPr>
        <w:tc>
          <w:tcPr>
            <w:tcW w:type="dxa" w:w="26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spacing w:after="80"/>
            </w:pPr>
            <w:r>
              <w:rPr>
                <w:rFonts w:ascii="Arial" w:cs="Arial" w:eastAsia="Arial" w:hAnsi="Arial"/>
                <w:b/>
                <w:bCs/>
                <w:color w:val="FFFFFF"/>
                <w:sz w:val="20"/>
                <w:szCs w:val="20"/>
              </w:rPr>
              <w:t xml:space="preserve">Tool</w:t>
            </w:r>
          </w:p>
        </w:tc>
        <w:tc>
          <w:tcPr>
            <w:tcW w:type="dxa" w:w="22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spacing w:after="80"/>
            </w:pPr>
            <w:r>
              <w:rPr>
                <w:rFonts w:ascii="Arial" w:cs="Arial" w:eastAsia="Arial" w:hAnsi="Arial"/>
                <w:b/>
                <w:bCs/>
                <w:color w:val="FFFFFF"/>
                <w:sz w:val="20"/>
                <w:szCs w:val="20"/>
              </w:rPr>
              <w:t xml:space="preserve">Output</w:t>
            </w:r>
          </w:p>
        </w:tc>
        <w:tc>
          <w:tcPr>
            <w:tcW w:type="dxa" w:w="532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spacing w:after="80"/>
            </w:pPr>
            <w:r>
              <w:rPr>
                <w:rFonts w:ascii="Arial" w:cs="Arial" w:eastAsia="Arial" w:hAnsi="Arial"/>
                <w:b/>
                <w:bCs/>
                <w:color w:val="FFFFFF"/>
                <w:sz w:val="20"/>
                <w:szCs w:val="20"/>
              </w:rPr>
              <w:t xml:space="preserve">Features</w:t>
            </w:r>
          </w:p>
        </w:tc>
      </w:tr>
      <w:tr>
        <w:tc>
          <w:tcPr>
            <w:tcW w:type="dxa" w:w="2600"/>
            <w:tcBorders>
              <w:top w:val="single" w:color="CCCCCC" w:sz="4"/>
              <w:left w:val="single" w:color="CCCCCC" w:sz="4"/>
              <w:bottom w:val="single" w:color="CCCCCC" w:sz="4"/>
              <w:right w:val="single" w:color="CCCCCC" w:sz="4"/>
            </w:tcBorders>
            <w:tcMar>
              <w:top w:type="dxa" w:w="60"/>
              <w:left w:type="dxa" w:w="110"/>
              <w:bottom w:type="dxa" w:w="60"/>
              <w:right w:type="dxa" w:w="110"/>
            </w:tcMar>
          </w:tcPr>
          <w:p>
            <w:pPr>
              <w:spacing w:after="80"/>
            </w:pPr>
            <w:r>
              <w:rPr>
                <w:rFonts w:ascii="Courier New" w:cs="Courier New" w:eastAsia="Courier New" w:hAnsi="Courier New"/>
                <w:sz w:val="18"/>
                <w:szCs w:val="18"/>
              </w:rPr>
              <w:t xml:space="preserve">metadata_builder.html</w:t>
            </w:r>
          </w:p>
        </w:tc>
        <w:tc>
          <w:tcPr>
            <w:tcW w:type="dxa" w:w="2200"/>
            <w:tcBorders>
              <w:top w:val="single" w:color="CCCCCC" w:sz="4"/>
              <w:left w:val="single" w:color="CCCCCC" w:sz="4"/>
              <w:bottom w:val="single" w:color="CCCCCC" w:sz="4"/>
              <w:right w:val="single" w:color="CCCCCC" w:sz="4"/>
            </w:tcBorders>
            <w:tcMar>
              <w:top w:type="dxa" w:w="60"/>
              <w:left w:type="dxa" w:w="110"/>
              <w:bottom w:type="dxa" w:w="60"/>
              <w:right w:type="dxa" w:w="110"/>
            </w:tcMar>
          </w:tcPr>
          <w:p>
            <w:pPr>
              <w:spacing w:after="80"/>
            </w:pPr>
            <w:r>
              <w:rPr>
                <w:rFonts w:ascii="Arial" w:cs="Arial" w:eastAsia="Arial" w:hAnsi="Arial"/>
                <w:sz w:val="20"/>
                <w:szCs w:val="20"/>
              </w:rPr>
              <w:t xml:space="preserve">metadata.json</w:t>
            </w:r>
          </w:p>
        </w:tc>
        <w:tc>
          <w:tcPr>
            <w:tcW w:type="dxa" w:w="5320"/>
            <w:tcBorders>
              <w:top w:val="single" w:color="CCCCCC" w:sz="4"/>
              <w:left w:val="single" w:color="CCCCCC" w:sz="4"/>
              <w:bottom w:val="single" w:color="CCCCCC" w:sz="4"/>
              <w:right w:val="single" w:color="CCCCCC" w:sz="4"/>
            </w:tcBorders>
            <w:tcMar>
              <w:top w:type="dxa" w:w="60"/>
              <w:left w:type="dxa" w:w="110"/>
              <w:bottom w:type="dxa" w:w="60"/>
              <w:right w:type="dxa" w:w="110"/>
            </w:tcMar>
          </w:tcPr>
          <w:p>
            <w:pPr>
              <w:spacing w:after="80"/>
            </w:pPr>
            <w:r>
              <w:rPr>
                <w:rFonts w:ascii="Arial" w:cs="Arial" w:eastAsia="Arial" w:hAnsi="Arial"/>
                <w:sz w:val="20"/>
                <w:szCs w:val="20"/>
              </w:rPr>
              <w:t xml:space="preserve">6 tabs: Common | Content | Report level | Tabling &amp; PAC | Audit classification | Entities &amp; Impact. Load existing JSON for editing. All bilingual fields render one input per selected language.</w:t>
            </w:r>
          </w:p>
        </w:tc>
      </w:tr>
      <w:tr>
        <w:tc>
          <w:tcPr>
            <w:tcW w:type="dxa" w:w="2600"/>
            <w:tcBorders>
              <w:top w:val="single" w:color="CCCCCC" w:sz="4"/>
              <w:left w:val="single" w:color="CCCCCC" w:sz="4"/>
              <w:bottom w:val="single" w:color="CCCCCC" w:sz="4"/>
              <w:right w:val="single" w:color="CCCCCC" w:sz="4"/>
            </w:tcBorders>
            <w:shd w:fill="F7F8FA" w:val="clear"/>
            <w:tcMar>
              <w:top w:type="dxa" w:w="60"/>
              <w:left w:type="dxa" w:w="110"/>
              <w:bottom w:type="dxa" w:w="60"/>
              <w:right w:type="dxa" w:w="110"/>
            </w:tcMar>
          </w:tcPr>
          <w:p>
            <w:pPr>
              <w:spacing w:after="80"/>
            </w:pPr>
            <w:r>
              <w:rPr>
                <w:rFonts w:ascii="Courier New" w:cs="Courier New" w:eastAsia="Courier New" w:hAnsi="Courier New"/>
                <w:sz w:val="18"/>
                <w:szCs w:val="18"/>
              </w:rPr>
              <w:t xml:space="preserve">structure_blocks_builder.html</w:t>
            </w:r>
          </w:p>
        </w:tc>
        <w:tc>
          <w:tcPr>
            <w:tcW w:type="dxa" w:w="2200"/>
            <w:tcBorders>
              <w:top w:val="single" w:color="CCCCCC" w:sz="4"/>
              <w:left w:val="single" w:color="CCCCCC" w:sz="4"/>
              <w:bottom w:val="single" w:color="CCCCCC" w:sz="4"/>
              <w:right w:val="single" w:color="CCCCCC" w:sz="4"/>
            </w:tcBorders>
            <w:shd w:fill="F7F8FA" w:val="clear"/>
            <w:tcMar>
              <w:top w:type="dxa" w:w="60"/>
              <w:left w:type="dxa" w:w="110"/>
              <w:bottom w:type="dxa" w:w="60"/>
              <w:right w:type="dxa" w:w="110"/>
            </w:tcMar>
          </w:tcPr>
          <w:p>
            <w:pPr>
              <w:spacing w:after="80"/>
            </w:pPr>
            <w:r>
              <w:rPr>
                <w:rFonts w:ascii="Arial" w:cs="Arial" w:eastAsia="Arial" w:hAnsi="Arial"/>
                <w:sz w:val="20"/>
                <w:szCs w:val="20"/>
              </w:rPr>
              <w:t xml:space="preserve">units/*.json, blocks/*.ndjson, structure.json</w:t>
            </w:r>
          </w:p>
        </w:tc>
        <w:tc>
          <w:tcPr>
            <w:tcW w:type="dxa" w:w="5320"/>
            <w:tcBorders>
              <w:top w:val="single" w:color="CCCCCC" w:sz="4"/>
              <w:left w:val="single" w:color="CCCCCC" w:sz="4"/>
              <w:bottom w:val="single" w:color="CCCCCC" w:sz="4"/>
              <w:right w:val="single" w:color="CCCCCC" w:sz="4"/>
            </w:tcBorders>
            <w:shd w:fill="F7F8FA" w:val="clear"/>
            <w:tcMar>
              <w:top w:type="dxa" w:w="60"/>
              <w:left w:type="dxa" w:w="110"/>
              <w:bottom w:type="dxa" w:w="60"/>
              <w:right w:type="dxa" w:w="110"/>
            </w:tcMar>
          </w:tcPr>
          <w:p>
            <w:pPr>
              <w:spacing w:after="80"/>
            </w:pPr>
            <w:r>
              <w:rPr>
                <w:rFonts w:ascii="Arial" w:cs="Arial" w:eastAsia="Arial" w:hAnsi="Arial"/>
                <w:sz w:val="20"/>
                <w:szCs w:val="20"/>
              </w:rPr>
              <w:t xml:space="preserve">All 22 block types including richbox ★ with 6 body item types. Taxonomy dropdowns via 📂 Load taxonomy folder. Session save/load for chapter-by-chapter building. Citation + page_range fields in Unit tab.</w:t>
            </w:r>
          </w:p>
        </w:tc>
      </w:tr>
      <w:tr>
        <w:tc>
          <w:tcPr>
            <w:tcW w:type="dxa" w:w="2600"/>
            <w:tcBorders>
              <w:top w:val="single" w:color="CCCCCC" w:sz="4"/>
              <w:left w:val="single" w:color="CCCCCC" w:sz="4"/>
              <w:bottom w:val="single" w:color="CCCCCC" w:sz="4"/>
              <w:right w:val="single" w:color="CCCCCC" w:sz="4"/>
            </w:tcBorders>
            <w:tcMar>
              <w:top w:type="dxa" w:w="60"/>
              <w:left w:type="dxa" w:w="110"/>
              <w:bottom w:type="dxa" w:w="60"/>
              <w:right w:type="dxa" w:w="110"/>
            </w:tcMar>
          </w:tcPr>
          <w:p>
            <w:pPr>
              <w:spacing w:after="80"/>
            </w:pPr>
            <w:r>
              <w:rPr>
                <w:rFonts w:ascii="Courier New" w:cs="Courier New" w:eastAsia="Courier New" w:hAnsi="Courier New"/>
                <w:sz w:val="18"/>
                <w:szCs w:val="18"/>
              </w:rPr>
              <w:t xml:space="preserve">dataset_builder.html</w:t>
            </w:r>
          </w:p>
        </w:tc>
        <w:tc>
          <w:tcPr>
            <w:tcW w:type="dxa" w:w="2200"/>
            <w:tcBorders>
              <w:top w:val="single" w:color="CCCCCC" w:sz="4"/>
              <w:left w:val="single" w:color="CCCCCC" w:sz="4"/>
              <w:bottom w:val="single" w:color="CCCCCC" w:sz="4"/>
              <w:right w:val="single" w:color="CCCCCC" w:sz="4"/>
            </w:tcBorders>
            <w:tcMar>
              <w:top w:type="dxa" w:w="60"/>
              <w:left w:type="dxa" w:w="110"/>
              <w:bottom w:type="dxa" w:w="60"/>
              <w:right w:type="dxa" w:w="110"/>
            </w:tcMar>
          </w:tcPr>
          <w:p>
            <w:pPr>
              <w:spacing w:after="80"/>
            </w:pPr>
            <w:r>
              <w:rPr>
                <w:rFonts w:ascii="Arial" w:cs="Arial" w:eastAsia="Arial" w:hAnsi="Arial"/>
                <w:sz w:val="20"/>
                <w:szCs w:val="20"/>
              </w:rPr>
              <w:t xml:space="preserve">{dataset_id}.json + {dataset_id}.ndjson</w:t>
            </w:r>
          </w:p>
        </w:tc>
        <w:tc>
          <w:tcPr>
            <w:tcW w:type="dxa" w:w="5320"/>
            <w:tcBorders>
              <w:top w:val="single" w:color="CCCCCC" w:sz="4"/>
              <w:left w:val="single" w:color="CCCCCC" w:sz="4"/>
              <w:bottom w:val="single" w:color="CCCCCC" w:sz="4"/>
              <w:right w:val="single" w:color="CCCCCC" w:sz="4"/>
            </w:tcBorders>
            <w:tcMar>
              <w:top w:type="dxa" w:w="60"/>
              <w:left w:type="dxa" w:w="110"/>
              <w:bottom w:type="dxa" w:w="60"/>
              <w:right w:type="dxa" w:w="110"/>
            </w:tcMar>
          </w:tcPr>
          <w:p>
            <w:pPr>
              <w:spacing w:after="80"/>
            </w:pPr>
            <w:r>
              <w:rPr>
                <w:rFonts w:ascii="Arial" w:cs="Arial" w:eastAsia="Arial" w:hAnsi="Arial"/>
                <w:sz w:val="20"/>
                <w:szCs w:val="20"/>
              </w:rPr>
              <w:t xml:space="preserve">Paste-first 5-step. Auto detects tab/comma/space-separated. Auto infers column data_type. Auto detects total/subtotal rows from stub column text. Nil markers (—, N.A.) auto-converted.</w:t>
            </w:r>
          </w:p>
        </w:tc>
      </w:tr>
      <w:tr>
        <w:tc>
          <w:tcPr>
            <w:tcW w:type="dxa" w:w="2600"/>
            <w:tcBorders>
              <w:top w:val="single" w:color="CCCCCC" w:sz="4"/>
              <w:left w:val="single" w:color="CCCCCC" w:sz="4"/>
              <w:bottom w:val="single" w:color="CCCCCC" w:sz="4"/>
              <w:right w:val="single" w:color="CCCCCC" w:sz="4"/>
            </w:tcBorders>
            <w:shd w:fill="F7F8FA" w:val="clear"/>
            <w:tcMar>
              <w:top w:type="dxa" w:w="60"/>
              <w:left w:type="dxa" w:w="110"/>
              <w:bottom w:type="dxa" w:w="60"/>
              <w:right w:type="dxa" w:w="110"/>
            </w:tcMar>
          </w:tcPr>
          <w:p>
            <w:pPr>
              <w:spacing w:after="80"/>
            </w:pPr>
            <w:r>
              <w:rPr>
                <w:rFonts w:ascii="Courier New" w:cs="Courier New" w:eastAsia="Courier New" w:hAnsi="Courier New"/>
                <w:sz w:val="18"/>
                <w:szCs w:val="18"/>
              </w:rPr>
              <w:t xml:space="preserve">footnote_builder.html</w:t>
            </w:r>
          </w:p>
        </w:tc>
        <w:tc>
          <w:tcPr>
            <w:tcW w:type="dxa" w:w="2200"/>
            <w:tcBorders>
              <w:top w:val="single" w:color="CCCCCC" w:sz="4"/>
              <w:left w:val="single" w:color="CCCCCC" w:sz="4"/>
              <w:bottom w:val="single" w:color="CCCCCC" w:sz="4"/>
              <w:right w:val="single" w:color="CCCCCC" w:sz="4"/>
            </w:tcBorders>
            <w:shd w:fill="F7F8FA" w:val="clear"/>
            <w:tcMar>
              <w:top w:type="dxa" w:w="60"/>
              <w:left w:type="dxa" w:w="110"/>
              <w:bottom w:type="dxa" w:w="60"/>
              <w:right w:type="dxa" w:w="110"/>
            </w:tcMar>
          </w:tcPr>
          <w:p>
            <w:pPr>
              <w:spacing w:after="80"/>
            </w:pPr>
            <w:r>
              <w:rPr>
                <w:rFonts w:ascii="Arial" w:cs="Arial" w:eastAsia="Arial" w:hAnsi="Arial"/>
                <w:sz w:val="20"/>
                <w:szCs w:val="20"/>
              </w:rPr>
              <w:t xml:space="preserve">footnotes_{unit_id}.json</w:t>
            </w:r>
          </w:p>
        </w:tc>
        <w:tc>
          <w:tcPr>
            <w:tcW w:type="dxa" w:w="5320"/>
            <w:tcBorders>
              <w:top w:val="single" w:color="CCCCCC" w:sz="4"/>
              <w:left w:val="single" w:color="CCCCCC" w:sz="4"/>
              <w:bottom w:val="single" w:color="CCCCCC" w:sz="4"/>
              <w:right w:val="single" w:color="CCCCCC" w:sz="4"/>
            </w:tcBorders>
            <w:shd w:fill="F7F8FA" w:val="clear"/>
            <w:tcMar>
              <w:top w:type="dxa" w:w="60"/>
              <w:left w:type="dxa" w:w="110"/>
              <w:bottom w:type="dxa" w:w="60"/>
              <w:right w:type="dxa" w:w="110"/>
            </w:tcMar>
          </w:tcPr>
          <w:p>
            <w:pPr>
              <w:spacing w:after="80"/>
            </w:pPr>
            <w:r>
              <w:rPr>
                <w:rFonts w:ascii="Arial" w:cs="Arial" w:eastAsia="Arial" w:hAnsi="Arial"/>
                <w:sz w:val="20"/>
                <w:szCs w:val="20"/>
              </w:rPr>
              <w:t xml:space="preserve">Block anchor, table cell anchor, or both. footnote_type, display_scope, section_id (conditional). references[] tag input: type type:target and press Enter.</w:t>
            </w:r>
          </w:p>
        </w:tc>
      </w:tr>
      <w:tr>
        <w:tc>
          <w:tcPr>
            <w:tcW w:type="dxa" w:w="2600"/>
            <w:tcBorders>
              <w:top w:val="single" w:color="CCCCCC" w:sz="4"/>
              <w:left w:val="single" w:color="CCCCCC" w:sz="4"/>
              <w:bottom w:val="single" w:color="CCCCCC" w:sz="4"/>
              <w:right w:val="single" w:color="CCCCCC" w:sz="4"/>
            </w:tcBorders>
            <w:tcMar>
              <w:top w:type="dxa" w:w="60"/>
              <w:left w:type="dxa" w:w="110"/>
              <w:bottom w:type="dxa" w:w="60"/>
              <w:right w:type="dxa" w:w="110"/>
            </w:tcMar>
          </w:tcPr>
          <w:p>
            <w:pPr>
              <w:spacing w:after="80"/>
            </w:pPr>
            <w:r>
              <w:rPr>
                <w:rFonts w:ascii="Courier New" w:cs="Courier New" w:eastAsia="Courier New" w:hAnsi="Courier New"/>
                <w:sz w:val="18"/>
                <w:szCs w:val="18"/>
              </w:rPr>
              <w:t xml:space="preserve">manifest_builder.html</w:t>
            </w:r>
          </w:p>
        </w:tc>
        <w:tc>
          <w:tcPr>
            <w:tcW w:type="dxa" w:w="2200"/>
            <w:tcBorders>
              <w:top w:val="single" w:color="CCCCCC" w:sz="4"/>
              <w:left w:val="single" w:color="CCCCCC" w:sz="4"/>
              <w:bottom w:val="single" w:color="CCCCCC" w:sz="4"/>
              <w:right w:val="single" w:color="CCCCCC" w:sz="4"/>
            </w:tcBorders>
            <w:tcMar>
              <w:top w:type="dxa" w:w="60"/>
              <w:left w:type="dxa" w:w="110"/>
              <w:bottom w:type="dxa" w:w="60"/>
              <w:right w:type="dxa" w:w="110"/>
            </w:tcMar>
          </w:tcPr>
          <w:p>
            <w:pPr>
              <w:spacing w:after="80"/>
            </w:pPr>
            <w:r>
              <w:rPr>
                <w:rFonts w:ascii="Arial" w:cs="Arial" w:eastAsia="Arial" w:hAnsi="Arial"/>
                <w:sz w:val="20"/>
                <w:szCs w:val="20"/>
              </w:rPr>
              <w:t xml:space="preserve">manifest.json</w:t>
            </w:r>
          </w:p>
        </w:tc>
        <w:tc>
          <w:tcPr>
            <w:tcW w:type="dxa" w:w="5320"/>
            <w:tcBorders>
              <w:top w:val="single" w:color="CCCCCC" w:sz="4"/>
              <w:left w:val="single" w:color="CCCCCC" w:sz="4"/>
              <w:bottom w:val="single" w:color="CCCCCC" w:sz="4"/>
              <w:right w:val="single" w:color="CCCCCC" w:sz="4"/>
            </w:tcBorders>
            <w:tcMar>
              <w:top w:type="dxa" w:w="60"/>
              <w:left w:type="dxa" w:w="110"/>
              <w:bottom w:type="dxa" w:w="60"/>
              <w:right w:type="dxa" w:w="110"/>
            </w:tcMar>
          </w:tcPr>
          <w:p>
            <w:pPr>
              <w:spacing w:after="80"/>
            </w:pPr>
            <w:r>
              <w:rPr>
                <w:rFonts w:ascii="Arial" w:cs="Arial" w:eastAsia="Arial" w:hAnsi="Arial"/>
                <w:sz w:val="20"/>
                <w:szCs w:val="20"/>
              </w:rPr>
              <w:t xml:space="preserve">Folder picker (Chrome/Edge) or drag-and-drop (Firefox). SHA-256 via Web Crypto API — nothing uploaded. Auto-categorises files by path/name. Per-row category override dropdown. Embeds current schema_versions.</w:t>
            </w:r>
          </w:p>
        </w:tc>
      </w:tr>
      <w:tr>
        <w:tc>
          <w:tcPr>
            <w:tcW w:type="dxa" w:w="2600"/>
            <w:tcBorders>
              <w:top w:val="single" w:color="CCCCCC" w:sz="4"/>
              <w:left w:val="single" w:color="CCCCCC" w:sz="4"/>
              <w:bottom w:val="single" w:color="CCCCCC" w:sz="4"/>
              <w:right w:val="single" w:color="CCCCCC" w:sz="4"/>
            </w:tcBorders>
            <w:shd w:fill="F7F8FA" w:val="clear"/>
            <w:tcMar>
              <w:top w:type="dxa" w:w="60"/>
              <w:left w:type="dxa" w:w="110"/>
              <w:bottom w:type="dxa" w:w="60"/>
              <w:right w:type="dxa" w:w="110"/>
            </w:tcMar>
          </w:tcPr>
          <w:p>
            <w:pPr>
              <w:spacing w:after="80"/>
            </w:pPr>
            <w:r>
              <w:rPr>
                <w:rFonts w:ascii="Courier New" w:cs="Courier New" w:eastAsia="Courier New" w:hAnsi="Courier New"/>
                <w:sz w:val="18"/>
                <w:szCs w:val="18"/>
              </w:rPr>
              <w:t xml:space="preserve">validator.html</w:t>
            </w:r>
          </w:p>
        </w:tc>
        <w:tc>
          <w:tcPr>
            <w:tcW w:type="dxa" w:w="2200"/>
            <w:tcBorders>
              <w:top w:val="single" w:color="CCCCCC" w:sz="4"/>
              <w:left w:val="single" w:color="CCCCCC" w:sz="4"/>
              <w:bottom w:val="single" w:color="CCCCCC" w:sz="4"/>
              <w:right w:val="single" w:color="CCCCCC" w:sz="4"/>
            </w:tcBorders>
            <w:shd w:fill="F7F8FA" w:val="clear"/>
            <w:tcMar>
              <w:top w:type="dxa" w:w="60"/>
              <w:left w:type="dxa" w:w="110"/>
              <w:bottom w:type="dxa" w:w="60"/>
              <w:right w:type="dxa" w:w="110"/>
            </w:tcMar>
          </w:tcPr>
          <w:p>
            <w:pPr>
              <w:spacing w:after="80"/>
            </w:pPr>
            <w:r>
              <w:rPr>
                <w:rFonts w:ascii="Arial" w:cs="Arial" w:eastAsia="Arial" w:hAnsi="Arial"/>
                <w:sz w:val="20"/>
                <w:szCs w:val="20"/>
              </w:rPr>
              <w:t xml:space="preserve">—</w:t>
            </w:r>
          </w:p>
        </w:tc>
        <w:tc>
          <w:tcPr>
            <w:tcW w:type="dxa" w:w="5320"/>
            <w:tcBorders>
              <w:top w:val="single" w:color="CCCCCC" w:sz="4"/>
              <w:left w:val="single" w:color="CCCCCC" w:sz="4"/>
              <w:bottom w:val="single" w:color="CCCCCC" w:sz="4"/>
              <w:right w:val="single" w:color="CCCCCC" w:sz="4"/>
            </w:tcBorders>
            <w:shd w:fill="F7F8FA" w:val="clear"/>
            <w:tcMar>
              <w:top w:type="dxa" w:w="60"/>
              <w:left w:type="dxa" w:w="110"/>
              <w:bottom w:type="dxa" w:w="60"/>
              <w:right w:type="dxa" w:w="110"/>
            </w:tcMar>
          </w:tcPr>
          <w:p>
            <w:pPr>
              <w:spacing w:after="80"/>
            </w:pPr>
            <w:r>
              <w:rPr>
                <w:rFonts w:ascii="Arial" w:cs="Arial" w:eastAsia="Arial" w:hAnsi="Arial"/>
                <w:sz w:val="20"/>
                <w:szCs w:val="20"/>
              </w:rPr>
              <w:t xml:space="preserve">All 12 schemas embedded via safe JSON data tag. Normal mode for JSON objects. NDJSON mode validates each line independently with block type summary. Schema browser tab. File type guide tab.</w:t>
            </w:r>
          </w:p>
        </w:tc>
      </w:tr>
      <w:tr>
        <w:tc>
          <w:tcPr>
            <w:tcW w:type="dxa" w:w="2600"/>
            <w:tcBorders>
              <w:top w:val="single" w:color="CCCCCC" w:sz="4"/>
              <w:left w:val="single" w:color="CCCCCC" w:sz="4"/>
              <w:bottom w:val="single" w:color="CCCCCC" w:sz="4"/>
              <w:right w:val="single" w:color="CCCCCC" w:sz="4"/>
            </w:tcBorders>
            <w:tcMar>
              <w:top w:type="dxa" w:w="60"/>
              <w:left w:type="dxa" w:w="110"/>
              <w:bottom w:type="dxa" w:w="60"/>
              <w:right w:type="dxa" w:w="110"/>
            </w:tcMar>
          </w:tcPr>
          <w:p>
            <w:pPr>
              <w:spacing w:after="80"/>
            </w:pPr>
            <w:r>
              <w:rPr>
                <w:rFonts w:ascii="Courier New" w:cs="Courier New" w:eastAsia="Courier New" w:hAnsi="Courier New"/>
                <w:sz w:val="18"/>
                <w:szCs w:val="18"/>
              </w:rPr>
              <w:t xml:space="preserve">slug_url_builder.html</w:t>
            </w:r>
          </w:p>
        </w:tc>
        <w:tc>
          <w:tcPr>
            <w:tcW w:type="dxa" w:w="2200"/>
            <w:tcBorders>
              <w:top w:val="single" w:color="CCCCCC" w:sz="4"/>
              <w:left w:val="single" w:color="CCCCCC" w:sz="4"/>
              <w:bottom w:val="single" w:color="CCCCCC" w:sz="4"/>
              <w:right w:val="single" w:color="CCCCCC" w:sz="4"/>
            </w:tcBorders>
            <w:tcMar>
              <w:top w:type="dxa" w:w="60"/>
              <w:left w:type="dxa" w:w="110"/>
              <w:bottom w:type="dxa" w:w="60"/>
              <w:right w:type="dxa" w:w="110"/>
            </w:tcMar>
          </w:tcPr>
          <w:p>
            <w:pPr>
              <w:spacing w:after="80"/>
            </w:pPr>
            <w:r>
              <w:rPr>
                <w:rFonts w:ascii="Arial" w:cs="Arial" w:eastAsia="Arial" w:hAnsi="Arial"/>
                <w:sz w:val="20"/>
                <w:szCs w:val="20"/>
              </w:rPr>
              <w:t xml:space="preserve">slug + canonical_url</w:t>
            </w:r>
          </w:p>
        </w:tc>
        <w:tc>
          <w:tcPr>
            <w:tcW w:type="dxa" w:w="5320"/>
            <w:tcBorders>
              <w:top w:val="single" w:color="CCCCCC" w:sz="4"/>
              <w:left w:val="single" w:color="CCCCCC" w:sz="4"/>
              <w:bottom w:val="single" w:color="CCCCCC" w:sz="4"/>
              <w:right w:val="single" w:color="CCCCCC" w:sz="4"/>
            </w:tcBorders>
            <w:tcMar>
              <w:top w:type="dxa" w:w="60"/>
              <w:left w:type="dxa" w:w="110"/>
              <w:bottom w:type="dxa" w:w="60"/>
              <w:right w:type="dxa" w:w="110"/>
            </w:tcMar>
          </w:tcPr>
          <w:p>
            <w:pPr>
              <w:spacing w:after="80"/>
            </w:pPr>
            <w:r>
              <w:rPr>
                <w:rFonts w:ascii="Arial" w:cs="Arial" w:eastAsia="Arial" w:hAnsi="Arial"/>
                <w:sz w:val="20"/>
                <w:szCs w:val="20"/>
              </w:rPr>
              <w:t xml:space="preserve">Auto-assembles slug: type prefix (cag) + location (state name) + title keywords (stop words stripped) + year. Canonical URL: base_url + portal section path + year + product_id. Override toggles for both.</w:t>
            </w:r>
          </w:p>
        </w:tc>
      </w:tr>
      <w:tr>
        <w:tc>
          <w:tcPr>
            <w:tcW w:type="dxa" w:w="2600"/>
            <w:tcBorders>
              <w:top w:val="single" w:color="CCCCCC" w:sz="4"/>
              <w:left w:val="single" w:color="CCCCCC" w:sz="4"/>
              <w:bottom w:val="single" w:color="CCCCCC" w:sz="4"/>
              <w:right w:val="single" w:color="CCCCCC" w:sz="4"/>
            </w:tcBorders>
            <w:shd w:fill="F7F8FA" w:val="clear"/>
            <w:tcMar>
              <w:top w:type="dxa" w:w="60"/>
              <w:left w:type="dxa" w:w="110"/>
              <w:bottom w:type="dxa" w:w="60"/>
              <w:right w:type="dxa" w:w="110"/>
            </w:tcMar>
          </w:tcPr>
          <w:p>
            <w:pPr>
              <w:spacing w:after="80"/>
            </w:pPr>
            <w:r>
              <w:rPr>
                <w:rFonts w:ascii="Courier New" w:cs="Courier New" w:eastAsia="Courier New" w:hAnsi="Courier New"/>
                <w:sz w:val="18"/>
                <w:szCs w:val="18"/>
              </w:rPr>
              <w:t xml:space="preserve">citation_builder.html</w:t>
            </w:r>
          </w:p>
        </w:tc>
        <w:tc>
          <w:tcPr>
            <w:tcW w:type="dxa" w:w="2200"/>
            <w:tcBorders>
              <w:top w:val="single" w:color="CCCCCC" w:sz="4"/>
              <w:left w:val="single" w:color="CCCCCC" w:sz="4"/>
              <w:bottom w:val="single" w:color="CCCCCC" w:sz="4"/>
              <w:right w:val="single" w:color="CCCCCC" w:sz="4"/>
            </w:tcBorders>
            <w:shd w:fill="F7F8FA" w:val="clear"/>
            <w:tcMar>
              <w:top w:type="dxa" w:w="60"/>
              <w:left w:type="dxa" w:w="110"/>
              <w:bottom w:type="dxa" w:w="60"/>
              <w:right w:type="dxa" w:w="110"/>
            </w:tcMar>
          </w:tcPr>
          <w:p>
            <w:pPr>
              <w:spacing w:after="80"/>
            </w:pPr>
            <w:r>
              <w:rPr>
                <w:rFonts w:ascii="Arial" w:cs="Arial" w:eastAsia="Arial" w:hAnsi="Arial"/>
                <w:sz w:val="20"/>
                <w:szCs w:val="20"/>
              </w:rPr>
              <w:t xml:space="preserve">citation field (ML)</w:t>
            </w:r>
          </w:p>
        </w:tc>
        <w:tc>
          <w:tcPr>
            <w:tcW w:type="dxa" w:w="5320"/>
            <w:tcBorders>
              <w:top w:val="single" w:color="CCCCCC" w:sz="4"/>
              <w:left w:val="single" w:color="CCCCCC" w:sz="4"/>
              <w:bottom w:val="single" w:color="CCCCCC" w:sz="4"/>
              <w:right w:val="single" w:color="CCCCCC" w:sz="4"/>
            </w:tcBorders>
            <w:shd w:fill="F7F8FA" w:val="clear"/>
            <w:tcMar>
              <w:top w:type="dxa" w:w="60"/>
              <w:left w:type="dxa" w:w="110"/>
              <w:bottom w:type="dxa" w:w="60"/>
              <w:right w:type="dxa" w:w="110"/>
            </w:tcMar>
          </w:tcPr>
          <w:p>
            <w:pPr>
              <w:spacing w:after="80"/>
            </w:pPr>
            <w:r>
              <w:rPr>
                <w:rFonts w:ascii="Arial" w:cs="Arial" w:eastAsia="Arial" w:hAnsi="Arial"/>
                <w:sz w:val="20"/>
                <w:szCs w:val="20"/>
              </w:rPr>
              <w:t xml:space="preserve">4 citation styles: Formal/Legal, APA (7th ed), Short/Footnote, Hindi/Bilingual. 4 citation levels: Report, Chapter, Section, Paragraph. Outputs citation JSON snippet ready to paste.</w:t>
            </w:r>
          </w:p>
        </w:tc>
      </w:tr>
    </w:tbl>
    <w:p>
      <w:pPr>
        <w:spacing w:after="60"/>
      </w:pPr>
      <w:r>
        <w:rPr>
          <w:rFonts w:ascii="Arial" w:cs="Arial" w:eastAsia="Arial" w:hAnsi="Arial"/>
          <w:sz w:val="22"/>
          <w:szCs w:val="22"/>
        </w:rPr>
        <w:t xml:space="preserve"/>
      </w:r>
    </w:p>
    <w:p>
      <w:pPr>
        <w:pStyle w:val="Heading2"/>
        <w:spacing w:before="260" w:after="100"/>
      </w:pPr>
      <w:r>
        <w:rPr>
          <w:rFonts w:ascii="Arial" w:cs="Arial" w:eastAsia="Arial" w:hAnsi="Arial"/>
          <w:b/>
          <w:bCs/>
        </w:rPr>
        <w:t xml:space="preserve">5.1 Session Save/Load — Build Chapters One at a Time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7F6000" w:sz="8"/>
              <w:left w:val="single" w:color="7F6000" w:sz="24"/>
              <w:bottom w:val="single" w:color="7F6000" w:sz="4"/>
              <w:right w:val="single" w:color="7F6000" w:sz="4"/>
            </w:tcBorders>
            <w:shd w:fill="FFF2CC" w:val="clear"/>
            <w:tcMar>
              <w:top w:type="dxa" w:w="100"/>
              <w:left w:type="dxa" w:w="180"/>
              <w:bottom w:type="dxa" w:w="100"/>
              <w:right w:type="dxa" w:w="180"/>
            </w:tcMar>
          </w:tcPr>
          <w:p>
            <w:pPr>
              <w:spacing w:after="80"/>
            </w:pPr>
            <w:r>
              <w:rPr>
                <w:rFonts w:ascii="Arial" w:cs="Arial" w:eastAsia="Arial" w:hAnsi="Arial"/>
                <w:sz w:val="20"/>
                <w:szCs w:val="20"/>
              </w:rPr>
              <w:t xml:space="preserve">New in v4.0. The structure builder has two purple toolbar buttons: ↑ Load session and ↓ Save session. A .session.json file saves the complete builder state — product_id, languages, all unit objects, all block objects. Build Chapter 1, save session. Come back next day, load session, add Chapter 2. Repeat until all chapters are done. Download structure.json only when all chapters are complete. The session file is a working file — keep it on your desktop. The actual deliverables (structure.json, units/, blocks/) are downloaded separately using the green buttons.</w:t>
            </w:r>
          </w:p>
        </w:tc>
      </w:tr>
    </w:tbl>
    <w:p>
      <w:pPr>
        <w:spacing w:after="60"/>
      </w:pPr>
      <w:r>
        <w:rPr>
          <w:rFonts w:ascii="Arial" w:cs="Arial" w:eastAsia="Arial" w:hAnsi="Arial"/>
          <w:sz w:val="22"/>
          <w:szCs w:val="22"/>
        </w:rPr>
        <w:t xml:space="preserve"/>
      </w:r>
    </w:p>
    <w:tbl>
      <w:tblPr>
        <w:tblW w:type="dxa" w:w="10120"/>
        <w:tblBorders>
          <w:top w:val="single" w:color="auto" w:sz="4"/>
          <w:left w:val="single" w:color="auto" w:sz="4"/>
          <w:bottom w:val="single" w:color="auto" w:sz="4"/>
          <w:right w:val="single" w:color="auto" w:sz="4"/>
          <w:insideH w:val="single" w:color="auto" w:sz="4"/>
          <w:insideV w:val="single" w:color="auto" w:sz="4"/>
        </w:tblBorders>
      </w:tblPr>
      <w:tblGrid>
        <w:gridCol w:w="2600"/>
        <w:gridCol w:w="7520"/>
      </w:tblGrid>
      <w:tr>
        <w:trPr>
          <w:tblHeader/>
        </w:trPr>
        <w:tc>
          <w:tcPr>
            <w:tcW w:type="dxa" w:w="26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spacing w:after="80"/>
            </w:pPr>
            <w:r>
              <w:rPr>
                <w:rFonts w:ascii="Arial" w:cs="Arial" w:eastAsia="Arial" w:hAnsi="Arial"/>
                <w:b/>
                <w:bCs/>
                <w:color w:val="FFFFFF"/>
                <w:sz w:val="20"/>
                <w:szCs w:val="20"/>
              </w:rPr>
              <w:t xml:space="preserve">Session</w:t>
            </w:r>
          </w:p>
        </w:tc>
        <w:tc>
          <w:tcPr>
            <w:tcW w:type="dxa" w:w="752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spacing w:after="80"/>
            </w:pPr>
            <w:r>
              <w:rPr>
                <w:rFonts w:ascii="Arial" w:cs="Arial" w:eastAsia="Arial" w:hAnsi="Arial"/>
                <w:b/>
                <w:bCs/>
                <w:color w:val="FFFFFF"/>
                <w:sz w:val="20"/>
                <w:szCs w:val="20"/>
              </w:rPr>
              <w:t xml:space="preserve">What to do</w:t>
            </w:r>
          </w:p>
        </w:tc>
      </w:tr>
      <w:tr>
        <w:tc>
          <w:tcPr>
            <w:tcW w:type="dxa" w:w="2600"/>
            <w:tcBorders>
              <w:top w:val="single" w:color="CCCCCC" w:sz="4"/>
              <w:left w:val="single" w:color="CCCCCC" w:sz="4"/>
              <w:bottom w:val="single" w:color="CCCCCC" w:sz="4"/>
              <w:right w:val="single" w:color="CCCCCC" w:sz="4"/>
            </w:tcBorders>
            <w:tcMar>
              <w:top w:type="dxa" w:w="60"/>
              <w:left w:type="dxa" w:w="110"/>
              <w:bottom w:type="dxa" w:w="60"/>
              <w:right w:type="dxa" w:w="110"/>
            </w:tcMar>
          </w:tcPr>
          <w:p>
            <w:pPr>
              <w:spacing w:after="80"/>
            </w:pPr>
            <w:r>
              <w:rPr>
                <w:rFonts w:ascii="Courier New" w:cs="Courier New" w:eastAsia="Courier New" w:hAnsi="Courier New"/>
                <w:sz w:val="18"/>
                <w:szCs w:val="18"/>
              </w:rPr>
              <w:t xml:space="preserve">Session 1 — Chapter 1</w:t>
            </w:r>
          </w:p>
        </w:tc>
        <w:tc>
          <w:tcPr>
            <w:tcW w:type="dxa" w:w="7520"/>
            <w:tcBorders>
              <w:top w:val="single" w:color="CCCCCC" w:sz="4"/>
              <w:left w:val="single" w:color="CCCCCC" w:sz="4"/>
              <w:bottom w:val="single" w:color="CCCCCC" w:sz="4"/>
              <w:right w:val="single" w:color="CCCCCC" w:sz="4"/>
            </w:tcBorders>
            <w:tcMar>
              <w:top w:type="dxa" w:w="60"/>
              <w:left w:type="dxa" w:w="110"/>
              <w:bottom w:type="dxa" w:w="60"/>
              <w:right w:type="dxa" w:w="110"/>
            </w:tcMar>
          </w:tcPr>
          <w:p>
            <w:pPr>
              <w:spacing w:after="80"/>
            </w:pPr>
            <w:r>
              <w:rPr>
                <w:rFonts w:ascii="Arial" w:cs="Arial" w:eastAsia="Arial" w:hAnsi="Arial"/>
                <w:sz w:val="20"/>
                <w:szCs w:val="20"/>
              </w:rPr>
              <w:t xml:space="preserve">Fill product_id and select languages. Load taxonomy folder (📂). Add Preface unit and all its blocks. Add Chapter 1 unit and all sections and blocks. Click ↓ Save session → AR06-…-STATE-MP.session.json. Click ↓ blocks NDJSON → pick Chapter 1 → downloads content_block_CH01.ndjson. Hover each unit row → click ↓ → download individual unit JSONs.</w:t>
            </w:r>
          </w:p>
        </w:tc>
      </w:tr>
      <w:tr>
        <w:tc>
          <w:tcPr>
            <w:tcW w:type="dxa" w:w="2600"/>
            <w:tcBorders>
              <w:top w:val="single" w:color="CCCCCC" w:sz="4"/>
              <w:left w:val="single" w:color="CCCCCC" w:sz="4"/>
              <w:bottom w:val="single" w:color="CCCCCC" w:sz="4"/>
              <w:right w:val="single" w:color="CCCCCC" w:sz="4"/>
            </w:tcBorders>
            <w:shd w:fill="F7F8FA" w:val="clear"/>
            <w:tcMar>
              <w:top w:type="dxa" w:w="60"/>
              <w:left w:type="dxa" w:w="110"/>
              <w:bottom w:type="dxa" w:w="60"/>
              <w:right w:type="dxa" w:w="110"/>
            </w:tcMar>
          </w:tcPr>
          <w:p>
            <w:pPr>
              <w:spacing w:after="80"/>
            </w:pPr>
            <w:r>
              <w:rPr>
                <w:rFonts w:ascii="Courier New" w:cs="Courier New" w:eastAsia="Courier New" w:hAnsi="Courier New"/>
                <w:sz w:val="18"/>
                <w:szCs w:val="18"/>
              </w:rPr>
              <w:t xml:space="preserve">Session 2 — Chapter 2 (next day)</w:t>
            </w:r>
          </w:p>
        </w:tc>
        <w:tc>
          <w:tcPr>
            <w:tcW w:type="dxa" w:w="7520"/>
            <w:tcBorders>
              <w:top w:val="single" w:color="CCCCCC" w:sz="4"/>
              <w:left w:val="single" w:color="CCCCCC" w:sz="4"/>
              <w:bottom w:val="single" w:color="CCCCCC" w:sz="4"/>
              <w:right w:val="single" w:color="CCCCCC" w:sz="4"/>
            </w:tcBorders>
            <w:shd w:fill="F7F8FA" w:val="clear"/>
            <w:tcMar>
              <w:top w:type="dxa" w:w="60"/>
              <w:left w:type="dxa" w:w="110"/>
              <w:bottom w:type="dxa" w:w="60"/>
              <w:right w:type="dxa" w:w="110"/>
            </w:tcMar>
          </w:tcPr>
          <w:p>
            <w:pPr>
              <w:spacing w:after="80"/>
            </w:pPr>
            <w:r>
              <w:rPr>
                <w:rFonts w:ascii="Arial" w:cs="Arial" w:eastAsia="Arial" w:hAnsi="Arial"/>
                <w:sz w:val="20"/>
                <w:szCs w:val="20"/>
              </w:rPr>
              <w:t xml:space="preserve">Click ↑ Load session → pick .session.json file. All Chapter 1 units and blocks are restored. Add Chapter 2 unit and all sections and blocks. ↓ Save session (overwrite). ↓ blocks NDJSON for Chapter 2.</w:t>
            </w:r>
          </w:p>
        </w:tc>
      </w:tr>
      <w:tr>
        <w:tc>
          <w:tcPr>
            <w:tcW w:type="dxa" w:w="2600"/>
            <w:tcBorders>
              <w:top w:val="single" w:color="CCCCCC" w:sz="4"/>
              <w:left w:val="single" w:color="CCCCCC" w:sz="4"/>
              <w:bottom w:val="single" w:color="CCCCCC" w:sz="4"/>
              <w:right w:val="single" w:color="CCCCCC" w:sz="4"/>
            </w:tcBorders>
            <w:tcMar>
              <w:top w:type="dxa" w:w="60"/>
              <w:left w:type="dxa" w:w="110"/>
              <w:bottom w:type="dxa" w:w="60"/>
              <w:right w:type="dxa" w:w="110"/>
            </w:tcMar>
          </w:tcPr>
          <w:p>
            <w:pPr>
              <w:spacing w:after="80"/>
            </w:pPr>
            <w:r>
              <w:rPr>
                <w:rFonts w:ascii="Courier New" w:cs="Courier New" w:eastAsia="Courier New" w:hAnsi="Courier New"/>
                <w:sz w:val="18"/>
                <w:szCs w:val="18"/>
              </w:rPr>
              <w:t xml:space="preserve">Sessions 3…N — Remaining chapters</w:t>
            </w:r>
          </w:p>
        </w:tc>
        <w:tc>
          <w:tcPr>
            <w:tcW w:type="dxa" w:w="7520"/>
            <w:tcBorders>
              <w:top w:val="single" w:color="CCCCCC" w:sz="4"/>
              <w:left w:val="single" w:color="CCCCCC" w:sz="4"/>
              <w:bottom w:val="single" w:color="CCCCCC" w:sz="4"/>
              <w:right w:val="single" w:color="CCCCCC" w:sz="4"/>
            </w:tcBorders>
            <w:tcMar>
              <w:top w:type="dxa" w:w="60"/>
              <w:left w:type="dxa" w:w="110"/>
              <w:bottom w:type="dxa" w:w="60"/>
              <w:right w:type="dxa" w:w="110"/>
            </w:tcMar>
          </w:tcPr>
          <w:p>
            <w:pPr>
              <w:spacing w:after="80"/>
            </w:pPr>
            <w:r>
              <w:rPr>
                <w:rFonts w:ascii="Arial" w:cs="Arial" w:eastAsia="Arial" w:hAnsi="Arial"/>
                <w:sz w:val="20"/>
                <w:szCs w:val="20"/>
              </w:rPr>
              <w:t xml:space="preserve">Repeat Session 2 pattern. Load session, add chapter, save session, download chapter blocks.</w:t>
            </w:r>
          </w:p>
        </w:tc>
      </w:tr>
      <w:tr>
        <w:tc>
          <w:tcPr>
            <w:tcW w:type="dxa" w:w="2600"/>
            <w:tcBorders>
              <w:top w:val="single" w:color="CCCCCC" w:sz="4"/>
              <w:left w:val="single" w:color="CCCCCC" w:sz="4"/>
              <w:bottom w:val="single" w:color="CCCCCC" w:sz="4"/>
              <w:right w:val="single" w:color="CCCCCC" w:sz="4"/>
            </w:tcBorders>
            <w:shd w:fill="F7F8FA" w:val="clear"/>
            <w:tcMar>
              <w:top w:type="dxa" w:w="60"/>
              <w:left w:type="dxa" w:w="110"/>
              <w:bottom w:type="dxa" w:w="60"/>
              <w:right w:type="dxa" w:w="110"/>
            </w:tcMar>
          </w:tcPr>
          <w:p>
            <w:pPr>
              <w:spacing w:after="80"/>
            </w:pPr>
            <w:r>
              <w:rPr>
                <w:rFonts w:ascii="Courier New" w:cs="Courier New" w:eastAsia="Courier New" w:hAnsi="Courier New"/>
                <w:sz w:val="18"/>
                <w:szCs w:val="18"/>
              </w:rPr>
              <w:t xml:space="preserve">Final session — All chapters done</w:t>
            </w:r>
          </w:p>
        </w:tc>
        <w:tc>
          <w:tcPr>
            <w:tcW w:type="dxa" w:w="7520"/>
            <w:tcBorders>
              <w:top w:val="single" w:color="CCCCCC" w:sz="4"/>
              <w:left w:val="single" w:color="CCCCCC" w:sz="4"/>
              <w:bottom w:val="single" w:color="CCCCCC" w:sz="4"/>
              <w:right w:val="single" w:color="CCCCCC" w:sz="4"/>
            </w:tcBorders>
            <w:shd w:fill="F7F8FA" w:val="clear"/>
            <w:tcMar>
              <w:top w:type="dxa" w:w="60"/>
              <w:left w:type="dxa" w:w="110"/>
              <w:bottom w:type="dxa" w:w="60"/>
              <w:right w:type="dxa" w:w="110"/>
            </w:tcMar>
          </w:tcPr>
          <w:p>
            <w:pPr>
              <w:spacing w:after="80"/>
            </w:pPr>
            <w:r>
              <w:rPr>
                <w:rFonts w:ascii="Arial" w:cs="Arial" w:eastAsia="Arial" w:hAnsi="Arial"/>
                <w:sz w:val="20"/>
                <w:szCs w:val="20"/>
              </w:rPr>
              <w:t xml:space="preserve">↑ Load session. ↓ structure.json → complete navigation skeleton. ↓ units/ (all) → all unit JSONs in one download.</w:t>
            </w:r>
          </w:p>
        </w:tc>
      </w:tr>
    </w:tbl>
    <w:p>
      <w:pPr>
        <w:spacing w:after="60"/>
      </w:pPr>
      <w:r>
        <w:rPr>
          <w:rFonts w:ascii="Arial" w:cs="Arial" w:eastAsia="Arial" w:hAnsi="Arial"/>
          <w:sz w:val="22"/>
          <w:szCs w:val="22"/>
        </w:rPr>
        <w:t xml:space="preserve"/>
      </w:r>
    </w:p>
    <w:p>
      <w:pPr>
        <w:spacing w:after="80"/>
      </w:pPr>
      <w:r>
        <w:rPr>
          <w:rFonts w:ascii="Arial" w:cs="Arial" w:eastAsia="Arial" w:hAnsi="Arial"/>
          <w:b/>
          <w:bCs/>
          <w:color w:val="1F3864"/>
          <w:sz w:val="22"/>
          <w:szCs w:val="22"/>
        </w:rPr>
        <w:t xml:space="preserve">Session file format: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4B0082" w:sz="8"/>
              <w:left w:val="single" w:color="4B0082" w:sz="20"/>
              <w:bottom w:val="single" w:color="4B0082" w:sz="4"/>
              <w:right w:val="single" w:color="4B0082" w:sz="4"/>
            </w:tcBorders>
            <w:shd w:fill="1A1A2E" w:val="clear"/>
            <w:tcMar>
              <w:top w:type="dxa" w:w="130"/>
              <w:left w:type="dxa" w:w="180"/>
              <w:bottom w:type="dxa" w:w="130"/>
              <w:right w:type="dxa" w:w="180"/>
            </w:tcMar>
          </w:tcPr>
          <w:p>
            <w:pPr>
              <w:spacing w:after="0"/>
            </w:pPr>
            <w:r>
              <w:rPr>
                <w:rFonts w:ascii="Courier New" w:cs="Courier New" w:eastAsia="Courier New" w:hAnsi="Courier New"/>
                <w:color w:val="E8E8F0"/>
                <w:sz w:val="18"/>
                <w:szCs w:val="18"/>
              </w:rPr>
              <w:t xml:space="preserve">{</w:t>
            </w:r>
          </w:p>
          <w:p>
            <w:pPr>
              <w:spacing w:after="0"/>
            </w:pPr>
            <w:r>
              <w:rPr>
                <w:rFonts w:ascii="Courier New" w:cs="Courier New" w:eastAsia="Courier New" w:hAnsi="Courier New"/>
                <w:color w:val="E8E8F0"/>
                <w:sz w:val="18"/>
                <w:szCs w:val="18"/>
              </w:rPr>
              <w:t xml:space="preserve">  "version": "1.0",</w:t>
            </w:r>
          </w:p>
          <w:p>
            <w:pPr>
              <w:spacing w:after="0"/>
            </w:pPr>
            <w:r>
              <w:rPr>
                <w:rFonts w:ascii="Courier New" w:cs="Courier New" w:eastAsia="Courier New" w:hAnsi="Courier New"/>
                <w:color w:val="E8E8F0"/>
                <w:sz w:val="18"/>
                <w:szCs w:val="18"/>
              </w:rPr>
              <w:t xml:space="preserve">  "timestamp": "2026-03-17T10:30:00.000Z",</w:t>
            </w:r>
          </w:p>
          <w:p>
            <w:pPr>
              <w:spacing w:after="0"/>
            </w:pPr>
            <w:r>
              <w:rPr>
                <w:rFonts w:ascii="Courier New" w:cs="Courier New" w:eastAsia="Courier New" w:hAnsi="Courier New"/>
                <w:color w:val="E8E8F0"/>
                <w:sz w:val="18"/>
                <w:szCs w:val="18"/>
              </w:rPr>
              <w:t xml:space="preserve">  "pid": "AR06-CAG-2023-STATE-MP",</w:t>
            </w:r>
          </w:p>
          <w:p>
            <w:pPr>
              <w:spacing w:after="0"/>
            </w:pPr>
            <w:r>
              <w:rPr>
                <w:rFonts w:ascii="Courier New" w:cs="Courier New" w:eastAsia="Courier New" w:hAnsi="Courier New"/>
                <w:color w:val="E8E8F0"/>
                <w:sz w:val="18"/>
                <w:szCs w:val="18"/>
              </w:rPr>
              <w:t xml:space="preserve">  "langs": ["en", "hi"],</w:t>
            </w:r>
          </w:p>
          <w:p>
            <w:pPr>
              <w:spacing w:after="0"/>
            </w:pPr>
            <w:r>
              <w:rPr>
                <w:rFonts w:ascii="Courier New" w:cs="Courier New" w:eastAsia="Courier New" w:hAnsi="Courier New"/>
                <w:color w:val="E8E8F0"/>
                <w:sz w:val="18"/>
                <w:szCs w:val="18"/>
              </w:rPr>
              <w:t xml:space="preserve">  "struct": {</w:t>
            </w:r>
          </w:p>
          <w:p>
            <w:pPr>
              <w:spacing w:after="0"/>
            </w:pPr>
            <w:r>
              <w:rPr>
                <w:rFonts w:ascii="Courier New" w:cs="Courier New" w:eastAsia="Courier New" w:hAnsi="Courier New"/>
                <w:color w:val="E8E8F0"/>
                <w:sz w:val="18"/>
                <w:szCs w:val="18"/>
              </w:rPr>
              <w:t xml:space="preserve">    "front_matter":  [ ...unit objects for preface etc... ],</w:t>
            </w:r>
          </w:p>
          <w:p>
            <w:pPr>
              <w:spacing w:after="0"/>
            </w:pPr>
            <w:r>
              <w:rPr>
                <w:rFonts w:ascii="Courier New" w:cs="Courier New" w:eastAsia="Courier New" w:hAnsi="Courier New"/>
                <w:color w:val="E8E8F0"/>
                <w:sz w:val="18"/>
                <w:szCs w:val="18"/>
              </w:rPr>
              <w:t xml:space="preserve">    "content_units": [ ...unit objects for all chapters built so far... ],</w:t>
            </w:r>
          </w:p>
          <w:p>
            <w:pPr>
              <w:spacing w:after="0"/>
            </w:pPr>
            <w:r>
              <w:rPr>
                <w:rFonts w:ascii="Courier New" w:cs="Courier New" w:eastAsia="Courier New" w:hAnsi="Courier New"/>
                <w:color w:val="E8E8F0"/>
                <w:sz w:val="18"/>
                <w:szCs w:val="18"/>
              </w:rPr>
              <w:t xml:space="preserve">    "back_matter":   [ ...unit objects for appendices etc... ]</w:t>
            </w:r>
          </w:p>
          <w:p>
            <w:pPr>
              <w:spacing w:after="0"/>
            </w:pPr>
            <w:r>
              <w:rPr>
                <w:rFonts w:ascii="Courier New" w:cs="Courier New" w:eastAsia="Courier New" w:hAnsi="Courier New"/>
                <w:color w:val="E8E8F0"/>
                <w:sz w:val="18"/>
                <w:szCs w:val="18"/>
              </w:rPr>
              <w:t xml:space="preserve">  },</w:t>
            </w:r>
          </w:p>
          <w:p>
            <w:pPr>
              <w:spacing w:after="0"/>
            </w:pPr>
            <w:r>
              <w:rPr>
                <w:rFonts w:ascii="Courier New" w:cs="Courier New" w:eastAsia="Courier New" w:hAnsi="Courier New"/>
                <w:color w:val="E8E8F0"/>
                <w:sz w:val="18"/>
                <w:szCs w:val="18"/>
              </w:rPr>
              <w:t xml:space="preserve">  "blocks": {</w:t>
            </w:r>
          </w:p>
          <w:p>
            <w:pPr>
              <w:spacing w:after="0"/>
            </w:pPr>
            <w:r>
              <w:rPr>
                <w:rFonts w:ascii="Courier New" w:cs="Courier New" w:eastAsia="Courier New" w:hAnsi="Courier New"/>
                <w:color w:val="E8E8F0"/>
                <w:sz w:val="18"/>
                <w:szCs w:val="18"/>
              </w:rPr>
              <w:t xml:space="preserve">    "AR06-CAG-2023-STATE-MP-PRE01": [ ...block objects... ],</w:t>
            </w:r>
          </w:p>
          <w:p>
            <w:pPr>
              <w:spacing w:after="0"/>
            </w:pPr>
            <w:r>
              <w:rPr>
                <w:rFonts w:ascii="Courier New" w:cs="Courier New" w:eastAsia="Courier New" w:hAnsi="Courier New"/>
                <w:color w:val="E8E8F0"/>
                <w:sz w:val="18"/>
                <w:szCs w:val="18"/>
              </w:rPr>
              <w:t xml:space="preserve">    "AR06-CAG-2023-STATE-MP-CH01":  [ ...block objects... ],</w:t>
            </w:r>
          </w:p>
          <w:p>
            <w:pPr>
              <w:spacing w:after="0"/>
            </w:pPr>
            <w:r>
              <w:rPr>
                <w:rFonts w:ascii="Courier New" w:cs="Courier New" w:eastAsia="Courier New" w:hAnsi="Courier New"/>
                <w:color w:val="E8E8F0"/>
                <w:sz w:val="18"/>
                <w:szCs w:val="18"/>
              </w:rPr>
              <w:t xml:space="preserve">    "AR06-CAG-2023-STATE-MP-CH02":  [ ...block objects... ]</w:t>
            </w:r>
          </w:p>
          <w:p>
            <w:pPr>
              <w:spacing w:after="0"/>
            </w:pPr>
            <w:r>
              <w:rPr>
                <w:rFonts w:ascii="Courier New" w:cs="Courier New" w:eastAsia="Courier New" w:hAnsi="Courier New"/>
                <w:color w:val="E8E8F0"/>
                <w:sz w:val="18"/>
                <w:szCs w:val="18"/>
              </w:rPr>
              <w:t xml:space="preserve">  }</w:t>
            </w:r>
          </w:p>
          <w:p>
            <w:pPr>
              <w:spacing w:after="0"/>
            </w:pPr>
            <w:r>
              <w:rPr>
                <w:rFonts w:ascii="Courier New" w:cs="Courier New" w:eastAsia="Courier New" w:hAnsi="Courier New"/>
                <w:color w:val="E8E8F0"/>
                <w:sz w:val="18"/>
                <w:szCs w:val="18"/>
              </w:rPr>
              <w:t xml:space="preserve">}</w:t>
            </w:r>
          </w:p>
        </w:tc>
      </w:tr>
    </w:tbl>
    <w:p>
      <w:pPr>
        <w:spacing w:after="60"/>
      </w:pPr>
      <w:r>
        <w:rPr>
          <w:rFonts w:ascii="Arial" w:cs="Arial" w:eastAsia="Arial" w:hAnsi="Arial"/>
          <w:sz w:val="22"/>
          <w:szCs w:val="22"/>
        </w:rPr>
        <w:t xml:space="preserve"/>
      </w:r>
    </w:p>
    <w:p>
      <w:pPr>
        <w:pStyle w:val="Heading2"/>
        <w:spacing w:before="260" w:after="100"/>
      </w:pPr>
      <w:r>
        <w:rPr>
          <w:rFonts w:ascii="Arial" w:cs="Arial" w:eastAsia="Arial" w:hAnsi="Arial"/>
          <w:b/>
          <w:bCs/>
        </w:rPr>
        <w:t xml:space="preserve">5.2 Slug &amp; URL Builder</w:t>
      </w:r>
    </w:p>
    <w:p>
      <w:pPr>
        <w:spacing w:after="80"/>
      </w:pPr>
      <w:r>
        <w:rPr>
          <w:rFonts w:ascii="Arial" w:cs="Arial" w:eastAsia="Arial" w:hAnsi="Arial"/>
          <w:sz w:val="22"/>
          <w:szCs w:val="22"/>
        </w:rPr>
        <w:t xml:space="preserve">Generates the </w:t>
      </w:r>
      <w:r>
        <w:rPr>
          <w:rFonts w:ascii="Courier New" w:cs="Courier New" w:eastAsia="Courier New" w:hAnsi="Courier New"/>
          <w:sz w:val="18"/>
          <w:szCs w:val="18"/>
        </w:rPr>
        <w:t xml:space="preserve">slug</w:t>
      </w:r>
      <w:r>
        <w:rPr>
          <w:rFonts w:ascii="Arial" w:cs="Arial" w:eastAsia="Arial" w:hAnsi="Arial"/>
          <w:sz w:val="22"/>
          <w:szCs w:val="22"/>
        </w:rPr>
        <w:t xml:space="preserve"> and </w:t>
      </w:r>
      <w:r>
        <w:rPr>
          <w:rFonts w:ascii="Courier New" w:cs="Courier New" w:eastAsia="Courier New" w:hAnsi="Courier New"/>
          <w:sz w:val="18"/>
          <w:szCs w:val="18"/>
        </w:rPr>
        <w:t xml:space="preserve">canonical_url</w:t>
      </w:r>
      <w:r>
        <w:rPr>
          <w:rFonts w:ascii="Arial" w:cs="Arial" w:eastAsia="Arial" w:hAnsi="Arial"/>
          <w:sz w:val="22"/>
          <w:szCs w:val="22"/>
        </w:rPr>
        <w:t xml:space="preserve"> fields for </w:t>
      </w:r>
      <w:r>
        <w:rPr>
          <w:rFonts w:ascii="Courier New" w:cs="Courier New" w:eastAsia="Courier New" w:hAnsi="Courier New"/>
          <w:sz w:val="18"/>
          <w:szCs w:val="18"/>
        </w:rPr>
        <w:t xml:space="preserve">metadata.json → common</w:t>
      </w:r>
      <w:r>
        <w:rPr>
          <w:rFonts w:ascii="Arial" w:cs="Arial" w:eastAsia="Arial" w:hAnsi="Arial"/>
          <w:sz w:val="22"/>
          <w:szCs w:val="22"/>
        </w:rPr>
        <w:t xml:space="preserve">. Slug pattern: </w:t>
      </w:r>
      <w:r>
        <w:rPr>
          <w:rFonts w:ascii="Courier New" w:cs="Courier New" w:eastAsia="Courier New" w:hAnsi="Courier New"/>
          <w:sz w:val="18"/>
          <w:szCs w:val="18"/>
        </w:rPr>
        <w:t xml:space="preserve">^[a-z0-9\-]+$</w:t>
      </w:r>
      <w:r>
        <w:rPr>
          <w:rFonts w:ascii="Arial" w:cs="Arial" w:eastAsia="Arial" w:hAnsi="Arial"/>
          <w:sz w:val="22"/>
          <w:szCs w:val="22"/>
        </w:rPr>
        <w:t xml:space="preserve">. If the domain is not finalised, leave base URL blank — the output will contain only the slug line.</w:t>
      </w:r>
    </w:p>
    <w:p>
      <w:pPr>
        <w:spacing w:after="60"/>
      </w:pPr>
      <w:r>
        <w:rPr>
          <w:rFonts w:ascii="Arial" w:cs="Arial" w:eastAsia="Arial" w:hAnsi="Arial"/>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spacing w:after="80"/>
            </w:pPr>
            <w:r>
              <w:rPr>
                <w:rFonts w:ascii="Arial" w:cs="Arial" w:eastAsia="Arial" w:hAnsi="Arial"/>
                <w:b/>
                <w:bCs/>
                <w:color w:val="FFFFFF"/>
                <w:sz w:val="20"/>
                <w:szCs w:val="20"/>
              </w:rPr>
              <w:t xml:space="preserve">Field</w:t>
            </w:r>
          </w:p>
        </w:tc>
        <w:tc>
          <w:tcPr>
            <w:tcW w:type="dxa" w:w="708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spacing w:after="80"/>
            </w:pPr>
            <w:r>
              <w:rPr>
                <w:rFonts w:ascii="Arial" w:cs="Arial" w:eastAsia="Arial" w:hAnsi="Arial"/>
                <w:b/>
                <w:bCs/>
                <w:color w:val="FFFFFF"/>
                <w:sz w:val="20"/>
                <w:szCs w:val="20"/>
              </w:rPr>
              <w:t xml:space="preserve">Description</w:t>
            </w:r>
          </w:p>
        </w:tc>
      </w:tr>
      <w:tr>
        <w:tc>
          <w:tcPr>
            <w:tcW w:type="dxa" w:w="3000"/>
            <w:tcBorders>
              <w:top w:val="single" w:color="CCCCCC" w:sz="4"/>
              <w:left w:val="single" w:color="CCCCCC" w:sz="4"/>
              <w:bottom w:val="single" w:color="CCCCCC" w:sz="4"/>
              <w:right w:val="single" w:color="CCCCCC" w:sz="4"/>
            </w:tcBorders>
            <w:tcMar>
              <w:top w:type="dxa" w:w="60"/>
              <w:left w:type="dxa" w:w="110"/>
              <w:bottom w:type="dxa" w:w="60"/>
              <w:right w:type="dxa" w:w="110"/>
            </w:tcMar>
          </w:tcPr>
          <w:p>
            <w:pPr>
              <w:spacing w:after="80"/>
            </w:pPr>
            <w:r>
              <w:rPr>
                <w:rFonts w:ascii="Courier New" w:cs="Courier New" w:eastAsia="Courier New" w:hAnsi="Courier New"/>
                <w:sz w:val="18"/>
                <w:szCs w:val="18"/>
              </w:rPr>
              <w:t xml:space="preserve">Slug auto-assembly</w:t>
            </w:r>
          </w:p>
        </w:tc>
        <w:tc>
          <w:tcPr>
            <w:tcW w:type="dxa" w:w="7080"/>
            <w:tcBorders>
              <w:top w:val="single" w:color="CCCCCC" w:sz="4"/>
              <w:left w:val="single" w:color="CCCCCC" w:sz="4"/>
              <w:bottom w:val="single" w:color="CCCCCC" w:sz="4"/>
              <w:right w:val="single" w:color="CCCCCC" w:sz="4"/>
            </w:tcBorders>
            <w:tcMar>
              <w:top w:type="dxa" w:w="60"/>
              <w:left w:type="dxa" w:w="110"/>
              <w:bottom w:type="dxa" w:w="60"/>
              <w:right w:type="dxa" w:w="110"/>
            </w:tcMar>
          </w:tcPr>
          <w:p>
            <w:pPr>
              <w:spacing w:after="80"/>
            </w:pPr>
            <w:r>
              <w:rPr>
                <w:rFonts w:ascii="Arial" w:cs="Arial" w:eastAsia="Arial" w:hAnsi="Arial"/>
                <w:sz w:val="20"/>
                <w:szCs w:val="20"/>
              </w:rPr>
              <w:t xml:space="preserve">4 parts joined with hyphens: (1) type prefix — always "cag". (2) location — state name slug-ified (e.g. "madhya-pradesh") or "union". (3) title keywords — full English title, stop words stripped, first 5 meaningful words. (4) year. Example: cag-madhya-pradesh-kshipra-river-degradation-2023</w:t>
            </w:r>
          </w:p>
        </w:tc>
      </w:tr>
      <w:tr>
        <w:tc>
          <w:tcPr>
            <w:tcW w:type="dxa" w:w="3000"/>
            <w:tcBorders>
              <w:top w:val="single" w:color="CCCCCC" w:sz="4"/>
              <w:left w:val="single" w:color="CCCCCC" w:sz="4"/>
              <w:bottom w:val="single" w:color="CCCCCC" w:sz="4"/>
              <w:right w:val="single" w:color="CCCCCC" w:sz="4"/>
            </w:tcBorders>
            <w:shd w:fill="F7F8FA" w:val="clear"/>
            <w:tcMar>
              <w:top w:type="dxa" w:w="60"/>
              <w:left w:type="dxa" w:w="110"/>
              <w:bottom w:type="dxa" w:w="60"/>
              <w:right w:type="dxa" w:w="110"/>
            </w:tcMar>
          </w:tcPr>
          <w:p>
            <w:pPr>
              <w:spacing w:after="80"/>
            </w:pPr>
            <w:r>
              <w:rPr>
                <w:rFonts w:ascii="Courier New" w:cs="Courier New" w:eastAsia="Courier New" w:hAnsi="Courier New"/>
                <w:sz w:val="18"/>
                <w:szCs w:val="18"/>
              </w:rPr>
              <w:t xml:space="preserve">Canonical URL</w:t>
            </w:r>
          </w:p>
        </w:tc>
        <w:tc>
          <w:tcPr>
            <w:tcW w:type="dxa" w:w="7080"/>
            <w:tcBorders>
              <w:top w:val="single" w:color="CCCCCC" w:sz="4"/>
              <w:left w:val="single" w:color="CCCCCC" w:sz="4"/>
              <w:bottom w:val="single" w:color="CCCCCC" w:sz="4"/>
              <w:right w:val="single" w:color="CCCCCC" w:sz="4"/>
            </w:tcBorders>
            <w:shd w:fill="F7F8FA" w:val="clear"/>
            <w:tcMar>
              <w:top w:type="dxa" w:w="60"/>
              <w:left w:type="dxa" w:w="110"/>
              <w:bottom w:type="dxa" w:w="60"/>
              <w:right w:type="dxa" w:w="110"/>
            </w:tcMar>
          </w:tcPr>
          <w:p>
            <w:pPr>
              <w:spacing w:after="80"/>
            </w:pPr>
            <w:r>
              <w:rPr>
                <w:rFonts w:ascii="Arial" w:cs="Arial" w:eastAsia="Arial" w:hAnsi="Arial"/>
                <w:sz w:val="20"/>
                <w:szCs w:val="20"/>
              </w:rPr>
              <w:t xml:space="preserve">base_url + portal section path + year + product_id. Example: https://cag.gov.in/portal/audit-reports/2023/AR06-CAG-2023-STATE-MP</w:t>
            </w:r>
          </w:p>
        </w:tc>
      </w:tr>
      <w:tr>
        <w:tc>
          <w:tcPr>
            <w:tcW w:type="dxa" w:w="3000"/>
            <w:tcBorders>
              <w:top w:val="single" w:color="CCCCCC" w:sz="4"/>
              <w:left w:val="single" w:color="CCCCCC" w:sz="4"/>
              <w:bottom w:val="single" w:color="CCCCCC" w:sz="4"/>
              <w:right w:val="single" w:color="CCCCCC" w:sz="4"/>
            </w:tcBorders>
            <w:tcMar>
              <w:top w:type="dxa" w:w="60"/>
              <w:left w:type="dxa" w:w="110"/>
              <w:bottom w:type="dxa" w:w="60"/>
              <w:right w:type="dxa" w:w="110"/>
            </w:tcMar>
          </w:tcPr>
          <w:p>
            <w:pPr>
              <w:spacing w:after="80"/>
            </w:pPr>
            <w:r>
              <w:rPr>
                <w:rFonts w:ascii="Courier New" w:cs="Courier New" w:eastAsia="Courier New" w:hAnsi="Courier New"/>
                <w:sz w:val="18"/>
                <w:szCs w:val="18"/>
              </w:rPr>
              <w:t xml:space="preserve">Domain not finalised</w:t>
            </w:r>
          </w:p>
        </w:tc>
        <w:tc>
          <w:tcPr>
            <w:tcW w:type="dxa" w:w="7080"/>
            <w:tcBorders>
              <w:top w:val="single" w:color="CCCCCC" w:sz="4"/>
              <w:left w:val="single" w:color="CCCCCC" w:sz="4"/>
              <w:bottom w:val="single" w:color="CCCCCC" w:sz="4"/>
              <w:right w:val="single" w:color="CCCCCC" w:sz="4"/>
            </w:tcBorders>
            <w:tcMar>
              <w:top w:type="dxa" w:w="60"/>
              <w:left w:type="dxa" w:w="110"/>
              <w:bottom w:type="dxa" w:w="60"/>
              <w:right w:type="dxa" w:w="110"/>
            </w:tcMar>
          </w:tcPr>
          <w:p>
            <w:pPr>
              <w:spacing w:after="80"/>
            </w:pPr>
            <w:r>
              <w:rPr>
                <w:rFonts w:ascii="Arial" w:cs="Arial" w:eastAsia="Arial" w:hAnsi="Arial"/>
                <w:sz w:val="20"/>
                <w:szCs w:val="20"/>
              </w:rPr>
              <w:t xml:space="preserve">Leave base URL field blank → output has slug only. Add canonical_url later with update_canonical_urls.py once domain is confirmed.</w:t>
            </w:r>
          </w:p>
        </w:tc>
      </w:tr>
      <w:tr>
        <w:tc>
          <w:tcPr>
            <w:tcW w:type="dxa" w:w="3000"/>
            <w:tcBorders>
              <w:top w:val="single" w:color="CCCCCC" w:sz="4"/>
              <w:left w:val="single" w:color="CCCCCC" w:sz="4"/>
              <w:bottom w:val="single" w:color="CCCCCC" w:sz="4"/>
              <w:right w:val="single" w:color="CCCCCC" w:sz="4"/>
            </w:tcBorders>
            <w:shd w:fill="F7F8FA" w:val="clear"/>
            <w:tcMar>
              <w:top w:type="dxa" w:w="60"/>
              <w:left w:type="dxa" w:w="110"/>
              <w:bottom w:type="dxa" w:w="60"/>
              <w:right w:type="dxa" w:w="110"/>
            </w:tcMar>
          </w:tcPr>
          <w:p>
            <w:pPr>
              <w:spacing w:after="80"/>
            </w:pPr>
            <w:r>
              <w:rPr>
                <w:rFonts w:ascii="Courier New" w:cs="Courier New" w:eastAsia="Courier New" w:hAnsi="Courier New"/>
                <w:sz w:val="18"/>
                <w:szCs w:val="18"/>
              </w:rPr>
              <w:t xml:space="preserve">Override toggles</w:t>
            </w:r>
          </w:p>
        </w:tc>
        <w:tc>
          <w:tcPr>
            <w:tcW w:type="dxa" w:w="7080"/>
            <w:tcBorders>
              <w:top w:val="single" w:color="CCCCCC" w:sz="4"/>
              <w:left w:val="single" w:color="CCCCCC" w:sz="4"/>
              <w:bottom w:val="single" w:color="CCCCCC" w:sz="4"/>
              <w:right w:val="single" w:color="CCCCCC" w:sz="4"/>
            </w:tcBorders>
            <w:shd w:fill="F7F8FA" w:val="clear"/>
            <w:tcMar>
              <w:top w:type="dxa" w:w="60"/>
              <w:left w:type="dxa" w:w="110"/>
              <w:bottom w:type="dxa" w:w="60"/>
              <w:right w:type="dxa" w:w="110"/>
            </w:tcMar>
          </w:tcPr>
          <w:p>
            <w:pPr>
              <w:spacing w:after="80"/>
            </w:pPr>
            <w:r>
              <w:rPr>
                <w:rFonts w:ascii="Arial" w:cs="Arial" w:eastAsia="Arial" w:hAnsi="Arial"/>
                <w:sz w:val="20"/>
                <w:szCs w:val="20"/>
              </w:rPr>
              <w:t xml:space="preserve">Both slug and canonical_url have manual override toggles — use when auto-generation does not produce the desired result.</w:t>
            </w:r>
          </w:p>
        </w:tc>
      </w:tr>
      <w:tr>
        <w:tc>
          <w:tcPr>
            <w:tcW w:type="dxa" w:w="3000"/>
            <w:tcBorders>
              <w:top w:val="single" w:color="CCCCCC" w:sz="4"/>
              <w:left w:val="single" w:color="CCCCCC" w:sz="4"/>
              <w:bottom w:val="single" w:color="CCCCCC" w:sz="4"/>
              <w:right w:val="single" w:color="CCCCCC" w:sz="4"/>
            </w:tcBorders>
            <w:tcMar>
              <w:top w:type="dxa" w:w="60"/>
              <w:left w:type="dxa" w:w="110"/>
              <w:bottom w:type="dxa" w:w="60"/>
              <w:right w:type="dxa" w:w="110"/>
            </w:tcMar>
          </w:tcPr>
          <w:p>
            <w:pPr>
              <w:spacing w:after="80"/>
            </w:pPr>
            <w:r>
              <w:rPr>
                <w:rFonts w:ascii="Courier New" w:cs="Courier New" w:eastAsia="Courier New" w:hAnsi="Courier New"/>
                <w:sz w:val="18"/>
                <w:szCs w:val="18"/>
              </w:rPr>
              <w:t xml:space="preserve">Output JSON snippet</w:t>
            </w:r>
          </w:p>
        </w:tc>
        <w:tc>
          <w:tcPr>
            <w:tcW w:type="dxa" w:w="7080"/>
            <w:tcBorders>
              <w:top w:val="single" w:color="CCCCCC" w:sz="4"/>
              <w:left w:val="single" w:color="CCCCCC" w:sz="4"/>
              <w:bottom w:val="single" w:color="CCCCCC" w:sz="4"/>
              <w:right w:val="single" w:color="CCCCCC" w:sz="4"/>
            </w:tcBorders>
            <w:tcMar>
              <w:top w:type="dxa" w:w="60"/>
              <w:left w:type="dxa" w:w="110"/>
              <w:bottom w:type="dxa" w:w="60"/>
              <w:right w:type="dxa" w:w="110"/>
            </w:tcMar>
          </w:tcPr>
          <w:p>
            <w:pPr>
              <w:spacing w:after="80"/>
            </w:pPr>
            <w:r>
              <w:rPr>
                <w:rFonts w:ascii="Arial" w:cs="Arial" w:eastAsia="Arial" w:hAnsi="Arial"/>
                <w:sz w:val="20"/>
                <w:szCs w:val="20"/>
              </w:rPr>
              <w:t xml:space="preserve">"slug": "...", "canonical_url": "..." — copy directly into metadata.json common section.</w:t>
            </w:r>
          </w:p>
        </w:tc>
      </w:tr>
    </w:tbl>
    <w:p>
      <w:pPr>
        <w:spacing w:after="60"/>
      </w:pPr>
      <w:r>
        <w:rPr>
          <w:rFonts w:ascii="Arial" w:cs="Arial" w:eastAsia="Arial" w:hAnsi="Arial"/>
          <w:sz w:val="22"/>
          <w:szCs w:val="22"/>
        </w:rPr>
        <w:t xml:space="preserve"/>
      </w:r>
    </w:p>
    <w:p>
      <w:pPr>
        <w:pStyle w:val="Heading2"/>
        <w:spacing w:before="260" w:after="100"/>
      </w:pPr>
      <w:r>
        <w:rPr>
          <w:rFonts w:ascii="Arial" w:cs="Arial" w:eastAsia="Arial" w:hAnsi="Arial"/>
          <w:b/>
          <w:bCs/>
        </w:rPr>
        <w:t xml:space="preserve">5.3 Citation Builder</w:t>
      </w:r>
    </w:p>
    <w:tbl>
      <w:tblPr>
        <w:tblW w:type="dxa" w:w="1012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5720"/>
      </w:tblGrid>
      <w:tr>
        <w:trPr>
          <w:tblHeader/>
        </w:trPr>
        <w:tc>
          <w:tcPr>
            <w:tcW w:type="dxa" w:w="20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spacing w:after="80"/>
            </w:pPr>
            <w:r>
              <w:rPr>
                <w:rFonts w:ascii="Arial" w:cs="Arial" w:eastAsia="Arial" w:hAnsi="Arial"/>
                <w:b/>
                <w:bCs/>
                <w:color w:val="FFFFFF"/>
                <w:sz w:val="20"/>
                <w:szCs w:val="20"/>
              </w:rPr>
              <w:t xml:space="preserve">Citation level</w:t>
            </w:r>
          </w:p>
        </w:tc>
        <w:tc>
          <w:tcPr>
            <w:tcW w:type="dxa" w:w="24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spacing w:after="80"/>
            </w:pPr>
            <w:r>
              <w:rPr>
                <w:rFonts w:ascii="Arial" w:cs="Arial" w:eastAsia="Arial" w:hAnsi="Arial"/>
                <w:b/>
                <w:bCs/>
                <w:color w:val="FFFFFF"/>
                <w:sz w:val="20"/>
                <w:szCs w:val="20"/>
              </w:rPr>
              <w:t xml:space="preserve">Extra fields shown</w:t>
            </w:r>
          </w:p>
        </w:tc>
        <w:tc>
          <w:tcPr>
            <w:tcW w:type="dxa" w:w="572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spacing w:after="80"/>
            </w:pPr>
            <w:r>
              <w:rPr>
                <w:rFonts w:ascii="Arial" w:cs="Arial" w:eastAsia="Arial" w:hAnsi="Arial"/>
                <w:b/>
                <w:bCs/>
                <w:color w:val="FFFFFF"/>
                <w:sz w:val="20"/>
                <w:szCs w:val="20"/>
              </w:rPr>
              <w:t xml:space="preserve">What changes in the generated citation</w:t>
            </w:r>
          </w:p>
        </w:tc>
      </w:tr>
      <w:tr>
        <w:tc>
          <w:tcPr>
            <w:tcW w:type="dxa" w:w="2000"/>
            <w:tcBorders>
              <w:top w:val="single" w:color="CCCCCC" w:sz="4"/>
              <w:left w:val="single" w:color="CCCCCC" w:sz="4"/>
              <w:bottom w:val="single" w:color="CCCCCC" w:sz="4"/>
              <w:right w:val="single" w:color="CCCCCC" w:sz="4"/>
            </w:tcBorders>
            <w:tcMar>
              <w:top w:type="dxa" w:w="60"/>
              <w:left w:type="dxa" w:w="110"/>
              <w:bottom w:type="dxa" w:w="60"/>
              <w:right w:type="dxa" w:w="110"/>
            </w:tcMar>
          </w:tcPr>
          <w:p>
            <w:pPr>
              <w:spacing w:after="80"/>
            </w:pPr>
            <w:r>
              <w:rPr>
                <w:rFonts w:ascii="Courier New" w:cs="Courier New" w:eastAsia="Courier New" w:hAnsi="Courier New"/>
                <w:sz w:val="18"/>
                <w:szCs w:val="18"/>
              </w:rPr>
              <w:t xml:space="preserve">Report</w:t>
            </w:r>
          </w:p>
        </w:tc>
        <w:tc>
          <w:tcPr>
            <w:tcW w:type="dxa" w:w="2400"/>
            <w:tcBorders>
              <w:top w:val="single" w:color="CCCCCC" w:sz="4"/>
              <w:left w:val="single" w:color="CCCCCC" w:sz="4"/>
              <w:bottom w:val="single" w:color="CCCCCC" w:sz="4"/>
              <w:right w:val="single" w:color="CCCCCC" w:sz="4"/>
            </w:tcBorders>
            <w:tcMar>
              <w:top w:type="dxa" w:w="60"/>
              <w:left w:type="dxa" w:w="110"/>
              <w:bottom w:type="dxa" w:w="60"/>
              <w:right w:type="dxa" w:w="110"/>
            </w:tcMar>
          </w:tcPr>
          <w:p>
            <w:pPr>
              <w:spacing w:after="80"/>
            </w:pPr>
            <w:r>
              <w:rPr>
                <w:rFonts w:ascii="Arial" w:cs="Arial" w:eastAsia="Arial" w:hAnsi="Arial"/>
                <w:sz w:val="20"/>
                <w:szCs w:val="20"/>
              </w:rPr>
              <w:t xml:space="preserve">Report title, year, number, jurisdiction, state, tabling date, legislature, publisher, URL/DOI</w:t>
            </w:r>
          </w:p>
        </w:tc>
        <w:tc>
          <w:tcPr>
            <w:tcW w:type="dxa" w:w="5720"/>
            <w:tcBorders>
              <w:top w:val="single" w:color="CCCCCC" w:sz="4"/>
              <w:left w:val="single" w:color="CCCCCC" w:sz="4"/>
              <w:bottom w:val="single" w:color="CCCCCC" w:sz="4"/>
              <w:right w:val="single" w:color="CCCCCC" w:sz="4"/>
            </w:tcBorders>
            <w:tcMar>
              <w:top w:type="dxa" w:w="60"/>
              <w:left w:type="dxa" w:w="110"/>
              <w:bottom w:type="dxa" w:w="60"/>
              <w:right w:type="dxa" w:w="110"/>
            </w:tcMar>
          </w:tcPr>
          <w:p>
            <w:pPr>
              <w:spacing w:after="80"/>
            </w:pPr>
            <w:r>
              <w:rPr>
                <w:rFonts w:ascii="Arial" w:cs="Arial" w:eastAsia="Arial" w:hAnsi="Arial"/>
                <w:sz w:val="20"/>
                <w:szCs w:val="20"/>
              </w:rPr>
              <w:t xml:space="preserve">Full report citation in all 4 styles.</w:t>
            </w:r>
          </w:p>
        </w:tc>
      </w:tr>
      <w:tr>
        <w:tc>
          <w:tcPr>
            <w:tcW w:type="dxa" w:w="2000"/>
            <w:tcBorders>
              <w:top w:val="single" w:color="CCCCCC" w:sz="4"/>
              <w:left w:val="single" w:color="CCCCCC" w:sz="4"/>
              <w:bottom w:val="single" w:color="CCCCCC" w:sz="4"/>
              <w:right w:val="single" w:color="CCCCCC" w:sz="4"/>
            </w:tcBorders>
            <w:shd w:fill="F7F8FA" w:val="clear"/>
            <w:tcMar>
              <w:top w:type="dxa" w:w="60"/>
              <w:left w:type="dxa" w:w="110"/>
              <w:bottom w:type="dxa" w:w="60"/>
              <w:right w:type="dxa" w:w="110"/>
            </w:tcMar>
          </w:tcPr>
          <w:p>
            <w:pPr>
              <w:spacing w:after="80"/>
            </w:pPr>
            <w:r>
              <w:rPr>
                <w:rFonts w:ascii="Courier New" w:cs="Courier New" w:eastAsia="Courier New" w:hAnsi="Courier New"/>
                <w:sz w:val="18"/>
                <w:szCs w:val="18"/>
              </w:rPr>
              <w:t xml:space="preserve">Chapter</w:t>
            </w:r>
          </w:p>
        </w:tc>
        <w:tc>
          <w:tcPr>
            <w:tcW w:type="dxa" w:w="2400"/>
            <w:tcBorders>
              <w:top w:val="single" w:color="CCCCCC" w:sz="4"/>
              <w:left w:val="single" w:color="CCCCCC" w:sz="4"/>
              <w:bottom w:val="single" w:color="CCCCCC" w:sz="4"/>
              <w:right w:val="single" w:color="CCCCCC" w:sz="4"/>
            </w:tcBorders>
            <w:shd w:fill="F7F8FA" w:val="clear"/>
            <w:tcMar>
              <w:top w:type="dxa" w:w="60"/>
              <w:left w:type="dxa" w:w="110"/>
              <w:bottom w:type="dxa" w:w="60"/>
              <w:right w:type="dxa" w:w="110"/>
            </w:tcMar>
          </w:tcPr>
          <w:p>
            <w:pPr>
              <w:spacing w:after="80"/>
            </w:pPr>
            <w:r>
              <w:rPr>
                <w:rFonts w:ascii="Arial" w:cs="Arial" w:eastAsia="Arial" w:hAnsi="Arial"/>
                <w:sz w:val="20"/>
                <w:szCs w:val="20"/>
              </w:rPr>
              <w:t xml:space="preserve">+ Chapter/Section title, Chapter number</w:t>
            </w:r>
          </w:p>
        </w:tc>
        <w:tc>
          <w:tcPr>
            <w:tcW w:type="dxa" w:w="5720"/>
            <w:tcBorders>
              <w:top w:val="single" w:color="CCCCCC" w:sz="4"/>
              <w:left w:val="single" w:color="CCCCCC" w:sz="4"/>
              <w:bottom w:val="single" w:color="CCCCCC" w:sz="4"/>
              <w:right w:val="single" w:color="CCCCCC" w:sz="4"/>
            </w:tcBorders>
            <w:shd w:fill="F7F8FA" w:val="clear"/>
            <w:tcMar>
              <w:top w:type="dxa" w:w="60"/>
              <w:left w:type="dxa" w:w="110"/>
              <w:bottom w:type="dxa" w:w="60"/>
              <w:right w:type="dxa" w:w="110"/>
            </w:tcMar>
          </w:tcPr>
          <w:p>
            <w:pPr>
              <w:spacing w:after="80"/>
            </w:pPr>
            <w:r>
              <w:rPr>
                <w:rFonts w:ascii="Arial" w:cs="Arial" w:eastAsia="Arial" w:hAnsi="Arial"/>
                <w:sz w:val="20"/>
                <w:szCs w:val="20"/>
              </w:rPr>
              <w:t xml:space="preserve">Adds "Chapter N: Title. In Report No. X..." format for academic/APA style.</w:t>
            </w:r>
          </w:p>
        </w:tc>
      </w:tr>
      <w:tr>
        <w:tc>
          <w:tcPr>
            <w:tcW w:type="dxa" w:w="2000"/>
            <w:tcBorders>
              <w:top w:val="single" w:color="CCCCCC" w:sz="4"/>
              <w:left w:val="single" w:color="CCCCCC" w:sz="4"/>
              <w:bottom w:val="single" w:color="CCCCCC" w:sz="4"/>
              <w:right w:val="single" w:color="CCCCCC" w:sz="4"/>
            </w:tcBorders>
            <w:tcMar>
              <w:top w:type="dxa" w:w="60"/>
              <w:left w:type="dxa" w:w="110"/>
              <w:bottom w:type="dxa" w:w="60"/>
              <w:right w:type="dxa" w:w="110"/>
            </w:tcMar>
          </w:tcPr>
          <w:p>
            <w:pPr>
              <w:spacing w:after="80"/>
            </w:pPr>
            <w:r>
              <w:rPr>
                <w:rFonts w:ascii="Courier New" w:cs="Courier New" w:eastAsia="Courier New" w:hAnsi="Courier New"/>
                <w:sz w:val="18"/>
                <w:szCs w:val="18"/>
              </w:rPr>
              <w:t xml:space="preserve">Section</w:t>
            </w:r>
          </w:p>
        </w:tc>
        <w:tc>
          <w:tcPr>
            <w:tcW w:type="dxa" w:w="2400"/>
            <w:tcBorders>
              <w:top w:val="single" w:color="CCCCCC" w:sz="4"/>
              <w:left w:val="single" w:color="CCCCCC" w:sz="4"/>
              <w:bottom w:val="single" w:color="CCCCCC" w:sz="4"/>
              <w:right w:val="single" w:color="CCCCCC" w:sz="4"/>
            </w:tcBorders>
            <w:tcMar>
              <w:top w:type="dxa" w:w="60"/>
              <w:left w:type="dxa" w:w="110"/>
              <w:bottom w:type="dxa" w:w="60"/>
              <w:right w:type="dxa" w:w="110"/>
            </w:tcMar>
          </w:tcPr>
          <w:p>
            <w:pPr>
              <w:spacing w:after="80"/>
            </w:pPr>
            <w:r>
              <w:rPr>
                <w:rFonts w:ascii="Arial" w:cs="Arial" w:eastAsia="Arial" w:hAnsi="Arial"/>
                <w:sz w:val="20"/>
                <w:szCs w:val="20"/>
              </w:rPr>
              <w:t xml:space="preserve">+ Section number and title</w:t>
            </w:r>
          </w:p>
        </w:tc>
        <w:tc>
          <w:tcPr>
            <w:tcW w:type="dxa" w:w="5720"/>
            <w:tcBorders>
              <w:top w:val="single" w:color="CCCCCC" w:sz="4"/>
              <w:left w:val="single" w:color="CCCCCC" w:sz="4"/>
              <w:bottom w:val="single" w:color="CCCCCC" w:sz="4"/>
              <w:right w:val="single" w:color="CCCCCC" w:sz="4"/>
            </w:tcBorders>
            <w:tcMar>
              <w:top w:type="dxa" w:w="60"/>
              <w:left w:type="dxa" w:w="110"/>
              <w:bottom w:type="dxa" w:w="60"/>
              <w:right w:type="dxa" w:w="110"/>
            </w:tcMar>
          </w:tcPr>
          <w:p>
            <w:pPr>
              <w:spacing w:after="80"/>
            </w:pPr>
            <w:r>
              <w:rPr>
                <w:rFonts w:ascii="Arial" w:cs="Arial" w:eastAsia="Arial" w:hAnsi="Arial"/>
                <w:sz w:val="20"/>
                <w:szCs w:val="20"/>
              </w:rPr>
              <w:t xml:space="preserve">Same as chapter with Section prefix.</w:t>
            </w:r>
          </w:p>
        </w:tc>
      </w:tr>
      <w:tr>
        <w:tc>
          <w:tcPr>
            <w:tcW w:type="dxa" w:w="2000"/>
            <w:tcBorders>
              <w:top w:val="single" w:color="CCCCCC" w:sz="4"/>
              <w:left w:val="single" w:color="CCCCCC" w:sz="4"/>
              <w:bottom w:val="single" w:color="CCCCCC" w:sz="4"/>
              <w:right w:val="single" w:color="CCCCCC" w:sz="4"/>
            </w:tcBorders>
            <w:shd w:fill="F7F8FA" w:val="clear"/>
            <w:tcMar>
              <w:top w:type="dxa" w:w="60"/>
              <w:left w:type="dxa" w:w="110"/>
              <w:bottom w:type="dxa" w:w="60"/>
              <w:right w:type="dxa" w:w="110"/>
            </w:tcMar>
          </w:tcPr>
          <w:p>
            <w:pPr>
              <w:spacing w:after="80"/>
            </w:pPr>
            <w:r>
              <w:rPr>
                <w:rFonts w:ascii="Courier New" w:cs="Courier New" w:eastAsia="Courier New" w:hAnsi="Courier New"/>
                <w:sz w:val="18"/>
                <w:szCs w:val="18"/>
              </w:rPr>
              <w:t xml:space="preserve">Paragraph / Finding</w:t>
            </w:r>
          </w:p>
        </w:tc>
        <w:tc>
          <w:tcPr>
            <w:tcW w:type="dxa" w:w="2400"/>
            <w:tcBorders>
              <w:top w:val="single" w:color="CCCCCC" w:sz="4"/>
              <w:left w:val="single" w:color="CCCCCC" w:sz="4"/>
              <w:bottom w:val="single" w:color="CCCCCC" w:sz="4"/>
              <w:right w:val="single" w:color="CCCCCC" w:sz="4"/>
            </w:tcBorders>
            <w:shd w:fill="F7F8FA" w:val="clear"/>
            <w:tcMar>
              <w:top w:type="dxa" w:w="60"/>
              <w:left w:type="dxa" w:w="110"/>
              <w:bottom w:type="dxa" w:w="60"/>
              <w:right w:type="dxa" w:w="110"/>
            </w:tcMar>
          </w:tcPr>
          <w:p>
            <w:pPr>
              <w:spacing w:after="80"/>
            </w:pPr>
            <w:r>
              <w:rPr>
                <w:rFonts w:ascii="Arial" w:cs="Arial" w:eastAsia="Arial" w:hAnsi="Arial"/>
                <w:sz w:val="20"/>
                <w:szCs w:val="20"/>
              </w:rPr>
              <w:t xml:space="preserve">+ Para number, para subject, page number</w:t>
            </w:r>
          </w:p>
        </w:tc>
        <w:tc>
          <w:tcPr>
            <w:tcW w:type="dxa" w:w="5720"/>
            <w:tcBorders>
              <w:top w:val="single" w:color="CCCCCC" w:sz="4"/>
              <w:left w:val="single" w:color="CCCCCC" w:sz="4"/>
              <w:bottom w:val="single" w:color="CCCCCC" w:sz="4"/>
              <w:right w:val="single" w:color="CCCCCC" w:sz="4"/>
            </w:tcBorders>
            <w:shd w:fill="F7F8FA" w:val="clear"/>
            <w:tcMar>
              <w:top w:type="dxa" w:w="60"/>
              <w:left w:type="dxa" w:w="110"/>
              <w:bottom w:type="dxa" w:w="60"/>
              <w:right w:type="dxa" w:w="110"/>
            </w:tcMar>
          </w:tcPr>
          <w:p>
            <w:pPr>
              <w:spacing w:after="80"/>
            </w:pPr>
            <w:r>
              <w:rPr>
                <w:rFonts w:ascii="Arial" w:cs="Arial" w:eastAsia="Arial" w:hAnsi="Arial"/>
                <w:sz w:val="20"/>
                <w:szCs w:val="20"/>
              </w:rPr>
              <w:t xml:space="preserve">Most granular. Adds "Para N — Subject, p.XX." Used in ATN records, PAC documents, court pleadings.</w:t>
            </w:r>
          </w:p>
        </w:tc>
      </w:tr>
    </w:tbl>
    <w:p>
      <w:pPr>
        <w:spacing w:after="60"/>
      </w:pPr>
      <w:r>
        <w:rPr>
          <w:rFonts w:ascii="Arial" w:cs="Arial" w:eastAsia="Arial" w:hAnsi="Arial"/>
          <w:sz w:val="22"/>
          <w:szCs w:val="22"/>
        </w:rPr>
        <w:t xml:space="preserve"/>
      </w:r>
    </w:p>
    <w:tbl>
      <w:tblPr>
        <w:tblW w:type="dxa" w:w="1012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6320"/>
      </w:tblGrid>
      <w:tr>
        <w:trPr>
          <w:tblHeader/>
        </w:trPr>
        <w:tc>
          <w:tcPr>
            <w:tcW w:type="dxa" w:w="16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spacing w:after="80"/>
            </w:pPr>
            <w:r>
              <w:rPr>
                <w:rFonts w:ascii="Arial" w:cs="Arial" w:eastAsia="Arial" w:hAnsi="Arial"/>
                <w:b/>
                <w:bCs/>
                <w:color w:val="FFFFFF"/>
                <w:sz w:val="20"/>
                <w:szCs w:val="20"/>
              </w:rPr>
              <w:t xml:space="preserve">Citation style</w:t>
            </w:r>
          </w:p>
        </w:tc>
        <w:tc>
          <w:tcPr>
            <w:tcW w:type="dxa" w:w="22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spacing w:after="80"/>
            </w:pPr>
            <w:r>
              <w:rPr>
                <w:rFonts w:ascii="Arial" w:cs="Arial" w:eastAsia="Arial" w:hAnsi="Arial"/>
                <w:b/>
                <w:bCs/>
                <w:color w:val="FFFFFF"/>
                <w:sz w:val="20"/>
                <w:szCs w:val="20"/>
              </w:rPr>
              <w:t xml:space="preserve">When to use</w:t>
            </w:r>
          </w:p>
        </w:tc>
        <w:tc>
          <w:tcPr>
            <w:tcW w:type="dxa" w:w="632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spacing w:after="80"/>
            </w:pPr>
            <w:r>
              <w:rPr>
                <w:rFonts w:ascii="Arial" w:cs="Arial" w:eastAsia="Arial" w:hAnsi="Arial"/>
                <w:b/>
                <w:bCs/>
                <w:color w:val="FFFFFF"/>
                <w:sz w:val="20"/>
                <w:szCs w:val="20"/>
              </w:rPr>
              <w:t xml:space="preserve">Example format</w:t>
            </w:r>
          </w:p>
        </w:tc>
      </w:tr>
      <w:tr>
        <w:tc>
          <w:tcPr>
            <w:tcW w:type="dxa" w:w="1600"/>
            <w:tcBorders>
              <w:top w:val="single" w:color="CCCCCC" w:sz="4"/>
              <w:left w:val="single" w:color="CCCCCC" w:sz="4"/>
              <w:bottom w:val="single" w:color="CCCCCC" w:sz="4"/>
              <w:right w:val="single" w:color="CCCCCC" w:sz="4"/>
            </w:tcBorders>
            <w:tcMar>
              <w:top w:type="dxa" w:w="60"/>
              <w:left w:type="dxa" w:w="110"/>
              <w:bottom w:type="dxa" w:w="60"/>
              <w:right w:type="dxa" w:w="110"/>
            </w:tcMar>
          </w:tcPr>
          <w:p>
            <w:pPr>
              <w:spacing w:after="80"/>
            </w:pPr>
            <w:r>
              <w:rPr>
                <w:rFonts w:ascii="Courier New" w:cs="Courier New" w:eastAsia="Courier New" w:hAnsi="Courier New"/>
                <w:sz w:val="18"/>
                <w:szCs w:val="18"/>
              </w:rPr>
              <w:t xml:space="preserve">Formal / Legal</w:t>
            </w:r>
          </w:p>
        </w:tc>
        <w:tc>
          <w:tcPr>
            <w:tcW w:type="dxa" w:w="2200"/>
            <w:tcBorders>
              <w:top w:val="single" w:color="CCCCCC" w:sz="4"/>
              <w:left w:val="single" w:color="CCCCCC" w:sz="4"/>
              <w:bottom w:val="single" w:color="CCCCCC" w:sz="4"/>
              <w:right w:val="single" w:color="CCCCCC" w:sz="4"/>
            </w:tcBorders>
            <w:tcMar>
              <w:top w:type="dxa" w:w="60"/>
              <w:left w:type="dxa" w:w="110"/>
              <w:bottom w:type="dxa" w:w="60"/>
              <w:right w:type="dxa" w:w="110"/>
            </w:tcMar>
          </w:tcPr>
          <w:p>
            <w:pPr>
              <w:spacing w:after="80"/>
            </w:pPr>
            <w:r>
              <w:rPr>
                <w:rFonts w:ascii="Arial" w:cs="Arial" w:eastAsia="Arial" w:hAnsi="Arial"/>
                <w:sz w:val="20"/>
                <w:szCs w:val="20"/>
              </w:rPr>
              <w:t xml:space="preserve">Court documents, official government references, PAC reports.</w:t>
            </w:r>
          </w:p>
        </w:tc>
        <w:tc>
          <w:tcPr>
            <w:tcW w:type="dxa" w:w="6320"/>
            <w:tcBorders>
              <w:top w:val="single" w:color="CCCCCC" w:sz="4"/>
              <w:left w:val="single" w:color="CCCCCC" w:sz="4"/>
              <w:bottom w:val="single" w:color="CCCCCC" w:sz="4"/>
              <w:right w:val="single" w:color="CCCCCC" w:sz="4"/>
            </w:tcBorders>
            <w:tcMar>
              <w:top w:type="dxa" w:w="60"/>
              <w:left w:type="dxa" w:w="110"/>
              <w:bottom w:type="dxa" w:w="60"/>
              <w:right w:type="dxa" w:w="110"/>
            </w:tcMar>
          </w:tcPr>
          <w:p>
            <w:pPr>
              <w:spacing w:after="80"/>
            </w:pPr>
            <w:r>
              <w:rPr>
                <w:rFonts w:ascii="Arial" w:cs="Arial" w:eastAsia="Arial" w:hAnsi="Arial"/>
                <w:sz w:val="20"/>
                <w:szCs w:val="20"/>
              </w:rPr>
              <w:t xml:space="preserve">Report of the Comptroller and Auditor General of India on Stamp Duty Collection, Madhya Pradesh, Report No. 6 of 2023. Laid on the Table of the Madhya Pradesh Vidhan Sabha on 12 August 2023.</w:t>
            </w:r>
          </w:p>
        </w:tc>
      </w:tr>
      <w:tr>
        <w:tc>
          <w:tcPr>
            <w:tcW w:type="dxa" w:w="1600"/>
            <w:tcBorders>
              <w:top w:val="single" w:color="CCCCCC" w:sz="4"/>
              <w:left w:val="single" w:color="CCCCCC" w:sz="4"/>
              <w:bottom w:val="single" w:color="CCCCCC" w:sz="4"/>
              <w:right w:val="single" w:color="CCCCCC" w:sz="4"/>
            </w:tcBorders>
            <w:shd w:fill="F7F8FA" w:val="clear"/>
            <w:tcMar>
              <w:top w:type="dxa" w:w="60"/>
              <w:left w:type="dxa" w:w="110"/>
              <w:bottom w:type="dxa" w:w="60"/>
              <w:right w:type="dxa" w:w="110"/>
            </w:tcMar>
          </w:tcPr>
          <w:p>
            <w:pPr>
              <w:spacing w:after="80"/>
            </w:pPr>
            <w:r>
              <w:rPr>
                <w:rFonts w:ascii="Courier New" w:cs="Courier New" w:eastAsia="Courier New" w:hAnsi="Courier New"/>
                <w:sz w:val="18"/>
                <w:szCs w:val="18"/>
              </w:rPr>
              <w:t xml:space="preserve">Academic / APA</w:t>
            </w:r>
          </w:p>
        </w:tc>
        <w:tc>
          <w:tcPr>
            <w:tcW w:type="dxa" w:w="2200"/>
            <w:tcBorders>
              <w:top w:val="single" w:color="CCCCCC" w:sz="4"/>
              <w:left w:val="single" w:color="CCCCCC" w:sz="4"/>
              <w:bottom w:val="single" w:color="CCCCCC" w:sz="4"/>
              <w:right w:val="single" w:color="CCCCCC" w:sz="4"/>
            </w:tcBorders>
            <w:shd w:fill="F7F8FA" w:val="clear"/>
            <w:tcMar>
              <w:top w:type="dxa" w:w="60"/>
              <w:left w:type="dxa" w:w="110"/>
              <w:bottom w:type="dxa" w:w="60"/>
              <w:right w:type="dxa" w:w="110"/>
            </w:tcMar>
          </w:tcPr>
          <w:p>
            <w:pPr>
              <w:spacing w:after="80"/>
            </w:pPr>
            <w:r>
              <w:rPr>
                <w:rFonts w:ascii="Arial" w:cs="Arial" w:eastAsia="Arial" w:hAnsi="Arial"/>
                <w:sz w:val="20"/>
                <w:szCs w:val="20"/>
              </w:rPr>
              <w:t xml:space="preserve">Research papers, journal articles, academic citations.</w:t>
            </w:r>
          </w:p>
        </w:tc>
        <w:tc>
          <w:tcPr>
            <w:tcW w:type="dxa" w:w="6320"/>
            <w:tcBorders>
              <w:top w:val="single" w:color="CCCCCC" w:sz="4"/>
              <w:left w:val="single" w:color="CCCCCC" w:sz="4"/>
              <w:bottom w:val="single" w:color="CCCCCC" w:sz="4"/>
              <w:right w:val="single" w:color="CCCCCC" w:sz="4"/>
            </w:tcBorders>
            <w:shd w:fill="F7F8FA" w:val="clear"/>
            <w:tcMar>
              <w:top w:type="dxa" w:w="60"/>
              <w:left w:type="dxa" w:w="110"/>
              <w:bottom w:type="dxa" w:w="60"/>
              <w:right w:type="dxa" w:w="110"/>
            </w:tcMar>
          </w:tcPr>
          <w:p>
            <w:pPr>
              <w:spacing w:after="80"/>
            </w:pPr>
            <w:r>
              <w:rPr>
                <w:rFonts w:ascii="Arial" w:cs="Arial" w:eastAsia="Arial" w:hAnsi="Arial"/>
                <w:sz w:val="20"/>
                <w:szCs w:val="20"/>
              </w:rPr>
              <w:t xml:space="preserve">Comptroller and Auditor General of India. (2023). Stamp Duty Collection in Madhya Pradesh (Report No. 6 of 2023). CAG of India.</w:t>
            </w:r>
          </w:p>
        </w:tc>
      </w:tr>
      <w:tr>
        <w:tc>
          <w:tcPr>
            <w:tcW w:type="dxa" w:w="1600"/>
            <w:tcBorders>
              <w:top w:val="single" w:color="CCCCCC" w:sz="4"/>
              <w:left w:val="single" w:color="CCCCCC" w:sz="4"/>
              <w:bottom w:val="single" w:color="CCCCCC" w:sz="4"/>
              <w:right w:val="single" w:color="CCCCCC" w:sz="4"/>
            </w:tcBorders>
            <w:tcMar>
              <w:top w:type="dxa" w:w="60"/>
              <w:left w:type="dxa" w:w="110"/>
              <w:bottom w:type="dxa" w:w="60"/>
              <w:right w:type="dxa" w:w="110"/>
            </w:tcMar>
          </w:tcPr>
          <w:p>
            <w:pPr>
              <w:spacing w:after="80"/>
            </w:pPr>
            <w:r>
              <w:rPr>
                <w:rFonts w:ascii="Courier New" w:cs="Courier New" w:eastAsia="Courier New" w:hAnsi="Courier New"/>
                <w:sz w:val="18"/>
                <w:szCs w:val="18"/>
              </w:rPr>
              <w:t xml:space="preserve">Short / Footnote</w:t>
            </w:r>
          </w:p>
        </w:tc>
        <w:tc>
          <w:tcPr>
            <w:tcW w:type="dxa" w:w="2200"/>
            <w:tcBorders>
              <w:top w:val="single" w:color="CCCCCC" w:sz="4"/>
              <w:left w:val="single" w:color="CCCCCC" w:sz="4"/>
              <w:bottom w:val="single" w:color="CCCCCC" w:sz="4"/>
              <w:right w:val="single" w:color="CCCCCC" w:sz="4"/>
            </w:tcBorders>
            <w:tcMar>
              <w:top w:type="dxa" w:w="60"/>
              <w:left w:type="dxa" w:w="110"/>
              <w:bottom w:type="dxa" w:w="60"/>
              <w:right w:type="dxa" w:w="110"/>
            </w:tcMar>
          </w:tcPr>
          <w:p>
            <w:pPr>
              <w:spacing w:after="80"/>
            </w:pPr>
            <w:r>
              <w:rPr>
                <w:rFonts w:ascii="Arial" w:cs="Arial" w:eastAsia="Arial" w:hAnsi="Arial"/>
                <w:sz w:val="20"/>
                <w:szCs w:val="20"/>
              </w:rPr>
              <w:t xml:space="preserve">In-text references, footnotes, bibliography entries.</w:t>
            </w:r>
          </w:p>
        </w:tc>
        <w:tc>
          <w:tcPr>
            <w:tcW w:type="dxa" w:w="6320"/>
            <w:tcBorders>
              <w:top w:val="single" w:color="CCCCCC" w:sz="4"/>
              <w:left w:val="single" w:color="CCCCCC" w:sz="4"/>
              <w:bottom w:val="single" w:color="CCCCCC" w:sz="4"/>
              <w:right w:val="single" w:color="CCCCCC" w:sz="4"/>
            </w:tcBorders>
            <w:tcMar>
              <w:top w:type="dxa" w:w="60"/>
              <w:left w:type="dxa" w:w="110"/>
              <w:bottom w:type="dxa" w:w="60"/>
              <w:right w:type="dxa" w:w="110"/>
            </w:tcMar>
          </w:tcPr>
          <w:p>
            <w:pPr>
              <w:spacing w:after="80"/>
            </w:pPr>
            <w:r>
              <w:rPr>
                <w:rFonts w:ascii="Arial" w:cs="Arial" w:eastAsia="Arial" w:hAnsi="Arial"/>
                <w:sz w:val="20"/>
                <w:szCs w:val="20"/>
              </w:rPr>
              <w:t xml:space="preserve">CAG of India, Report No. 6/2023 (Madhya Pradesh) — Stamp Duty Collection, Para 2.3, p.45.</w:t>
            </w:r>
          </w:p>
        </w:tc>
      </w:tr>
      <w:tr>
        <w:tc>
          <w:tcPr>
            <w:tcW w:type="dxa" w:w="1600"/>
            <w:tcBorders>
              <w:top w:val="single" w:color="CCCCCC" w:sz="4"/>
              <w:left w:val="single" w:color="CCCCCC" w:sz="4"/>
              <w:bottom w:val="single" w:color="CCCCCC" w:sz="4"/>
              <w:right w:val="single" w:color="CCCCCC" w:sz="4"/>
            </w:tcBorders>
            <w:shd w:fill="F7F8FA" w:val="clear"/>
            <w:tcMar>
              <w:top w:type="dxa" w:w="60"/>
              <w:left w:type="dxa" w:w="110"/>
              <w:bottom w:type="dxa" w:w="60"/>
              <w:right w:type="dxa" w:w="110"/>
            </w:tcMar>
          </w:tcPr>
          <w:p>
            <w:pPr>
              <w:spacing w:after="80"/>
            </w:pPr>
            <w:r>
              <w:rPr>
                <w:rFonts w:ascii="Courier New" w:cs="Courier New" w:eastAsia="Courier New" w:hAnsi="Courier New"/>
                <w:sz w:val="18"/>
                <w:szCs w:val="18"/>
              </w:rPr>
              <w:t xml:space="preserve">Hindi / Bilingual</w:t>
            </w:r>
          </w:p>
        </w:tc>
        <w:tc>
          <w:tcPr>
            <w:tcW w:type="dxa" w:w="2200"/>
            <w:tcBorders>
              <w:top w:val="single" w:color="CCCCCC" w:sz="4"/>
              <w:left w:val="single" w:color="CCCCCC" w:sz="4"/>
              <w:bottom w:val="single" w:color="CCCCCC" w:sz="4"/>
              <w:right w:val="single" w:color="CCCCCC" w:sz="4"/>
            </w:tcBorders>
            <w:shd w:fill="F7F8FA" w:val="clear"/>
            <w:tcMar>
              <w:top w:type="dxa" w:w="60"/>
              <w:left w:type="dxa" w:w="110"/>
              <w:bottom w:type="dxa" w:w="60"/>
              <w:right w:type="dxa" w:w="110"/>
            </w:tcMar>
          </w:tcPr>
          <w:p>
            <w:pPr>
              <w:spacing w:after="80"/>
            </w:pPr>
            <w:r>
              <w:rPr>
                <w:rFonts w:ascii="Arial" w:cs="Arial" w:eastAsia="Arial" w:hAnsi="Arial"/>
                <w:sz w:val="20"/>
                <w:szCs w:val="20"/>
              </w:rPr>
              <w:t xml:space="preserve">Hindi-language documents, bilingual portals, Hindi press notes.</w:t>
            </w:r>
          </w:p>
        </w:tc>
        <w:tc>
          <w:tcPr>
            <w:tcW w:type="dxa" w:w="6320"/>
            <w:tcBorders>
              <w:top w:val="single" w:color="CCCCCC" w:sz="4"/>
              <w:left w:val="single" w:color="CCCCCC" w:sz="4"/>
              <w:bottom w:val="single" w:color="CCCCCC" w:sz="4"/>
              <w:right w:val="single" w:color="CCCCCC" w:sz="4"/>
            </w:tcBorders>
            <w:shd w:fill="F7F8FA" w:val="clear"/>
            <w:tcMar>
              <w:top w:type="dxa" w:w="60"/>
              <w:left w:type="dxa" w:w="110"/>
              <w:bottom w:type="dxa" w:w="60"/>
              <w:right w:type="dxa" w:w="110"/>
            </w:tcMar>
          </w:tcPr>
          <w:p>
            <w:pPr>
              <w:spacing w:after="80"/>
            </w:pPr>
            <w:r>
              <w:rPr>
                <w:rFonts w:ascii="Arial" w:cs="Arial" w:eastAsia="Arial" w:hAnsi="Arial"/>
                <w:sz w:val="20"/>
                <w:szCs w:val="20"/>
              </w:rPr>
              <w:t xml:space="preserve">भारत के नियंत्रक एवं महालेखापरीक्षक (2023)। स्टाम्प शुल्क संग्रह, मध्य प्रदेश। रिपोर्ट संख्या 6, 2023।</w:t>
            </w:r>
          </w:p>
        </w:tc>
      </w:tr>
    </w:tbl>
    <w:p>
      <w:pPr>
        <w:spacing w:after="0"/>
      </w:pPr>
      <w:r>
        <w:br w:type="page"/>
      </w:r>
    </w:p>
    <w:p>
      <w:pPr>
        <w:pStyle w:val="Heading1"/>
        <w:spacing w:before="260" w:after="100"/>
      </w:pPr>
      <w:r>
        <w:rPr>
          <w:rFonts w:ascii="Arial" w:cs="Arial" w:eastAsia="Arial" w:hAnsi="Arial"/>
          <w:b/>
          <w:bCs/>
        </w:rPr>
        <w:t xml:space="preserve">6. Full-Text Search — Elasticsearch</w:t>
      </w:r>
    </w:p>
    <w:p>
      <w:pPr>
        <w:spacing w:after="80"/>
      </w:pPr>
      <w:r>
        <w:rPr>
          <w:rFonts w:ascii="Arial" w:cs="Arial" w:eastAsia="Arial" w:hAnsi="Arial"/>
          <w:sz w:val="22"/>
          <w:szCs w:val="22"/>
        </w:rPr>
        <w:t xml:space="preserve">Four ES indices. Your schema fields map directly to ES fields — no schema changes needed for search. Text fields are indexed in full. ES tokenises every word, applies stemming and stop-word removal, and builds a compressed inverted index.</w:t>
      </w:r>
    </w:p>
    <w:p>
      <w:pPr>
        <w:spacing w:after="60"/>
      </w:pPr>
      <w:r>
        <w:rPr>
          <w:rFonts w:ascii="Arial" w:cs="Arial" w:eastAsia="Arial" w:hAnsi="Arial"/>
          <w:sz w:val="22"/>
          <w:szCs w:val="22"/>
        </w:rPr>
        <w:t xml:space="preserve"/>
      </w:r>
    </w:p>
    <w:p>
      <w:pPr>
        <w:pStyle w:val="Heading2"/>
        <w:spacing w:before="260" w:after="100"/>
      </w:pPr>
      <w:r>
        <w:rPr>
          <w:rFonts w:ascii="Arial" w:cs="Arial" w:eastAsia="Arial" w:hAnsi="Arial"/>
          <w:b/>
          <w:bCs/>
        </w:rPr>
        <w:t xml:space="preserve">6.1 How the Inverted Index Works</w:t>
      </w:r>
    </w:p>
    <w:p>
      <w:pPr>
        <w:spacing w:after="80"/>
      </w:pPr>
      <w:r>
        <w:rPr>
          <w:rFonts w:ascii="Arial" w:cs="Arial" w:eastAsia="Arial" w:hAnsi="Arial"/>
          <w:sz w:val="22"/>
          <w:szCs w:val="22"/>
        </w:rPr>
        <w:t xml:space="preserve">When you send a 400-word paragraph to ES, it runs the text through an analyser pipeline:</w:t>
      </w:r>
    </w:p>
    <w:p>
      <w:pPr>
        <w:spacing w:after="60"/>
      </w:pPr>
      <w:r>
        <w:rPr>
          <w:rFonts w:ascii="Arial" w:cs="Arial" w:eastAsia="Arial" w:hAnsi="Arial"/>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7480"/>
      </w:tblGrid>
      <w:tr>
        <w:trPr>
          <w:tblHeader/>
        </w:trPr>
        <w:tc>
          <w:tcPr>
            <w:tcW w:type="dxa" w:w="26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spacing w:after="80"/>
            </w:pPr>
            <w:r>
              <w:rPr>
                <w:rFonts w:ascii="Arial" w:cs="Arial" w:eastAsia="Arial" w:hAnsi="Arial"/>
                <w:b/>
                <w:bCs/>
                <w:color w:val="FFFFFF"/>
                <w:sz w:val="20"/>
                <w:szCs w:val="20"/>
              </w:rPr>
              <w:t xml:space="preserve">Field</w:t>
            </w:r>
          </w:p>
        </w:tc>
        <w:tc>
          <w:tcPr>
            <w:tcW w:type="dxa" w:w="748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spacing w:after="80"/>
            </w:pPr>
            <w:r>
              <w:rPr>
                <w:rFonts w:ascii="Arial" w:cs="Arial" w:eastAsia="Arial" w:hAnsi="Arial"/>
                <w:b/>
                <w:bCs/>
                <w:color w:val="FFFFFF"/>
                <w:sz w:val="20"/>
                <w:szCs w:val="20"/>
              </w:rPr>
              <w:t xml:space="preserve">Description</w:t>
            </w:r>
          </w:p>
        </w:tc>
      </w:tr>
      <w:tr>
        <w:tc>
          <w:tcPr>
            <w:tcW w:type="dxa" w:w="2600"/>
            <w:tcBorders>
              <w:top w:val="single" w:color="CCCCCC" w:sz="4"/>
              <w:left w:val="single" w:color="CCCCCC" w:sz="4"/>
              <w:bottom w:val="single" w:color="CCCCCC" w:sz="4"/>
              <w:right w:val="single" w:color="CCCCCC" w:sz="4"/>
            </w:tcBorders>
            <w:tcMar>
              <w:top w:type="dxa" w:w="60"/>
              <w:left w:type="dxa" w:w="110"/>
              <w:bottom w:type="dxa" w:w="60"/>
              <w:right w:type="dxa" w:w="110"/>
            </w:tcMar>
          </w:tcPr>
          <w:p>
            <w:pPr>
              <w:spacing w:after="80"/>
            </w:pPr>
            <w:r>
              <w:rPr>
                <w:rFonts w:ascii="Courier New" w:cs="Courier New" w:eastAsia="Courier New" w:hAnsi="Courier New"/>
                <w:sz w:val="18"/>
                <w:szCs w:val="18"/>
              </w:rPr>
              <w:t xml:space="preserve">Stage 1 — Character filter</w:t>
            </w:r>
          </w:p>
        </w:tc>
        <w:tc>
          <w:tcPr>
            <w:tcW w:type="dxa" w:w="7480"/>
            <w:tcBorders>
              <w:top w:val="single" w:color="CCCCCC" w:sz="4"/>
              <w:left w:val="single" w:color="CCCCCC" w:sz="4"/>
              <w:bottom w:val="single" w:color="CCCCCC" w:sz="4"/>
              <w:right w:val="single" w:color="CCCCCC" w:sz="4"/>
            </w:tcBorders>
            <w:tcMar>
              <w:top w:type="dxa" w:w="60"/>
              <w:left w:type="dxa" w:w="110"/>
              <w:bottom w:type="dxa" w:w="60"/>
              <w:right w:type="dxa" w:w="110"/>
            </w:tcMar>
          </w:tcPr>
          <w:p>
            <w:pPr>
              <w:spacing w:after="80"/>
            </w:pPr>
            <w:r>
              <w:rPr>
                <w:rFonts w:ascii="Arial" w:cs="Arial" w:eastAsia="Arial" w:hAnsi="Arial"/>
                <w:sz w:val="20"/>
                <w:szCs w:val="20"/>
              </w:rPr>
              <w:t xml:space="preserve">Strips HTML tags, normalises ₹ to a searchable token, normalises Unicode forms for Devanagari.</w:t>
            </w:r>
          </w:p>
        </w:tc>
      </w:tr>
      <w:tr>
        <w:tc>
          <w:tcPr>
            <w:tcW w:type="dxa" w:w="2600"/>
            <w:tcBorders>
              <w:top w:val="single" w:color="CCCCCC" w:sz="4"/>
              <w:left w:val="single" w:color="CCCCCC" w:sz="4"/>
              <w:bottom w:val="single" w:color="CCCCCC" w:sz="4"/>
              <w:right w:val="single" w:color="CCCCCC" w:sz="4"/>
            </w:tcBorders>
            <w:shd w:fill="F7F8FA" w:val="clear"/>
            <w:tcMar>
              <w:top w:type="dxa" w:w="60"/>
              <w:left w:type="dxa" w:w="110"/>
              <w:bottom w:type="dxa" w:w="60"/>
              <w:right w:type="dxa" w:w="110"/>
            </w:tcMar>
          </w:tcPr>
          <w:p>
            <w:pPr>
              <w:spacing w:after="80"/>
            </w:pPr>
            <w:r>
              <w:rPr>
                <w:rFonts w:ascii="Courier New" w:cs="Courier New" w:eastAsia="Courier New" w:hAnsi="Courier New"/>
                <w:sz w:val="18"/>
                <w:szCs w:val="18"/>
              </w:rPr>
              <w:t xml:space="preserve">Stage 2 — Tokeniser</w:t>
            </w:r>
          </w:p>
        </w:tc>
        <w:tc>
          <w:tcPr>
            <w:tcW w:type="dxa" w:w="7480"/>
            <w:tcBorders>
              <w:top w:val="single" w:color="CCCCCC" w:sz="4"/>
              <w:left w:val="single" w:color="CCCCCC" w:sz="4"/>
              <w:bottom w:val="single" w:color="CCCCCC" w:sz="4"/>
              <w:right w:val="single" w:color="CCCCCC" w:sz="4"/>
            </w:tcBorders>
            <w:shd w:fill="F7F8FA" w:val="clear"/>
            <w:tcMar>
              <w:top w:type="dxa" w:w="60"/>
              <w:left w:type="dxa" w:w="110"/>
              <w:bottom w:type="dxa" w:w="60"/>
              <w:right w:type="dxa" w:w="110"/>
            </w:tcMar>
          </w:tcPr>
          <w:p>
            <w:pPr>
              <w:spacing w:after="80"/>
            </w:pPr>
            <w:r>
              <w:rPr>
                <w:rFonts w:ascii="Arial" w:cs="Arial" w:eastAsia="Arial" w:hAnsi="Arial"/>
                <w:sz w:val="20"/>
                <w:szCs w:val="20"/>
              </w:rPr>
              <w:t xml:space="preserve">Splits text into tokens on whitespace and punctuation. "stamp duty collection" → ["stamp","duty","collection"].</w:t>
            </w:r>
          </w:p>
        </w:tc>
      </w:tr>
      <w:tr>
        <w:tc>
          <w:tcPr>
            <w:tcW w:type="dxa" w:w="2600"/>
            <w:tcBorders>
              <w:top w:val="single" w:color="CCCCCC" w:sz="4"/>
              <w:left w:val="single" w:color="CCCCCC" w:sz="4"/>
              <w:bottom w:val="single" w:color="CCCCCC" w:sz="4"/>
              <w:right w:val="single" w:color="CCCCCC" w:sz="4"/>
            </w:tcBorders>
            <w:tcMar>
              <w:top w:type="dxa" w:w="60"/>
              <w:left w:type="dxa" w:w="110"/>
              <w:bottom w:type="dxa" w:w="60"/>
              <w:right w:type="dxa" w:w="110"/>
            </w:tcMar>
          </w:tcPr>
          <w:p>
            <w:pPr>
              <w:spacing w:after="80"/>
            </w:pPr>
            <w:r>
              <w:rPr>
                <w:rFonts w:ascii="Courier New" w:cs="Courier New" w:eastAsia="Courier New" w:hAnsi="Courier New"/>
                <w:sz w:val="18"/>
                <w:szCs w:val="18"/>
              </w:rPr>
              <w:t xml:space="preserve">Stage 3 — Lowercase</w:t>
            </w:r>
          </w:p>
        </w:tc>
        <w:tc>
          <w:tcPr>
            <w:tcW w:type="dxa" w:w="7480"/>
            <w:tcBorders>
              <w:top w:val="single" w:color="CCCCCC" w:sz="4"/>
              <w:left w:val="single" w:color="CCCCCC" w:sz="4"/>
              <w:bottom w:val="single" w:color="CCCCCC" w:sz="4"/>
              <w:right w:val="single" w:color="CCCCCC" w:sz="4"/>
            </w:tcBorders>
            <w:tcMar>
              <w:top w:type="dxa" w:w="60"/>
              <w:left w:type="dxa" w:w="110"/>
              <w:bottom w:type="dxa" w:w="60"/>
              <w:right w:type="dxa" w:w="110"/>
            </w:tcMar>
          </w:tcPr>
          <w:p>
            <w:pPr>
              <w:spacing w:after="80"/>
            </w:pPr>
            <w:r>
              <w:rPr>
                <w:rFonts w:ascii="Arial" w:cs="Arial" w:eastAsia="Arial" w:hAnsi="Arial"/>
                <w:sz w:val="20"/>
                <w:szCs w:val="20"/>
              </w:rPr>
              <w:t xml:space="preserve">All tokens lowercased. "Audit" → "audit".</w:t>
            </w:r>
          </w:p>
        </w:tc>
      </w:tr>
      <w:tr>
        <w:tc>
          <w:tcPr>
            <w:tcW w:type="dxa" w:w="2600"/>
            <w:tcBorders>
              <w:top w:val="single" w:color="CCCCCC" w:sz="4"/>
              <w:left w:val="single" w:color="CCCCCC" w:sz="4"/>
              <w:bottom w:val="single" w:color="CCCCCC" w:sz="4"/>
              <w:right w:val="single" w:color="CCCCCC" w:sz="4"/>
            </w:tcBorders>
            <w:shd w:fill="F7F8FA" w:val="clear"/>
            <w:tcMar>
              <w:top w:type="dxa" w:w="60"/>
              <w:left w:type="dxa" w:w="110"/>
              <w:bottom w:type="dxa" w:w="60"/>
              <w:right w:type="dxa" w:w="110"/>
            </w:tcMar>
          </w:tcPr>
          <w:p>
            <w:pPr>
              <w:spacing w:after="80"/>
            </w:pPr>
            <w:r>
              <w:rPr>
                <w:rFonts w:ascii="Courier New" w:cs="Courier New" w:eastAsia="Courier New" w:hAnsi="Courier New"/>
                <w:sz w:val="18"/>
                <w:szCs w:val="18"/>
              </w:rPr>
              <w:t xml:space="preserve">Stage 4 — Stop word removal</w:t>
            </w:r>
          </w:p>
        </w:tc>
        <w:tc>
          <w:tcPr>
            <w:tcW w:type="dxa" w:w="7480"/>
            <w:tcBorders>
              <w:top w:val="single" w:color="CCCCCC" w:sz="4"/>
              <w:left w:val="single" w:color="CCCCCC" w:sz="4"/>
              <w:bottom w:val="single" w:color="CCCCCC" w:sz="4"/>
              <w:right w:val="single" w:color="CCCCCC" w:sz="4"/>
            </w:tcBorders>
            <w:shd w:fill="F7F8FA" w:val="clear"/>
            <w:tcMar>
              <w:top w:type="dxa" w:w="60"/>
              <w:left w:type="dxa" w:w="110"/>
              <w:bottom w:type="dxa" w:w="60"/>
              <w:right w:type="dxa" w:w="110"/>
            </w:tcMar>
          </w:tcPr>
          <w:p>
            <w:pPr>
              <w:spacing w:after="80"/>
            </w:pPr>
            <w:r>
              <w:rPr>
                <w:rFonts w:ascii="Arial" w:cs="Arial" w:eastAsia="Arial" w:hAnsi="Arial"/>
                <w:sz w:val="20"/>
                <w:szCs w:val="20"/>
              </w:rPr>
              <w:t xml:space="preserve">Common words removed: of, the, in, on, at, to, for, and, or, is, was, के, की, में, है, का, और...</w:t>
            </w:r>
          </w:p>
        </w:tc>
      </w:tr>
      <w:tr>
        <w:tc>
          <w:tcPr>
            <w:tcW w:type="dxa" w:w="2600"/>
            <w:tcBorders>
              <w:top w:val="single" w:color="CCCCCC" w:sz="4"/>
              <w:left w:val="single" w:color="CCCCCC" w:sz="4"/>
              <w:bottom w:val="single" w:color="CCCCCC" w:sz="4"/>
              <w:right w:val="single" w:color="CCCCCC" w:sz="4"/>
            </w:tcBorders>
            <w:tcMar>
              <w:top w:type="dxa" w:w="60"/>
              <w:left w:type="dxa" w:w="110"/>
              <w:bottom w:type="dxa" w:w="60"/>
              <w:right w:type="dxa" w:w="110"/>
            </w:tcMar>
          </w:tcPr>
          <w:p>
            <w:pPr>
              <w:spacing w:after="80"/>
            </w:pPr>
            <w:r>
              <w:rPr>
                <w:rFonts w:ascii="Courier New" w:cs="Courier New" w:eastAsia="Courier New" w:hAnsi="Courier New"/>
                <w:sz w:val="18"/>
                <w:szCs w:val="18"/>
              </w:rPr>
              <w:t xml:space="preserve">Stage 5 — Stemming</w:t>
            </w:r>
          </w:p>
        </w:tc>
        <w:tc>
          <w:tcPr>
            <w:tcW w:type="dxa" w:w="7480"/>
            <w:tcBorders>
              <w:top w:val="single" w:color="CCCCCC" w:sz="4"/>
              <w:left w:val="single" w:color="CCCCCC" w:sz="4"/>
              <w:bottom w:val="single" w:color="CCCCCC" w:sz="4"/>
              <w:right w:val="single" w:color="CCCCCC" w:sz="4"/>
            </w:tcBorders>
            <w:tcMar>
              <w:top w:type="dxa" w:w="60"/>
              <w:left w:type="dxa" w:w="110"/>
              <w:bottom w:type="dxa" w:w="60"/>
              <w:right w:type="dxa" w:w="110"/>
            </w:tcMar>
          </w:tcPr>
          <w:p>
            <w:pPr>
              <w:spacing w:after="80"/>
            </w:pPr>
            <w:r>
              <w:rPr>
                <w:rFonts w:ascii="Arial" w:cs="Arial" w:eastAsia="Arial" w:hAnsi="Arial"/>
                <w:sz w:val="20"/>
                <w:szCs w:val="20"/>
              </w:rPr>
              <w:t xml:space="preserve">Words reduced to root form. "collected" → "collect", "shortfall" → "shortfal", "observing" → "observ".</w:t>
            </w:r>
          </w:p>
        </w:tc>
      </w:tr>
      <w:tr>
        <w:tc>
          <w:tcPr>
            <w:tcW w:type="dxa" w:w="2600"/>
            <w:tcBorders>
              <w:top w:val="single" w:color="CCCCCC" w:sz="4"/>
              <w:left w:val="single" w:color="CCCCCC" w:sz="4"/>
              <w:bottom w:val="single" w:color="CCCCCC" w:sz="4"/>
              <w:right w:val="single" w:color="CCCCCC" w:sz="4"/>
            </w:tcBorders>
            <w:shd w:fill="F7F8FA" w:val="clear"/>
            <w:tcMar>
              <w:top w:type="dxa" w:w="60"/>
              <w:left w:type="dxa" w:w="110"/>
              <w:bottom w:type="dxa" w:w="60"/>
              <w:right w:type="dxa" w:w="110"/>
            </w:tcMar>
          </w:tcPr>
          <w:p>
            <w:pPr>
              <w:spacing w:after="80"/>
            </w:pPr>
            <w:r>
              <w:rPr>
                <w:rFonts w:ascii="Courier New" w:cs="Courier New" w:eastAsia="Courier New" w:hAnsi="Courier New"/>
                <w:sz w:val="18"/>
                <w:szCs w:val="18"/>
              </w:rPr>
              <w:t xml:space="preserve">Result</w:t>
            </w:r>
          </w:p>
        </w:tc>
        <w:tc>
          <w:tcPr>
            <w:tcW w:type="dxa" w:w="7480"/>
            <w:tcBorders>
              <w:top w:val="single" w:color="CCCCCC" w:sz="4"/>
              <w:left w:val="single" w:color="CCCCCC" w:sz="4"/>
              <w:bottom w:val="single" w:color="CCCCCC" w:sz="4"/>
              <w:right w:val="single" w:color="CCCCCC" w:sz="4"/>
            </w:tcBorders>
            <w:shd w:fill="F7F8FA" w:val="clear"/>
            <w:tcMar>
              <w:top w:type="dxa" w:w="60"/>
              <w:left w:type="dxa" w:w="110"/>
              <w:bottom w:type="dxa" w:w="60"/>
              <w:right w:type="dxa" w:w="110"/>
            </w:tcMar>
          </w:tcPr>
          <w:p>
            <w:pPr>
              <w:spacing w:after="80"/>
            </w:pPr>
            <w:r>
              <w:rPr>
                <w:rFonts w:ascii="Arial" w:cs="Arial" w:eastAsia="Arial" w:hAnsi="Arial"/>
                <w:sz w:val="20"/>
                <w:szCs w:val="20"/>
              </w:rPr>
              <w:t xml:space="preserve">Final tokens stored in inverted index: {token → [doc_id, position, frequency]}. Searching "collecting" finds "collection" via shared stem "collect".</w:t>
            </w:r>
          </w:p>
        </w:tc>
      </w:tr>
    </w:tbl>
    <w:p>
      <w:pPr>
        <w:spacing w:after="60"/>
      </w:pPr>
      <w:r>
        <w:rPr>
          <w:rFonts w:ascii="Arial" w:cs="Arial" w:eastAsia="Arial" w:hAnsi="Arial"/>
          <w:sz w:val="22"/>
          <w:szCs w:val="22"/>
        </w:rPr>
        <w:t xml:space="preserve"/>
      </w:r>
    </w:p>
    <w:p>
      <w:pPr>
        <w:spacing w:after="80"/>
      </w:pPr>
      <w:r>
        <w:rPr>
          <w:rFonts w:ascii="Arial" w:cs="Arial" w:eastAsia="Arial" w:hAnsi="Arial"/>
          <w:sz w:val="22"/>
          <w:szCs w:val="22"/>
        </w:rPr>
        <w:t xml:space="preserve">BM25 scoring factors: TF (term frequency — word appears 3× scores higher), IDF (inverse document frequency — "shortfall" in 5 of 1000 docs is more distinctive than "audit" in every doc), field length normalisation (match in short title scores higher than same match in 500-word paragraph). Field boosts: title_en^4, summary_en^3, text_en^1.</w:t>
      </w:r>
    </w:p>
    <w:p>
      <w:pPr>
        <w:spacing w:after="60"/>
      </w:pPr>
      <w:r>
        <w:rPr>
          <w:rFonts w:ascii="Arial" w:cs="Arial" w:eastAsia="Arial" w:hAnsi="Arial"/>
          <w:sz w:val="22"/>
          <w:szCs w:val="22"/>
        </w:rPr>
        <w:t xml:space="preserve"/>
      </w:r>
    </w:p>
    <w:p>
      <w:pPr>
        <w:pStyle w:val="Heading2"/>
        <w:spacing w:before="260" w:after="100"/>
      </w:pPr>
      <w:r>
        <w:rPr>
          <w:rFonts w:ascii="Arial" w:cs="Arial" w:eastAsia="Arial" w:hAnsi="Arial"/>
          <w:b/>
          <w:bCs/>
        </w:rPr>
        <w:t xml:space="preserve">6.2 Four ES Indices</w:t>
      </w:r>
    </w:p>
    <w:tbl>
      <w:tblPr>
        <w:tblW w:type="dxa" w:w="10120"/>
        <w:tblBorders>
          <w:top w:val="single" w:color="auto" w:sz="4"/>
          <w:left w:val="single" w:color="auto" w:sz="4"/>
          <w:bottom w:val="single" w:color="auto" w:sz="4"/>
          <w:right w:val="single" w:color="auto" w:sz="4"/>
          <w:insideH w:val="single" w:color="auto" w:sz="4"/>
          <w:insideV w:val="single" w:color="auto" w:sz="4"/>
        </w:tblBorders>
      </w:tblPr>
      <w:tblGrid>
        <w:gridCol w:w="1500"/>
        <w:gridCol w:w="1600"/>
        <w:gridCol w:w="3000"/>
        <w:gridCol w:w="2000"/>
        <w:gridCol w:w="2020"/>
      </w:tblGrid>
      <w:tr>
        <w:trPr>
          <w:tblHeader/>
        </w:trPr>
        <w:tc>
          <w:tcPr>
            <w:tcW w:type="dxa" w:w="15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spacing w:after="80"/>
            </w:pPr>
            <w:r>
              <w:rPr>
                <w:rFonts w:ascii="Arial" w:cs="Arial" w:eastAsia="Arial" w:hAnsi="Arial"/>
                <w:b/>
                <w:bCs/>
                <w:color w:val="FFFFFF"/>
                <w:sz w:val="20"/>
                <w:szCs w:val="20"/>
              </w:rPr>
              <w:t xml:space="preserve">Index</w:t>
            </w:r>
          </w:p>
        </w:tc>
        <w:tc>
          <w:tcPr>
            <w:tcW w:type="dxa" w:w="16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spacing w:after="80"/>
            </w:pPr>
            <w:r>
              <w:rPr>
                <w:rFonts w:ascii="Arial" w:cs="Arial" w:eastAsia="Arial" w:hAnsi="Arial"/>
                <w:b/>
                <w:bCs/>
                <w:color w:val="FFFFFF"/>
                <w:sz w:val="20"/>
                <w:szCs w:val="20"/>
              </w:rPr>
              <w:t xml:space="preserve">One doc per</w:t>
            </w:r>
          </w:p>
        </w:tc>
        <w:tc>
          <w:tcPr>
            <w:tcW w:type="dxa" w:w="30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spacing w:after="80"/>
            </w:pPr>
            <w:r>
              <w:rPr>
                <w:rFonts w:ascii="Arial" w:cs="Arial" w:eastAsia="Arial" w:hAnsi="Arial"/>
                <w:b/>
                <w:bCs/>
                <w:color w:val="FFFFFF"/>
                <w:sz w:val="20"/>
                <w:szCs w:val="20"/>
              </w:rPr>
              <w:t xml:space="preserve">Text fields (analysed)</w:t>
            </w:r>
          </w:p>
        </w:tc>
        <w:tc>
          <w:tcPr>
            <w:tcW w:type="dxa" w:w="20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spacing w:after="80"/>
            </w:pPr>
            <w:r>
              <w:rPr>
                <w:rFonts w:ascii="Arial" w:cs="Arial" w:eastAsia="Arial" w:hAnsi="Arial"/>
                <w:b/>
                <w:bCs/>
                <w:color w:val="FFFFFF"/>
                <w:sz w:val="20"/>
                <w:szCs w:val="20"/>
              </w:rPr>
              <w:t xml:space="preserve">Filter fields (keyword)</w:t>
            </w:r>
          </w:p>
        </w:tc>
        <w:tc>
          <w:tcPr>
            <w:tcW w:type="dxa" w:w="202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spacing w:after="80"/>
            </w:pPr>
            <w:r>
              <w:rPr>
                <w:rFonts w:ascii="Arial" w:cs="Arial" w:eastAsia="Arial" w:hAnsi="Arial"/>
                <w:b/>
                <w:bCs/>
                <w:color w:val="FFFFFF"/>
                <w:sz w:val="20"/>
                <w:szCs w:val="20"/>
              </w:rPr>
              <w:t xml:space="preserve">Use case</w:t>
            </w:r>
          </w:p>
        </w:tc>
      </w:tr>
      <w:tr>
        <w:tc>
          <w:tcPr>
            <w:tcW w:type="dxa" w:w="1500"/>
            <w:tcBorders>
              <w:top w:val="single" w:color="CCCCCC" w:sz="4"/>
              <w:left w:val="single" w:color="CCCCCC" w:sz="4"/>
              <w:bottom w:val="single" w:color="CCCCCC" w:sz="4"/>
              <w:right w:val="single" w:color="CCCCCC" w:sz="4"/>
            </w:tcBorders>
            <w:tcMar>
              <w:top w:type="dxa" w:w="60"/>
              <w:left w:type="dxa" w:w="110"/>
              <w:bottom w:type="dxa" w:w="60"/>
              <w:right w:type="dxa" w:w="110"/>
            </w:tcMar>
          </w:tcPr>
          <w:p>
            <w:pPr>
              <w:spacing w:after="80"/>
            </w:pPr>
            <w:r>
              <w:rPr>
                <w:rFonts w:ascii="Courier New" w:cs="Courier New" w:eastAsia="Courier New" w:hAnsi="Courier New"/>
                <w:sz w:val="18"/>
                <w:szCs w:val="18"/>
              </w:rPr>
              <w:t xml:space="preserve">es_reports</w:t>
            </w:r>
          </w:p>
        </w:tc>
        <w:tc>
          <w:tcPr>
            <w:tcW w:type="dxa" w:w="1600"/>
            <w:tcBorders>
              <w:top w:val="single" w:color="CCCCCC" w:sz="4"/>
              <w:left w:val="single" w:color="CCCCCC" w:sz="4"/>
              <w:bottom w:val="single" w:color="CCCCCC" w:sz="4"/>
              <w:right w:val="single" w:color="CCCCCC" w:sz="4"/>
            </w:tcBorders>
            <w:tcMar>
              <w:top w:type="dxa" w:w="60"/>
              <w:left w:type="dxa" w:w="110"/>
              <w:bottom w:type="dxa" w:w="60"/>
              <w:right w:type="dxa" w:w="110"/>
            </w:tcMar>
          </w:tcPr>
          <w:p>
            <w:pPr>
              <w:spacing w:after="80"/>
            </w:pPr>
            <w:r>
              <w:rPr>
                <w:rFonts w:ascii="Arial" w:cs="Arial" w:eastAsia="Arial" w:hAnsi="Arial"/>
                <w:sz w:val="20"/>
                <w:szCs w:val="20"/>
              </w:rPr>
              <w:t xml:space="preserve">Report</w:t>
            </w:r>
          </w:p>
        </w:tc>
        <w:tc>
          <w:tcPr>
            <w:tcW w:type="dxa" w:w="3000"/>
            <w:tcBorders>
              <w:top w:val="single" w:color="CCCCCC" w:sz="4"/>
              <w:left w:val="single" w:color="CCCCCC" w:sz="4"/>
              <w:bottom w:val="single" w:color="CCCCCC" w:sz="4"/>
              <w:right w:val="single" w:color="CCCCCC" w:sz="4"/>
            </w:tcBorders>
            <w:tcMar>
              <w:top w:type="dxa" w:w="60"/>
              <w:left w:type="dxa" w:w="110"/>
              <w:bottom w:type="dxa" w:w="60"/>
              <w:right w:type="dxa" w:w="110"/>
            </w:tcMar>
          </w:tcPr>
          <w:p>
            <w:pPr>
              <w:spacing w:after="80"/>
            </w:pPr>
            <w:r>
              <w:rPr>
                <w:rFonts w:ascii="Arial" w:cs="Arial" w:eastAsia="Arial" w:hAnsi="Arial"/>
                <w:sz w:val="20"/>
                <w:szCs w:val="20"/>
              </w:rPr>
              <w:t xml:space="preserve">title_en^4, title_hi^4, summary_en^3, summary_hi^3</w:t>
            </w:r>
          </w:p>
        </w:tc>
        <w:tc>
          <w:tcPr>
            <w:tcW w:type="dxa" w:w="2000"/>
            <w:tcBorders>
              <w:top w:val="single" w:color="CCCCCC" w:sz="4"/>
              <w:left w:val="single" w:color="CCCCCC" w:sz="4"/>
              <w:bottom w:val="single" w:color="CCCCCC" w:sz="4"/>
              <w:right w:val="single" w:color="CCCCCC" w:sz="4"/>
            </w:tcBorders>
            <w:tcMar>
              <w:top w:type="dxa" w:w="60"/>
              <w:left w:type="dxa" w:w="110"/>
              <w:bottom w:type="dxa" w:w="60"/>
              <w:right w:type="dxa" w:w="110"/>
            </w:tcMar>
          </w:tcPr>
          <w:p>
            <w:pPr>
              <w:spacing w:after="80"/>
            </w:pPr>
            <w:r>
              <w:rPr>
                <w:rFonts w:ascii="Arial" w:cs="Arial" w:eastAsia="Arial" w:hAnsi="Arial"/>
                <w:sz w:val="20"/>
                <w:szCs w:val="20"/>
              </w:rPr>
              <w:t xml:space="preserve">year, jurisdiction, audit_type[], report_sector[], topics[], states_uts[]</w:t>
            </w:r>
          </w:p>
        </w:tc>
        <w:tc>
          <w:tcPr>
            <w:tcW w:type="dxa" w:w="2020"/>
            <w:tcBorders>
              <w:top w:val="single" w:color="CCCCCC" w:sz="4"/>
              <w:left w:val="single" w:color="CCCCCC" w:sz="4"/>
              <w:bottom w:val="single" w:color="CCCCCC" w:sz="4"/>
              <w:right w:val="single" w:color="CCCCCC" w:sz="4"/>
            </w:tcBorders>
            <w:tcMar>
              <w:top w:type="dxa" w:w="60"/>
              <w:left w:type="dxa" w:w="110"/>
              <w:bottom w:type="dxa" w:w="60"/>
              <w:right w:type="dxa" w:w="110"/>
            </w:tcMar>
          </w:tcPr>
          <w:p>
            <w:pPr>
              <w:spacing w:after="80"/>
            </w:pPr>
            <w:r>
              <w:rPr>
                <w:rFonts w:ascii="Arial" w:cs="Arial" w:eastAsia="Arial" w:hAnsi="Arial"/>
                <w:sz w:val="20"/>
                <w:szCs w:val="20"/>
              </w:rPr>
              <w:t xml:space="preserve">Report result cards — title+summary match</w:t>
            </w:r>
          </w:p>
        </w:tc>
      </w:tr>
      <w:tr>
        <w:tc>
          <w:tcPr>
            <w:tcW w:type="dxa" w:w="1500"/>
            <w:tcBorders>
              <w:top w:val="single" w:color="CCCCCC" w:sz="4"/>
              <w:left w:val="single" w:color="CCCCCC" w:sz="4"/>
              <w:bottom w:val="single" w:color="CCCCCC" w:sz="4"/>
              <w:right w:val="single" w:color="CCCCCC" w:sz="4"/>
            </w:tcBorders>
            <w:shd w:fill="F7F8FA" w:val="clear"/>
            <w:tcMar>
              <w:top w:type="dxa" w:w="60"/>
              <w:left w:type="dxa" w:w="110"/>
              <w:bottom w:type="dxa" w:w="60"/>
              <w:right w:type="dxa" w:w="110"/>
            </w:tcMar>
          </w:tcPr>
          <w:p>
            <w:pPr>
              <w:spacing w:after="80"/>
            </w:pPr>
            <w:r>
              <w:rPr>
                <w:rFonts w:ascii="Courier New" w:cs="Courier New" w:eastAsia="Courier New" w:hAnsi="Courier New"/>
                <w:sz w:val="18"/>
                <w:szCs w:val="18"/>
              </w:rPr>
              <w:t xml:space="preserve">es_units</w:t>
            </w:r>
          </w:p>
        </w:tc>
        <w:tc>
          <w:tcPr>
            <w:tcW w:type="dxa" w:w="1600"/>
            <w:tcBorders>
              <w:top w:val="single" w:color="CCCCCC" w:sz="4"/>
              <w:left w:val="single" w:color="CCCCCC" w:sz="4"/>
              <w:bottom w:val="single" w:color="CCCCCC" w:sz="4"/>
              <w:right w:val="single" w:color="CCCCCC" w:sz="4"/>
            </w:tcBorders>
            <w:shd w:fill="F7F8FA" w:val="clear"/>
            <w:tcMar>
              <w:top w:type="dxa" w:w="60"/>
              <w:left w:type="dxa" w:w="110"/>
              <w:bottom w:type="dxa" w:w="60"/>
              <w:right w:type="dxa" w:w="110"/>
            </w:tcMar>
          </w:tcPr>
          <w:p>
            <w:pPr>
              <w:spacing w:after="80"/>
            </w:pPr>
            <w:r>
              <w:rPr>
                <w:rFonts w:ascii="Arial" w:cs="Arial" w:eastAsia="Arial" w:hAnsi="Arial"/>
                <w:sz w:val="20"/>
                <w:szCs w:val="20"/>
              </w:rPr>
              <w:t xml:space="preserve">Unit (chapter/section)</w:t>
            </w:r>
          </w:p>
        </w:tc>
        <w:tc>
          <w:tcPr>
            <w:tcW w:type="dxa" w:w="3000"/>
            <w:tcBorders>
              <w:top w:val="single" w:color="CCCCCC" w:sz="4"/>
              <w:left w:val="single" w:color="CCCCCC" w:sz="4"/>
              <w:bottom w:val="single" w:color="CCCCCC" w:sz="4"/>
              <w:right w:val="single" w:color="CCCCCC" w:sz="4"/>
            </w:tcBorders>
            <w:shd w:fill="F7F8FA" w:val="clear"/>
            <w:tcMar>
              <w:top w:type="dxa" w:w="60"/>
              <w:left w:type="dxa" w:w="110"/>
              <w:bottom w:type="dxa" w:w="60"/>
              <w:right w:type="dxa" w:w="110"/>
            </w:tcMar>
          </w:tcPr>
          <w:p>
            <w:pPr>
              <w:spacing w:after="80"/>
            </w:pPr>
            <w:r>
              <w:rPr>
                <w:rFonts w:ascii="Arial" w:cs="Arial" w:eastAsia="Arial" w:hAnsi="Arial"/>
                <w:sz w:val="20"/>
                <w:szCs w:val="20"/>
              </w:rPr>
              <w:t xml:space="preserve">title_en^4, executive_summary_en^3, title_hi^4, executive_summary_hi^3</w:t>
            </w:r>
          </w:p>
        </w:tc>
        <w:tc>
          <w:tcPr>
            <w:tcW w:type="dxa" w:w="2000"/>
            <w:tcBorders>
              <w:top w:val="single" w:color="CCCCCC" w:sz="4"/>
              <w:left w:val="single" w:color="CCCCCC" w:sz="4"/>
              <w:bottom w:val="single" w:color="CCCCCC" w:sz="4"/>
              <w:right w:val="single" w:color="CCCCCC" w:sz="4"/>
            </w:tcBorders>
            <w:shd w:fill="F7F8FA" w:val="clear"/>
            <w:tcMar>
              <w:top w:type="dxa" w:w="60"/>
              <w:left w:type="dxa" w:w="110"/>
              <w:bottom w:type="dxa" w:w="60"/>
              <w:right w:type="dxa" w:w="110"/>
            </w:tcMar>
          </w:tcPr>
          <w:p>
            <w:pPr>
              <w:spacing w:after="80"/>
            </w:pPr>
            <w:r>
              <w:rPr>
                <w:rFonts w:ascii="Arial" w:cs="Arial" w:eastAsia="Arial" w:hAnsi="Arial"/>
                <w:sz w:val="20"/>
                <w:szCs w:val="20"/>
              </w:rPr>
              <w:t xml:space="preserve">unit_type, topics[], year, product_id</w:t>
            </w:r>
          </w:p>
        </w:tc>
        <w:tc>
          <w:tcPr>
            <w:tcW w:type="dxa" w:w="2020"/>
            <w:tcBorders>
              <w:top w:val="single" w:color="CCCCCC" w:sz="4"/>
              <w:left w:val="single" w:color="CCCCCC" w:sz="4"/>
              <w:bottom w:val="single" w:color="CCCCCC" w:sz="4"/>
              <w:right w:val="single" w:color="CCCCCC" w:sz="4"/>
            </w:tcBorders>
            <w:shd w:fill="F7F8FA" w:val="clear"/>
            <w:tcMar>
              <w:top w:type="dxa" w:w="60"/>
              <w:left w:type="dxa" w:w="110"/>
              <w:bottom w:type="dxa" w:w="60"/>
              <w:right w:type="dxa" w:w="110"/>
            </w:tcMar>
          </w:tcPr>
          <w:p>
            <w:pPr>
              <w:spacing w:after="80"/>
            </w:pPr>
            <w:r>
              <w:rPr>
                <w:rFonts w:ascii="Arial" w:cs="Arial" w:eastAsia="Arial" w:hAnsi="Arial"/>
                <w:sz w:val="20"/>
                <w:szCs w:val="20"/>
              </w:rPr>
              <w:t xml:space="preserve">Chapter and section cards — executive_summary is the key field</w:t>
            </w:r>
          </w:p>
        </w:tc>
      </w:tr>
      <w:tr>
        <w:tc>
          <w:tcPr>
            <w:tcW w:type="dxa" w:w="1500"/>
            <w:tcBorders>
              <w:top w:val="single" w:color="CCCCCC" w:sz="4"/>
              <w:left w:val="single" w:color="CCCCCC" w:sz="4"/>
              <w:bottom w:val="single" w:color="CCCCCC" w:sz="4"/>
              <w:right w:val="single" w:color="CCCCCC" w:sz="4"/>
            </w:tcBorders>
            <w:tcMar>
              <w:top w:type="dxa" w:w="60"/>
              <w:left w:type="dxa" w:w="110"/>
              <w:bottom w:type="dxa" w:w="60"/>
              <w:right w:type="dxa" w:w="110"/>
            </w:tcMar>
          </w:tcPr>
          <w:p>
            <w:pPr>
              <w:spacing w:after="80"/>
            </w:pPr>
            <w:r>
              <w:rPr>
                <w:rFonts w:ascii="Courier New" w:cs="Courier New" w:eastAsia="Courier New" w:hAnsi="Courier New"/>
                <w:sz w:val="18"/>
                <w:szCs w:val="18"/>
              </w:rPr>
              <w:t xml:space="preserve">es_blocks</w:t>
            </w:r>
          </w:p>
        </w:tc>
        <w:tc>
          <w:tcPr>
            <w:tcW w:type="dxa" w:w="1600"/>
            <w:tcBorders>
              <w:top w:val="single" w:color="CCCCCC" w:sz="4"/>
              <w:left w:val="single" w:color="CCCCCC" w:sz="4"/>
              <w:bottom w:val="single" w:color="CCCCCC" w:sz="4"/>
              <w:right w:val="single" w:color="CCCCCC" w:sz="4"/>
            </w:tcBorders>
            <w:tcMar>
              <w:top w:type="dxa" w:w="60"/>
              <w:left w:type="dxa" w:w="110"/>
              <w:bottom w:type="dxa" w:w="60"/>
              <w:right w:type="dxa" w:w="110"/>
            </w:tcMar>
          </w:tcPr>
          <w:p>
            <w:pPr>
              <w:spacing w:after="80"/>
            </w:pPr>
            <w:r>
              <w:rPr>
                <w:rFonts w:ascii="Arial" w:cs="Arial" w:eastAsia="Arial" w:hAnsi="Arial"/>
                <w:sz w:val="20"/>
                <w:szCs w:val="20"/>
              </w:rPr>
              <w:t xml:space="preserve">Content block</w:t>
            </w:r>
          </w:p>
        </w:tc>
        <w:tc>
          <w:tcPr>
            <w:tcW w:type="dxa" w:w="3000"/>
            <w:tcBorders>
              <w:top w:val="single" w:color="CCCCCC" w:sz="4"/>
              <w:left w:val="single" w:color="CCCCCC" w:sz="4"/>
              <w:bottom w:val="single" w:color="CCCCCC" w:sz="4"/>
              <w:right w:val="single" w:color="CCCCCC" w:sz="4"/>
            </w:tcBorders>
            <w:tcMar>
              <w:top w:type="dxa" w:w="60"/>
              <w:left w:type="dxa" w:w="110"/>
              <w:bottom w:type="dxa" w:w="60"/>
              <w:right w:type="dxa" w:w="110"/>
            </w:tcMar>
          </w:tcPr>
          <w:p>
            <w:pPr>
              <w:spacing w:after="80"/>
            </w:pPr>
            <w:r>
              <w:rPr>
                <w:rFonts w:ascii="Arial" w:cs="Arial" w:eastAsia="Arial" w:hAnsi="Arial"/>
                <w:sz w:val="20"/>
                <w:szCs w:val="20"/>
              </w:rPr>
              <w:t xml:space="preserve">text_en (full body), text_hi (full body)</w:t>
            </w:r>
          </w:p>
        </w:tc>
        <w:tc>
          <w:tcPr>
            <w:tcW w:type="dxa" w:w="2000"/>
            <w:tcBorders>
              <w:top w:val="single" w:color="CCCCCC" w:sz="4"/>
              <w:left w:val="single" w:color="CCCCCC" w:sz="4"/>
              <w:bottom w:val="single" w:color="CCCCCC" w:sz="4"/>
              <w:right w:val="single" w:color="CCCCCC" w:sz="4"/>
            </w:tcBorders>
            <w:tcMar>
              <w:top w:type="dxa" w:w="60"/>
              <w:left w:type="dxa" w:w="110"/>
              <w:bottom w:type="dxa" w:w="60"/>
              <w:right w:type="dxa" w:w="110"/>
            </w:tcMar>
          </w:tcPr>
          <w:p>
            <w:pPr>
              <w:spacing w:after="80"/>
            </w:pPr>
            <w:r>
              <w:rPr>
                <w:rFonts w:ascii="Arial" w:cs="Arial" w:eastAsia="Arial" w:hAnsi="Arial"/>
                <w:sz w:val="20"/>
                <w:szCs w:val="20"/>
              </w:rPr>
              <w:t xml:space="preserve">block_type, para_type, finding_type, para_number, year, product_id, unit_id</w:t>
            </w:r>
          </w:p>
        </w:tc>
        <w:tc>
          <w:tcPr>
            <w:tcW w:type="dxa" w:w="2020"/>
            <w:tcBorders>
              <w:top w:val="single" w:color="CCCCCC" w:sz="4"/>
              <w:left w:val="single" w:color="CCCCCC" w:sz="4"/>
              <w:bottom w:val="single" w:color="CCCCCC" w:sz="4"/>
              <w:right w:val="single" w:color="CCCCCC" w:sz="4"/>
            </w:tcBorders>
            <w:tcMar>
              <w:top w:type="dxa" w:w="60"/>
              <w:left w:type="dxa" w:w="110"/>
              <w:bottom w:type="dxa" w:w="60"/>
              <w:right w:type="dxa" w:w="110"/>
            </w:tcMar>
          </w:tcPr>
          <w:p>
            <w:pPr>
              <w:spacing w:after="80"/>
            </w:pPr>
            <w:r>
              <w:rPr>
                <w:rFonts w:ascii="Arial" w:cs="Arial" w:eastAsia="Arial" w:hAnsi="Arial"/>
                <w:sz w:val="20"/>
                <w:szCs w:val="20"/>
              </w:rPr>
              <w:t xml:space="preserve">Paragraph and finding cards — deepest search level</w:t>
            </w:r>
          </w:p>
        </w:tc>
      </w:tr>
      <w:tr>
        <w:tc>
          <w:tcPr>
            <w:tcW w:type="dxa" w:w="1500"/>
            <w:tcBorders>
              <w:top w:val="single" w:color="CCCCCC" w:sz="4"/>
              <w:left w:val="single" w:color="CCCCCC" w:sz="4"/>
              <w:bottom w:val="single" w:color="CCCCCC" w:sz="4"/>
              <w:right w:val="single" w:color="CCCCCC" w:sz="4"/>
            </w:tcBorders>
            <w:shd w:fill="F7F8FA" w:val="clear"/>
            <w:tcMar>
              <w:top w:type="dxa" w:w="60"/>
              <w:left w:type="dxa" w:w="110"/>
              <w:bottom w:type="dxa" w:w="60"/>
              <w:right w:type="dxa" w:w="110"/>
            </w:tcMar>
          </w:tcPr>
          <w:p>
            <w:pPr>
              <w:spacing w:after="80"/>
            </w:pPr>
            <w:r>
              <w:rPr>
                <w:rFonts w:ascii="Courier New" w:cs="Courier New" w:eastAsia="Courier New" w:hAnsi="Courier New"/>
                <w:sz w:val="18"/>
                <w:szCs w:val="18"/>
              </w:rPr>
              <w:t xml:space="preserve">es_datasets</w:t>
            </w:r>
          </w:p>
        </w:tc>
        <w:tc>
          <w:tcPr>
            <w:tcW w:type="dxa" w:w="1600"/>
            <w:tcBorders>
              <w:top w:val="single" w:color="CCCCCC" w:sz="4"/>
              <w:left w:val="single" w:color="CCCCCC" w:sz="4"/>
              <w:bottom w:val="single" w:color="CCCCCC" w:sz="4"/>
              <w:right w:val="single" w:color="CCCCCC" w:sz="4"/>
            </w:tcBorders>
            <w:shd w:fill="F7F8FA" w:val="clear"/>
            <w:tcMar>
              <w:top w:type="dxa" w:w="60"/>
              <w:left w:type="dxa" w:w="110"/>
              <w:bottom w:type="dxa" w:w="60"/>
              <w:right w:type="dxa" w:w="110"/>
            </w:tcMar>
          </w:tcPr>
          <w:p>
            <w:pPr>
              <w:spacing w:after="80"/>
            </w:pPr>
            <w:r>
              <w:rPr>
                <w:rFonts w:ascii="Arial" w:cs="Arial" w:eastAsia="Arial" w:hAnsi="Arial"/>
                <w:sz w:val="20"/>
                <w:szCs w:val="20"/>
              </w:rPr>
              <w:t xml:space="preserve">Dataset</w:t>
            </w:r>
          </w:p>
        </w:tc>
        <w:tc>
          <w:tcPr>
            <w:tcW w:type="dxa" w:w="3000"/>
            <w:tcBorders>
              <w:top w:val="single" w:color="CCCCCC" w:sz="4"/>
              <w:left w:val="single" w:color="CCCCCC" w:sz="4"/>
              <w:bottom w:val="single" w:color="CCCCCC" w:sz="4"/>
              <w:right w:val="single" w:color="CCCCCC" w:sz="4"/>
            </w:tcBorders>
            <w:shd w:fill="F7F8FA" w:val="clear"/>
            <w:tcMar>
              <w:top w:type="dxa" w:w="60"/>
              <w:left w:type="dxa" w:w="110"/>
              <w:bottom w:type="dxa" w:w="60"/>
              <w:right w:type="dxa" w:w="110"/>
            </w:tcMar>
          </w:tcPr>
          <w:p>
            <w:pPr>
              <w:spacing w:after="80"/>
            </w:pPr>
            <w:r>
              <w:rPr>
                <w:rFonts w:ascii="Arial" w:cs="Arial" w:eastAsia="Arial" w:hAnsi="Arial"/>
                <w:sz w:val="20"/>
                <w:szCs w:val="20"/>
              </w:rPr>
              <w:t xml:space="preserve">title_en, summary_en</w:t>
            </w:r>
          </w:p>
        </w:tc>
        <w:tc>
          <w:tcPr>
            <w:tcW w:type="dxa" w:w="2000"/>
            <w:tcBorders>
              <w:top w:val="single" w:color="CCCCCC" w:sz="4"/>
              <w:left w:val="single" w:color="CCCCCC" w:sz="4"/>
              <w:bottom w:val="single" w:color="CCCCCC" w:sz="4"/>
              <w:right w:val="single" w:color="CCCCCC" w:sz="4"/>
            </w:tcBorders>
            <w:shd w:fill="F7F8FA" w:val="clear"/>
            <w:tcMar>
              <w:top w:type="dxa" w:w="60"/>
              <w:left w:type="dxa" w:w="110"/>
              <w:bottom w:type="dxa" w:w="60"/>
              <w:right w:type="dxa" w:w="110"/>
            </w:tcMar>
          </w:tcPr>
          <w:p>
            <w:pPr>
              <w:spacing w:after="80"/>
            </w:pPr>
            <w:r>
              <w:rPr>
                <w:rFonts w:ascii="Arial" w:cs="Arial" w:eastAsia="Arial" w:hAnsi="Arial"/>
                <w:sz w:val="20"/>
                <w:szCs w:val="20"/>
              </w:rPr>
              <w:t xml:space="preserve">year, product_id, source_block</w:t>
            </w:r>
          </w:p>
        </w:tc>
        <w:tc>
          <w:tcPr>
            <w:tcW w:type="dxa" w:w="2020"/>
            <w:tcBorders>
              <w:top w:val="single" w:color="CCCCCC" w:sz="4"/>
              <w:left w:val="single" w:color="CCCCCC" w:sz="4"/>
              <w:bottom w:val="single" w:color="CCCCCC" w:sz="4"/>
              <w:right w:val="single" w:color="CCCCCC" w:sz="4"/>
            </w:tcBorders>
            <w:shd w:fill="F7F8FA" w:val="clear"/>
            <w:tcMar>
              <w:top w:type="dxa" w:w="60"/>
              <w:left w:type="dxa" w:w="110"/>
              <w:bottom w:type="dxa" w:w="60"/>
              <w:right w:type="dxa" w:w="110"/>
            </w:tcMar>
          </w:tcPr>
          <w:p>
            <w:pPr>
              <w:spacing w:after="80"/>
            </w:pPr>
            <w:r>
              <w:rPr>
                <w:rFonts w:ascii="Arial" w:cs="Arial" w:eastAsia="Arial" w:hAnsi="Arial"/>
                <w:sz w:val="20"/>
                <w:szCs w:val="20"/>
              </w:rPr>
              <w:t xml:space="preserve">Table discovery — find reports containing specific data</w:t>
            </w:r>
          </w:p>
        </w:tc>
      </w:tr>
    </w:tbl>
    <w:p>
      <w:pPr>
        <w:spacing w:after="60"/>
      </w:pPr>
      <w:r>
        <w:rPr>
          <w:rFonts w:ascii="Arial" w:cs="Arial" w:eastAsia="Arial" w:hAnsi="Arial"/>
          <w:sz w:val="22"/>
          <w:szCs w:val="22"/>
        </w:rPr>
        <w:t xml:space="preserve"/>
      </w:r>
    </w:p>
    <w:p>
      <w:pPr>
        <w:spacing w:after="80"/>
      </w:pPr>
      <w:r>
        <w:rPr>
          <w:rFonts w:ascii="Arial" w:cs="Arial" w:eastAsia="Arial" w:hAnsi="Arial"/>
          <w:b/>
          <w:bCs/>
          <w:color w:val="1F3864"/>
          <w:sz w:val="22"/>
          <w:szCs w:val="22"/>
        </w:rPr>
        <w:t xml:space="preserve">Text extraction per block type for es_blocks: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7480"/>
      </w:tblGrid>
      <w:tr>
        <w:trPr>
          <w:tblHeader/>
        </w:trPr>
        <w:tc>
          <w:tcPr>
            <w:tcW w:type="dxa" w:w="26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spacing w:after="80"/>
            </w:pPr>
            <w:r>
              <w:rPr>
                <w:rFonts w:ascii="Arial" w:cs="Arial" w:eastAsia="Arial" w:hAnsi="Arial"/>
                <w:b/>
                <w:bCs/>
                <w:color w:val="FFFFFF"/>
                <w:sz w:val="20"/>
                <w:szCs w:val="20"/>
              </w:rPr>
              <w:t xml:space="preserve">Field</w:t>
            </w:r>
          </w:p>
        </w:tc>
        <w:tc>
          <w:tcPr>
            <w:tcW w:type="dxa" w:w="748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spacing w:after="80"/>
            </w:pPr>
            <w:r>
              <w:rPr>
                <w:rFonts w:ascii="Arial" w:cs="Arial" w:eastAsia="Arial" w:hAnsi="Arial"/>
                <w:b/>
                <w:bCs/>
                <w:color w:val="FFFFFF"/>
                <w:sz w:val="20"/>
                <w:szCs w:val="20"/>
              </w:rPr>
              <w:t xml:space="preserve">Description</w:t>
            </w:r>
          </w:p>
        </w:tc>
      </w:tr>
      <w:tr>
        <w:tc>
          <w:tcPr>
            <w:tcW w:type="dxa" w:w="2600"/>
            <w:tcBorders>
              <w:top w:val="single" w:color="CCCCCC" w:sz="4"/>
              <w:left w:val="single" w:color="CCCCCC" w:sz="4"/>
              <w:bottom w:val="single" w:color="CCCCCC" w:sz="4"/>
              <w:right w:val="single" w:color="CCCCCC" w:sz="4"/>
            </w:tcBorders>
            <w:tcMar>
              <w:top w:type="dxa" w:w="60"/>
              <w:left w:type="dxa" w:w="110"/>
              <w:bottom w:type="dxa" w:w="60"/>
              <w:right w:type="dxa" w:w="110"/>
            </w:tcMar>
          </w:tcPr>
          <w:p>
            <w:pPr>
              <w:spacing w:after="80"/>
            </w:pPr>
            <w:r>
              <w:rPr>
                <w:rFonts w:ascii="Courier New" w:cs="Courier New" w:eastAsia="Courier New" w:hAnsi="Courier New"/>
                <w:sz w:val="18"/>
                <w:szCs w:val="18"/>
              </w:rPr>
              <w:t xml:space="preserve">paragraph / heading / quote / pullquote</w:t>
            </w:r>
          </w:p>
        </w:tc>
        <w:tc>
          <w:tcPr>
            <w:tcW w:type="dxa" w:w="7480"/>
            <w:tcBorders>
              <w:top w:val="single" w:color="CCCCCC" w:sz="4"/>
              <w:left w:val="single" w:color="CCCCCC" w:sz="4"/>
              <w:bottom w:val="single" w:color="CCCCCC" w:sz="4"/>
              <w:right w:val="single" w:color="CCCCCC" w:sz="4"/>
            </w:tcBorders>
            <w:tcMar>
              <w:top w:type="dxa" w:w="60"/>
              <w:left w:type="dxa" w:w="110"/>
              <w:bottom w:type="dxa" w:w="60"/>
              <w:right w:type="dxa" w:w="110"/>
            </w:tcMar>
          </w:tcPr>
          <w:p>
            <w:pPr>
              <w:spacing w:after="80"/>
            </w:pPr>
            <w:r>
              <w:rPr>
                <w:rFonts w:ascii="Arial" w:cs="Arial" w:eastAsia="Arial" w:hAnsi="Arial"/>
                <w:sz w:val="20"/>
                <w:szCs w:val="20"/>
              </w:rPr>
              <w:t xml:space="preserve">content.text.en — full text</w:t>
            </w:r>
          </w:p>
        </w:tc>
      </w:tr>
      <w:tr>
        <w:tc>
          <w:tcPr>
            <w:tcW w:type="dxa" w:w="2600"/>
            <w:tcBorders>
              <w:top w:val="single" w:color="CCCCCC" w:sz="4"/>
              <w:left w:val="single" w:color="CCCCCC" w:sz="4"/>
              <w:bottom w:val="single" w:color="CCCCCC" w:sz="4"/>
              <w:right w:val="single" w:color="CCCCCC" w:sz="4"/>
            </w:tcBorders>
            <w:shd w:fill="F7F8FA" w:val="clear"/>
            <w:tcMar>
              <w:top w:type="dxa" w:w="60"/>
              <w:left w:type="dxa" w:w="110"/>
              <w:bottom w:type="dxa" w:w="60"/>
              <w:right w:type="dxa" w:w="110"/>
            </w:tcMar>
          </w:tcPr>
          <w:p>
            <w:pPr>
              <w:spacing w:after="80"/>
            </w:pPr>
            <w:r>
              <w:rPr>
                <w:rFonts w:ascii="Courier New" w:cs="Courier New" w:eastAsia="Courier New" w:hAnsi="Courier New"/>
                <w:sz w:val="18"/>
                <w:szCs w:val="18"/>
              </w:rPr>
              <w:t xml:space="preserve">list</w:t>
            </w:r>
          </w:p>
        </w:tc>
        <w:tc>
          <w:tcPr>
            <w:tcW w:type="dxa" w:w="7480"/>
            <w:tcBorders>
              <w:top w:val="single" w:color="CCCCCC" w:sz="4"/>
              <w:left w:val="single" w:color="CCCCCC" w:sz="4"/>
              <w:bottom w:val="single" w:color="CCCCCC" w:sz="4"/>
              <w:right w:val="single" w:color="CCCCCC" w:sz="4"/>
            </w:tcBorders>
            <w:shd w:fill="F7F8FA" w:val="clear"/>
            <w:tcMar>
              <w:top w:type="dxa" w:w="60"/>
              <w:left w:type="dxa" w:w="110"/>
              <w:bottom w:type="dxa" w:w="60"/>
              <w:right w:type="dxa" w:w="110"/>
            </w:tcMar>
          </w:tcPr>
          <w:p>
            <w:pPr>
              <w:spacing w:after="80"/>
            </w:pPr>
            <w:r>
              <w:rPr>
                <w:rFonts w:ascii="Arial" w:cs="Arial" w:eastAsia="Arial" w:hAnsi="Arial"/>
                <w:sz w:val="20"/>
                <w:szCs w:val="20"/>
              </w:rPr>
              <w:t xml:space="preserve">items[].text concatenated + sub_items[].text</w:t>
            </w:r>
          </w:p>
        </w:tc>
      </w:tr>
      <w:tr>
        <w:tc>
          <w:tcPr>
            <w:tcW w:type="dxa" w:w="2600"/>
            <w:tcBorders>
              <w:top w:val="single" w:color="CCCCCC" w:sz="4"/>
              <w:left w:val="single" w:color="CCCCCC" w:sz="4"/>
              <w:bottom w:val="single" w:color="CCCCCC" w:sz="4"/>
              <w:right w:val="single" w:color="CCCCCC" w:sz="4"/>
            </w:tcBorders>
            <w:tcMar>
              <w:top w:type="dxa" w:w="60"/>
              <w:left w:type="dxa" w:w="110"/>
              <w:bottom w:type="dxa" w:w="60"/>
              <w:right w:type="dxa" w:w="110"/>
            </w:tcMar>
          </w:tcPr>
          <w:p>
            <w:pPr>
              <w:spacing w:after="80"/>
            </w:pPr>
            <w:r>
              <w:rPr>
                <w:rFonts w:ascii="Courier New" w:cs="Courier New" w:eastAsia="Courier New" w:hAnsi="Courier New"/>
                <w:sz w:val="18"/>
                <w:szCs w:val="18"/>
              </w:rPr>
              <w:t xml:space="preserve">audit_finding</w:t>
            </w:r>
          </w:p>
        </w:tc>
        <w:tc>
          <w:tcPr>
            <w:tcW w:type="dxa" w:w="7480"/>
            <w:tcBorders>
              <w:top w:val="single" w:color="CCCCCC" w:sz="4"/>
              <w:left w:val="single" w:color="CCCCCC" w:sz="4"/>
              <w:bottom w:val="single" w:color="CCCCCC" w:sz="4"/>
              <w:right w:val="single" w:color="CCCCCC" w:sz="4"/>
            </w:tcBorders>
            <w:tcMar>
              <w:top w:type="dxa" w:w="60"/>
              <w:left w:type="dxa" w:w="110"/>
              <w:bottom w:type="dxa" w:w="60"/>
              <w:right w:type="dxa" w:w="110"/>
            </w:tcMar>
          </w:tcPr>
          <w:p>
            <w:pPr>
              <w:spacing w:after="80"/>
            </w:pPr>
            <w:r>
              <w:rPr>
                <w:rFonts w:ascii="Arial" w:cs="Arial" w:eastAsia="Arial" w:hAnsi="Arial"/>
                <w:sz w:val="20"/>
                <w:szCs w:val="20"/>
              </w:rPr>
              <w:t xml:space="preserve">criteria + observation + effect + cause + recommendation + government_reply + audit_comment — entire finding is searchable</w:t>
            </w:r>
          </w:p>
        </w:tc>
      </w:tr>
      <w:tr>
        <w:tc>
          <w:tcPr>
            <w:tcW w:type="dxa" w:w="2600"/>
            <w:tcBorders>
              <w:top w:val="single" w:color="CCCCCC" w:sz="4"/>
              <w:left w:val="single" w:color="CCCCCC" w:sz="4"/>
              <w:bottom w:val="single" w:color="CCCCCC" w:sz="4"/>
              <w:right w:val="single" w:color="CCCCCC" w:sz="4"/>
            </w:tcBorders>
            <w:shd w:fill="F7F8FA" w:val="clear"/>
            <w:tcMar>
              <w:top w:type="dxa" w:w="60"/>
              <w:left w:type="dxa" w:w="110"/>
              <w:bottom w:type="dxa" w:w="60"/>
              <w:right w:type="dxa" w:w="110"/>
            </w:tcMar>
          </w:tcPr>
          <w:p>
            <w:pPr>
              <w:spacing w:after="80"/>
            </w:pPr>
            <w:r>
              <w:rPr>
                <w:rFonts w:ascii="Courier New" w:cs="Courier New" w:eastAsia="Courier New" w:hAnsi="Courier New"/>
                <w:sz w:val="18"/>
                <w:szCs w:val="18"/>
              </w:rPr>
              <w:t xml:space="preserve">richbox / executive_summary_block</w:t>
            </w:r>
          </w:p>
        </w:tc>
        <w:tc>
          <w:tcPr>
            <w:tcW w:type="dxa" w:w="7480"/>
            <w:tcBorders>
              <w:top w:val="single" w:color="CCCCCC" w:sz="4"/>
              <w:left w:val="single" w:color="CCCCCC" w:sz="4"/>
              <w:bottom w:val="single" w:color="CCCCCC" w:sz="4"/>
              <w:right w:val="single" w:color="CCCCCC" w:sz="4"/>
            </w:tcBorders>
            <w:shd w:fill="F7F8FA" w:val="clear"/>
            <w:tcMar>
              <w:top w:type="dxa" w:w="60"/>
              <w:left w:type="dxa" w:w="110"/>
              <w:bottom w:type="dxa" w:w="60"/>
              <w:right w:type="dxa" w:w="110"/>
            </w:tcMar>
          </w:tcPr>
          <w:p>
            <w:pPr>
              <w:spacing w:after="80"/>
            </w:pPr>
            <w:r>
              <w:rPr>
                <w:rFonts w:ascii="Arial" w:cs="Arial" w:eastAsia="Arial" w:hAnsi="Arial"/>
                <w:sz w:val="20"/>
                <w:szCs w:val="20"/>
              </w:rPr>
              <w:t xml:space="preserve">title + body[] items in order: heading.text + paragraph.text + bullets items.text + ordered_list items.text + image.caption</w:t>
            </w:r>
          </w:p>
        </w:tc>
      </w:tr>
      <w:tr>
        <w:tc>
          <w:tcPr>
            <w:tcW w:type="dxa" w:w="2600"/>
            <w:tcBorders>
              <w:top w:val="single" w:color="CCCCCC" w:sz="4"/>
              <w:left w:val="single" w:color="CCCCCC" w:sz="4"/>
              <w:bottom w:val="single" w:color="CCCCCC" w:sz="4"/>
              <w:right w:val="single" w:color="CCCCCC" w:sz="4"/>
            </w:tcBorders>
            <w:tcMar>
              <w:top w:type="dxa" w:w="60"/>
              <w:left w:type="dxa" w:w="110"/>
              <w:bottom w:type="dxa" w:w="60"/>
              <w:right w:type="dxa" w:w="110"/>
            </w:tcMar>
          </w:tcPr>
          <w:p>
            <w:pPr>
              <w:spacing w:after="80"/>
            </w:pPr>
            <w:r>
              <w:rPr>
                <w:rFonts w:ascii="Courier New" w:cs="Courier New" w:eastAsia="Courier New" w:hAnsi="Courier New"/>
                <w:sz w:val="18"/>
                <w:szCs w:val="18"/>
              </w:rPr>
              <w:t xml:space="preserve">callout / sidebar</w:t>
            </w:r>
          </w:p>
        </w:tc>
        <w:tc>
          <w:tcPr>
            <w:tcW w:type="dxa" w:w="7480"/>
            <w:tcBorders>
              <w:top w:val="single" w:color="CCCCCC" w:sz="4"/>
              <w:left w:val="single" w:color="CCCCCC" w:sz="4"/>
              <w:bottom w:val="single" w:color="CCCCCC" w:sz="4"/>
              <w:right w:val="single" w:color="CCCCCC" w:sz="4"/>
            </w:tcBorders>
            <w:tcMar>
              <w:top w:type="dxa" w:w="60"/>
              <w:left w:type="dxa" w:w="110"/>
              <w:bottom w:type="dxa" w:w="60"/>
              <w:right w:type="dxa" w:w="110"/>
            </w:tcMar>
          </w:tcPr>
          <w:p>
            <w:pPr>
              <w:spacing w:after="80"/>
            </w:pPr>
            <w:r>
              <w:rPr>
                <w:rFonts w:ascii="Arial" w:cs="Arial" w:eastAsia="Arial" w:hAnsi="Arial"/>
                <w:sz w:val="20"/>
                <w:szCs w:val="20"/>
              </w:rPr>
              <w:t xml:space="preserve">title + text</w:t>
            </w:r>
          </w:p>
        </w:tc>
      </w:tr>
      <w:tr>
        <w:tc>
          <w:tcPr>
            <w:tcW w:type="dxa" w:w="2600"/>
            <w:tcBorders>
              <w:top w:val="single" w:color="CCCCCC" w:sz="4"/>
              <w:left w:val="single" w:color="CCCCCC" w:sz="4"/>
              <w:bottom w:val="single" w:color="CCCCCC" w:sz="4"/>
              <w:right w:val="single" w:color="CCCCCC" w:sz="4"/>
            </w:tcBorders>
            <w:shd w:fill="F7F8FA" w:val="clear"/>
            <w:tcMar>
              <w:top w:type="dxa" w:w="60"/>
              <w:left w:type="dxa" w:w="110"/>
              <w:bottom w:type="dxa" w:w="60"/>
              <w:right w:type="dxa" w:w="110"/>
            </w:tcMar>
          </w:tcPr>
          <w:p>
            <w:pPr>
              <w:spacing w:after="80"/>
            </w:pPr>
            <w:r>
              <w:rPr>
                <w:rFonts w:ascii="Courier New" w:cs="Courier New" w:eastAsia="Courier New" w:hAnsi="Courier New"/>
                <w:sz w:val="18"/>
                <w:szCs w:val="18"/>
              </w:rPr>
              <w:t xml:space="preserve">image / figure / map / chart</w:t>
            </w:r>
          </w:p>
        </w:tc>
        <w:tc>
          <w:tcPr>
            <w:tcW w:type="dxa" w:w="7480"/>
            <w:tcBorders>
              <w:top w:val="single" w:color="CCCCCC" w:sz="4"/>
              <w:left w:val="single" w:color="CCCCCC" w:sz="4"/>
              <w:bottom w:val="single" w:color="CCCCCC" w:sz="4"/>
              <w:right w:val="single" w:color="CCCCCC" w:sz="4"/>
            </w:tcBorders>
            <w:shd w:fill="F7F8FA" w:val="clear"/>
            <w:tcMar>
              <w:top w:type="dxa" w:w="60"/>
              <w:left w:type="dxa" w:w="110"/>
              <w:bottom w:type="dxa" w:w="60"/>
              <w:right w:type="dxa" w:w="110"/>
            </w:tcMar>
          </w:tcPr>
          <w:p>
            <w:pPr>
              <w:spacing w:after="80"/>
            </w:pPr>
            <w:r>
              <w:rPr>
                <w:rFonts w:ascii="Arial" w:cs="Arial" w:eastAsia="Arial" w:hAnsi="Arial"/>
                <w:sz w:val="20"/>
                <w:szCs w:val="20"/>
              </w:rPr>
              <w:t xml:space="preserve">caption + alt_text</w:t>
            </w:r>
          </w:p>
        </w:tc>
      </w:tr>
      <w:tr>
        <w:tc>
          <w:tcPr>
            <w:tcW w:type="dxa" w:w="2600"/>
            <w:tcBorders>
              <w:top w:val="single" w:color="CCCCCC" w:sz="4"/>
              <w:left w:val="single" w:color="CCCCCC" w:sz="4"/>
              <w:bottom w:val="single" w:color="CCCCCC" w:sz="4"/>
              <w:right w:val="single" w:color="CCCCCC" w:sz="4"/>
            </w:tcBorders>
            <w:tcMar>
              <w:top w:type="dxa" w:w="60"/>
              <w:left w:type="dxa" w:w="110"/>
              <w:bottom w:type="dxa" w:w="60"/>
              <w:right w:type="dxa" w:w="110"/>
            </w:tcMar>
          </w:tcPr>
          <w:p>
            <w:pPr>
              <w:spacing w:after="80"/>
            </w:pPr>
            <w:r>
              <w:rPr>
                <w:rFonts w:ascii="Courier New" w:cs="Courier New" w:eastAsia="Courier New" w:hAnsi="Courier New"/>
                <w:sz w:val="18"/>
                <w:szCs w:val="18"/>
              </w:rPr>
              <w:t xml:space="preserve">recommendation</w:t>
            </w:r>
          </w:p>
        </w:tc>
        <w:tc>
          <w:tcPr>
            <w:tcW w:type="dxa" w:w="7480"/>
            <w:tcBorders>
              <w:top w:val="single" w:color="CCCCCC" w:sz="4"/>
              <w:left w:val="single" w:color="CCCCCC" w:sz="4"/>
              <w:bottom w:val="single" w:color="CCCCCC" w:sz="4"/>
              <w:right w:val="single" w:color="CCCCCC" w:sz="4"/>
            </w:tcBorders>
            <w:tcMar>
              <w:top w:type="dxa" w:w="60"/>
              <w:left w:type="dxa" w:w="110"/>
              <w:bottom w:type="dxa" w:w="60"/>
              <w:right w:type="dxa" w:w="110"/>
            </w:tcMar>
          </w:tcPr>
          <w:p>
            <w:pPr>
              <w:spacing w:after="80"/>
            </w:pPr>
            <w:r>
              <w:rPr>
                <w:rFonts w:ascii="Arial" w:cs="Arial" w:eastAsia="Arial" w:hAnsi="Arial"/>
                <w:sz w:val="20"/>
                <w:szCs w:val="20"/>
              </w:rPr>
              <w:t xml:space="preserve">content.text</w:t>
            </w:r>
          </w:p>
        </w:tc>
      </w:tr>
      <w:tr>
        <w:tc>
          <w:tcPr>
            <w:tcW w:type="dxa" w:w="2600"/>
            <w:tcBorders>
              <w:top w:val="single" w:color="CCCCCC" w:sz="4"/>
              <w:left w:val="single" w:color="CCCCCC" w:sz="4"/>
              <w:bottom w:val="single" w:color="CCCCCC" w:sz="4"/>
              <w:right w:val="single" w:color="CCCCCC" w:sz="4"/>
            </w:tcBorders>
            <w:shd w:fill="F7F8FA" w:val="clear"/>
            <w:tcMar>
              <w:top w:type="dxa" w:w="60"/>
              <w:left w:type="dxa" w:w="110"/>
              <w:bottom w:type="dxa" w:w="60"/>
              <w:right w:type="dxa" w:w="110"/>
            </w:tcMar>
          </w:tcPr>
          <w:p>
            <w:pPr>
              <w:spacing w:after="80"/>
            </w:pPr>
            <w:r>
              <w:rPr>
                <w:rFonts w:ascii="Courier New" w:cs="Courier New" w:eastAsia="Courier New" w:hAnsi="Courier New"/>
                <w:sz w:val="18"/>
                <w:szCs w:val="18"/>
              </w:rPr>
              <w:t xml:space="preserve">table / divider / formula</w:t>
            </w:r>
          </w:p>
        </w:tc>
        <w:tc>
          <w:tcPr>
            <w:tcW w:type="dxa" w:w="7480"/>
            <w:tcBorders>
              <w:top w:val="single" w:color="CCCCCC" w:sz="4"/>
              <w:left w:val="single" w:color="CCCCCC" w:sz="4"/>
              <w:bottom w:val="single" w:color="CCCCCC" w:sz="4"/>
              <w:right w:val="single" w:color="CCCCCC" w:sz="4"/>
            </w:tcBorders>
            <w:shd w:fill="F7F8FA" w:val="clear"/>
            <w:tcMar>
              <w:top w:type="dxa" w:w="60"/>
              <w:left w:type="dxa" w:w="110"/>
              <w:bottom w:type="dxa" w:w="60"/>
              <w:right w:type="dxa" w:w="110"/>
            </w:tcMar>
          </w:tcPr>
          <w:p>
            <w:pPr>
              <w:spacing w:after="80"/>
            </w:pPr>
            <w:r>
              <w:rPr>
                <w:rFonts w:ascii="Arial" w:cs="Arial" w:eastAsia="Arial" w:hAnsi="Arial"/>
                <w:sz w:val="20"/>
                <w:szCs w:val="20"/>
              </w:rPr>
              <w:t xml:space="preserve">No text indexed (structural/visual blocks)</w:t>
            </w:r>
          </w:p>
        </w:tc>
      </w:tr>
    </w:tbl>
    <w:p>
      <w:pPr>
        <w:spacing w:after="60"/>
      </w:pPr>
      <w:r>
        <w:rPr>
          <w:rFonts w:ascii="Arial" w:cs="Arial" w:eastAsia="Arial" w:hAnsi="Arial"/>
          <w:sz w:val="22"/>
          <w:szCs w:val="22"/>
        </w:rPr>
        <w:t xml:space="preserve"/>
      </w:r>
    </w:p>
    <w:p>
      <w:pPr>
        <w:spacing w:after="80"/>
      </w:pPr>
      <w:r>
        <w:rPr>
          <w:rFonts w:ascii="Arial" w:cs="Arial" w:eastAsia="Arial" w:hAnsi="Arial"/>
          <w:b/>
          <w:bCs/>
          <w:color w:val="1F3864"/>
          <w:sz w:val="22"/>
          <w:szCs w:val="22"/>
        </w:rPr>
        <w:t xml:space="preserve">Combined search + filter query: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4B0082" w:sz="8"/>
              <w:left w:val="single" w:color="4B0082" w:sz="20"/>
              <w:bottom w:val="single" w:color="4B0082" w:sz="4"/>
              <w:right w:val="single" w:color="4B0082" w:sz="4"/>
            </w:tcBorders>
            <w:shd w:fill="1A1A2E" w:val="clear"/>
            <w:tcMar>
              <w:top w:type="dxa" w:w="130"/>
              <w:left w:type="dxa" w:w="180"/>
              <w:bottom w:type="dxa" w:w="130"/>
              <w:right w:type="dxa" w:w="180"/>
            </w:tcMar>
          </w:tcPr>
          <w:p>
            <w:pPr>
              <w:spacing w:after="0"/>
            </w:pPr>
            <w:r>
              <w:rPr>
                <w:rFonts w:ascii="Courier New" w:cs="Courier New" w:eastAsia="Courier New" w:hAnsi="Courier New"/>
                <w:color w:val="E8E8F0"/>
                <w:sz w:val="18"/>
                <w:szCs w:val="18"/>
              </w:rPr>
              <w:t xml:space="preserve">// Search "stamp duty shortfall" filtered to 2023 Performance Audits in Madhya Pradesh</w:t>
            </w:r>
          </w:p>
          <w:p>
            <w:pPr>
              <w:spacing w:after="0"/>
            </w:pPr>
            <w:r>
              <w:rPr>
                <w:rFonts w:ascii="Courier New" w:cs="Courier New" w:eastAsia="Courier New" w:hAnsi="Courier New"/>
                <w:color w:val="E8E8F0"/>
                <w:sz w:val="18"/>
                <w:szCs w:val="18"/>
              </w:rPr>
              <w:t xml:space="preserve">{ "query": { "bool": {</w:t>
            </w:r>
          </w:p>
          <w:p>
            <w:pPr>
              <w:spacing w:after="0"/>
            </w:pPr>
            <w:r>
              <w:rPr>
                <w:rFonts w:ascii="Courier New" w:cs="Courier New" w:eastAsia="Courier New" w:hAnsi="Courier New"/>
                <w:color w:val="E8E8F0"/>
                <w:sz w:val="18"/>
                <w:szCs w:val="18"/>
              </w:rPr>
              <w:t xml:space="preserve">    "must": [{ "multi_match": {</w:t>
            </w:r>
          </w:p>
          <w:p>
            <w:pPr>
              <w:spacing w:after="0"/>
            </w:pPr>
            <w:r>
              <w:rPr>
                <w:rFonts w:ascii="Courier New" w:cs="Courier New" w:eastAsia="Courier New" w:hAnsi="Courier New"/>
                <w:color w:val="E8E8F0"/>
                <w:sz w:val="18"/>
                <w:szCs w:val="18"/>
              </w:rPr>
              <w:t xml:space="preserve">      "query": "stamp duty shortfall",</w:t>
            </w:r>
          </w:p>
          <w:p>
            <w:pPr>
              <w:spacing w:after="0"/>
            </w:pPr>
            <w:r>
              <w:rPr>
                <w:rFonts w:ascii="Courier New" w:cs="Courier New" w:eastAsia="Courier New" w:hAnsi="Courier New"/>
                <w:color w:val="E8E8F0"/>
                <w:sz w:val="18"/>
                <w:szCs w:val="18"/>
              </w:rPr>
              <w:t xml:space="preserve">      "fields": ["title_en^4","executive_summary_en^3","text_en^1"],</w:t>
            </w:r>
          </w:p>
          <w:p>
            <w:pPr>
              <w:spacing w:after="0"/>
            </w:pPr>
            <w:r>
              <w:rPr>
                <w:rFonts w:ascii="Courier New" w:cs="Courier New" w:eastAsia="Courier New" w:hAnsi="Courier New"/>
                <w:color w:val="E8E8F0"/>
                <w:sz w:val="18"/>
                <w:szCs w:val="18"/>
              </w:rPr>
              <w:t xml:space="preserve">      "fuzziness": "AUTO"</w:t>
            </w:r>
          </w:p>
          <w:p>
            <w:pPr>
              <w:spacing w:after="0"/>
            </w:pPr>
            <w:r>
              <w:rPr>
                <w:rFonts w:ascii="Courier New" w:cs="Courier New" w:eastAsia="Courier New" w:hAnsi="Courier New"/>
                <w:color w:val="E8E8F0"/>
                <w:sz w:val="18"/>
                <w:szCs w:val="18"/>
              </w:rPr>
              <w:t xml:space="preserve">    }}],</w:t>
            </w:r>
          </w:p>
          <w:p>
            <w:pPr>
              <w:spacing w:after="0"/>
            </w:pPr>
            <w:r>
              <w:rPr>
                <w:rFonts w:ascii="Courier New" w:cs="Courier New" w:eastAsia="Courier New" w:hAnsi="Courier New"/>
                <w:color w:val="E8E8F0"/>
                <w:sz w:val="18"/>
                <w:szCs w:val="18"/>
              </w:rPr>
              <w:t xml:space="preserve">    "filter": [</w:t>
            </w:r>
          </w:p>
          <w:p>
            <w:pPr>
              <w:spacing w:after="0"/>
            </w:pPr>
            <w:r>
              <w:rPr>
                <w:rFonts w:ascii="Courier New" w:cs="Courier New" w:eastAsia="Courier New" w:hAnsi="Courier New"/>
                <w:color w:val="E8E8F0"/>
                <w:sz w:val="18"/>
                <w:szCs w:val="18"/>
              </w:rPr>
              <w:t xml:space="preserve">      { "term":  { "year": 2023 } },</w:t>
            </w:r>
          </w:p>
          <w:p>
            <w:pPr>
              <w:spacing w:after="0"/>
            </w:pPr>
            <w:r>
              <w:rPr>
                <w:rFonts w:ascii="Courier New" w:cs="Courier New" w:eastAsia="Courier New" w:hAnsi="Courier New"/>
                <w:color w:val="E8E8F0"/>
                <w:sz w:val="18"/>
                <w:szCs w:val="18"/>
              </w:rPr>
              <w:t xml:space="preserve">      { "terms": { "audit_type": ["ATYPE-PERFORMANCE"] } },</w:t>
            </w:r>
          </w:p>
          <w:p>
            <w:pPr>
              <w:spacing w:after="0"/>
            </w:pPr>
            <w:r>
              <w:rPr>
                <w:rFonts w:ascii="Courier New" w:cs="Courier New" w:eastAsia="Courier New" w:hAnsi="Courier New"/>
                <w:color w:val="E8E8F0"/>
                <w:sz w:val="18"/>
                <w:szCs w:val="18"/>
              </w:rPr>
              <w:t xml:space="preserve">      { "terms": { "states_uts": ["IN-MP"] } }</w:t>
            </w:r>
          </w:p>
          <w:p>
            <w:pPr>
              <w:spacing w:after="0"/>
            </w:pPr>
            <w:r>
              <w:rPr>
                <w:rFonts w:ascii="Courier New" w:cs="Courier New" w:eastAsia="Courier New" w:hAnsi="Courier New"/>
                <w:color w:val="E8E8F0"/>
                <w:sz w:val="18"/>
                <w:szCs w:val="18"/>
              </w:rPr>
              <w:t xml:space="preserve">    ]</w:t>
            </w:r>
          </w:p>
          <w:p>
            <w:pPr>
              <w:spacing w:after="0"/>
            </w:pPr>
            <w:r>
              <w:rPr>
                <w:rFonts w:ascii="Courier New" w:cs="Courier New" w:eastAsia="Courier New" w:hAnsi="Courier New"/>
                <w:color w:val="E8E8F0"/>
                <w:sz w:val="18"/>
                <w:szCs w:val="18"/>
              </w:rPr>
              <w:t xml:space="preserve">  }},</w:t>
            </w:r>
          </w:p>
          <w:p>
            <w:pPr>
              <w:spacing w:after="0"/>
            </w:pPr>
            <w:r>
              <w:rPr>
                <w:rFonts w:ascii="Courier New" w:cs="Courier New" w:eastAsia="Courier New" w:hAnsi="Courier New"/>
                <w:color w:val="E8E8F0"/>
                <w:sz w:val="18"/>
                <w:szCs w:val="18"/>
              </w:rPr>
              <w:t xml:space="preserve">  "highlight": {</w:t>
            </w:r>
          </w:p>
          <w:p>
            <w:pPr>
              <w:spacing w:after="0"/>
            </w:pPr>
            <w:r>
              <w:rPr>
                <w:rFonts w:ascii="Courier New" w:cs="Courier New" w:eastAsia="Courier New" w:hAnsi="Courier New"/>
                <w:color w:val="E8E8F0"/>
                <w:sz w:val="18"/>
                <w:szCs w:val="18"/>
              </w:rPr>
              <w:t xml:space="preserve">    "fields": { "text_en": { "fragment_size": 200, "number_of_fragments": 2 } }</w:t>
            </w:r>
          </w:p>
          <w:p>
            <w:pPr>
              <w:spacing w:after="0"/>
            </w:pPr>
            <w:r>
              <w:rPr>
                <w:rFonts w:ascii="Courier New" w:cs="Courier New" w:eastAsia="Courier New" w:hAnsi="Courier New"/>
                <w:color w:val="E8E8F0"/>
                <w:sz w:val="18"/>
                <w:szCs w:val="18"/>
              </w:rPr>
              <w:t xml:space="preserve">  },</w:t>
            </w:r>
          </w:p>
          <w:p>
            <w:pPr>
              <w:spacing w:after="0"/>
            </w:pPr>
            <w:r>
              <w:rPr>
                <w:rFonts w:ascii="Courier New" w:cs="Courier New" w:eastAsia="Courier New" w:hAnsi="Courier New"/>
                <w:color w:val="E8E8F0"/>
                <w:sz w:val="18"/>
                <w:szCs w:val="18"/>
              </w:rPr>
              <w:t xml:space="preserve">  "aggs": {</w:t>
            </w:r>
          </w:p>
          <w:p>
            <w:pPr>
              <w:spacing w:after="0"/>
            </w:pPr>
            <w:r>
              <w:rPr>
                <w:rFonts w:ascii="Courier New" w:cs="Courier New" w:eastAsia="Courier New" w:hAnsi="Courier New"/>
                <w:color w:val="E8E8F0"/>
                <w:sz w:val="18"/>
                <w:szCs w:val="18"/>
              </w:rPr>
              <w:t xml:space="preserve">    "by_year":   { "terms": { "field": "year" } },</w:t>
            </w:r>
          </w:p>
          <w:p>
            <w:pPr>
              <w:spacing w:after="0"/>
            </w:pPr>
            <w:r>
              <w:rPr>
                <w:rFonts w:ascii="Courier New" w:cs="Courier New" w:eastAsia="Courier New" w:hAnsi="Courier New"/>
                <w:color w:val="E8E8F0"/>
                <w:sz w:val="18"/>
                <w:szCs w:val="18"/>
              </w:rPr>
              <w:t xml:space="preserve">    "by_state":  { "terms": { "field": "states_uts" } },</w:t>
            </w:r>
          </w:p>
          <w:p>
            <w:pPr>
              <w:spacing w:after="0"/>
            </w:pPr>
            <w:r>
              <w:rPr>
                <w:rFonts w:ascii="Courier New" w:cs="Courier New" w:eastAsia="Courier New" w:hAnsi="Courier New"/>
                <w:color w:val="E8E8F0"/>
                <w:sz w:val="18"/>
                <w:szCs w:val="18"/>
              </w:rPr>
              <w:t xml:space="preserve">    "by_type":   { "terms": { "field": "audit_type" } },</w:t>
            </w:r>
          </w:p>
          <w:p>
            <w:pPr>
              <w:spacing w:after="0"/>
            </w:pPr>
            <w:r>
              <w:rPr>
                <w:rFonts w:ascii="Courier New" w:cs="Courier New" w:eastAsia="Courier New" w:hAnsi="Courier New"/>
                <w:color w:val="E8E8F0"/>
                <w:sz w:val="18"/>
                <w:szCs w:val="18"/>
              </w:rPr>
              <w:t xml:space="preserve">    "by_sector": { "terms": { "field": "report_sector" } }</w:t>
            </w:r>
          </w:p>
          <w:p>
            <w:pPr>
              <w:spacing w:after="0"/>
            </w:pPr>
            <w:r>
              <w:rPr>
                <w:rFonts w:ascii="Courier New" w:cs="Courier New" w:eastAsia="Courier New" w:hAnsi="Courier New"/>
                <w:color w:val="E8E8F0"/>
                <w:sz w:val="18"/>
                <w:szCs w:val="18"/>
              </w:rPr>
              <w:t xml:space="preserve">  }</w:t>
            </w:r>
          </w:p>
          <w:p>
            <w:pPr>
              <w:spacing w:after="0"/>
            </w:pPr>
            <w:r>
              <w:rPr>
                <w:rFonts w:ascii="Courier New" w:cs="Courier New" w:eastAsia="Courier New" w:hAnsi="Courier New"/>
                <w:color w:val="E8E8F0"/>
                <w:sz w:val="18"/>
                <w:szCs w:val="18"/>
              </w:rPr>
              <w:t xml:space="preserve">}</w:t>
            </w:r>
          </w:p>
        </w:tc>
      </w:tr>
    </w:tbl>
    <w:p>
      <w:pPr>
        <w:spacing w:after="0"/>
      </w:pPr>
      <w:r>
        <w:br w:type="page"/>
      </w:r>
    </w:p>
    <w:p>
      <w:pPr>
        <w:pStyle w:val="Heading1"/>
        <w:spacing w:before="260" w:after="100"/>
      </w:pPr>
      <w:r>
        <w:rPr>
          <w:rFonts w:ascii="Arial" w:cs="Arial" w:eastAsia="Arial" w:hAnsi="Arial"/>
          <w:b/>
          <w:bCs/>
        </w:rPr>
        <w:t xml:space="preserve">7. Pipeline Scripts — 11 Files</w:t>
      </w:r>
    </w:p>
    <w:tbl>
      <w:tblPr>
        <w:tblW w:type="dxa" w:w="10120"/>
        <w:tblBorders>
          <w:top w:val="single" w:color="auto" w:sz="4"/>
          <w:left w:val="single" w:color="auto" w:sz="4"/>
          <w:bottom w:val="single" w:color="auto" w:sz="4"/>
          <w:right w:val="single" w:color="auto" w:sz="4"/>
          <w:insideH w:val="single" w:color="auto" w:sz="4"/>
          <w:insideV w:val="single" w:color="auto" w:sz="4"/>
        </w:tblBorders>
      </w:tblPr>
      <w:tblGrid>
        <w:gridCol w:w="2800"/>
        <w:gridCol w:w="800"/>
        <w:gridCol w:w="6520"/>
      </w:tblGrid>
      <w:tr>
        <w:trPr>
          <w:tblHeader/>
        </w:trPr>
        <w:tc>
          <w:tcPr>
            <w:tcW w:type="dxa" w:w="28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spacing w:after="80"/>
            </w:pPr>
            <w:r>
              <w:rPr>
                <w:rFonts w:ascii="Arial" w:cs="Arial" w:eastAsia="Arial" w:hAnsi="Arial"/>
                <w:b/>
                <w:bCs/>
                <w:color w:val="FFFFFF"/>
                <w:sz w:val="20"/>
                <w:szCs w:val="20"/>
              </w:rPr>
              <w:t xml:space="preserve">Script</w:t>
            </w:r>
          </w:p>
        </w:tc>
        <w:tc>
          <w:tcPr>
            <w:tcW w:type="dxa" w:w="8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spacing w:after="80"/>
            </w:pPr>
            <w:r>
              <w:rPr>
                <w:rFonts w:ascii="Arial" w:cs="Arial" w:eastAsia="Arial" w:hAnsi="Arial"/>
                <w:b/>
                <w:bCs/>
                <w:color w:val="FFFFFF"/>
                <w:sz w:val="20"/>
                <w:szCs w:val="20"/>
              </w:rPr>
              <w:t xml:space="preserve">Version</w:t>
            </w:r>
          </w:p>
        </w:tc>
        <w:tc>
          <w:tcPr>
            <w:tcW w:type="dxa" w:w="652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spacing w:after="80"/>
            </w:pPr>
            <w:r>
              <w:rPr>
                <w:rFonts w:ascii="Arial" w:cs="Arial" w:eastAsia="Arial" w:hAnsi="Arial"/>
                <w:b/>
                <w:bCs/>
                <w:color w:val="FFFFFF"/>
                <w:sz w:val="20"/>
                <w:szCs w:val="20"/>
              </w:rPr>
              <w:t xml:space="preserve">Role and key exports / flags</w:t>
            </w:r>
          </w:p>
        </w:tc>
      </w:tr>
      <w:tr>
        <w:tc>
          <w:tcPr>
            <w:tcW w:type="dxa" w:w="2800"/>
            <w:tcBorders>
              <w:top w:val="single" w:color="CCCCCC" w:sz="4"/>
              <w:left w:val="single" w:color="CCCCCC" w:sz="4"/>
              <w:bottom w:val="single" w:color="CCCCCC" w:sz="4"/>
              <w:right w:val="single" w:color="CCCCCC" w:sz="4"/>
            </w:tcBorders>
            <w:tcMar>
              <w:top w:type="dxa" w:w="60"/>
              <w:left w:type="dxa" w:w="110"/>
              <w:bottom w:type="dxa" w:w="60"/>
              <w:right w:type="dxa" w:w="110"/>
            </w:tcMar>
          </w:tcPr>
          <w:p>
            <w:pPr>
              <w:spacing w:after="80"/>
            </w:pPr>
            <w:r>
              <w:rPr>
                <w:rFonts w:ascii="Courier New" w:cs="Courier New" w:eastAsia="Courier New" w:hAnsi="Courier New"/>
                <w:sz w:val="18"/>
                <w:szCs w:val="18"/>
              </w:rPr>
              <w:t xml:space="preserve">repo_layout.py</w:t>
            </w:r>
          </w:p>
        </w:tc>
        <w:tc>
          <w:tcPr>
            <w:tcW w:type="dxa" w:w="800"/>
            <w:tcBorders>
              <w:top w:val="single" w:color="CCCCCC" w:sz="4"/>
              <w:left w:val="single" w:color="CCCCCC" w:sz="4"/>
              <w:bottom w:val="single" w:color="CCCCCC" w:sz="4"/>
              <w:right w:val="single" w:color="CCCCCC" w:sz="4"/>
            </w:tcBorders>
            <w:tcMar>
              <w:top w:type="dxa" w:w="60"/>
              <w:left w:type="dxa" w:w="110"/>
              <w:bottom w:type="dxa" w:w="60"/>
              <w:right w:type="dxa" w:w="110"/>
            </w:tcMar>
          </w:tcPr>
          <w:p>
            <w:pPr>
              <w:spacing w:after="80"/>
            </w:pPr>
            <w:r>
              <w:rPr>
                <w:rFonts w:ascii="Arial" w:cs="Arial" w:eastAsia="Arial" w:hAnsi="Arial"/>
                <w:sz w:val="20"/>
                <w:szCs w:val="20"/>
              </w:rPr>
              <w:t xml:space="preserve">v1.0</w:t>
            </w:r>
          </w:p>
        </w:tc>
        <w:tc>
          <w:tcPr>
            <w:tcW w:type="dxa" w:w="6520"/>
            <w:tcBorders>
              <w:top w:val="single" w:color="CCCCCC" w:sz="4"/>
              <w:left w:val="single" w:color="CCCCCC" w:sz="4"/>
              <w:bottom w:val="single" w:color="CCCCCC" w:sz="4"/>
              <w:right w:val="single" w:color="CCCCCC" w:sz="4"/>
            </w:tcBorders>
            <w:tcMar>
              <w:top w:type="dxa" w:w="60"/>
              <w:left w:type="dxa" w:w="110"/>
              <w:bottom w:type="dxa" w:w="60"/>
              <w:right w:type="dxa" w:w="110"/>
            </w:tcMar>
          </w:tcPr>
          <w:p>
            <w:pPr>
              <w:spacing w:after="80"/>
            </w:pPr>
            <w:r>
              <w:rPr>
                <w:rFonts w:ascii="Arial" w:cs="Arial" w:eastAsia="Arial" w:hAnsi="Arial"/>
                <w:sz w:val="20"/>
                <w:szCs w:val="20"/>
              </w:rPr>
              <w:t xml:space="preserve">Shared path library imported by all other scripts. report_dir(product_type,year,product_id,jurisdiction,state_ut_id), locate_report(product_id), all_report_dirs(), block_ndjson_files(report_folder), atn_json_files(), dataset_json_files(), load_manifest(), load_metadata(), load_structure(). PRODUCT_TYPES loaded from taxonomy at import time.</w:t>
            </w:r>
          </w:p>
        </w:tc>
      </w:tr>
      <w:tr>
        <w:tc>
          <w:tcPr>
            <w:tcW w:type="dxa" w:w="2800"/>
            <w:tcBorders>
              <w:top w:val="single" w:color="CCCCCC" w:sz="4"/>
              <w:left w:val="single" w:color="CCCCCC" w:sz="4"/>
              <w:bottom w:val="single" w:color="CCCCCC" w:sz="4"/>
              <w:right w:val="single" w:color="CCCCCC" w:sz="4"/>
            </w:tcBorders>
            <w:shd w:fill="F7F8FA" w:val="clear"/>
            <w:tcMar>
              <w:top w:type="dxa" w:w="60"/>
              <w:left w:type="dxa" w:w="110"/>
              <w:bottom w:type="dxa" w:w="60"/>
              <w:right w:type="dxa" w:w="110"/>
            </w:tcMar>
          </w:tcPr>
          <w:p>
            <w:pPr>
              <w:spacing w:after="80"/>
            </w:pPr>
            <w:r>
              <w:rPr>
                <w:rFonts w:ascii="Courier New" w:cs="Courier New" w:eastAsia="Courier New" w:hAnsi="Courier New"/>
                <w:sz w:val="18"/>
                <w:szCs w:val="18"/>
              </w:rPr>
              <w:t xml:space="preserve">validate_report.py</w:t>
            </w:r>
          </w:p>
        </w:tc>
        <w:tc>
          <w:tcPr>
            <w:tcW w:type="dxa" w:w="800"/>
            <w:tcBorders>
              <w:top w:val="single" w:color="CCCCCC" w:sz="4"/>
              <w:left w:val="single" w:color="CCCCCC" w:sz="4"/>
              <w:bottom w:val="single" w:color="CCCCCC" w:sz="4"/>
              <w:right w:val="single" w:color="CCCCCC" w:sz="4"/>
            </w:tcBorders>
            <w:shd w:fill="F7F8FA" w:val="clear"/>
            <w:tcMar>
              <w:top w:type="dxa" w:w="60"/>
              <w:left w:type="dxa" w:w="110"/>
              <w:bottom w:type="dxa" w:w="60"/>
              <w:right w:type="dxa" w:w="110"/>
            </w:tcMar>
          </w:tcPr>
          <w:p>
            <w:pPr>
              <w:spacing w:after="80"/>
            </w:pPr>
            <w:r>
              <w:rPr>
                <w:rFonts w:ascii="Arial" w:cs="Arial" w:eastAsia="Arial" w:hAnsi="Arial"/>
                <w:sz w:val="20"/>
                <w:szCs w:val="20"/>
              </w:rPr>
              <w:t xml:space="preserve">v1.0</w:t>
            </w:r>
          </w:p>
        </w:tc>
        <w:tc>
          <w:tcPr>
            <w:tcW w:type="dxa" w:w="6520"/>
            <w:tcBorders>
              <w:top w:val="single" w:color="CCCCCC" w:sz="4"/>
              <w:left w:val="single" w:color="CCCCCC" w:sz="4"/>
              <w:bottom w:val="single" w:color="CCCCCC" w:sz="4"/>
              <w:right w:val="single" w:color="CCCCCC" w:sz="4"/>
            </w:tcBorders>
            <w:shd w:fill="F7F8FA" w:val="clear"/>
            <w:tcMar>
              <w:top w:type="dxa" w:w="60"/>
              <w:left w:type="dxa" w:w="110"/>
              <w:bottom w:type="dxa" w:w="60"/>
              <w:right w:type="dxa" w:w="110"/>
            </w:tcMar>
          </w:tcPr>
          <w:p>
            <w:pPr>
              <w:spacing w:after="80"/>
            </w:pPr>
            <w:r>
              <w:rPr>
                <w:rFonts w:ascii="Arial" w:cs="Arial" w:eastAsia="Arial" w:hAnsi="Arial"/>
                <w:sz w:val="20"/>
                <w:szCs w:val="20"/>
              </w:rPr>
              <w:t xml:space="preserve">JSON Schema validation of one or all reports. Flags: --all (all reports), --product-id ID (single report), --path PATH (by folder). Validates manifest.json, metadata.json, structure.json, units/*.json, blocks/*.ndjson, datasets/*.json, footnotes/*.json, atn/*.json.</w:t>
            </w:r>
          </w:p>
        </w:tc>
      </w:tr>
      <w:tr>
        <w:tc>
          <w:tcPr>
            <w:tcW w:type="dxa" w:w="2800"/>
            <w:tcBorders>
              <w:top w:val="single" w:color="CCCCCC" w:sz="4"/>
              <w:left w:val="single" w:color="CCCCCC" w:sz="4"/>
              <w:bottom w:val="single" w:color="CCCCCC" w:sz="4"/>
              <w:right w:val="single" w:color="CCCCCC" w:sz="4"/>
            </w:tcBorders>
            <w:tcMar>
              <w:top w:type="dxa" w:w="60"/>
              <w:left w:type="dxa" w:w="110"/>
              <w:bottom w:type="dxa" w:w="60"/>
              <w:right w:type="dxa" w:w="110"/>
            </w:tcMar>
          </w:tcPr>
          <w:p>
            <w:pPr>
              <w:spacing w:after="80"/>
            </w:pPr>
            <w:r>
              <w:rPr>
                <w:rFonts w:ascii="Courier New" w:cs="Courier New" w:eastAsia="Courier New" w:hAnsi="Courier New"/>
                <w:sz w:val="18"/>
                <w:szCs w:val="18"/>
              </w:rPr>
              <w:t xml:space="preserve">validate_content_blocks.py</w:t>
            </w:r>
          </w:p>
        </w:tc>
        <w:tc>
          <w:tcPr>
            <w:tcW w:type="dxa" w:w="800"/>
            <w:tcBorders>
              <w:top w:val="single" w:color="CCCCCC" w:sz="4"/>
              <w:left w:val="single" w:color="CCCCCC" w:sz="4"/>
              <w:bottom w:val="single" w:color="CCCCCC" w:sz="4"/>
              <w:right w:val="single" w:color="CCCCCC" w:sz="4"/>
            </w:tcBorders>
            <w:tcMar>
              <w:top w:type="dxa" w:w="60"/>
              <w:left w:type="dxa" w:w="110"/>
              <w:bottom w:type="dxa" w:w="60"/>
              <w:right w:type="dxa" w:w="110"/>
            </w:tcMar>
          </w:tcPr>
          <w:p>
            <w:pPr>
              <w:spacing w:after="80"/>
            </w:pPr>
            <w:r>
              <w:rPr>
                <w:rFonts w:ascii="Arial" w:cs="Arial" w:eastAsia="Arial" w:hAnsi="Arial"/>
                <w:sz w:val="20"/>
                <w:szCs w:val="20"/>
              </w:rPr>
              <w:t xml:space="preserve">v1.0</w:t>
            </w:r>
          </w:p>
        </w:tc>
        <w:tc>
          <w:tcPr>
            <w:tcW w:type="dxa" w:w="6520"/>
            <w:tcBorders>
              <w:top w:val="single" w:color="CCCCCC" w:sz="4"/>
              <w:left w:val="single" w:color="CCCCCC" w:sz="4"/>
              <w:bottom w:val="single" w:color="CCCCCC" w:sz="4"/>
              <w:right w:val="single" w:color="CCCCCC" w:sz="4"/>
            </w:tcBorders>
            <w:tcMar>
              <w:top w:type="dxa" w:w="60"/>
              <w:left w:type="dxa" w:w="110"/>
              <w:bottom w:type="dxa" w:w="60"/>
              <w:right w:type="dxa" w:w="110"/>
            </w:tcMar>
          </w:tcPr>
          <w:p>
            <w:pPr>
              <w:spacing w:after="80"/>
            </w:pPr>
            <w:r>
              <w:rPr>
                <w:rFonts w:ascii="Arial" w:cs="Arial" w:eastAsia="Arial" w:hAnsi="Arial"/>
                <w:sz w:val="20"/>
                <w:szCs w:val="20"/>
              </w:rPr>
              <w:t xml:space="preserve">Targeted NDJSON block file validation with per-block-type error reporting. Shows block type frequency table. Flags: --product-id, --path, --all, --ndjson-file (single file).</w:t>
            </w:r>
          </w:p>
        </w:tc>
      </w:tr>
      <w:tr>
        <w:tc>
          <w:tcPr>
            <w:tcW w:type="dxa" w:w="2800"/>
            <w:tcBorders>
              <w:top w:val="single" w:color="CCCCCC" w:sz="4"/>
              <w:left w:val="single" w:color="CCCCCC" w:sz="4"/>
              <w:bottom w:val="single" w:color="CCCCCC" w:sz="4"/>
              <w:right w:val="single" w:color="CCCCCC" w:sz="4"/>
            </w:tcBorders>
            <w:shd w:fill="F7F8FA" w:val="clear"/>
            <w:tcMar>
              <w:top w:type="dxa" w:w="60"/>
              <w:left w:type="dxa" w:w="110"/>
              <w:bottom w:type="dxa" w:w="60"/>
              <w:right w:type="dxa" w:w="110"/>
            </w:tcMar>
          </w:tcPr>
          <w:p>
            <w:pPr>
              <w:spacing w:after="80"/>
            </w:pPr>
            <w:r>
              <w:rPr>
                <w:rFonts w:ascii="Courier New" w:cs="Courier New" w:eastAsia="Courier New" w:hAnsi="Courier New"/>
                <w:sz w:val="18"/>
                <w:szCs w:val="18"/>
              </w:rPr>
              <w:t xml:space="preserve">validate_registry_refs.py</w:t>
            </w:r>
          </w:p>
        </w:tc>
        <w:tc>
          <w:tcPr>
            <w:tcW w:type="dxa" w:w="800"/>
            <w:tcBorders>
              <w:top w:val="single" w:color="CCCCCC" w:sz="4"/>
              <w:left w:val="single" w:color="CCCCCC" w:sz="4"/>
              <w:bottom w:val="single" w:color="CCCCCC" w:sz="4"/>
              <w:right w:val="single" w:color="CCCCCC" w:sz="4"/>
            </w:tcBorders>
            <w:shd w:fill="F7F8FA" w:val="clear"/>
            <w:tcMar>
              <w:top w:type="dxa" w:w="60"/>
              <w:left w:type="dxa" w:w="110"/>
              <w:bottom w:type="dxa" w:w="60"/>
              <w:right w:type="dxa" w:w="110"/>
            </w:tcMar>
          </w:tcPr>
          <w:p>
            <w:pPr>
              <w:spacing w:after="80"/>
            </w:pPr>
            <w:r>
              <w:rPr>
                <w:rFonts w:ascii="Arial" w:cs="Arial" w:eastAsia="Arial" w:hAnsi="Arial"/>
                <w:sz w:val="20"/>
                <w:szCs w:val="20"/>
              </w:rPr>
              <w:t xml:space="preserve">v1.1</w:t>
            </w:r>
          </w:p>
        </w:tc>
        <w:tc>
          <w:tcPr>
            <w:tcW w:type="dxa" w:w="6520"/>
            <w:tcBorders>
              <w:top w:val="single" w:color="CCCCCC" w:sz="4"/>
              <w:left w:val="single" w:color="CCCCCC" w:sz="4"/>
              <w:bottom w:val="single" w:color="CCCCCC" w:sz="4"/>
              <w:right w:val="single" w:color="CCCCCC" w:sz="4"/>
            </w:tcBorders>
            <w:shd w:fill="F7F8FA" w:val="clear"/>
            <w:tcMar>
              <w:top w:type="dxa" w:w="60"/>
              <w:left w:type="dxa" w:w="110"/>
              <w:bottom w:type="dxa" w:w="60"/>
              <w:right w:type="dxa" w:w="110"/>
            </w:tcMar>
          </w:tcPr>
          <w:p>
            <w:pPr>
              <w:spacing w:after="80"/>
            </w:pPr>
            <w:r>
              <w:rPr>
                <w:rFonts w:ascii="Arial" w:cs="Arial" w:eastAsia="Arial" w:hAnsi="Arial"/>
                <w:sz w:val="20"/>
                <w:szCs w:val="20"/>
              </w:rPr>
              <w:t xml:space="preserve">Cross-file ID existence checks. validate_block_ndjson_files() validates annotations[].target for cross_reference type: target presence (required), format (unit_id/product_id/URI), intra-report resolution against structure.json unit_ids. Flags: --all, --product-id.</w:t>
            </w:r>
          </w:p>
        </w:tc>
      </w:tr>
      <w:tr>
        <w:tc>
          <w:tcPr>
            <w:tcW w:type="dxa" w:w="2800"/>
            <w:tcBorders>
              <w:top w:val="single" w:color="CCCCCC" w:sz="4"/>
              <w:left w:val="single" w:color="CCCCCC" w:sz="4"/>
              <w:bottom w:val="single" w:color="CCCCCC" w:sz="4"/>
              <w:right w:val="single" w:color="CCCCCC" w:sz="4"/>
            </w:tcBorders>
            <w:tcMar>
              <w:top w:type="dxa" w:w="60"/>
              <w:left w:type="dxa" w:w="110"/>
              <w:bottom w:type="dxa" w:w="60"/>
              <w:right w:type="dxa" w:w="110"/>
            </w:tcMar>
          </w:tcPr>
          <w:p>
            <w:pPr>
              <w:spacing w:after="80"/>
            </w:pPr>
            <w:r>
              <w:rPr>
                <w:rFonts w:ascii="Courier New" w:cs="Courier New" w:eastAsia="Courier New" w:hAnsi="Courier New"/>
                <w:sz w:val="18"/>
                <w:szCs w:val="18"/>
              </w:rPr>
              <w:t xml:space="preserve">check_registry_integrity.py</w:t>
            </w:r>
          </w:p>
        </w:tc>
        <w:tc>
          <w:tcPr>
            <w:tcW w:type="dxa" w:w="800"/>
            <w:tcBorders>
              <w:top w:val="single" w:color="CCCCCC" w:sz="4"/>
              <w:left w:val="single" w:color="CCCCCC" w:sz="4"/>
              <w:bottom w:val="single" w:color="CCCCCC" w:sz="4"/>
              <w:right w:val="single" w:color="CCCCCC" w:sz="4"/>
            </w:tcBorders>
            <w:tcMar>
              <w:top w:type="dxa" w:w="60"/>
              <w:left w:type="dxa" w:w="110"/>
              <w:bottom w:type="dxa" w:w="60"/>
              <w:right w:type="dxa" w:w="110"/>
            </w:tcMar>
          </w:tcPr>
          <w:p>
            <w:pPr>
              <w:spacing w:after="80"/>
            </w:pPr>
            <w:r>
              <w:rPr>
                <w:rFonts w:ascii="Arial" w:cs="Arial" w:eastAsia="Arial" w:hAnsi="Arial"/>
                <w:sz w:val="20"/>
                <w:szCs w:val="20"/>
              </w:rPr>
              <w:t xml:space="preserve">v1.0</w:t>
            </w:r>
          </w:p>
        </w:tc>
        <w:tc>
          <w:tcPr>
            <w:tcW w:type="dxa" w:w="6520"/>
            <w:tcBorders>
              <w:top w:val="single" w:color="CCCCCC" w:sz="4"/>
              <w:left w:val="single" w:color="CCCCCC" w:sz="4"/>
              <w:bottom w:val="single" w:color="CCCCCC" w:sz="4"/>
              <w:right w:val="single" w:color="CCCCCC" w:sz="4"/>
            </w:tcBorders>
            <w:tcMar>
              <w:top w:type="dxa" w:w="60"/>
              <w:left w:type="dxa" w:w="110"/>
              <w:bottom w:type="dxa" w:w="60"/>
              <w:right w:type="dxa" w:w="110"/>
            </w:tcMar>
          </w:tcPr>
          <w:p>
            <w:pPr>
              <w:spacing w:after="80"/>
            </w:pPr>
            <w:r>
              <w:rPr>
                <w:rFonts w:ascii="Arial" w:cs="Arial" w:eastAsia="Arial" w:hAnsi="Arial"/>
                <w:sz w:val="20"/>
                <w:szCs w:val="20"/>
              </w:rPr>
              <w:t xml:space="preserve">Registry internal consistency: ID uniqueness, parent_id resolution, function_ids[] exist in taxonomy_entity_functions.json, sector_function_id FUNC-* validation, predecessor/successor chain integrity, dissolved states check.</w:t>
            </w:r>
          </w:p>
        </w:tc>
      </w:tr>
      <w:tr>
        <w:tc>
          <w:tcPr>
            <w:tcW w:type="dxa" w:w="2800"/>
            <w:tcBorders>
              <w:top w:val="single" w:color="CCCCCC" w:sz="4"/>
              <w:left w:val="single" w:color="CCCCCC" w:sz="4"/>
              <w:bottom w:val="single" w:color="CCCCCC" w:sz="4"/>
              <w:right w:val="single" w:color="CCCCCC" w:sz="4"/>
            </w:tcBorders>
            <w:shd w:fill="F7F8FA" w:val="clear"/>
            <w:tcMar>
              <w:top w:type="dxa" w:w="60"/>
              <w:left w:type="dxa" w:w="110"/>
              <w:bottom w:type="dxa" w:w="60"/>
              <w:right w:type="dxa" w:w="110"/>
            </w:tcMar>
          </w:tcPr>
          <w:p>
            <w:pPr>
              <w:spacing w:after="80"/>
            </w:pPr>
            <w:r>
              <w:rPr>
                <w:rFonts w:ascii="Courier New" w:cs="Courier New" w:eastAsia="Courier New" w:hAnsi="Courier New"/>
                <w:sz w:val="18"/>
                <w:szCs w:val="18"/>
              </w:rPr>
              <w:t xml:space="preserve">generate_embeddings.py</w:t>
            </w:r>
          </w:p>
        </w:tc>
        <w:tc>
          <w:tcPr>
            <w:tcW w:type="dxa" w:w="800"/>
            <w:tcBorders>
              <w:top w:val="single" w:color="CCCCCC" w:sz="4"/>
              <w:left w:val="single" w:color="CCCCCC" w:sz="4"/>
              <w:bottom w:val="single" w:color="CCCCCC" w:sz="4"/>
              <w:right w:val="single" w:color="CCCCCC" w:sz="4"/>
            </w:tcBorders>
            <w:shd w:fill="F7F8FA" w:val="clear"/>
            <w:tcMar>
              <w:top w:type="dxa" w:w="60"/>
              <w:left w:type="dxa" w:w="110"/>
              <w:bottom w:type="dxa" w:w="60"/>
              <w:right w:type="dxa" w:w="110"/>
            </w:tcMar>
          </w:tcPr>
          <w:p>
            <w:pPr>
              <w:spacing w:after="80"/>
            </w:pPr>
            <w:r>
              <w:rPr>
                <w:rFonts w:ascii="Arial" w:cs="Arial" w:eastAsia="Arial" w:hAnsi="Arial"/>
                <w:sz w:val="20"/>
                <w:szCs w:val="20"/>
              </w:rPr>
              <w:t xml:space="preserve">v1.0</w:t>
            </w:r>
          </w:p>
        </w:tc>
        <w:tc>
          <w:tcPr>
            <w:tcW w:type="dxa" w:w="6520"/>
            <w:tcBorders>
              <w:top w:val="single" w:color="CCCCCC" w:sz="4"/>
              <w:left w:val="single" w:color="CCCCCC" w:sz="4"/>
              <w:bottom w:val="single" w:color="CCCCCC" w:sz="4"/>
              <w:right w:val="single" w:color="CCCCCC" w:sz="4"/>
            </w:tcBorders>
            <w:shd w:fill="F7F8FA" w:val="clear"/>
            <w:tcMar>
              <w:top w:type="dxa" w:w="60"/>
              <w:left w:type="dxa" w:w="110"/>
              <w:bottom w:type="dxa" w:w="60"/>
              <w:right w:type="dxa" w:w="110"/>
            </w:tcMar>
          </w:tcPr>
          <w:p>
            <w:pPr>
              <w:spacing w:after="80"/>
            </w:pPr>
            <w:r>
              <w:rPr>
                <w:rFonts w:ascii="Arial" w:cs="Arial" w:eastAsia="Arial" w:hAnsi="Arial"/>
                <w:sz w:val="20"/>
                <w:szCs w:val="20"/>
              </w:rPr>
              <w:t xml:space="preserve">text-embedding-3-large (3072d). Extracts text per block_type. Writes embedding sidecar NDJSON to embeddings/ folder. richbox handler traverses all 6 body item types. Flags: --product-id, --all, --force (re-embed unchanged). Checksum-based change detection.</w:t>
            </w:r>
          </w:p>
        </w:tc>
      </w:tr>
      <w:tr>
        <w:tc>
          <w:tcPr>
            <w:tcW w:type="dxa" w:w="2800"/>
            <w:tcBorders>
              <w:top w:val="single" w:color="CCCCCC" w:sz="4"/>
              <w:left w:val="single" w:color="CCCCCC" w:sz="4"/>
              <w:bottom w:val="single" w:color="CCCCCC" w:sz="4"/>
              <w:right w:val="single" w:color="CCCCCC" w:sz="4"/>
            </w:tcBorders>
            <w:tcMar>
              <w:top w:type="dxa" w:w="60"/>
              <w:left w:type="dxa" w:w="110"/>
              <w:bottom w:type="dxa" w:w="60"/>
              <w:right w:type="dxa" w:w="110"/>
            </w:tcMar>
          </w:tcPr>
          <w:p>
            <w:pPr>
              <w:spacing w:after="80"/>
            </w:pPr>
            <w:r>
              <w:rPr>
                <w:rFonts w:ascii="Courier New" w:cs="Courier New" w:eastAsia="Courier New" w:hAnsi="Courier New"/>
                <w:sz w:val="18"/>
                <w:szCs w:val="18"/>
              </w:rPr>
              <w:t xml:space="preserve">write_to_atlas.py</w:t>
            </w:r>
          </w:p>
        </w:tc>
        <w:tc>
          <w:tcPr>
            <w:tcW w:type="dxa" w:w="800"/>
            <w:tcBorders>
              <w:top w:val="single" w:color="CCCCCC" w:sz="4"/>
              <w:left w:val="single" w:color="CCCCCC" w:sz="4"/>
              <w:bottom w:val="single" w:color="CCCCCC" w:sz="4"/>
              <w:right w:val="single" w:color="CCCCCC" w:sz="4"/>
            </w:tcBorders>
            <w:tcMar>
              <w:top w:type="dxa" w:w="60"/>
              <w:left w:type="dxa" w:w="110"/>
              <w:bottom w:type="dxa" w:w="60"/>
              <w:right w:type="dxa" w:w="110"/>
            </w:tcMar>
          </w:tcPr>
          <w:p>
            <w:pPr>
              <w:spacing w:after="80"/>
            </w:pPr>
            <w:r>
              <w:rPr>
                <w:rFonts w:ascii="Arial" w:cs="Arial" w:eastAsia="Arial" w:hAnsi="Arial"/>
                <w:sz w:val="20"/>
                <w:szCs w:val="20"/>
              </w:rPr>
              <w:t xml:space="preserve">v1.0</w:t>
            </w:r>
          </w:p>
        </w:tc>
        <w:tc>
          <w:tcPr>
            <w:tcW w:type="dxa" w:w="6520"/>
            <w:tcBorders>
              <w:top w:val="single" w:color="CCCCCC" w:sz="4"/>
              <w:left w:val="single" w:color="CCCCCC" w:sz="4"/>
              <w:bottom w:val="single" w:color="CCCCCC" w:sz="4"/>
              <w:right w:val="single" w:color="CCCCCC" w:sz="4"/>
            </w:tcBorders>
            <w:tcMar>
              <w:top w:type="dxa" w:w="60"/>
              <w:left w:type="dxa" w:w="110"/>
              <w:bottom w:type="dxa" w:w="60"/>
              <w:right w:type="dxa" w:w="110"/>
            </w:tcMar>
          </w:tcPr>
          <w:p>
            <w:pPr>
              <w:spacing w:after="80"/>
            </w:pPr>
            <w:r>
              <w:rPr>
                <w:rFonts w:ascii="Arial" w:cs="Arial" w:eastAsia="Arial" w:hAnsi="Arial"/>
                <w:sz w:val="20"/>
                <w:szCs w:val="20"/>
              </w:rPr>
              <w:t xml:space="preserve">MongoDB Atlas ingestion. _text_snippet() handles richbox (flattens body[]), audit_finding (uses observation), callout (title+text). Writes to: report_meta (full metadata), block_vectors (with embeddings), atn_index (per ATN record), catalog_index (per report). Flags: --product-ids, --force.</w:t>
            </w:r>
          </w:p>
        </w:tc>
      </w:tr>
      <w:tr>
        <w:tc>
          <w:tcPr>
            <w:tcW w:type="dxa" w:w="2800"/>
            <w:tcBorders>
              <w:top w:val="single" w:color="CCCCCC" w:sz="4"/>
              <w:left w:val="single" w:color="CCCCCC" w:sz="4"/>
              <w:bottom w:val="single" w:color="CCCCCC" w:sz="4"/>
              <w:right w:val="single" w:color="CCCCCC" w:sz="4"/>
            </w:tcBorders>
            <w:shd w:fill="F7F8FA" w:val="clear"/>
            <w:tcMar>
              <w:top w:type="dxa" w:w="60"/>
              <w:left w:type="dxa" w:w="110"/>
              <w:bottom w:type="dxa" w:w="60"/>
              <w:right w:type="dxa" w:w="110"/>
            </w:tcMar>
          </w:tcPr>
          <w:p>
            <w:pPr>
              <w:spacing w:after="80"/>
            </w:pPr>
            <w:r>
              <w:rPr>
                <w:rFonts w:ascii="Courier New" w:cs="Courier New" w:eastAsia="Courier New" w:hAnsi="Courier New"/>
                <w:sz w:val="18"/>
                <w:szCs w:val="18"/>
              </w:rPr>
              <w:t xml:space="preserve">sync_product_type_enum.py</w:t>
            </w:r>
          </w:p>
        </w:tc>
        <w:tc>
          <w:tcPr>
            <w:tcW w:type="dxa" w:w="800"/>
            <w:tcBorders>
              <w:top w:val="single" w:color="CCCCCC" w:sz="4"/>
              <w:left w:val="single" w:color="CCCCCC" w:sz="4"/>
              <w:bottom w:val="single" w:color="CCCCCC" w:sz="4"/>
              <w:right w:val="single" w:color="CCCCCC" w:sz="4"/>
            </w:tcBorders>
            <w:shd w:fill="F7F8FA" w:val="clear"/>
            <w:tcMar>
              <w:top w:type="dxa" w:w="60"/>
              <w:left w:type="dxa" w:w="110"/>
              <w:bottom w:type="dxa" w:w="60"/>
              <w:right w:type="dxa" w:w="110"/>
            </w:tcMar>
          </w:tcPr>
          <w:p>
            <w:pPr>
              <w:spacing w:after="80"/>
            </w:pPr>
            <w:r>
              <w:rPr>
                <w:rFonts w:ascii="Arial" w:cs="Arial" w:eastAsia="Arial" w:hAnsi="Arial"/>
                <w:sz w:val="20"/>
                <w:szCs w:val="20"/>
              </w:rPr>
              <w:t xml:space="preserve">v1.0</w:t>
            </w:r>
          </w:p>
        </w:tc>
        <w:tc>
          <w:tcPr>
            <w:tcW w:type="dxa" w:w="6520"/>
            <w:tcBorders>
              <w:top w:val="single" w:color="CCCCCC" w:sz="4"/>
              <w:left w:val="single" w:color="CCCCCC" w:sz="4"/>
              <w:bottom w:val="single" w:color="CCCCCC" w:sz="4"/>
              <w:right w:val="single" w:color="CCCCCC" w:sz="4"/>
            </w:tcBorders>
            <w:shd w:fill="F7F8FA" w:val="clear"/>
            <w:tcMar>
              <w:top w:type="dxa" w:w="60"/>
              <w:left w:type="dxa" w:w="110"/>
              <w:bottom w:type="dxa" w:w="60"/>
              <w:right w:type="dxa" w:w="110"/>
            </w:tcMar>
          </w:tcPr>
          <w:p>
            <w:pPr>
              <w:spacing w:after="80"/>
            </w:pPr>
            <w:r>
              <w:rPr>
                <w:rFonts w:ascii="Arial" w:cs="Arial" w:eastAsia="Arial" w:hAnsi="Arial"/>
                <w:sz w:val="20"/>
                <w:szCs w:val="20"/>
              </w:rPr>
              <w:t xml:space="preserve">Keeps product_type enum in all 12 schemas in sync with taxonomy_product_types.json entries. --check flag for CI (fails if out of sync). --fix flag updates all schemas in place.</w:t>
            </w:r>
          </w:p>
        </w:tc>
      </w:tr>
      <w:tr>
        <w:tc>
          <w:tcPr>
            <w:tcW w:type="dxa" w:w="2800"/>
            <w:tcBorders>
              <w:top w:val="single" w:color="CCCCCC" w:sz="4"/>
              <w:left w:val="single" w:color="CCCCCC" w:sz="4"/>
              <w:bottom w:val="single" w:color="CCCCCC" w:sz="4"/>
              <w:right w:val="single" w:color="CCCCCC" w:sz="4"/>
            </w:tcBorders>
            <w:tcMar>
              <w:top w:type="dxa" w:w="60"/>
              <w:left w:type="dxa" w:w="110"/>
              <w:bottom w:type="dxa" w:w="60"/>
              <w:right w:type="dxa" w:w="110"/>
            </w:tcMar>
          </w:tcPr>
          <w:p>
            <w:pPr>
              <w:spacing w:after="80"/>
            </w:pPr>
            <w:r>
              <w:rPr>
                <w:rFonts w:ascii="Courier New" w:cs="Courier New" w:eastAsia="Courier New" w:hAnsi="Courier New"/>
                <w:sz w:val="18"/>
                <w:szCs w:val="18"/>
              </w:rPr>
              <w:t xml:space="preserve">bump_schema_versions.py</w:t>
            </w:r>
          </w:p>
        </w:tc>
        <w:tc>
          <w:tcPr>
            <w:tcW w:type="dxa" w:w="800"/>
            <w:tcBorders>
              <w:top w:val="single" w:color="CCCCCC" w:sz="4"/>
              <w:left w:val="single" w:color="CCCCCC" w:sz="4"/>
              <w:bottom w:val="single" w:color="CCCCCC" w:sz="4"/>
              <w:right w:val="single" w:color="CCCCCC" w:sz="4"/>
            </w:tcBorders>
            <w:tcMar>
              <w:top w:type="dxa" w:w="60"/>
              <w:left w:type="dxa" w:w="110"/>
              <w:bottom w:type="dxa" w:w="60"/>
              <w:right w:type="dxa" w:w="110"/>
            </w:tcMar>
          </w:tcPr>
          <w:p>
            <w:pPr>
              <w:spacing w:after="80"/>
            </w:pPr>
            <w:r>
              <w:rPr>
                <w:rFonts w:ascii="Arial" w:cs="Arial" w:eastAsia="Arial" w:hAnsi="Arial"/>
                <w:sz w:val="20"/>
                <w:szCs w:val="20"/>
              </w:rPr>
              <w:t xml:space="preserve">v1.0</w:t>
            </w:r>
          </w:p>
        </w:tc>
        <w:tc>
          <w:tcPr>
            <w:tcW w:type="dxa" w:w="6520"/>
            <w:tcBorders>
              <w:top w:val="single" w:color="CCCCCC" w:sz="4"/>
              <w:left w:val="single" w:color="CCCCCC" w:sz="4"/>
              <w:bottom w:val="single" w:color="CCCCCC" w:sz="4"/>
              <w:right w:val="single" w:color="CCCCCC" w:sz="4"/>
            </w:tcBorders>
            <w:tcMar>
              <w:top w:type="dxa" w:w="60"/>
              <w:left w:type="dxa" w:w="110"/>
              <w:bottom w:type="dxa" w:w="60"/>
              <w:right w:type="dxa" w:w="110"/>
            </w:tcMar>
          </w:tcPr>
          <w:p>
            <w:pPr>
              <w:spacing w:after="80"/>
            </w:pPr>
            <w:r>
              <w:rPr>
                <w:rFonts w:ascii="Arial" w:cs="Arial" w:eastAsia="Arial" w:hAnsi="Arial"/>
                <w:sz w:val="20"/>
                <w:szCs w:val="20"/>
              </w:rPr>
              <w:t xml:space="preserve">Git diff-based version bumping. Detects changed .schema files, reads current $version, increments MINOR. --dry-run for CI informational step. --commit auto-commits the version bumps.</w:t>
            </w:r>
          </w:p>
        </w:tc>
      </w:tr>
      <w:tr>
        <w:tc>
          <w:tcPr>
            <w:tcW w:type="dxa" w:w="2800"/>
            <w:tcBorders>
              <w:top w:val="single" w:color="CCCCCC" w:sz="4"/>
              <w:left w:val="single" w:color="CCCCCC" w:sz="4"/>
              <w:bottom w:val="single" w:color="CCCCCC" w:sz="4"/>
              <w:right w:val="single" w:color="CCCCCC" w:sz="4"/>
            </w:tcBorders>
            <w:shd w:fill="F7F8FA" w:val="clear"/>
            <w:tcMar>
              <w:top w:type="dxa" w:w="60"/>
              <w:left w:type="dxa" w:w="110"/>
              <w:bottom w:type="dxa" w:w="60"/>
              <w:right w:type="dxa" w:w="110"/>
            </w:tcMar>
          </w:tcPr>
          <w:p>
            <w:pPr>
              <w:spacing w:after="80"/>
            </w:pPr>
            <w:r>
              <w:rPr>
                <w:rFonts w:ascii="Courier New" w:cs="Courier New" w:eastAsia="Courier New" w:hAnsi="Courier New"/>
                <w:sz w:val="18"/>
                <w:szCs w:val="18"/>
              </w:rPr>
              <w:t xml:space="preserve">invalidate_cache.py</w:t>
            </w:r>
          </w:p>
        </w:tc>
        <w:tc>
          <w:tcPr>
            <w:tcW w:type="dxa" w:w="800"/>
            <w:tcBorders>
              <w:top w:val="single" w:color="CCCCCC" w:sz="4"/>
              <w:left w:val="single" w:color="CCCCCC" w:sz="4"/>
              <w:bottom w:val="single" w:color="CCCCCC" w:sz="4"/>
              <w:right w:val="single" w:color="CCCCCC" w:sz="4"/>
            </w:tcBorders>
            <w:shd w:fill="F7F8FA" w:val="clear"/>
            <w:tcMar>
              <w:top w:type="dxa" w:w="60"/>
              <w:left w:type="dxa" w:w="110"/>
              <w:bottom w:type="dxa" w:w="60"/>
              <w:right w:type="dxa" w:w="110"/>
            </w:tcMar>
          </w:tcPr>
          <w:p>
            <w:pPr>
              <w:spacing w:after="80"/>
            </w:pPr>
            <w:r>
              <w:rPr>
                <w:rFonts w:ascii="Arial" w:cs="Arial" w:eastAsia="Arial" w:hAnsi="Arial"/>
                <w:sz w:val="20"/>
                <w:szCs w:val="20"/>
              </w:rPr>
              <w:t xml:space="preserve">v1.0</w:t>
            </w:r>
          </w:p>
        </w:tc>
        <w:tc>
          <w:tcPr>
            <w:tcW w:type="dxa" w:w="6520"/>
            <w:tcBorders>
              <w:top w:val="single" w:color="CCCCCC" w:sz="4"/>
              <w:left w:val="single" w:color="CCCCCC" w:sz="4"/>
              <w:bottom w:val="single" w:color="CCCCCC" w:sz="4"/>
              <w:right w:val="single" w:color="CCCCCC" w:sz="4"/>
            </w:tcBorders>
            <w:shd w:fill="F7F8FA" w:val="clear"/>
            <w:tcMar>
              <w:top w:type="dxa" w:w="60"/>
              <w:left w:type="dxa" w:w="110"/>
              <w:bottom w:type="dxa" w:w="60"/>
              <w:right w:type="dxa" w:w="110"/>
            </w:tcMar>
          </w:tcPr>
          <w:p>
            <w:pPr>
              <w:spacing w:after="80"/>
            </w:pPr>
            <w:r>
              <w:rPr>
                <w:rFonts w:ascii="Arial" w:cs="Arial" w:eastAsia="Arial" w:hAnsi="Arial"/>
                <w:sz w:val="20"/>
                <w:szCs w:val="20"/>
              </w:rPr>
              <w:t xml:space="preserve">Redis cache invalidation after ingest. Keys invalidated: report:{product_id}:*, toc:{product_id}, catalog:* (portal listing). Flags: --product-ids (targeted), --all (full cache flush).</w:t>
            </w:r>
          </w:p>
        </w:tc>
      </w:tr>
      <w:tr>
        <w:tc>
          <w:tcPr>
            <w:tcW w:type="dxa" w:w="2800"/>
            <w:tcBorders>
              <w:top w:val="single" w:color="CCCCCC" w:sz="4"/>
              <w:left w:val="single" w:color="CCCCCC" w:sz="4"/>
              <w:bottom w:val="single" w:color="CCCCCC" w:sz="4"/>
              <w:right w:val="single" w:color="CCCCCC" w:sz="4"/>
            </w:tcBorders>
            <w:tcMar>
              <w:top w:type="dxa" w:w="60"/>
              <w:left w:type="dxa" w:w="110"/>
              <w:bottom w:type="dxa" w:w="60"/>
              <w:right w:type="dxa" w:w="110"/>
            </w:tcMar>
          </w:tcPr>
          <w:p>
            <w:pPr>
              <w:spacing w:after="80"/>
            </w:pPr>
            <w:r>
              <w:rPr>
                <w:rFonts w:ascii="Courier New" w:cs="Courier New" w:eastAsia="Courier New" w:hAnsi="Courier New"/>
                <w:sz w:val="18"/>
                <w:szCs w:val="18"/>
              </w:rPr>
              <w:t xml:space="preserve">resolve_product_ids.py</w:t>
            </w:r>
          </w:p>
        </w:tc>
        <w:tc>
          <w:tcPr>
            <w:tcW w:type="dxa" w:w="800"/>
            <w:tcBorders>
              <w:top w:val="single" w:color="CCCCCC" w:sz="4"/>
              <w:left w:val="single" w:color="CCCCCC" w:sz="4"/>
              <w:bottom w:val="single" w:color="CCCCCC" w:sz="4"/>
              <w:right w:val="single" w:color="CCCCCC" w:sz="4"/>
            </w:tcBorders>
            <w:tcMar>
              <w:top w:type="dxa" w:w="60"/>
              <w:left w:type="dxa" w:w="110"/>
              <w:bottom w:type="dxa" w:w="60"/>
              <w:right w:type="dxa" w:w="110"/>
            </w:tcMar>
          </w:tcPr>
          <w:p>
            <w:pPr>
              <w:spacing w:after="80"/>
            </w:pPr>
            <w:r>
              <w:rPr>
                <w:rFonts w:ascii="Arial" w:cs="Arial" w:eastAsia="Arial" w:hAnsi="Arial"/>
                <w:sz w:val="20"/>
                <w:szCs w:val="20"/>
              </w:rPr>
              <w:t xml:space="preserve">v1.0</w:t>
            </w:r>
          </w:p>
        </w:tc>
        <w:tc>
          <w:tcPr>
            <w:tcW w:type="dxa" w:w="6520"/>
            <w:tcBorders>
              <w:top w:val="single" w:color="CCCCCC" w:sz="4"/>
              <w:left w:val="single" w:color="CCCCCC" w:sz="4"/>
              <w:bottom w:val="single" w:color="CCCCCC" w:sz="4"/>
              <w:right w:val="single" w:color="CCCCCC" w:sz="4"/>
            </w:tcBorders>
            <w:tcMar>
              <w:top w:type="dxa" w:w="60"/>
              <w:left w:type="dxa" w:w="110"/>
              <w:bottom w:type="dxa" w:w="60"/>
              <w:right w:type="dxa" w:w="110"/>
            </w:tcMar>
          </w:tcPr>
          <w:p>
            <w:pPr>
              <w:spacing w:after="80"/>
            </w:pPr>
            <w:r>
              <w:rPr>
                <w:rFonts w:ascii="Arial" w:cs="Arial" w:eastAsia="Arial" w:hAnsi="Arial"/>
                <w:sz w:val="20"/>
                <w:szCs w:val="20"/>
              </w:rPr>
              <w:t xml:space="preserve">CI utility. Resolves git diff of changed file paths to product_ids for targeted ingest. Used in ingest.yml step 5. Outputs a comma-separated list of product_ids.</w:t>
            </w:r>
          </w:p>
        </w:tc>
      </w:tr>
    </w:tbl>
    <w:p>
      <w:pPr>
        <w:spacing w:after="0"/>
      </w:pPr>
      <w:r>
        <w:br w:type="page"/>
      </w:r>
    </w:p>
    <w:p>
      <w:pPr>
        <w:pStyle w:val="Heading1"/>
        <w:spacing w:before="260" w:after="100"/>
      </w:pPr>
      <w:r>
        <w:rPr>
          <w:rFonts w:ascii="Arial" w:cs="Arial" w:eastAsia="Arial" w:hAnsi="Arial"/>
          <w:b/>
          <w:bCs/>
        </w:rPr>
        <w:t xml:space="preserve">8. CI/CD Workflows</w:t>
      </w:r>
    </w:p>
    <w:p>
      <w:pPr>
        <w:pStyle w:val="Heading2"/>
        <w:spacing w:before="260" w:after="100"/>
      </w:pPr>
      <w:r>
        <w:rPr>
          <w:rFonts w:ascii="Arial" w:cs="Arial" w:eastAsia="Arial" w:hAnsi="Arial"/>
          <w:b/>
          <w:bCs/>
        </w:rPr>
        <w:t xml:space="preserve">8.1 validate.yml — triggers on every push and pull request</w:t>
      </w:r>
    </w:p>
    <w:tbl>
      <w:tblPr>
        <w:tblW w:type="dxa" w:w="1012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3600"/>
        <w:gridCol w:w="3120"/>
      </w:tblGrid>
      <w:tr>
        <w:trPr>
          <w:tblHeader/>
        </w:trPr>
        <w:tc>
          <w:tcPr>
            <w:tcW w:type="dxa" w:w="6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spacing w:after="80"/>
            </w:pPr>
            <w:r>
              <w:rPr>
                <w:rFonts w:ascii="Arial" w:cs="Arial" w:eastAsia="Arial" w:hAnsi="Arial"/>
                <w:b/>
                <w:bCs/>
                <w:color w:val="FFFFFF"/>
                <w:sz w:val="20"/>
                <w:szCs w:val="20"/>
              </w:rPr>
              <w:t xml:space="preserve">Step</w:t>
            </w:r>
          </w:p>
        </w:tc>
        <w:tc>
          <w:tcPr>
            <w:tcW w:type="dxa" w:w="28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spacing w:after="80"/>
            </w:pPr>
            <w:r>
              <w:rPr>
                <w:rFonts w:ascii="Arial" w:cs="Arial" w:eastAsia="Arial" w:hAnsi="Arial"/>
                <w:b/>
                <w:bCs/>
                <w:color w:val="FFFFFF"/>
                <w:sz w:val="20"/>
                <w:szCs w:val="20"/>
              </w:rPr>
              <w:t xml:space="preserve">Script / Action</w:t>
            </w:r>
          </w:p>
        </w:tc>
        <w:tc>
          <w:tcPr>
            <w:tcW w:type="dxa" w:w="36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spacing w:after="80"/>
            </w:pPr>
            <w:r>
              <w:rPr>
                <w:rFonts w:ascii="Arial" w:cs="Arial" w:eastAsia="Arial" w:hAnsi="Arial"/>
                <w:b/>
                <w:bCs/>
                <w:color w:val="FFFFFF"/>
                <w:sz w:val="20"/>
                <w:szCs w:val="20"/>
              </w:rPr>
              <w:t xml:space="preserve">What it validates</w:t>
            </w:r>
          </w:p>
        </w:tc>
        <w:tc>
          <w:tcPr>
            <w:tcW w:type="dxa" w:w="312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spacing w:after="80"/>
            </w:pPr>
            <w:r>
              <w:rPr>
                <w:rFonts w:ascii="Arial" w:cs="Arial" w:eastAsia="Arial" w:hAnsi="Arial"/>
                <w:b/>
                <w:bCs/>
                <w:color w:val="FFFFFF"/>
                <w:sz w:val="20"/>
                <w:szCs w:val="20"/>
              </w:rPr>
              <w:t xml:space="preserve">Fail behaviour</w:t>
            </w:r>
          </w:p>
        </w:tc>
      </w:tr>
      <w:tr>
        <w:tc>
          <w:tcPr>
            <w:tcW w:type="dxa" w:w="600"/>
            <w:tcBorders>
              <w:top w:val="single" w:color="CCCCCC" w:sz="4"/>
              <w:left w:val="single" w:color="CCCCCC" w:sz="4"/>
              <w:bottom w:val="single" w:color="CCCCCC" w:sz="4"/>
              <w:right w:val="single" w:color="CCCCCC" w:sz="4"/>
            </w:tcBorders>
            <w:tcMar>
              <w:top w:type="dxa" w:w="60"/>
              <w:left w:type="dxa" w:w="110"/>
              <w:bottom w:type="dxa" w:w="60"/>
              <w:right w:type="dxa" w:w="110"/>
            </w:tcMar>
          </w:tcPr>
          <w:p>
            <w:pPr>
              <w:spacing w:after="80"/>
            </w:pPr>
            <w:r>
              <w:rPr>
                <w:rFonts w:ascii="Courier New" w:cs="Courier New" w:eastAsia="Courier New" w:hAnsi="Courier New"/>
                <w:sz w:val="18"/>
                <w:szCs w:val="18"/>
              </w:rPr>
              <w:t xml:space="preserve">1</w:t>
            </w:r>
          </w:p>
        </w:tc>
        <w:tc>
          <w:tcPr>
            <w:tcW w:type="dxa" w:w="2800"/>
            <w:tcBorders>
              <w:top w:val="single" w:color="CCCCCC" w:sz="4"/>
              <w:left w:val="single" w:color="CCCCCC" w:sz="4"/>
              <w:bottom w:val="single" w:color="CCCCCC" w:sz="4"/>
              <w:right w:val="single" w:color="CCCCCC" w:sz="4"/>
            </w:tcBorders>
            <w:tcMar>
              <w:top w:type="dxa" w:w="60"/>
              <w:left w:type="dxa" w:w="110"/>
              <w:bottom w:type="dxa" w:w="60"/>
              <w:right w:type="dxa" w:w="110"/>
            </w:tcMar>
          </w:tcPr>
          <w:p>
            <w:pPr>
              <w:spacing w:after="80"/>
            </w:pPr>
            <w:r>
              <w:rPr>
                <w:rFonts w:ascii="Arial" w:cs="Arial" w:eastAsia="Arial" w:hAnsi="Arial"/>
                <w:sz w:val="20"/>
                <w:szCs w:val="20"/>
              </w:rPr>
              <w:t xml:space="preserve">sync_product_type_enum.py --check</w:t>
            </w:r>
          </w:p>
        </w:tc>
        <w:tc>
          <w:tcPr>
            <w:tcW w:type="dxa" w:w="3600"/>
            <w:tcBorders>
              <w:top w:val="single" w:color="CCCCCC" w:sz="4"/>
              <w:left w:val="single" w:color="CCCCCC" w:sz="4"/>
              <w:bottom w:val="single" w:color="CCCCCC" w:sz="4"/>
              <w:right w:val="single" w:color="CCCCCC" w:sz="4"/>
            </w:tcBorders>
            <w:tcMar>
              <w:top w:type="dxa" w:w="60"/>
              <w:left w:type="dxa" w:w="110"/>
              <w:bottom w:type="dxa" w:w="60"/>
              <w:right w:type="dxa" w:w="110"/>
            </w:tcMar>
          </w:tcPr>
          <w:p>
            <w:pPr>
              <w:spacing w:after="80"/>
            </w:pPr>
            <w:r>
              <w:rPr>
                <w:rFonts w:ascii="Arial" w:cs="Arial" w:eastAsia="Arial" w:hAnsi="Arial"/>
                <w:sz w:val="20"/>
                <w:szCs w:val="20"/>
              </w:rPr>
              <w:t xml:space="preserve">product_type enum in all 12 schemas matches taxonomy_product_types.json entries exactly.</w:t>
            </w:r>
          </w:p>
        </w:tc>
        <w:tc>
          <w:tcPr>
            <w:tcW w:type="dxa" w:w="3120"/>
            <w:tcBorders>
              <w:top w:val="single" w:color="CCCCCC" w:sz="4"/>
              <w:left w:val="single" w:color="CCCCCC" w:sz="4"/>
              <w:bottom w:val="single" w:color="CCCCCC" w:sz="4"/>
              <w:right w:val="single" w:color="CCCCCC" w:sz="4"/>
            </w:tcBorders>
            <w:tcMar>
              <w:top w:type="dxa" w:w="60"/>
              <w:left w:type="dxa" w:w="110"/>
              <w:bottom w:type="dxa" w:w="60"/>
              <w:right w:type="dxa" w:w="110"/>
            </w:tcMar>
          </w:tcPr>
          <w:p>
            <w:pPr>
              <w:spacing w:after="80"/>
            </w:pPr>
            <w:r>
              <w:rPr>
                <w:rFonts w:ascii="Arial" w:cs="Arial" w:eastAsia="Arial" w:hAnsi="Arial"/>
                <w:sz w:val="20"/>
                <w:szCs w:val="20"/>
              </w:rPr>
              <w:t xml:space="preserve">Hard fail — blocks merge.</w:t>
            </w:r>
          </w:p>
        </w:tc>
      </w:tr>
      <w:tr>
        <w:tc>
          <w:tcPr>
            <w:tcW w:type="dxa" w:w="600"/>
            <w:tcBorders>
              <w:top w:val="single" w:color="CCCCCC" w:sz="4"/>
              <w:left w:val="single" w:color="CCCCCC" w:sz="4"/>
              <w:bottom w:val="single" w:color="CCCCCC" w:sz="4"/>
              <w:right w:val="single" w:color="CCCCCC" w:sz="4"/>
            </w:tcBorders>
            <w:shd w:fill="F7F8FA" w:val="clear"/>
            <w:tcMar>
              <w:top w:type="dxa" w:w="60"/>
              <w:left w:type="dxa" w:w="110"/>
              <w:bottom w:type="dxa" w:w="60"/>
              <w:right w:type="dxa" w:w="110"/>
            </w:tcMar>
          </w:tcPr>
          <w:p>
            <w:pPr>
              <w:spacing w:after="80"/>
            </w:pPr>
            <w:r>
              <w:rPr>
                <w:rFonts w:ascii="Courier New" w:cs="Courier New" w:eastAsia="Courier New" w:hAnsi="Courier New"/>
                <w:sz w:val="18"/>
                <w:szCs w:val="18"/>
              </w:rPr>
              <w:t xml:space="preserve">2</w:t>
            </w:r>
          </w:p>
        </w:tc>
        <w:tc>
          <w:tcPr>
            <w:tcW w:type="dxa" w:w="2800"/>
            <w:tcBorders>
              <w:top w:val="single" w:color="CCCCCC" w:sz="4"/>
              <w:left w:val="single" w:color="CCCCCC" w:sz="4"/>
              <w:bottom w:val="single" w:color="CCCCCC" w:sz="4"/>
              <w:right w:val="single" w:color="CCCCCC" w:sz="4"/>
            </w:tcBorders>
            <w:shd w:fill="F7F8FA" w:val="clear"/>
            <w:tcMar>
              <w:top w:type="dxa" w:w="60"/>
              <w:left w:type="dxa" w:w="110"/>
              <w:bottom w:type="dxa" w:w="60"/>
              <w:right w:type="dxa" w:w="110"/>
            </w:tcMar>
          </w:tcPr>
          <w:p>
            <w:pPr>
              <w:spacing w:after="80"/>
            </w:pPr>
            <w:r>
              <w:rPr>
                <w:rFonts w:ascii="Arial" w:cs="Arial" w:eastAsia="Arial" w:hAnsi="Arial"/>
                <w:sz w:val="20"/>
                <w:szCs w:val="20"/>
              </w:rPr>
              <w:t xml:space="preserve">check_registry_integrity.py</w:t>
            </w:r>
          </w:p>
        </w:tc>
        <w:tc>
          <w:tcPr>
            <w:tcW w:type="dxa" w:w="3600"/>
            <w:tcBorders>
              <w:top w:val="single" w:color="CCCCCC" w:sz="4"/>
              <w:left w:val="single" w:color="CCCCCC" w:sz="4"/>
              <w:bottom w:val="single" w:color="CCCCCC" w:sz="4"/>
              <w:right w:val="single" w:color="CCCCCC" w:sz="4"/>
            </w:tcBorders>
            <w:shd w:fill="F7F8FA" w:val="clear"/>
            <w:tcMar>
              <w:top w:type="dxa" w:w="60"/>
              <w:left w:type="dxa" w:w="110"/>
              <w:bottom w:type="dxa" w:w="60"/>
              <w:right w:type="dxa" w:w="110"/>
            </w:tcMar>
          </w:tcPr>
          <w:p>
            <w:pPr>
              <w:spacing w:after="80"/>
            </w:pPr>
            <w:r>
              <w:rPr>
                <w:rFonts w:ascii="Arial" w:cs="Arial" w:eastAsia="Arial" w:hAnsi="Arial"/>
                <w:sz w:val="20"/>
                <w:szCs w:val="20"/>
              </w:rPr>
              <w:t xml:space="preserve">Internal consistency of all 3 registry files and 6 taxonomy files.</w:t>
            </w:r>
          </w:p>
        </w:tc>
        <w:tc>
          <w:tcPr>
            <w:tcW w:type="dxa" w:w="3120"/>
            <w:tcBorders>
              <w:top w:val="single" w:color="CCCCCC" w:sz="4"/>
              <w:left w:val="single" w:color="CCCCCC" w:sz="4"/>
              <w:bottom w:val="single" w:color="CCCCCC" w:sz="4"/>
              <w:right w:val="single" w:color="CCCCCC" w:sz="4"/>
            </w:tcBorders>
            <w:shd w:fill="F7F8FA" w:val="clear"/>
            <w:tcMar>
              <w:top w:type="dxa" w:w="60"/>
              <w:left w:type="dxa" w:w="110"/>
              <w:bottom w:type="dxa" w:w="60"/>
              <w:right w:type="dxa" w:w="110"/>
            </w:tcMar>
          </w:tcPr>
          <w:p>
            <w:pPr>
              <w:spacing w:after="80"/>
            </w:pPr>
            <w:r>
              <w:rPr>
                <w:rFonts w:ascii="Arial" w:cs="Arial" w:eastAsia="Arial" w:hAnsi="Arial"/>
                <w:sz w:val="20"/>
                <w:szCs w:val="20"/>
              </w:rPr>
              <w:t xml:space="preserve">Hard fail.</w:t>
            </w:r>
          </w:p>
        </w:tc>
      </w:tr>
      <w:tr>
        <w:tc>
          <w:tcPr>
            <w:tcW w:type="dxa" w:w="600"/>
            <w:tcBorders>
              <w:top w:val="single" w:color="CCCCCC" w:sz="4"/>
              <w:left w:val="single" w:color="CCCCCC" w:sz="4"/>
              <w:bottom w:val="single" w:color="CCCCCC" w:sz="4"/>
              <w:right w:val="single" w:color="CCCCCC" w:sz="4"/>
            </w:tcBorders>
            <w:tcMar>
              <w:top w:type="dxa" w:w="60"/>
              <w:left w:type="dxa" w:w="110"/>
              <w:bottom w:type="dxa" w:w="60"/>
              <w:right w:type="dxa" w:w="110"/>
            </w:tcMar>
          </w:tcPr>
          <w:p>
            <w:pPr>
              <w:spacing w:after="80"/>
            </w:pPr>
            <w:r>
              <w:rPr>
                <w:rFonts w:ascii="Courier New" w:cs="Courier New" w:eastAsia="Courier New" w:hAnsi="Courier New"/>
                <w:sz w:val="18"/>
                <w:szCs w:val="18"/>
              </w:rPr>
              <w:t xml:space="preserve">3</w:t>
            </w:r>
          </w:p>
        </w:tc>
        <w:tc>
          <w:tcPr>
            <w:tcW w:type="dxa" w:w="2800"/>
            <w:tcBorders>
              <w:top w:val="single" w:color="CCCCCC" w:sz="4"/>
              <w:left w:val="single" w:color="CCCCCC" w:sz="4"/>
              <w:bottom w:val="single" w:color="CCCCCC" w:sz="4"/>
              <w:right w:val="single" w:color="CCCCCC" w:sz="4"/>
            </w:tcBorders>
            <w:tcMar>
              <w:top w:type="dxa" w:w="60"/>
              <w:left w:type="dxa" w:w="110"/>
              <w:bottom w:type="dxa" w:w="60"/>
              <w:right w:type="dxa" w:w="110"/>
            </w:tcMar>
          </w:tcPr>
          <w:p>
            <w:pPr>
              <w:spacing w:after="80"/>
            </w:pPr>
            <w:r>
              <w:rPr>
                <w:rFonts w:ascii="Arial" w:cs="Arial" w:eastAsia="Arial" w:hAnsi="Arial"/>
                <w:sz w:val="20"/>
                <w:szCs w:val="20"/>
              </w:rPr>
              <w:t xml:space="preserve">validate_registry_refs.py</w:t>
            </w:r>
          </w:p>
        </w:tc>
        <w:tc>
          <w:tcPr>
            <w:tcW w:type="dxa" w:w="3600"/>
            <w:tcBorders>
              <w:top w:val="single" w:color="CCCCCC" w:sz="4"/>
              <w:left w:val="single" w:color="CCCCCC" w:sz="4"/>
              <w:bottom w:val="single" w:color="CCCCCC" w:sz="4"/>
              <w:right w:val="single" w:color="CCCCCC" w:sz="4"/>
            </w:tcBorders>
            <w:tcMar>
              <w:top w:type="dxa" w:w="60"/>
              <w:left w:type="dxa" w:w="110"/>
              <w:bottom w:type="dxa" w:w="60"/>
              <w:right w:type="dxa" w:w="110"/>
            </w:tcMar>
          </w:tcPr>
          <w:p>
            <w:pPr>
              <w:spacing w:after="80"/>
            </w:pPr>
            <w:r>
              <w:rPr>
                <w:rFonts w:ascii="Arial" w:cs="Arial" w:eastAsia="Arial" w:hAnsi="Arial"/>
                <w:sz w:val="20"/>
                <w:szCs w:val="20"/>
              </w:rPr>
              <w:t xml:space="preserve">Cross-file ID existence: entity_ids, scheme_ids, state_ut_ids. annotations[].target format and intra-report resolution.</w:t>
            </w:r>
          </w:p>
        </w:tc>
        <w:tc>
          <w:tcPr>
            <w:tcW w:type="dxa" w:w="3120"/>
            <w:tcBorders>
              <w:top w:val="single" w:color="CCCCCC" w:sz="4"/>
              <w:left w:val="single" w:color="CCCCCC" w:sz="4"/>
              <w:bottom w:val="single" w:color="CCCCCC" w:sz="4"/>
              <w:right w:val="single" w:color="CCCCCC" w:sz="4"/>
            </w:tcBorders>
            <w:tcMar>
              <w:top w:type="dxa" w:w="60"/>
              <w:left w:type="dxa" w:w="110"/>
              <w:bottom w:type="dxa" w:w="60"/>
              <w:right w:type="dxa" w:w="110"/>
            </w:tcMar>
          </w:tcPr>
          <w:p>
            <w:pPr>
              <w:spacing w:after="80"/>
            </w:pPr>
            <w:r>
              <w:rPr>
                <w:rFonts w:ascii="Arial" w:cs="Arial" w:eastAsia="Arial" w:hAnsi="Arial"/>
                <w:sz w:val="20"/>
                <w:szCs w:val="20"/>
              </w:rPr>
              <w:t xml:space="preserve">Hard fail.</w:t>
            </w:r>
          </w:p>
        </w:tc>
      </w:tr>
      <w:tr>
        <w:tc>
          <w:tcPr>
            <w:tcW w:type="dxa" w:w="600"/>
            <w:tcBorders>
              <w:top w:val="single" w:color="CCCCCC" w:sz="4"/>
              <w:left w:val="single" w:color="CCCCCC" w:sz="4"/>
              <w:bottom w:val="single" w:color="CCCCCC" w:sz="4"/>
              <w:right w:val="single" w:color="CCCCCC" w:sz="4"/>
            </w:tcBorders>
            <w:shd w:fill="F7F8FA" w:val="clear"/>
            <w:tcMar>
              <w:top w:type="dxa" w:w="60"/>
              <w:left w:type="dxa" w:w="110"/>
              <w:bottom w:type="dxa" w:w="60"/>
              <w:right w:type="dxa" w:w="110"/>
            </w:tcMar>
          </w:tcPr>
          <w:p>
            <w:pPr>
              <w:spacing w:after="80"/>
            </w:pPr>
            <w:r>
              <w:rPr>
                <w:rFonts w:ascii="Courier New" w:cs="Courier New" w:eastAsia="Courier New" w:hAnsi="Courier New"/>
                <w:sz w:val="18"/>
                <w:szCs w:val="18"/>
              </w:rPr>
              <w:t xml:space="preserve">4</w:t>
            </w:r>
          </w:p>
        </w:tc>
        <w:tc>
          <w:tcPr>
            <w:tcW w:type="dxa" w:w="2800"/>
            <w:tcBorders>
              <w:top w:val="single" w:color="CCCCCC" w:sz="4"/>
              <w:left w:val="single" w:color="CCCCCC" w:sz="4"/>
              <w:bottom w:val="single" w:color="CCCCCC" w:sz="4"/>
              <w:right w:val="single" w:color="CCCCCC" w:sz="4"/>
            </w:tcBorders>
            <w:shd w:fill="F7F8FA" w:val="clear"/>
            <w:tcMar>
              <w:top w:type="dxa" w:w="60"/>
              <w:left w:type="dxa" w:w="110"/>
              <w:bottom w:type="dxa" w:w="60"/>
              <w:right w:type="dxa" w:w="110"/>
            </w:tcMar>
          </w:tcPr>
          <w:p>
            <w:pPr>
              <w:spacing w:after="80"/>
            </w:pPr>
            <w:r>
              <w:rPr>
                <w:rFonts w:ascii="Arial" w:cs="Arial" w:eastAsia="Arial" w:hAnsi="Arial"/>
                <w:sz w:val="20"/>
                <w:szCs w:val="20"/>
              </w:rPr>
              <w:t xml:space="preserve">validate_report.py --all</w:t>
            </w:r>
          </w:p>
        </w:tc>
        <w:tc>
          <w:tcPr>
            <w:tcW w:type="dxa" w:w="3600"/>
            <w:tcBorders>
              <w:top w:val="single" w:color="CCCCCC" w:sz="4"/>
              <w:left w:val="single" w:color="CCCCCC" w:sz="4"/>
              <w:bottom w:val="single" w:color="CCCCCC" w:sz="4"/>
              <w:right w:val="single" w:color="CCCCCC" w:sz="4"/>
            </w:tcBorders>
            <w:shd w:fill="F7F8FA" w:val="clear"/>
            <w:tcMar>
              <w:top w:type="dxa" w:w="60"/>
              <w:left w:type="dxa" w:w="110"/>
              <w:bottom w:type="dxa" w:w="60"/>
              <w:right w:type="dxa" w:w="110"/>
            </w:tcMar>
          </w:tcPr>
          <w:p>
            <w:pPr>
              <w:spacing w:after="80"/>
            </w:pPr>
            <w:r>
              <w:rPr>
                <w:rFonts w:ascii="Arial" w:cs="Arial" w:eastAsia="Arial" w:hAnsi="Arial"/>
                <w:sz w:val="20"/>
                <w:szCs w:val="20"/>
              </w:rPr>
              <w:t xml:space="preserve">JSON Schema validation of every file in every report folder.</w:t>
            </w:r>
          </w:p>
        </w:tc>
        <w:tc>
          <w:tcPr>
            <w:tcW w:type="dxa" w:w="3120"/>
            <w:tcBorders>
              <w:top w:val="single" w:color="CCCCCC" w:sz="4"/>
              <w:left w:val="single" w:color="CCCCCC" w:sz="4"/>
              <w:bottom w:val="single" w:color="CCCCCC" w:sz="4"/>
              <w:right w:val="single" w:color="CCCCCC" w:sz="4"/>
            </w:tcBorders>
            <w:shd w:fill="F7F8FA" w:val="clear"/>
            <w:tcMar>
              <w:top w:type="dxa" w:w="60"/>
              <w:left w:type="dxa" w:w="110"/>
              <w:bottom w:type="dxa" w:w="60"/>
              <w:right w:type="dxa" w:w="110"/>
            </w:tcMar>
          </w:tcPr>
          <w:p>
            <w:pPr>
              <w:spacing w:after="80"/>
            </w:pPr>
            <w:r>
              <w:rPr>
                <w:rFonts w:ascii="Arial" w:cs="Arial" w:eastAsia="Arial" w:hAnsi="Arial"/>
                <w:sz w:val="20"/>
                <w:szCs w:val="20"/>
              </w:rPr>
              <w:t xml:space="preserve">Hard fail.</w:t>
            </w:r>
          </w:p>
        </w:tc>
      </w:tr>
      <w:tr>
        <w:tc>
          <w:tcPr>
            <w:tcW w:type="dxa" w:w="600"/>
            <w:tcBorders>
              <w:top w:val="single" w:color="CCCCCC" w:sz="4"/>
              <w:left w:val="single" w:color="CCCCCC" w:sz="4"/>
              <w:bottom w:val="single" w:color="CCCCCC" w:sz="4"/>
              <w:right w:val="single" w:color="CCCCCC" w:sz="4"/>
            </w:tcBorders>
            <w:tcMar>
              <w:top w:type="dxa" w:w="60"/>
              <w:left w:type="dxa" w:w="110"/>
              <w:bottom w:type="dxa" w:w="60"/>
              <w:right w:type="dxa" w:w="110"/>
            </w:tcMar>
          </w:tcPr>
          <w:p>
            <w:pPr>
              <w:spacing w:after="80"/>
            </w:pPr>
            <w:r>
              <w:rPr>
                <w:rFonts w:ascii="Courier New" w:cs="Courier New" w:eastAsia="Courier New" w:hAnsi="Courier New"/>
                <w:sz w:val="18"/>
                <w:szCs w:val="18"/>
              </w:rPr>
              <w:t xml:space="preserve">5</w:t>
            </w:r>
          </w:p>
        </w:tc>
        <w:tc>
          <w:tcPr>
            <w:tcW w:type="dxa" w:w="2800"/>
            <w:tcBorders>
              <w:top w:val="single" w:color="CCCCCC" w:sz="4"/>
              <w:left w:val="single" w:color="CCCCCC" w:sz="4"/>
              <w:bottom w:val="single" w:color="CCCCCC" w:sz="4"/>
              <w:right w:val="single" w:color="CCCCCC" w:sz="4"/>
            </w:tcBorders>
            <w:tcMar>
              <w:top w:type="dxa" w:w="60"/>
              <w:left w:type="dxa" w:w="110"/>
              <w:bottom w:type="dxa" w:w="60"/>
              <w:right w:type="dxa" w:w="110"/>
            </w:tcMar>
          </w:tcPr>
          <w:p>
            <w:pPr>
              <w:spacing w:after="80"/>
            </w:pPr>
            <w:r>
              <w:rPr>
                <w:rFonts w:ascii="Arial" w:cs="Arial" w:eastAsia="Arial" w:hAnsi="Arial"/>
                <w:sz w:val="20"/>
                <w:szCs w:val="20"/>
              </w:rPr>
              <w:t xml:space="preserve">bump_schema_versions.py --dry-run</w:t>
            </w:r>
          </w:p>
        </w:tc>
        <w:tc>
          <w:tcPr>
            <w:tcW w:type="dxa" w:w="3600"/>
            <w:tcBorders>
              <w:top w:val="single" w:color="CCCCCC" w:sz="4"/>
              <w:left w:val="single" w:color="CCCCCC" w:sz="4"/>
              <w:bottom w:val="single" w:color="CCCCCC" w:sz="4"/>
              <w:right w:val="single" w:color="CCCCCC" w:sz="4"/>
            </w:tcBorders>
            <w:tcMar>
              <w:top w:type="dxa" w:w="60"/>
              <w:left w:type="dxa" w:w="110"/>
              <w:bottom w:type="dxa" w:w="60"/>
              <w:right w:type="dxa" w:w="110"/>
            </w:tcMar>
          </w:tcPr>
          <w:p>
            <w:pPr>
              <w:spacing w:after="80"/>
            </w:pPr>
            <w:r>
              <w:rPr>
                <w:rFonts w:ascii="Arial" w:cs="Arial" w:eastAsia="Arial" w:hAnsi="Arial"/>
                <w:sz w:val="20"/>
                <w:szCs w:val="20"/>
              </w:rPr>
              <w:t xml:space="preserve">Reports which schemas have changes without a version bump — informational only.</w:t>
            </w:r>
          </w:p>
        </w:tc>
        <w:tc>
          <w:tcPr>
            <w:tcW w:type="dxa" w:w="3120"/>
            <w:tcBorders>
              <w:top w:val="single" w:color="CCCCCC" w:sz="4"/>
              <w:left w:val="single" w:color="CCCCCC" w:sz="4"/>
              <w:bottom w:val="single" w:color="CCCCCC" w:sz="4"/>
              <w:right w:val="single" w:color="CCCCCC" w:sz="4"/>
            </w:tcBorders>
            <w:tcMar>
              <w:top w:type="dxa" w:w="60"/>
              <w:left w:type="dxa" w:w="110"/>
              <w:bottom w:type="dxa" w:w="60"/>
              <w:right w:type="dxa" w:w="110"/>
            </w:tcMar>
          </w:tcPr>
          <w:p>
            <w:pPr>
              <w:spacing w:after="80"/>
            </w:pPr>
            <w:r>
              <w:rPr>
                <w:rFonts w:ascii="Arial" w:cs="Arial" w:eastAsia="Arial" w:hAnsi="Arial"/>
                <w:sz w:val="20"/>
                <w:szCs w:val="20"/>
              </w:rPr>
              <w:t xml:space="preserve">Warning only — does not block.</w:t>
            </w:r>
          </w:p>
        </w:tc>
      </w:tr>
    </w:tbl>
    <w:p>
      <w:pPr>
        <w:spacing w:after="60"/>
      </w:pPr>
      <w:r>
        <w:rPr>
          <w:rFonts w:ascii="Arial" w:cs="Arial" w:eastAsia="Arial" w:hAnsi="Arial"/>
          <w:sz w:val="22"/>
          <w:szCs w:val="22"/>
        </w:rPr>
        <w:t xml:space="preserve"/>
      </w:r>
    </w:p>
    <w:p>
      <w:pPr>
        <w:pStyle w:val="Heading2"/>
        <w:spacing w:before="260" w:after="100"/>
      </w:pPr>
      <w:r>
        <w:rPr>
          <w:rFonts w:ascii="Arial" w:cs="Arial" w:eastAsia="Arial" w:hAnsi="Arial"/>
          <w:b/>
          <w:bCs/>
        </w:rPr>
        <w:t xml:space="preserve">8.2 ingest.yml — manual dispatch with product_id inputs</w:t>
      </w:r>
    </w:p>
    <w:tbl>
      <w:tblPr>
        <w:tblW w:type="dxa" w:w="1012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6720"/>
      </w:tblGrid>
      <w:tr>
        <w:trPr>
          <w:tblHeader/>
        </w:trPr>
        <w:tc>
          <w:tcPr>
            <w:tcW w:type="dxa" w:w="6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spacing w:after="80"/>
            </w:pPr>
            <w:r>
              <w:rPr>
                <w:rFonts w:ascii="Arial" w:cs="Arial" w:eastAsia="Arial" w:hAnsi="Arial"/>
                <w:b/>
                <w:bCs/>
                <w:color w:val="FFFFFF"/>
                <w:sz w:val="20"/>
                <w:szCs w:val="20"/>
              </w:rPr>
              <w:t xml:space="preserve">Step</w:t>
            </w:r>
          </w:p>
        </w:tc>
        <w:tc>
          <w:tcPr>
            <w:tcW w:type="dxa" w:w="28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spacing w:after="80"/>
            </w:pPr>
            <w:r>
              <w:rPr>
                <w:rFonts w:ascii="Arial" w:cs="Arial" w:eastAsia="Arial" w:hAnsi="Arial"/>
                <w:b/>
                <w:bCs/>
                <w:color w:val="FFFFFF"/>
                <w:sz w:val="20"/>
                <w:szCs w:val="20"/>
              </w:rPr>
              <w:t xml:space="preserve">Script / Action</w:t>
            </w:r>
          </w:p>
        </w:tc>
        <w:tc>
          <w:tcPr>
            <w:tcW w:type="dxa" w:w="672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spacing w:after="80"/>
            </w:pPr>
            <w:r>
              <w:rPr>
                <w:rFonts w:ascii="Arial" w:cs="Arial" w:eastAsia="Arial" w:hAnsi="Arial"/>
                <w:b/>
                <w:bCs/>
                <w:color w:val="FFFFFF"/>
                <w:sz w:val="20"/>
                <w:szCs w:val="20"/>
              </w:rPr>
              <w:t xml:space="preserve">Description</w:t>
            </w:r>
          </w:p>
        </w:tc>
      </w:tr>
      <w:tr>
        <w:tc>
          <w:tcPr>
            <w:tcW w:type="dxa" w:w="600"/>
            <w:tcBorders>
              <w:top w:val="single" w:color="CCCCCC" w:sz="4"/>
              <w:left w:val="single" w:color="CCCCCC" w:sz="4"/>
              <w:bottom w:val="single" w:color="CCCCCC" w:sz="4"/>
              <w:right w:val="single" w:color="CCCCCC" w:sz="4"/>
            </w:tcBorders>
            <w:tcMar>
              <w:top w:type="dxa" w:w="60"/>
              <w:left w:type="dxa" w:w="110"/>
              <w:bottom w:type="dxa" w:w="60"/>
              <w:right w:type="dxa" w:w="110"/>
            </w:tcMar>
          </w:tcPr>
          <w:p>
            <w:pPr>
              <w:spacing w:after="80"/>
            </w:pPr>
            <w:r>
              <w:rPr>
                <w:rFonts w:ascii="Courier New" w:cs="Courier New" w:eastAsia="Courier New" w:hAnsi="Courier New"/>
                <w:sz w:val="18"/>
                <w:szCs w:val="18"/>
              </w:rPr>
              <w:t xml:space="preserve">1–4</w:t>
            </w:r>
          </w:p>
        </w:tc>
        <w:tc>
          <w:tcPr>
            <w:tcW w:type="dxa" w:w="2800"/>
            <w:tcBorders>
              <w:top w:val="single" w:color="CCCCCC" w:sz="4"/>
              <w:left w:val="single" w:color="CCCCCC" w:sz="4"/>
              <w:bottom w:val="single" w:color="CCCCCC" w:sz="4"/>
              <w:right w:val="single" w:color="CCCCCC" w:sz="4"/>
            </w:tcBorders>
            <w:tcMar>
              <w:top w:type="dxa" w:w="60"/>
              <w:left w:type="dxa" w:w="110"/>
              <w:bottom w:type="dxa" w:w="60"/>
              <w:right w:type="dxa" w:w="110"/>
            </w:tcMar>
          </w:tcPr>
          <w:p>
            <w:pPr>
              <w:spacing w:after="80"/>
            </w:pPr>
            <w:r>
              <w:rPr>
                <w:rFonts w:ascii="Arial" w:cs="Arial" w:eastAsia="Arial" w:hAnsi="Arial"/>
                <w:sz w:val="20"/>
                <w:szCs w:val="20"/>
              </w:rPr>
              <w:t xml:space="preserve">Validation gate</w:t>
            </w:r>
          </w:p>
        </w:tc>
        <w:tc>
          <w:tcPr>
            <w:tcW w:type="dxa" w:w="6720"/>
            <w:tcBorders>
              <w:top w:val="single" w:color="CCCCCC" w:sz="4"/>
              <w:left w:val="single" w:color="CCCCCC" w:sz="4"/>
              <w:bottom w:val="single" w:color="CCCCCC" w:sz="4"/>
              <w:right w:val="single" w:color="CCCCCC" w:sz="4"/>
            </w:tcBorders>
            <w:tcMar>
              <w:top w:type="dxa" w:w="60"/>
              <w:left w:type="dxa" w:w="110"/>
              <w:bottom w:type="dxa" w:w="60"/>
              <w:right w:type="dxa" w:w="110"/>
            </w:tcMar>
          </w:tcPr>
          <w:p>
            <w:pPr>
              <w:spacing w:after="80"/>
            </w:pPr>
            <w:r>
              <w:rPr>
                <w:rFonts w:ascii="Arial" w:cs="Arial" w:eastAsia="Arial" w:hAnsi="Arial"/>
                <w:sz w:val="20"/>
                <w:szCs w:val="20"/>
              </w:rPr>
              <w:t xml:space="preserve">Same four validation steps as validate.yml. Ingest is completely blocked if any step fails.</w:t>
            </w:r>
          </w:p>
        </w:tc>
      </w:tr>
      <w:tr>
        <w:tc>
          <w:tcPr>
            <w:tcW w:type="dxa" w:w="600"/>
            <w:tcBorders>
              <w:top w:val="single" w:color="CCCCCC" w:sz="4"/>
              <w:left w:val="single" w:color="CCCCCC" w:sz="4"/>
              <w:bottom w:val="single" w:color="CCCCCC" w:sz="4"/>
              <w:right w:val="single" w:color="CCCCCC" w:sz="4"/>
            </w:tcBorders>
            <w:shd w:fill="F7F8FA" w:val="clear"/>
            <w:tcMar>
              <w:top w:type="dxa" w:w="60"/>
              <w:left w:type="dxa" w:w="110"/>
              <w:bottom w:type="dxa" w:w="60"/>
              <w:right w:type="dxa" w:w="110"/>
            </w:tcMar>
          </w:tcPr>
          <w:p>
            <w:pPr>
              <w:spacing w:after="80"/>
            </w:pPr>
            <w:r>
              <w:rPr>
                <w:rFonts w:ascii="Courier New" w:cs="Courier New" w:eastAsia="Courier New" w:hAnsi="Courier New"/>
                <w:sz w:val="18"/>
                <w:szCs w:val="18"/>
              </w:rPr>
              <w:t xml:space="preserve">5</w:t>
            </w:r>
          </w:p>
        </w:tc>
        <w:tc>
          <w:tcPr>
            <w:tcW w:type="dxa" w:w="2800"/>
            <w:tcBorders>
              <w:top w:val="single" w:color="CCCCCC" w:sz="4"/>
              <w:left w:val="single" w:color="CCCCCC" w:sz="4"/>
              <w:bottom w:val="single" w:color="CCCCCC" w:sz="4"/>
              <w:right w:val="single" w:color="CCCCCC" w:sz="4"/>
            </w:tcBorders>
            <w:shd w:fill="F7F8FA" w:val="clear"/>
            <w:tcMar>
              <w:top w:type="dxa" w:w="60"/>
              <w:left w:type="dxa" w:w="110"/>
              <w:bottom w:type="dxa" w:w="60"/>
              <w:right w:type="dxa" w:w="110"/>
            </w:tcMar>
          </w:tcPr>
          <w:p>
            <w:pPr>
              <w:spacing w:after="80"/>
            </w:pPr>
            <w:r>
              <w:rPr>
                <w:rFonts w:ascii="Arial" w:cs="Arial" w:eastAsia="Arial" w:hAnsi="Arial"/>
                <w:sz w:val="20"/>
                <w:szCs w:val="20"/>
              </w:rPr>
              <w:t xml:space="preserve">resolve_product_ids.py</w:t>
            </w:r>
          </w:p>
        </w:tc>
        <w:tc>
          <w:tcPr>
            <w:tcW w:type="dxa" w:w="6720"/>
            <w:tcBorders>
              <w:top w:val="single" w:color="CCCCCC" w:sz="4"/>
              <w:left w:val="single" w:color="CCCCCC" w:sz="4"/>
              <w:bottom w:val="single" w:color="CCCCCC" w:sz="4"/>
              <w:right w:val="single" w:color="CCCCCC" w:sz="4"/>
            </w:tcBorders>
            <w:shd w:fill="F7F8FA" w:val="clear"/>
            <w:tcMar>
              <w:top w:type="dxa" w:w="60"/>
              <w:left w:type="dxa" w:w="110"/>
              <w:bottom w:type="dxa" w:w="60"/>
              <w:right w:type="dxa" w:w="110"/>
            </w:tcMar>
          </w:tcPr>
          <w:p>
            <w:pPr>
              <w:spacing w:after="80"/>
            </w:pPr>
            <w:r>
              <w:rPr>
                <w:rFonts w:ascii="Arial" w:cs="Arial" w:eastAsia="Arial" w:hAnsi="Arial"/>
                <w:sz w:val="20"/>
                <w:szCs w:val="20"/>
              </w:rPr>
              <w:t xml:space="preserve">Resolves the changed file paths in this commit to product_ids. Only affected reports are re-ingested.</w:t>
            </w:r>
          </w:p>
        </w:tc>
      </w:tr>
      <w:tr>
        <w:tc>
          <w:tcPr>
            <w:tcW w:type="dxa" w:w="600"/>
            <w:tcBorders>
              <w:top w:val="single" w:color="CCCCCC" w:sz="4"/>
              <w:left w:val="single" w:color="CCCCCC" w:sz="4"/>
              <w:bottom w:val="single" w:color="CCCCCC" w:sz="4"/>
              <w:right w:val="single" w:color="CCCCCC" w:sz="4"/>
            </w:tcBorders>
            <w:tcMar>
              <w:top w:type="dxa" w:w="60"/>
              <w:left w:type="dxa" w:w="110"/>
              <w:bottom w:type="dxa" w:w="60"/>
              <w:right w:type="dxa" w:w="110"/>
            </w:tcMar>
          </w:tcPr>
          <w:p>
            <w:pPr>
              <w:spacing w:after="80"/>
            </w:pPr>
            <w:r>
              <w:rPr>
                <w:rFonts w:ascii="Courier New" w:cs="Courier New" w:eastAsia="Courier New" w:hAnsi="Courier New"/>
                <w:sz w:val="18"/>
                <w:szCs w:val="18"/>
              </w:rPr>
              <w:t xml:space="preserve">6</w:t>
            </w:r>
          </w:p>
        </w:tc>
        <w:tc>
          <w:tcPr>
            <w:tcW w:type="dxa" w:w="2800"/>
            <w:tcBorders>
              <w:top w:val="single" w:color="CCCCCC" w:sz="4"/>
              <w:left w:val="single" w:color="CCCCCC" w:sz="4"/>
              <w:bottom w:val="single" w:color="CCCCCC" w:sz="4"/>
              <w:right w:val="single" w:color="CCCCCC" w:sz="4"/>
            </w:tcBorders>
            <w:tcMar>
              <w:top w:type="dxa" w:w="60"/>
              <w:left w:type="dxa" w:w="110"/>
              <w:bottom w:type="dxa" w:w="60"/>
              <w:right w:type="dxa" w:w="110"/>
            </w:tcMar>
          </w:tcPr>
          <w:p>
            <w:pPr>
              <w:spacing w:after="80"/>
            </w:pPr>
            <w:r>
              <w:rPr>
                <w:rFonts w:ascii="Arial" w:cs="Arial" w:eastAsia="Arial" w:hAnsi="Arial"/>
                <w:sz w:val="20"/>
                <w:szCs w:val="20"/>
              </w:rPr>
              <w:t xml:space="preserve">generate_embeddings.py</w:t>
            </w:r>
          </w:p>
        </w:tc>
        <w:tc>
          <w:tcPr>
            <w:tcW w:type="dxa" w:w="6720"/>
            <w:tcBorders>
              <w:top w:val="single" w:color="CCCCCC" w:sz="4"/>
              <w:left w:val="single" w:color="CCCCCC" w:sz="4"/>
              <w:bottom w:val="single" w:color="CCCCCC" w:sz="4"/>
              <w:right w:val="single" w:color="CCCCCC" w:sz="4"/>
            </w:tcBorders>
            <w:tcMar>
              <w:top w:type="dxa" w:w="60"/>
              <w:left w:type="dxa" w:w="110"/>
              <w:bottom w:type="dxa" w:w="60"/>
              <w:right w:type="dxa" w:w="110"/>
            </w:tcMar>
          </w:tcPr>
          <w:p>
            <w:pPr>
              <w:spacing w:after="80"/>
            </w:pPr>
            <w:r>
              <w:rPr>
                <w:rFonts w:ascii="Arial" w:cs="Arial" w:eastAsia="Arial" w:hAnsi="Arial"/>
                <w:sz w:val="20"/>
                <w:szCs w:val="20"/>
              </w:rPr>
              <w:t xml:space="preserve">Generates embeddings for changed reports using OpenAI text-embedding-3-large. Skips unchanged blocks via checksum.</w:t>
            </w:r>
          </w:p>
        </w:tc>
      </w:tr>
      <w:tr>
        <w:tc>
          <w:tcPr>
            <w:tcW w:type="dxa" w:w="600"/>
            <w:tcBorders>
              <w:top w:val="single" w:color="CCCCCC" w:sz="4"/>
              <w:left w:val="single" w:color="CCCCCC" w:sz="4"/>
              <w:bottom w:val="single" w:color="CCCCCC" w:sz="4"/>
              <w:right w:val="single" w:color="CCCCCC" w:sz="4"/>
            </w:tcBorders>
            <w:shd w:fill="F7F8FA" w:val="clear"/>
            <w:tcMar>
              <w:top w:type="dxa" w:w="60"/>
              <w:left w:type="dxa" w:w="110"/>
              <w:bottom w:type="dxa" w:w="60"/>
              <w:right w:type="dxa" w:w="110"/>
            </w:tcMar>
          </w:tcPr>
          <w:p>
            <w:pPr>
              <w:spacing w:after="80"/>
            </w:pPr>
            <w:r>
              <w:rPr>
                <w:rFonts w:ascii="Courier New" w:cs="Courier New" w:eastAsia="Courier New" w:hAnsi="Courier New"/>
                <w:sz w:val="18"/>
                <w:szCs w:val="18"/>
              </w:rPr>
              <w:t xml:space="preserve">7</w:t>
            </w:r>
          </w:p>
        </w:tc>
        <w:tc>
          <w:tcPr>
            <w:tcW w:type="dxa" w:w="2800"/>
            <w:tcBorders>
              <w:top w:val="single" w:color="CCCCCC" w:sz="4"/>
              <w:left w:val="single" w:color="CCCCCC" w:sz="4"/>
              <w:bottom w:val="single" w:color="CCCCCC" w:sz="4"/>
              <w:right w:val="single" w:color="CCCCCC" w:sz="4"/>
            </w:tcBorders>
            <w:shd w:fill="F7F8FA" w:val="clear"/>
            <w:tcMar>
              <w:top w:type="dxa" w:w="60"/>
              <w:left w:type="dxa" w:w="110"/>
              <w:bottom w:type="dxa" w:w="60"/>
              <w:right w:type="dxa" w:w="110"/>
            </w:tcMar>
          </w:tcPr>
          <w:p>
            <w:pPr>
              <w:spacing w:after="80"/>
            </w:pPr>
            <w:r>
              <w:rPr>
                <w:rFonts w:ascii="Arial" w:cs="Arial" w:eastAsia="Arial" w:hAnsi="Arial"/>
                <w:sz w:val="20"/>
                <w:szCs w:val="20"/>
              </w:rPr>
              <w:t xml:space="preserve">write_to_atlas.py</w:t>
            </w:r>
          </w:p>
        </w:tc>
        <w:tc>
          <w:tcPr>
            <w:tcW w:type="dxa" w:w="6720"/>
            <w:tcBorders>
              <w:top w:val="single" w:color="CCCCCC" w:sz="4"/>
              <w:left w:val="single" w:color="CCCCCC" w:sz="4"/>
              <w:bottom w:val="single" w:color="CCCCCC" w:sz="4"/>
              <w:right w:val="single" w:color="CCCCCC" w:sz="4"/>
            </w:tcBorders>
            <w:shd w:fill="F7F8FA" w:val="clear"/>
            <w:tcMar>
              <w:top w:type="dxa" w:w="60"/>
              <w:left w:type="dxa" w:w="110"/>
              <w:bottom w:type="dxa" w:w="60"/>
              <w:right w:type="dxa" w:w="110"/>
            </w:tcMar>
          </w:tcPr>
          <w:p>
            <w:pPr>
              <w:spacing w:after="80"/>
            </w:pPr>
            <w:r>
              <w:rPr>
                <w:rFonts w:ascii="Arial" w:cs="Arial" w:eastAsia="Arial" w:hAnsi="Arial"/>
                <w:sz w:val="20"/>
                <w:szCs w:val="20"/>
              </w:rPr>
              <w:t xml:space="preserve">Ingests changed reports to MongoDB Atlas. Updates report_meta, block_vectors, atn_index, catalog_index collections.</w:t>
            </w:r>
          </w:p>
        </w:tc>
      </w:tr>
      <w:tr>
        <w:tc>
          <w:tcPr>
            <w:tcW w:type="dxa" w:w="600"/>
            <w:tcBorders>
              <w:top w:val="single" w:color="CCCCCC" w:sz="4"/>
              <w:left w:val="single" w:color="CCCCCC" w:sz="4"/>
              <w:bottom w:val="single" w:color="CCCCCC" w:sz="4"/>
              <w:right w:val="single" w:color="CCCCCC" w:sz="4"/>
            </w:tcBorders>
            <w:tcMar>
              <w:top w:type="dxa" w:w="60"/>
              <w:left w:type="dxa" w:w="110"/>
              <w:bottom w:type="dxa" w:w="60"/>
              <w:right w:type="dxa" w:w="110"/>
            </w:tcMar>
          </w:tcPr>
          <w:p>
            <w:pPr>
              <w:spacing w:after="80"/>
            </w:pPr>
            <w:r>
              <w:rPr>
                <w:rFonts w:ascii="Courier New" w:cs="Courier New" w:eastAsia="Courier New" w:hAnsi="Courier New"/>
                <w:sz w:val="18"/>
                <w:szCs w:val="18"/>
              </w:rPr>
              <w:t xml:space="preserve">8</w:t>
            </w:r>
          </w:p>
        </w:tc>
        <w:tc>
          <w:tcPr>
            <w:tcW w:type="dxa" w:w="2800"/>
            <w:tcBorders>
              <w:top w:val="single" w:color="CCCCCC" w:sz="4"/>
              <w:left w:val="single" w:color="CCCCCC" w:sz="4"/>
              <w:bottom w:val="single" w:color="CCCCCC" w:sz="4"/>
              <w:right w:val="single" w:color="CCCCCC" w:sz="4"/>
            </w:tcBorders>
            <w:tcMar>
              <w:top w:type="dxa" w:w="60"/>
              <w:left w:type="dxa" w:w="110"/>
              <w:bottom w:type="dxa" w:w="60"/>
              <w:right w:type="dxa" w:w="110"/>
            </w:tcMar>
          </w:tcPr>
          <w:p>
            <w:pPr>
              <w:spacing w:after="80"/>
            </w:pPr>
            <w:r>
              <w:rPr>
                <w:rFonts w:ascii="Arial" w:cs="Arial" w:eastAsia="Arial" w:hAnsi="Arial"/>
                <w:sz w:val="20"/>
                <w:szCs w:val="20"/>
              </w:rPr>
              <w:t xml:space="preserve">invalidate_cache.py</w:t>
            </w:r>
          </w:p>
        </w:tc>
        <w:tc>
          <w:tcPr>
            <w:tcW w:type="dxa" w:w="6720"/>
            <w:tcBorders>
              <w:top w:val="single" w:color="CCCCCC" w:sz="4"/>
              <w:left w:val="single" w:color="CCCCCC" w:sz="4"/>
              <w:bottom w:val="single" w:color="CCCCCC" w:sz="4"/>
              <w:right w:val="single" w:color="CCCCCC" w:sz="4"/>
            </w:tcBorders>
            <w:tcMar>
              <w:top w:type="dxa" w:w="60"/>
              <w:left w:type="dxa" w:w="110"/>
              <w:bottom w:type="dxa" w:w="60"/>
              <w:right w:type="dxa" w:w="110"/>
            </w:tcMar>
          </w:tcPr>
          <w:p>
            <w:pPr>
              <w:spacing w:after="80"/>
            </w:pPr>
            <w:r>
              <w:rPr>
                <w:rFonts w:ascii="Arial" w:cs="Arial" w:eastAsia="Arial" w:hAnsi="Arial"/>
                <w:sz w:val="20"/>
                <w:szCs w:val="20"/>
              </w:rPr>
              <w:t xml:space="preserve">Invalidates Redis cache keys for affected product_ids.</w:t>
            </w:r>
          </w:p>
        </w:tc>
      </w:tr>
      <w:tr>
        <w:tc>
          <w:tcPr>
            <w:tcW w:type="dxa" w:w="600"/>
            <w:tcBorders>
              <w:top w:val="single" w:color="CCCCCC" w:sz="4"/>
              <w:left w:val="single" w:color="CCCCCC" w:sz="4"/>
              <w:bottom w:val="single" w:color="CCCCCC" w:sz="4"/>
              <w:right w:val="single" w:color="CCCCCC" w:sz="4"/>
            </w:tcBorders>
            <w:shd w:fill="F7F8FA" w:val="clear"/>
            <w:tcMar>
              <w:top w:type="dxa" w:w="60"/>
              <w:left w:type="dxa" w:w="110"/>
              <w:bottom w:type="dxa" w:w="60"/>
              <w:right w:type="dxa" w:w="110"/>
            </w:tcMar>
          </w:tcPr>
          <w:p>
            <w:pPr>
              <w:spacing w:after="80"/>
            </w:pPr>
            <w:r>
              <w:rPr>
                <w:rFonts w:ascii="Courier New" w:cs="Courier New" w:eastAsia="Courier New" w:hAnsi="Courier New"/>
                <w:sz w:val="18"/>
                <w:szCs w:val="18"/>
              </w:rPr>
              <w:t xml:space="preserve">9 (planned)</w:t>
            </w:r>
          </w:p>
        </w:tc>
        <w:tc>
          <w:tcPr>
            <w:tcW w:type="dxa" w:w="2800"/>
            <w:tcBorders>
              <w:top w:val="single" w:color="CCCCCC" w:sz="4"/>
              <w:left w:val="single" w:color="CCCCCC" w:sz="4"/>
              <w:bottom w:val="single" w:color="CCCCCC" w:sz="4"/>
              <w:right w:val="single" w:color="CCCCCC" w:sz="4"/>
            </w:tcBorders>
            <w:shd w:fill="F7F8FA" w:val="clear"/>
            <w:tcMar>
              <w:top w:type="dxa" w:w="60"/>
              <w:left w:type="dxa" w:w="110"/>
              <w:bottom w:type="dxa" w:w="60"/>
              <w:right w:type="dxa" w:w="110"/>
            </w:tcMar>
          </w:tcPr>
          <w:p>
            <w:pPr>
              <w:spacing w:after="80"/>
            </w:pPr>
            <w:r>
              <w:rPr>
                <w:rFonts w:ascii="Arial" w:cs="Arial" w:eastAsia="Arial" w:hAnsi="Arial"/>
                <w:sz w:val="20"/>
                <w:szCs w:val="20"/>
              </w:rPr>
              <w:t xml:space="preserve">write_to_elastic.py</w:t>
            </w:r>
          </w:p>
        </w:tc>
        <w:tc>
          <w:tcPr>
            <w:tcW w:type="dxa" w:w="6720"/>
            <w:tcBorders>
              <w:top w:val="single" w:color="CCCCCC" w:sz="4"/>
              <w:left w:val="single" w:color="CCCCCC" w:sz="4"/>
              <w:bottom w:val="single" w:color="CCCCCC" w:sz="4"/>
              <w:right w:val="single" w:color="CCCCCC" w:sz="4"/>
            </w:tcBorders>
            <w:shd w:fill="F7F8FA" w:val="clear"/>
            <w:tcMar>
              <w:top w:type="dxa" w:w="60"/>
              <w:left w:type="dxa" w:w="110"/>
              <w:bottom w:type="dxa" w:w="60"/>
              <w:right w:type="dxa" w:w="110"/>
            </w:tcMar>
          </w:tcPr>
          <w:p>
            <w:pPr>
              <w:spacing w:after="80"/>
            </w:pPr>
            <w:r>
              <w:rPr>
                <w:rFonts w:ascii="Arial" w:cs="Arial" w:eastAsia="Arial" w:hAnsi="Arial"/>
                <w:sz w:val="20"/>
                <w:szCs w:val="20"/>
              </w:rPr>
              <w:t xml:space="preserve">Indexes to Elasticsearch — not yet built. Full-text search will work once built.</w:t>
            </w:r>
          </w:p>
        </w:tc>
      </w:tr>
      <w:tr>
        <w:tc>
          <w:tcPr>
            <w:tcW w:type="dxa" w:w="600"/>
            <w:tcBorders>
              <w:top w:val="single" w:color="CCCCCC" w:sz="4"/>
              <w:left w:val="single" w:color="CCCCCC" w:sz="4"/>
              <w:bottom w:val="single" w:color="CCCCCC" w:sz="4"/>
              <w:right w:val="single" w:color="CCCCCC" w:sz="4"/>
            </w:tcBorders>
            <w:tcMar>
              <w:top w:type="dxa" w:w="60"/>
              <w:left w:type="dxa" w:w="110"/>
              <w:bottom w:type="dxa" w:w="60"/>
              <w:right w:type="dxa" w:w="110"/>
            </w:tcMar>
          </w:tcPr>
          <w:p>
            <w:pPr>
              <w:spacing w:after="80"/>
            </w:pPr>
            <w:r>
              <w:rPr>
                <w:rFonts w:ascii="Courier New" w:cs="Courier New" w:eastAsia="Courier New" w:hAnsi="Courier New"/>
                <w:sz w:val="18"/>
                <w:szCs w:val="18"/>
              </w:rPr>
              <w:t xml:space="preserve">10</w:t>
            </w:r>
          </w:p>
        </w:tc>
        <w:tc>
          <w:tcPr>
            <w:tcW w:type="dxa" w:w="2800"/>
            <w:tcBorders>
              <w:top w:val="single" w:color="CCCCCC" w:sz="4"/>
              <w:left w:val="single" w:color="CCCCCC" w:sz="4"/>
              <w:bottom w:val="single" w:color="CCCCCC" w:sz="4"/>
              <w:right w:val="single" w:color="CCCCCC" w:sz="4"/>
            </w:tcBorders>
            <w:tcMar>
              <w:top w:type="dxa" w:w="60"/>
              <w:left w:type="dxa" w:w="110"/>
              <w:bottom w:type="dxa" w:w="60"/>
              <w:right w:type="dxa" w:w="110"/>
            </w:tcMar>
          </w:tcPr>
          <w:p>
            <w:pPr>
              <w:spacing w:after="80"/>
            </w:pPr>
            <w:r>
              <w:rPr>
                <w:rFonts w:ascii="Arial" w:cs="Arial" w:eastAsia="Arial" w:hAnsi="Arial"/>
                <w:sz w:val="20"/>
                <w:szCs w:val="20"/>
              </w:rPr>
              <w:t xml:space="preserve">Step summary</w:t>
            </w:r>
          </w:p>
        </w:tc>
        <w:tc>
          <w:tcPr>
            <w:tcW w:type="dxa" w:w="6720"/>
            <w:tcBorders>
              <w:top w:val="single" w:color="CCCCCC" w:sz="4"/>
              <w:left w:val="single" w:color="CCCCCC" w:sz="4"/>
              <w:bottom w:val="single" w:color="CCCCCC" w:sz="4"/>
              <w:right w:val="single" w:color="CCCCCC" w:sz="4"/>
            </w:tcBorders>
            <w:tcMar>
              <w:top w:type="dxa" w:w="60"/>
              <w:left w:type="dxa" w:w="110"/>
              <w:bottom w:type="dxa" w:w="60"/>
              <w:right w:type="dxa" w:w="110"/>
            </w:tcMar>
          </w:tcPr>
          <w:p>
            <w:pPr>
              <w:spacing w:after="80"/>
            </w:pPr>
            <w:r>
              <w:rPr>
                <w:rFonts w:ascii="Arial" w:cs="Arial" w:eastAsia="Arial" w:hAnsi="Arial"/>
                <w:sz w:val="20"/>
                <w:szCs w:val="20"/>
              </w:rPr>
              <w:t xml:space="preserve">Writes GitHub Actions step summary with product_ids ingested, force flag, skip_embeddings status, timing.</w:t>
            </w:r>
          </w:p>
        </w:tc>
      </w:tr>
    </w:tbl>
    <w:p>
      <w:pPr>
        <w:spacing w:after="0"/>
      </w:pPr>
      <w:r>
        <w:br w:type="page"/>
      </w:r>
    </w:p>
    <w:p>
      <w:pPr>
        <w:pStyle w:val="Heading1"/>
        <w:spacing w:before="260" w:after="100"/>
      </w:pPr>
      <w:r>
        <w:rPr>
          <w:rFonts w:ascii="Arial" w:cs="Arial" w:eastAsia="Arial" w:hAnsi="Arial"/>
          <w:b/>
          <w:bCs/>
        </w:rPr>
        <w:t xml:space="preserve">9. Governance — pipeline_validation_contract.md v1.1</w:t>
      </w:r>
    </w:p>
    <w:p>
      <w:pPr>
        <w:spacing w:after="80"/>
      </w:pPr>
      <w:r>
        <w:rPr>
          <w:rFonts w:ascii="Arial" w:cs="Arial" w:eastAsia="Arial" w:hAnsi="Arial"/>
          <w:sz w:val="22"/>
          <w:szCs w:val="22"/>
        </w:rPr>
        <w:t xml:space="preserve">The contract defines all cross-file checks the pipeline performs beyond JSON Schema validation. 12 sections. JSON Schema cannot enforce cross-file referential integrity — all checks in this document must be implemented in the pipeline. Failure of any check (except warnings) must halt ingestion.</w:t>
      </w:r>
    </w:p>
    <w:p>
      <w:pPr>
        <w:spacing w:after="60"/>
      </w:pPr>
      <w:r>
        <w:rPr>
          <w:rFonts w:ascii="Arial" w:cs="Arial" w:eastAsia="Arial" w:hAnsi="Arial"/>
          <w:sz w:val="22"/>
          <w:szCs w:val="22"/>
        </w:rPr>
        <w:t xml:space="preserve"/>
      </w:r>
    </w:p>
    <w:tbl>
      <w:tblPr>
        <w:tblW w:type="dxa" w:w="1012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7320"/>
      </w:tblGrid>
      <w:tr>
        <w:trPr>
          <w:tblHeader/>
        </w:trPr>
        <w:tc>
          <w:tcPr>
            <w:tcW w:type="dxa" w:w="6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spacing w:after="80"/>
            </w:pPr>
            <w:r>
              <w:rPr>
                <w:rFonts w:ascii="Arial" w:cs="Arial" w:eastAsia="Arial" w:hAnsi="Arial"/>
                <w:b/>
                <w:bCs/>
                <w:color w:val="FFFFFF"/>
                <w:sz w:val="20"/>
                <w:szCs w:val="20"/>
              </w:rPr>
              <w:t xml:space="preserve">Section</w:t>
            </w:r>
          </w:p>
        </w:tc>
        <w:tc>
          <w:tcPr>
            <w:tcW w:type="dxa" w:w="22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spacing w:after="80"/>
            </w:pPr>
            <w:r>
              <w:rPr>
                <w:rFonts w:ascii="Arial" w:cs="Arial" w:eastAsia="Arial" w:hAnsi="Arial"/>
                <w:b/>
                <w:bCs/>
                <w:color w:val="FFFFFF"/>
                <w:sz w:val="20"/>
                <w:szCs w:val="20"/>
              </w:rPr>
              <w:t xml:space="preserve">Title</w:t>
            </w:r>
          </w:p>
        </w:tc>
        <w:tc>
          <w:tcPr>
            <w:tcW w:type="dxa" w:w="732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spacing w:after="80"/>
            </w:pPr>
            <w:r>
              <w:rPr>
                <w:rFonts w:ascii="Arial" w:cs="Arial" w:eastAsia="Arial" w:hAnsi="Arial"/>
                <w:b/>
                <w:bCs/>
                <w:color w:val="FFFFFF"/>
                <w:sz w:val="20"/>
                <w:szCs w:val="20"/>
              </w:rPr>
              <w:t xml:space="preserve">Key checks</w:t>
            </w:r>
          </w:p>
        </w:tc>
      </w:tr>
      <w:tr>
        <w:tc>
          <w:tcPr>
            <w:tcW w:type="dxa" w:w="600"/>
            <w:tcBorders>
              <w:top w:val="single" w:color="CCCCCC" w:sz="4"/>
              <w:left w:val="single" w:color="CCCCCC" w:sz="4"/>
              <w:bottom w:val="single" w:color="CCCCCC" w:sz="4"/>
              <w:right w:val="single" w:color="CCCCCC" w:sz="4"/>
            </w:tcBorders>
            <w:tcMar>
              <w:top w:type="dxa" w:w="60"/>
              <w:left w:type="dxa" w:w="110"/>
              <w:bottom w:type="dxa" w:w="60"/>
              <w:right w:type="dxa" w:w="110"/>
            </w:tcMar>
          </w:tcPr>
          <w:p>
            <w:pPr>
              <w:spacing w:after="80"/>
            </w:pPr>
            <w:r>
              <w:rPr>
                <w:rFonts w:ascii="Courier New" w:cs="Courier New" w:eastAsia="Courier New" w:hAnsi="Courier New"/>
                <w:sz w:val="18"/>
                <w:szCs w:val="18"/>
              </w:rPr>
              <w:t xml:space="preserve">1</w:t>
            </w:r>
          </w:p>
        </w:tc>
        <w:tc>
          <w:tcPr>
            <w:tcW w:type="dxa" w:w="2200"/>
            <w:tcBorders>
              <w:top w:val="single" w:color="CCCCCC" w:sz="4"/>
              <w:left w:val="single" w:color="CCCCCC" w:sz="4"/>
              <w:bottom w:val="single" w:color="CCCCCC" w:sz="4"/>
              <w:right w:val="single" w:color="CCCCCC" w:sz="4"/>
            </w:tcBorders>
            <w:tcMar>
              <w:top w:type="dxa" w:w="60"/>
              <w:left w:type="dxa" w:w="110"/>
              <w:bottom w:type="dxa" w:w="60"/>
              <w:right w:type="dxa" w:w="110"/>
            </w:tcMar>
          </w:tcPr>
          <w:p>
            <w:pPr>
              <w:spacing w:after="80"/>
            </w:pPr>
            <w:r>
              <w:rPr>
                <w:rFonts w:ascii="Arial" w:cs="Arial" w:eastAsia="Arial" w:hAnsi="Arial"/>
                <w:sz w:val="20"/>
                <w:szCs w:val="20"/>
              </w:rPr>
              <w:t xml:space="preserve">Cross-file ID existence</w:t>
            </w:r>
          </w:p>
        </w:tc>
        <w:tc>
          <w:tcPr>
            <w:tcW w:type="dxa" w:w="7320"/>
            <w:tcBorders>
              <w:top w:val="single" w:color="CCCCCC" w:sz="4"/>
              <w:left w:val="single" w:color="CCCCCC" w:sz="4"/>
              <w:bottom w:val="single" w:color="CCCCCC" w:sz="4"/>
              <w:right w:val="single" w:color="CCCCCC" w:sz="4"/>
            </w:tcBorders>
            <w:tcMar>
              <w:top w:type="dxa" w:w="60"/>
              <w:left w:type="dxa" w:w="110"/>
              <w:bottom w:type="dxa" w:w="60"/>
              <w:right w:type="dxa" w:w="110"/>
            </w:tcMar>
          </w:tcPr>
          <w:p>
            <w:pPr>
              <w:spacing w:after="80"/>
            </w:pPr>
            <w:r>
              <w:rPr>
                <w:rFonts w:ascii="Arial" w:cs="Arial" w:eastAsia="Arial" w:hAnsi="Arial"/>
                <w:sz w:val="20"/>
                <w:szCs w:val="20"/>
              </w:rPr>
              <w:t xml:space="preserve">entity_ids in inheritable/ATN/catalog → registry_entities.json. scheme_ids → registry_schemes.json. state_ut_ids → registry_states_uts.json. product_ids in related_reports[] → product manifest index.</w:t>
            </w:r>
          </w:p>
        </w:tc>
      </w:tr>
      <w:tr>
        <w:tc>
          <w:tcPr>
            <w:tcW w:type="dxa" w:w="600"/>
            <w:tcBorders>
              <w:top w:val="single" w:color="CCCCCC" w:sz="4"/>
              <w:left w:val="single" w:color="CCCCCC" w:sz="4"/>
              <w:bottom w:val="single" w:color="CCCCCC" w:sz="4"/>
              <w:right w:val="single" w:color="CCCCCC" w:sz="4"/>
            </w:tcBorders>
            <w:shd w:fill="F7F8FA" w:val="clear"/>
            <w:tcMar>
              <w:top w:type="dxa" w:w="60"/>
              <w:left w:type="dxa" w:w="110"/>
              <w:bottom w:type="dxa" w:w="60"/>
              <w:right w:type="dxa" w:w="110"/>
            </w:tcMar>
          </w:tcPr>
          <w:p>
            <w:pPr>
              <w:spacing w:after="80"/>
            </w:pPr>
            <w:r>
              <w:rPr>
                <w:rFonts w:ascii="Courier New" w:cs="Courier New" w:eastAsia="Courier New" w:hAnsi="Courier New"/>
                <w:sz w:val="18"/>
                <w:szCs w:val="18"/>
              </w:rPr>
              <w:t xml:space="preserve">2</w:t>
            </w:r>
          </w:p>
        </w:tc>
        <w:tc>
          <w:tcPr>
            <w:tcW w:type="dxa" w:w="2200"/>
            <w:tcBorders>
              <w:top w:val="single" w:color="CCCCCC" w:sz="4"/>
              <w:left w:val="single" w:color="CCCCCC" w:sz="4"/>
              <w:bottom w:val="single" w:color="CCCCCC" w:sz="4"/>
              <w:right w:val="single" w:color="CCCCCC" w:sz="4"/>
            </w:tcBorders>
            <w:shd w:fill="F7F8FA" w:val="clear"/>
            <w:tcMar>
              <w:top w:type="dxa" w:w="60"/>
              <w:left w:type="dxa" w:w="110"/>
              <w:bottom w:type="dxa" w:w="60"/>
              <w:right w:type="dxa" w:w="110"/>
            </w:tcMar>
          </w:tcPr>
          <w:p>
            <w:pPr>
              <w:spacing w:after="80"/>
            </w:pPr>
            <w:r>
              <w:rPr>
                <w:rFonts w:ascii="Arial" w:cs="Arial" w:eastAsia="Arial" w:hAnsi="Arial"/>
                <w:sz w:val="20"/>
                <w:szCs w:val="20"/>
              </w:rPr>
              <w:t xml:space="preserve">Taxonomy ID format</w:t>
            </w:r>
          </w:p>
        </w:tc>
        <w:tc>
          <w:tcPr>
            <w:tcW w:type="dxa" w:w="7320"/>
            <w:tcBorders>
              <w:top w:val="single" w:color="CCCCCC" w:sz="4"/>
              <w:left w:val="single" w:color="CCCCCC" w:sz="4"/>
              <w:bottom w:val="single" w:color="CCCCCC" w:sz="4"/>
              <w:right w:val="single" w:color="CCCCCC" w:sz="4"/>
            </w:tcBorders>
            <w:shd w:fill="F7F8FA" w:val="clear"/>
            <w:tcMar>
              <w:top w:type="dxa" w:w="60"/>
              <w:left w:type="dxa" w:w="110"/>
              <w:bottom w:type="dxa" w:w="60"/>
              <w:right w:type="dxa" w:w="110"/>
            </w:tcMar>
          </w:tcPr>
          <w:p>
            <w:pPr>
              <w:spacing w:after="80"/>
            </w:pPr>
            <w:r>
              <w:rPr>
                <w:rFonts w:ascii="Arial" w:cs="Arial" w:eastAsia="Arial" w:hAnsi="Arial"/>
                <w:sz w:val="20"/>
                <w:szCs w:val="20"/>
              </w:rPr>
              <w:t xml:space="preserve">ATYPE-* pattern for audit_type[]. SECT-* for report_sector[]. snake_case for topics[] and audit_findings_categories[]. GOI-SCH-* for schemes[]. IN-XX for regions.states_uts[].</w:t>
            </w:r>
          </w:p>
        </w:tc>
      </w:tr>
      <w:tr>
        <w:tc>
          <w:tcPr>
            <w:tcW w:type="dxa" w:w="600"/>
            <w:tcBorders>
              <w:top w:val="single" w:color="CCCCCC" w:sz="4"/>
              <w:left w:val="single" w:color="CCCCCC" w:sz="4"/>
              <w:bottom w:val="single" w:color="CCCCCC" w:sz="4"/>
              <w:right w:val="single" w:color="CCCCCC" w:sz="4"/>
            </w:tcBorders>
            <w:tcMar>
              <w:top w:type="dxa" w:w="60"/>
              <w:left w:type="dxa" w:w="110"/>
              <w:bottom w:type="dxa" w:w="60"/>
              <w:right w:type="dxa" w:w="110"/>
            </w:tcMar>
          </w:tcPr>
          <w:p>
            <w:pPr>
              <w:spacing w:after="80"/>
            </w:pPr>
            <w:r>
              <w:rPr>
                <w:rFonts w:ascii="Courier New" w:cs="Courier New" w:eastAsia="Courier New" w:hAnsi="Courier New"/>
                <w:sz w:val="18"/>
                <w:szCs w:val="18"/>
              </w:rPr>
              <w:t xml:space="preserve">3</w:t>
            </w:r>
          </w:p>
        </w:tc>
        <w:tc>
          <w:tcPr>
            <w:tcW w:type="dxa" w:w="2200"/>
            <w:tcBorders>
              <w:top w:val="single" w:color="CCCCCC" w:sz="4"/>
              <w:left w:val="single" w:color="CCCCCC" w:sz="4"/>
              <w:bottom w:val="single" w:color="CCCCCC" w:sz="4"/>
              <w:right w:val="single" w:color="CCCCCC" w:sz="4"/>
            </w:tcBorders>
            <w:tcMar>
              <w:top w:type="dxa" w:w="60"/>
              <w:left w:type="dxa" w:w="110"/>
              <w:bottom w:type="dxa" w:w="60"/>
              <w:right w:type="dxa" w:w="110"/>
            </w:tcMar>
          </w:tcPr>
          <w:p>
            <w:pPr>
              <w:spacing w:after="80"/>
            </w:pPr>
            <w:r>
              <w:rPr>
                <w:rFonts w:ascii="Arial" w:cs="Arial" w:eastAsia="Arial" w:hAnsi="Arial"/>
                <w:sz w:val="20"/>
                <w:szCs w:val="20"/>
              </w:rPr>
              <w:t xml:space="preserve">Inheritance level restriction</w:t>
            </w:r>
          </w:p>
        </w:tc>
        <w:tc>
          <w:tcPr>
            <w:tcW w:type="dxa" w:w="7320"/>
            <w:tcBorders>
              <w:top w:val="single" w:color="CCCCCC" w:sz="4"/>
              <w:left w:val="single" w:color="CCCCCC" w:sz="4"/>
              <w:bottom w:val="single" w:color="CCCCCC" w:sz="4"/>
              <w:right w:val="single" w:color="CCCCCC" w:sz="4"/>
            </w:tcBorders>
            <w:tcMar>
              <w:top w:type="dxa" w:w="60"/>
              <w:left w:type="dxa" w:w="110"/>
              <w:bottom w:type="dxa" w:w="60"/>
              <w:right w:type="dxa" w:w="110"/>
            </w:tcMar>
          </w:tcPr>
          <w:p>
            <w:pPr>
              <w:spacing w:after="80"/>
            </w:pPr>
            <w:r>
              <w:rPr>
                <w:rFonts w:ascii="Arial" w:cs="Arial" w:eastAsia="Arial" w:hAnsi="Arial"/>
                <w:sz w:val="20"/>
                <w:szCs w:val="20"/>
              </w:rPr>
              <w:t xml:space="preserve">audit_findings_categories[] valid at section and subsection only. pac_status at chapter only. main_audited_entities at report+chapter. dpc_act_sections[] at report, chapter, section only.</w:t>
            </w:r>
          </w:p>
        </w:tc>
      </w:tr>
      <w:tr>
        <w:tc>
          <w:tcPr>
            <w:tcW w:type="dxa" w:w="600"/>
            <w:tcBorders>
              <w:top w:val="single" w:color="CCCCCC" w:sz="4"/>
              <w:left w:val="single" w:color="CCCCCC" w:sz="4"/>
              <w:bottom w:val="single" w:color="CCCCCC" w:sz="4"/>
              <w:right w:val="single" w:color="CCCCCC" w:sz="4"/>
            </w:tcBorders>
            <w:shd w:fill="F7F8FA" w:val="clear"/>
            <w:tcMar>
              <w:top w:type="dxa" w:w="60"/>
              <w:left w:type="dxa" w:w="110"/>
              <w:bottom w:type="dxa" w:w="60"/>
              <w:right w:type="dxa" w:w="110"/>
            </w:tcMar>
          </w:tcPr>
          <w:p>
            <w:pPr>
              <w:spacing w:after="80"/>
            </w:pPr>
            <w:r>
              <w:rPr>
                <w:rFonts w:ascii="Courier New" w:cs="Courier New" w:eastAsia="Courier New" w:hAnsi="Courier New"/>
                <w:sz w:val="18"/>
                <w:szCs w:val="18"/>
              </w:rPr>
              <w:t xml:space="preserve">4</w:t>
            </w:r>
          </w:p>
        </w:tc>
        <w:tc>
          <w:tcPr>
            <w:tcW w:type="dxa" w:w="2200"/>
            <w:tcBorders>
              <w:top w:val="single" w:color="CCCCCC" w:sz="4"/>
              <w:left w:val="single" w:color="CCCCCC" w:sz="4"/>
              <w:bottom w:val="single" w:color="CCCCCC" w:sz="4"/>
              <w:right w:val="single" w:color="CCCCCC" w:sz="4"/>
            </w:tcBorders>
            <w:shd w:fill="F7F8FA" w:val="clear"/>
            <w:tcMar>
              <w:top w:type="dxa" w:w="60"/>
              <w:left w:type="dxa" w:w="110"/>
              <w:bottom w:type="dxa" w:w="60"/>
              <w:right w:type="dxa" w:w="110"/>
            </w:tcMar>
          </w:tcPr>
          <w:p>
            <w:pPr>
              <w:spacing w:after="80"/>
            </w:pPr>
            <w:r>
              <w:rPr>
                <w:rFonts w:ascii="Arial" w:cs="Arial" w:eastAsia="Arial" w:hAnsi="Arial"/>
                <w:sz w:val="20"/>
                <w:szCs w:val="20"/>
              </w:rPr>
              <w:t xml:space="preserve">Pipeline-computed fields</w:t>
            </w:r>
          </w:p>
        </w:tc>
        <w:tc>
          <w:tcPr>
            <w:tcW w:type="dxa" w:w="7320"/>
            <w:tcBorders>
              <w:top w:val="single" w:color="CCCCCC" w:sz="4"/>
              <w:left w:val="single" w:color="CCCCCC" w:sz="4"/>
              <w:bottom w:val="single" w:color="CCCCCC" w:sz="4"/>
              <w:right w:val="single" w:color="CCCCCC" w:sz="4"/>
            </w:tcBorders>
            <w:shd w:fill="F7F8FA" w:val="clear"/>
            <w:tcMar>
              <w:top w:type="dxa" w:w="60"/>
              <w:left w:type="dxa" w:w="110"/>
              <w:bottom w:type="dxa" w:w="60"/>
              <w:right w:type="dxa" w:w="110"/>
            </w:tcMar>
          </w:tcPr>
          <w:p>
            <w:pPr>
              <w:spacing w:after="80"/>
            </w:pPr>
            <w:r>
              <w:rPr>
                <w:rFonts w:ascii="Arial" w:cs="Arial" w:eastAsia="Arial" w:hAnsi="Arial"/>
                <w:sz w:val="20"/>
                <w:szCs w:val="20"/>
              </w:rPr>
              <w:t xml:space="preserve">status_at_report_date from registry history. vector_embedding_id after embedding. current_round = rounds[].length. schema_versions from schema files at ingest time.</w:t>
            </w:r>
          </w:p>
        </w:tc>
      </w:tr>
      <w:tr>
        <w:tc>
          <w:tcPr>
            <w:tcW w:type="dxa" w:w="600"/>
            <w:tcBorders>
              <w:top w:val="single" w:color="CCCCCC" w:sz="4"/>
              <w:left w:val="single" w:color="CCCCCC" w:sz="4"/>
              <w:bottom w:val="single" w:color="CCCCCC" w:sz="4"/>
              <w:right w:val="single" w:color="CCCCCC" w:sz="4"/>
            </w:tcBorders>
            <w:tcMar>
              <w:top w:type="dxa" w:w="60"/>
              <w:left w:type="dxa" w:w="110"/>
              <w:bottom w:type="dxa" w:w="60"/>
              <w:right w:type="dxa" w:w="110"/>
            </w:tcMar>
          </w:tcPr>
          <w:p>
            <w:pPr>
              <w:spacing w:after="80"/>
            </w:pPr>
            <w:r>
              <w:rPr>
                <w:rFonts w:ascii="Courier New" w:cs="Courier New" w:eastAsia="Courier New" w:hAnsi="Courier New"/>
                <w:sz w:val="18"/>
                <w:szCs w:val="18"/>
              </w:rPr>
              <w:t xml:space="preserve">5</w:t>
            </w:r>
          </w:p>
        </w:tc>
        <w:tc>
          <w:tcPr>
            <w:tcW w:type="dxa" w:w="2200"/>
            <w:tcBorders>
              <w:top w:val="single" w:color="CCCCCC" w:sz="4"/>
              <w:left w:val="single" w:color="CCCCCC" w:sz="4"/>
              <w:bottom w:val="single" w:color="CCCCCC" w:sz="4"/>
              <w:right w:val="single" w:color="CCCCCC" w:sz="4"/>
            </w:tcBorders>
            <w:tcMar>
              <w:top w:type="dxa" w:w="60"/>
              <w:left w:type="dxa" w:w="110"/>
              <w:bottom w:type="dxa" w:w="60"/>
              <w:right w:type="dxa" w:w="110"/>
            </w:tcMar>
          </w:tcPr>
          <w:p>
            <w:pPr>
              <w:spacing w:after="80"/>
            </w:pPr>
            <w:r>
              <w:rPr>
                <w:rFonts w:ascii="Arial" w:cs="Arial" w:eastAsia="Arial" w:hAnsi="Arial"/>
                <w:sz w:val="20"/>
                <w:szCs w:val="20"/>
              </w:rPr>
              <w:t xml:space="preserve">Taxonomy referential integrity</w:t>
            </w:r>
          </w:p>
        </w:tc>
        <w:tc>
          <w:tcPr>
            <w:tcW w:type="dxa" w:w="7320"/>
            <w:tcBorders>
              <w:top w:val="single" w:color="CCCCCC" w:sz="4"/>
              <w:left w:val="single" w:color="CCCCCC" w:sz="4"/>
              <w:bottom w:val="single" w:color="CCCCCC" w:sz="4"/>
              <w:right w:val="single" w:color="CCCCCC" w:sz="4"/>
            </w:tcBorders>
            <w:tcMar>
              <w:top w:type="dxa" w:w="60"/>
              <w:left w:type="dxa" w:w="110"/>
              <w:bottom w:type="dxa" w:w="60"/>
              <w:right w:type="dxa" w:w="110"/>
            </w:tcMar>
          </w:tcPr>
          <w:p>
            <w:pPr>
              <w:spacing w:after="80"/>
            </w:pPr>
            <w:r>
              <w:rPr>
                <w:rFonts w:ascii="Arial" w:cs="Arial" w:eastAsia="Arial" w:hAnsi="Arial"/>
                <w:sz w:val="20"/>
                <w:szCs w:val="20"/>
              </w:rPr>
              <w:t xml:space="preserve">sub_topics[], sub_categories[], sub_sectors[] IDs resolve within their taxonomy file. predecessor_ids[], successor_ids[] resolve within registry files.</w:t>
            </w:r>
          </w:p>
        </w:tc>
      </w:tr>
      <w:tr>
        <w:tc>
          <w:tcPr>
            <w:tcW w:type="dxa" w:w="600"/>
            <w:tcBorders>
              <w:top w:val="single" w:color="CCCCCC" w:sz="4"/>
              <w:left w:val="single" w:color="CCCCCC" w:sz="4"/>
              <w:bottom w:val="single" w:color="CCCCCC" w:sz="4"/>
              <w:right w:val="single" w:color="CCCCCC" w:sz="4"/>
            </w:tcBorders>
            <w:shd w:fill="F7F8FA" w:val="clear"/>
            <w:tcMar>
              <w:top w:type="dxa" w:w="60"/>
              <w:left w:type="dxa" w:w="110"/>
              <w:bottom w:type="dxa" w:w="60"/>
              <w:right w:type="dxa" w:w="110"/>
            </w:tcMar>
          </w:tcPr>
          <w:p>
            <w:pPr>
              <w:spacing w:after="80"/>
            </w:pPr>
            <w:r>
              <w:rPr>
                <w:rFonts w:ascii="Courier New" w:cs="Courier New" w:eastAsia="Courier New" w:hAnsi="Courier New"/>
                <w:sz w:val="18"/>
                <w:szCs w:val="18"/>
              </w:rPr>
              <w:t xml:space="preserve">6</w:t>
            </w:r>
          </w:p>
        </w:tc>
        <w:tc>
          <w:tcPr>
            <w:tcW w:type="dxa" w:w="2200"/>
            <w:tcBorders>
              <w:top w:val="single" w:color="CCCCCC" w:sz="4"/>
              <w:left w:val="single" w:color="CCCCCC" w:sz="4"/>
              <w:bottom w:val="single" w:color="CCCCCC" w:sz="4"/>
              <w:right w:val="single" w:color="CCCCCC" w:sz="4"/>
            </w:tcBorders>
            <w:shd w:fill="F7F8FA" w:val="clear"/>
            <w:tcMar>
              <w:top w:type="dxa" w:w="60"/>
              <w:left w:type="dxa" w:w="110"/>
              <w:bottom w:type="dxa" w:w="60"/>
              <w:right w:type="dxa" w:w="110"/>
            </w:tcMar>
          </w:tcPr>
          <w:p>
            <w:pPr>
              <w:spacing w:after="80"/>
            </w:pPr>
            <w:r>
              <w:rPr>
                <w:rFonts w:ascii="Arial" w:cs="Arial" w:eastAsia="Arial" w:hAnsi="Arial"/>
                <w:sz w:val="20"/>
                <w:szCs w:val="20"/>
              </w:rPr>
              <w:t xml:space="preserve">Schema enum sync</w:t>
            </w:r>
          </w:p>
        </w:tc>
        <w:tc>
          <w:tcPr>
            <w:tcW w:type="dxa" w:w="7320"/>
            <w:tcBorders>
              <w:top w:val="single" w:color="CCCCCC" w:sz="4"/>
              <w:left w:val="single" w:color="CCCCCC" w:sz="4"/>
              <w:bottom w:val="single" w:color="CCCCCC" w:sz="4"/>
              <w:right w:val="single" w:color="CCCCCC" w:sz="4"/>
            </w:tcBorders>
            <w:shd w:fill="F7F8FA" w:val="clear"/>
            <w:tcMar>
              <w:top w:type="dxa" w:w="60"/>
              <w:left w:type="dxa" w:w="110"/>
              <w:bottom w:type="dxa" w:w="60"/>
              <w:right w:type="dxa" w:w="110"/>
            </w:tcMar>
          </w:tcPr>
          <w:p>
            <w:pPr>
              <w:spacing w:after="80"/>
            </w:pPr>
            <w:r>
              <w:rPr>
                <w:rFonts w:ascii="Arial" w:cs="Arial" w:eastAsia="Arial" w:hAnsi="Arial"/>
                <w:sz w:val="20"/>
                <w:szCs w:val="20"/>
              </w:rPr>
              <w:t xml:space="preserve">product_type enum in all schemas matches taxonomy_product_types.json. Checked by sync_product_type_enum.py --check on every push.</w:t>
            </w:r>
          </w:p>
        </w:tc>
      </w:tr>
      <w:tr>
        <w:tc>
          <w:tcPr>
            <w:tcW w:type="dxa" w:w="600"/>
            <w:tcBorders>
              <w:top w:val="single" w:color="CCCCCC" w:sz="4"/>
              <w:left w:val="single" w:color="CCCCCC" w:sz="4"/>
              <w:bottom w:val="single" w:color="CCCCCC" w:sz="4"/>
              <w:right w:val="single" w:color="CCCCCC" w:sz="4"/>
            </w:tcBorders>
            <w:tcMar>
              <w:top w:type="dxa" w:w="60"/>
              <w:left w:type="dxa" w:w="110"/>
              <w:bottom w:type="dxa" w:w="60"/>
              <w:right w:type="dxa" w:w="110"/>
            </w:tcMar>
          </w:tcPr>
          <w:p>
            <w:pPr>
              <w:spacing w:after="80"/>
            </w:pPr>
            <w:r>
              <w:rPr>
                <w:rFonts w:ascii="Courier New" w:cs="Courier New" w:eastAsia="Courier New" w:hAnsi="Courier New"/>
                <w:sz w:val="18"/>
                <w:szCs w:val="18"/>
              </w:rPr>
              <w:t xml:space="preserve">7</w:t>
            </w:r>
          </w:p>
        </w:tc>
        <w:tc>
          <w:tcPr>
            <w:tcW w:type="dxa" w:w="2200"/>
            <w:tcBorders>
              <w:top w:val="single" w:color="CCCCCC" w:sz="4"/>
              <w:left w:val="single" w:color="CCCCCC" w:sz="4"/>
              <w:bottom w:val="single" w:color="CCCCCC" w:sz="4"/>
              <w:right w:val="single" w:color="CCCCCC" w:sz="4"/>
            </w:tcBorders>
            <w:tcMar>
              <w:top w:type="dxa" w:w="60"/>
              <w:left w:type="dxa" w:w="110"/>
              <w:bottom w:type="dxa" w:w="60"/>
              <w:right w:type="dxa" w:w="110"/>
            </w:tcMar>
          </w:tcPr>
          <w:p>
            <w:pPr>
              <w:spacing w:after="80"/>
            </w:pPr>
            <w:r>
              <w:rPr>
                <w:rFonts w:ascii="Arial" w:cs="Arial" w:eastAsia="Arial" w:hAnsi="Arial"/>
                <w:sz w:val="20"/>
                <w:szCs w:val="20"/>
              </w:rPr>
              <w:t xml:space="preserve">Status consistency</w:t>
            </w:r>
          </w:p>
        </w:tc>
        <w:tc>
          <w:tcPr>
            <w:tcW w:type="dxa" w:w="7320"/>
            <w:tcBorders>
              <w:top w:val="single" w:color="CCCCCC" w:sz="4"/>
              <w:left w:val="single" w:color="CCCCCC" w:sz="4"/>
              <w:bottom w:val="single" w:color="CCCCCC" w:sz="4"/>
              <w:right w:val="single" w:color="CCCCCC" w:sz="4"/>
            </w:tcBorders>
            <w:tcMar>
              <w:top w:type="dxa" w:w="60"/>
              <w:left w:type="dxa" w:w="110"/>
              <w:bottom w:type="dxa" w:w="60"/>
              <w:right w:type="dxa" w:w="110"/>
            </w:tcMar>
          </w:tcPr>
          <w:p>
            <w:pPr>
              <w:spacing w:after="80"/>
            </w:pPr>
            <w:r>
              <w:rPr>
                <w:rFonts w:ascii="Arial" w:cs="Arial" w:eastAsia="Arial" w:hAnsi="Arial"/>
                <w:sz w:val="20"/>
                <w:szCs w:val="20"/>
              </w:rPr>
              <w:t xml:space="preserve">ATN settled_date ↔ current_status=settled (bidirectional allOf). tabling.applicable=true requires lower_house. tabling.applicable=false requires submitted_to[] and reason_not_tabled. manifest.total_files = len(file_checksums). Checksums match actual file SHA-256.</w:t>
            </w:r>
          </w:p>
        </w:tc>
      </w:tr>
      <w:tr>
        <w:tc>
          <w:tcPr>
            <w:tcW w:type="dxa" w:w="600"/>
            <w:tcBorders>
              <w:top w:val="single" w:color="CCCCCC" w:sz="4"/>
              <w:left w:val="single" w:color="CCCCCC" w:sz="4"/>
              <w:bottom w:val="single" w:color="CCCCCC" w:sz="4"/>
              <w:right w:val="single" w:color="CCCCCC" w:sz="4"/>
            </w:tcBorders>
            <w:shd w:fill="F7F8FA" w:val="clear"/>
            <w:tcMar>
              <w:top w:type="dxa" w:w="60"/>
              <w:left w:type="dxa" w:w="110"/>
              <w:bottom w:type="dxa" w:w="60"/>
              <w:right w:type="dxa" w:w="110"/>
            </w:tcMar>
          </w:tcPr>
          <w:p>
            <w:pPr>
              <w:spacing w:after="80"/>
            </w:pPr>
            <w:r>
              <w:rPr>
                <w:rFonts w:ascii="Courier New" w:cs="Courier New" w:eastAsia="Courier New" w:hAnsi="Courier New"/>
                <w:sz w:val="18"/>
                <w:szCs w:val="18"/>
              </w:rPr>
              <w:t xml:space="preserve">8</w:t>
            </w:r>
          </w:p>
        </w:tc>
        <w:tc>
          <w:tcPr>
            <w:tcW w:type="dxa" w:w="2200"/>
            <w:tcBorders>
              <w:top w:val="single" w:color="CCCCCC" w:sz="4"/>
              <w:left w:val="single" w:color="CCCCCC" w:sz="4"/>
              <w:bottom w:val="single" w:color="CCCCCC" w:sz="4"/>
              <w:right w:val="single" w:color="CCCCCC" w:sz="4"/>
            </w:tcBorders>
            <w:shd w:fill="F7F8FA" w:val="clear"/>
            <w:tcMar>
              <w:top w:type="dxa" w:w="60"/>
              <w:left w:type="dxa" w:w="110"/>
              <w:bottom w:type="dxa" w:w="60"/>
              <w:right w:type="dxa" w:w="110"/>
            </w:tcMar>
          </w:tcPr>
          <w:p>
            <w:pPr>
              <w:spacing w:after="80"/>
            </w:pPr>
            <w:r>
              <w:rPr>
                <w:rFonts w:ascii="Arial" w:cs="Arial" w:eastAsia="Arial" w:hAnsi="Arial"/>
                <w:sz w:val="20"/>
                <w:szCs w:val="20"/>
              </w:rPr>
              <w:t xml:space="preserve">ATN/PAC applicability</w:t>
            </w:r>
          </w:p>
        </w:tc>
        <w:tc>
          <w:tcPr>
            <w:tcW w:type="dxa" w:w="7320"/>
            <w:tcBorders>
              <w:top w:val="single" w:color="CCCCCC" w:sz="4"/>
              <w:left w:val="single" w:color="CCCCCC" w:sz="4"/>
              <w:bottom w:val="single" w:color="CCCCCC" w:sz="4"/>
              <w:right w:val="single" w:color="CCCCCC" w:sz="4"/>
            </w:tcBorders>
            <w:shd w:fill="F7F8FA" w:val="clear"/>
            <w:tcMar>
              <w:top w:type="dxa" w:w="60"/>
              <w:left w:type="dxa" w:w="110"/>
              <w:bottom w:type="dxa" w:w="60"/>
              <w:right w:type="dxa" w:w="110"/>
            </w:tcMar>
          </w:tcPr>
          <w:p>
            <w:pPr>
              <w:spacing w:after="80"/>
            </w:pPr>
            <w:r>
              <w:rPr>
                <w:rFonts w:ascii="Arial" w:cs="Arial" w:eastAsia="Arial" w:hAnsi="Arial"/>
                <w:sz w:val="20"/>
                <w:szCs w:val="20"/>
              </w:rPr>
              <w:t xml:space="preserve">atn_applicable and pac_applicable flags from taxonomy. Reject ATN files for non-applicable product_types.</w:t>
            </w:r>
          </w:p>
        </w:tc>
      </w:tr>
      <w:tr>
        <w:tc>
          <w:tcPr>
            <w:tcW w:type="dxa" w:w="600"/>
            <w:tcBorders>
              <w:top w:val="single" w:color="CCCCCC" w:sz="4"/>
              <w:left w:val="single" w:color="CCCCCC" w:sz="4"/>
              <w:bottom w:val="single" w:color="CCCCCC" w:sz="4"/>
              <w:right w:val="single" w:color="CCCCCC" w:sz="4"/>
            </w:tcBorders>
            <w:tcMar>
              <w:top w:type="dxa" w:w="60"/>
              <w:left w:type="dxa" w:w="110"/>
              <w:bottom w:type="dxa" w:w="60"/>
              <w:right w:type="dxa" w:w="110"/>
            </w:tcMar>
          </w:tcPr>
          <w:p>
            <w:pPr>
              <w:spacing w:after="80"/>
            </w:pPr>
            <w:r>
              <w:rPr>
                <w:rFonts w:ascii="Courier New" w:cs="Courier New" w:eastAsia="Courier New" w:hAnsi="Courier New"/>
                <w:sz w:val="18"/>
                <w:szCs w:val="18"/>
              </w:rPr>
              <w:t xml:space="preserve">9</w:t>
            </w:r>
          </w:p>
        </w:tc>
        <w:tc>
          <w:tcPr>
            <w:tcW w:type="dxa" w:w="2200"/>
            <w:tcBorders>
              <w:top w:val="single" w:color="CCCCCC" w:sz="4"/>
              <w:left w:val="single" w:color="CCCCCC" w:sz="4"/>
              <w:bottom w:val="single" w:color="CCCCCC" w:sz="4"/>
              <w:right w:val="single" w:color="CCCCCC" w:sz="4"/>
            </w:tcBorders>
            <w:tcMar>
              <w:top w:type="dxa" w:w="60"/>
              <w:left w:type="dxa" w:w="110"/>
              <w:bottom w:type="dxa" w:w="60"/>
              <w:right w:type="dxa" w:w="110"/>
            </w:tcMar>
          </w:tcPr>
          <w:p>
            <w:pPr>
              <w:spacing w:after="80"/>
            </w:pPr>
            <w:r>
              <w:rPr>
                <w:rFonts w:ascii="Arial" w:cs="Arial" w:eastAsia="Arial" w:hAnsi="Arial"/>
                <w:sz w:val="20"/>
                <w:szCs w:val="20"/>
              </w:rPr>
              <w:t xml:space="preserve">richbox block type checks</w:t>
            </w:r>
          </w:p>
        </w:tc>
        <w:tc>
          <w:tcPr>
            <w:tcW w:type="dxa" w:w="7320"/>
            <w:tcBorders>
              <w:top w:val="single" w:color="CCCCCC" w:sz="4"/>
              <w:left w:val="single" w:color="CCCCCC" w:sz="4"/>
              <w:bottom w:val="single" w:color="CCCCCC" w:sz="4"/>
              <w:right w:val="single" w:color="CCCCCC" w:sz="4"/>
            </w:tcBorders>
            <w:tcMar>
              <w:top w:type="dxa" w:w="60"/>
              <w:left w:type="dxa" w:w="110"/>
              <w:bottom w:type="dxa" w:w="60"/>
              <w:right w:type="dxa" w:w="110"/>
            </w:tcMar>
          </w:tcPr>
          <w:p>
            <w:pPr>
              <w:spacing w:after="80"/>
            </w:pPr>
            <w:r>
              <w:rPr>
                <w:rFonts w:ascii="Arial" w:cs="Arial" w:eastAsia="Arial" w:hAnsi="Arial"/>
                <w:sz w:val="20"/>
                <w:szCs w:val="20"/>
              </w:rPr>
              <w:t xml:space="preserve">body[].table_ref.dataset_ref must resolve to datasets/ file. body[].image.asset_ref must exist in assets/. body[].footnote_markers[] must resolve to markers in chapter footnotes file. body[] must be non-empty after parsing.</w:t>
            </w:r>
          </w:p>
        </w:tc>
      </w:tr>
      <w:tr>
        <w:tc>
          <w:tcPr>
            <w:tcW w:type="dxa" w:w="600"/>
            <w:tcBorders>
              <w:top w:val="single" w:color="CCCCCC" w:sz="4"/>
              <w:left w:val="single" w:color="CCCCCC" w:sz="4"/>
              <w:bottom w:val="single" w:color="CCCCCC" w:sz="4"/>
              <w:right w:val="single" w:color="CCCCCC" w:sz="4"/>
            </w:tcBorders>
            <w:shd w:fill="F7F8FA" w:val="clear"/>
            <w:tcMar>
              <w:top w:type="dxa" w:w="60"/>
              <w:left w:type="dxa" w:w="110"/>
              <w:bottom w:type="dxa" w:w="60"/>
              <w:right w:type="dxa" w:w="110"/>
            </w:tcMar>
          </w:tcPr>
          <w:p>
            <w:pPr>
              <w:spacing w:after="80"/>
            </w:pPr>
            <w:r>
              <w:rPr>
                <w:rFonts w:ascii="Courier New" w:cs="Courier New" w:eastAsia="Courier New" w:hAnsi="Courier New"/>
                <w:sz w:val="18"/>
                <w:szCs w:val="18"/>
              </w:rPr>
              <w:t xml:space="preserve">10</w:t>
            </w:r>
          </w:p>
        </w:tc>
        <w:tc>
          <w:tcPr>
            <w:tcW w:type="dxa" w:w="2200"/>
            <w:tcBorders>
              <w:top w:val="single" w:color="CCCCCC" w:sz="4"/>
              <w:left w:val="single" w:color="CCCCCC" w:sz="4"/>
              <w:bottom w:val="single" w:color="CCCCCC" w:sz="4"/>
              <w:right w:val="single" w:color="CCCCCC" w:sz="4"/>
            </w:tcBorders>
            <w:shd w:fill="F7F8FA" w:val="clear"/>
            <w:tcMar>
              <w:top w:type="dxa" w:w="60"/>
              <w:left w:type="dxa" w:w="110"/>
              <w:bottom w:type="dxa" w:w="60"/>
              <w:right w:type="dxa" w:w="110"/>
            </w:tcMar>
          </w:tcPr>
          <w:p>
            <w:pPr>
              <w:spacing w:after="80"/>
            </w:pPr>
            <w:r>
              <w:rPr>
                <w:rFonts w:ascii="Arial" w:cs="Arial" w:eastAsia="Arial" w:hAnsi="Arial"/>
                <w:sz w:val="20"/>
                <w:szCs w:val="20"/>
              </w:rPr>
              <w:t xml:space="preserve">Deprecated block warnings</w:t>
            </w:r>
          </w:p>
        </w:tc>
        <w:tc>
          <w:tcPr>
            <w:tcW w:type="dxa" w:w="7320"/>
            <w:tcBorders>
              <w:top w:val="single" w:color="CCCCCC" w:sz="4"/>
              <w:left w:val="single" w:color="CCCCCC" w:sz="4"/>
              <w:bottom w:val="single" w:color="CCCCCC" w:sz="4"/>
              <w:right w:val="single" w:color="CCCCCC" w:sz="4"/>
            </w:tcBorders>
            <w:shd w:fill="F7F8FA" w:val="clear"/>
            <w:tcMar>
              <w:top w:type="dxa" w:w="60"/>
              <w:left w:type="dxa" w:w="110"/>
              <w:bottom w:type="dxa" w:w="60"/>
              <w:right w:type="dxa" w:w="110"/>
            </w:tcMar>
          </w:tcPr>
          <w:p>
            <w:pPr>
              <w:spacing w:after="80"/>
            </w:pPr>
            <w:r>
              <w:rPr>
                <w:rFonts w:ascii="Arial" w:cs="Arial" w:eastAsia="Arial" w:hAnsi="Arial"/>
                <w:sz w:val="20"/>
                <w:szCs w:val="20"/>
              </w:rPr>
              <w:t xml:space="preserve">executive_summary_block and sidebar produce logged warnings (not errors). Legacy files continue to ingest. Warning includes migration guidance.</w:t>
            </w:r>
          </w:p>
        </w:tc>
      </w:tr>
      <w:tr>
        <w:tc>
          <w:tcPr>
            <w:tcW w:type="dxa" w:w="600"/>
            <w:tcBorders>
              <w:top w:val="single" w:color="CCCCCC" w:sz="4"/>
              <w:left w:val="single" w:color="CCCCCC" w:sz="4"/>
              <w:bottom w:val="single" w:color="CCCCCC" w:sz="4"/>
              <w:right w:val="single" w:color="CCCCCC" w:sz="4"/>
            </w:tcBorders>
            <w:tcMar>
              <w:top w:type="dxa" w:w="60"/>
              <w:left w:type="dxa" w:w="110"/>
              <w:bottom w:type="dxa" w:w="60"/>
              <w:right w:type="dxa" w:w="110"/>
            </w:tcMar>
          </w:tcPr>
          <w:p>
            <w:pPr>
              <w:spacing w:after="80"/>
            </w:pPr>
            <w:r>
              <w:rPr>
                <w:rFonts w:ascii="Courier New" w:cs="Courier New" w:eastAsia="Courier New" w:hAnsi="Courier New"/>
                <w:sz w:val="18"/>
                <w:szCs w:val="18"/>
              </w:rPr>
              <w:t xml:space="preserve">11</w:t>
            </w:r>
          </w:p>
        </w:tc>
        <w:tc>
          <w:tcPr>
            <w:tcW w:type="dxa" w:w="2200"/>
            <w:tcBorders>
              <w:top w:val="single" w:color="CCCCCC" w:sz="4"/>
              <w:left w:val="single" w:color="CCCCCC" w:sz="4"/>
              <w:bottom w:val="single" w:color="CCCCCC" w:sz="4"/>
              <w:right w:val="single" w:color="CCCCCC" w:sz="4"/>
            </w:tcBorders>
            <w:tcMar>
              <w:top w:type="dxa" w:w="60"/>
              <w:left w:type="dxa" w:w="110"/>
              <w:bottom w:type="dxa" w:w="60"/>
              <w:right w:type="dxa" w:w="110"/>
            </w:tcMar>
          </w:tcPr>
          <w:p>
            <w:pPr>
              <w:spacing w:after="80"/>
            </w:pPr>
            <w:r>
              <w:rPr>
                <w:rFonts w:ascii="Arial" w:cs="Arial" w:eastAsia="Arial" w:hAnsi="Arial"/>
                <w:sz w:val="20"/>
                <w:szCs w:val="20"/>
              </w:rPr>
              <w:t xml:space="preserve">Schema version enforcement</w:t>
            </w:r>
          </w:p>
        </w:tc>
        <w:tc>
          <w:tcPr>
            <w:tcW w:type="dxa" w:w="7320"/>
            <w:tcBorders>
              <w:top w:val="single" w:color="CCCCCC" w:sz="4"/>
              <w:left w:val="single" w:color="CCCCCC" w:sz="4"/>
              <w:bottom w:val="single" w:color="CCCCCC" w:sz="4"/>
              <w:right w:val="single" w:color="CCCCCC" w:sz="4"/>
            </w:tcBorders>
            <w:tcMar>
              <w:top w:type="dxa" w:w="60"/>
              <w:left w:type="dxa" w:w="110"/>
              <w:bottom w:type="dxa" w:w="60"/>
              <w:right w:type="dxa" w:w="110"/>
            </w:tcMar>
          </w:tcPr>
          <w:p>
            <w:pPr>
              <w:spacing w:after="80"/>
            </w:pPr>
            <w:r>
              <w:rPr>
                <w:rFonts w:ascii="Arial" w:cs="Arial" w:eastAsia="Arial" w:hAnsi="Arial"/>
                <w:sz w:val="20"/>
                <w:szCs w:val="20"/>
              </w:rPr>
              <w:t xml:space="preserve">richbox requires content_block.schema ≥ 1.2. cross_reference annotation requires ≥ 1.1. footnote_markers on richbox body items requires ≥ 1.2.1.</w:t>
            </w:r>
          </w:p>
        </w:tc>
      </w:tr>
      <w:tr>
        <w:tc>
          <w:tcPr>
            <w:tcW w:type="dxa" w:w="600"/>
            <w:tcBorders>
              <w:top w:val="single" w:color="CCCCCC" w:sz="4"/>
              <w:left w:val="single" w:color="CCCCCC" w:sz="4"/>
              <w:bottom w:val="single" w:color="CCCCCC" w:sz="4"/>
              <w:right w:val="single" w:color="CCCCCC" w:sz="4"/>
            </w:tcBorders>
            <w:shd w:fill="F7F8FA" w:val="clear"/>
            <w:tcMar>
              <w:top w:type="dxa" w:w="60"/>
              <w:left w:type="dxa" w:w="110"/>
              <w:bottom w:type="dxa" w:w="60"/>
              <w:right w:type="dxa" w:w="110"/>
            </w:tcMar>
          </w:tcPr>
          <w:p>
            <w:pPr>
              <w:spacing w:after="80"/>
            </w:pPr>
            <w:r>
              <w:rPr>
                <w:rFonts w:ascii="Courier New" w:cs="Courier New" w:eastAsia="Courier New" w:hAnsi="Courier New"/>
                <w:sz w:val="18"/>
                <w:szCs w:val="18"/>
              </w:rPr>
              <w:t xml:space="preserve">12</w:t>
            </w:r>
          </w:p>
        </w:tc>
        <w:tc>
          <w:tcPr>
            <w:tcW w:type="dxa" w:w="2200"/>
            <w:tcBorders>
              <w:top w:val="single" w:color="CCCCCC" w:sz="4"/>
              <w:left w:val="single" w:color="CCCCCC" w:sz="4"/>
              <w:bottom w:val="single" w:color="CCCCCC" w:sz="4"/>
              <w:right w:val="single" w:color="CCCCCC" w:sz="4"/>
            </w:tcBorders>
            <w:shd w:fill="F7F8FA" w:val="clear"/>
            <w:tcMar>
              <w:top w:type="dxa" w:w="60"/>
              <w:left w:type="dxa" w:w="110"/>
              <w:bottom w:type="dxa" w:w="60"/>
              <w:right w:type="dxa" w:w="110"/>
            </w:tcMar>
          </w:tcPr>
          <w:p>
            <w:pPr>
              <w:spacing w:after="80"/>
            </w:pPr>
            <w:r>
              <w:rPr>
                <w:rFonts w:ascii="Arial" w:cs="Arial" w:eastAsia="Arial" w:hAnsi="Arial"/>
                <w:sz w:val="20"/>
                <w:szCs w:val="20"/>
              </w:rPr>
              <w:t xml:space="preserve">Product ID prefix + category rules</w:t>
            </w:r>
          </w:p>
        </w:tc>
        <w:tc>
          <w:tcPr>
            <w:tcW w:type="dxa" w:w="7320"/>
            <w:tcBorders>
              <w:top w:val="single" w:color="CCCCCC" w:sz="4"/>
              <w:left w:val="single" w:color="CCCCCC" w:sz="4"/>
              <w:bottom w:val="single" w:color="CCCCCC" w:sz="4"/>
              <w:right w:val="single" w:color="CCCCCC" w:sz="4"/>
            </w:tcBorders>
            <w:shd w:fill="F7F8FA" w:val="clear"/>
            <w:tcMar>
              <w:top w:type="dxa" w:w="60"/>
              <w:left w:type="dxa" w:w="110"/>
              <w:bottom w:type="dxa" w:w="60"/>
              <w:right w:type="dxa" w:w="110"/>
            </w:tcMar>
          </w:tcPr>
          <w:p>
            <w:pPr>
              <w:spacing w:after="80"/>
            </w:pPr>
            <w:r>
              <w:rPr>
                <w:rFonts w:ascii="Arial" w:cs="Arial" w:eastAsia="Arial" w:hAnsi="Arial"/>
                <w:sz w:val="20"/>
                <w:szCs w:val="20"/>
              </w:rPr>
              <w:t xml:space="preserve">Prefix matches product_type (AR/AC/SF/ST/AI/CP/OT). State code required for STATE/UT/LG jurisdiction. lg_code requires state_code. local_body_type required for LG. accounts_sub_type not on ulb_accounts/pri_accounts. portal_section derived from product_type+jurisdiction+local_body_type.</w:t>
            </w:r>
          </w:p>
        </w:tc>
      </w:tr>
    </w:tbl>
    <w:p>
      <w:pPr>
        <w:spacing w:after="0"/>
      </w:pPr>
      <w:r>
        <w:br w:type="page"/>
      </w:r>
    </w:p>
    <w:p>
      <w:pPr>
        <w:pStyle w:val="Heading1"/>
        <w:spacing w:before="260" w:after="100"/>
      </w:pPr>
      <w:r>
        <w:rPr>
          <w:rFonts w:ascii="Arial" w:cs="Arial" w:eastAsia="Arial" w:hAnsi="Arial"/>
          <w:b/>
          <w:bCs/>
        </w:rPr>
        <w:t xml:space="preserve">10. Multilingual Portal</w:t>
      </w:r>
    </w:p>
    <w:p>
      <w:pPr>
        <w:spacing w:after="80"/>
      </w:pPr>
      <w:r>
        <w:rPr>
          <w:rFonts w:ascii="Arial" w:cs="Arial" w:eastAsia="Arial" w:hAnsi="Arial"/>
          <w:sz w:val="22"/>
          <w:szCs w:val="22"/>
        </w:rPr>
        <w:t xml:space="preserve">Every human-readable field is a multilingual object {"en":"...","hi":"..."}. The "en" key is always required (schema-enforced). All other languages are additive — they only improve search and display quality for that language. text-embedding-3-large is language-agnostic — handles Hindi, Tamil, Telugu, Marathi natively without any extra configuration.</w:t>
      </w:r>
    </w:p>
    <w:p>
      <w:pPr>
        <w:spacing w:after="60"/>
      </w:pPr>
      <w:r>
        <w:rPr>
          <w:rFonts w:ascii="Arial" w:cs="Arial" w:eastAsia="Arial" w:hAnsi="Arial"/>
          <w:sz w:val="22"/>
          <w:szCs w:val="22"/>
        </w:rPr>
        <w:t xml:space="preserve"/>
      </w:r>
    </w:p>
    <w:p>
      <w:pPr>
        <w:pStyle w:val="Heading2"/>
        <w:spacing w:before="260" w:after="100"/>
      </w:pPr>
      <w:r>
        <w:rPr>
          <w:rFonts w:ascii="Arial" w:cs="Arial" w:eastAsia="Arial" w:hAnsi="Arial"/>
          <w:b/>
          <w:bCs/>
        </w:rPr>
        <w:t xml:space="preserve">10.1 Minimum Fields for Working Hindi Search</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rPr>
          <w:tblHeader/>
        </w:trPr>
        <w:tc>
          <w:tcPr>
            <w:tcW w:type="dxa" w:w="32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spacing w:after="80"/>
            </w:pPr>
            <w:r>
              <w:rPr>
                <w:rFonts w:ascii="Arial" w:cs="Arial" w:eastAsia="Arial" w:hAnsi="Arial"/>
                <w:b/>
                <w:bCs/>
                <w:color w:val="FFFFFF"/>
                <w:sz w:val="20"/>
                <w:szCs w:val="20"/>
              </w:rPr>
              <w:t xml:space="preserve">Field</w:t>
            </w:r>
          </w:p>
        </w:tc>
        <w:tc>
          <w:tcPr>
            <w:tcW w:type="dxa" w:w="688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spacing w:after="80"/>
            </w:pPr>
            <w:r>
              <w:rPr>
                <w:rFonts w:ascii="Arial" w:cs="Arial" w:eastAsia="Arial" w:hAnsi="Arial"/>
                <w:b/>
                <w:bCs/>
                <w:color w:val="FFFFFF"/>
                <w:sz w:val="20"/>
                <w:szCs w:val="20"/>
              </w:rPr>
              <w:t xml:space="preserve">Description</w:t>
            </w:r>
          </w:p>
        </w:tc>
      </w:tr>
      <w:tr>
        <w:tc>
          <w:tcPr>
            <w:tcW w:type="dxa" w:w="3200"/>
            <w:tcBorders>
              <w:top w:val="single" w:color="CCCCCC" w:sz="4"/>
              <w:left w:val="single" w:color="CCCCCC" w:sz="4"/>
              <w:bottom w:val="single" w:color="CCCCCC" w:sz="4"/>
              <w:right w:val="single" w:color="CCCCCC" w:sz="4"/>
            </w:tcBorders>
            <w:tcMar>
              <w:top w:type="dxa" w:w="60"/>
              <w:left w:type="dxa" w:w="110"/>
              <w:bottom w:type="dxa" w:w="60"/>
              <w:right w:type="dxa" w:w="110"/>
            </w:tcMar>
          </w:tcPr>
          <w:p>
            <w:pPr>
              <w:spacing w:after="80"/>
            </w:pPr>
            <w:r>
              <w:rPr>
                <w:rFonts w:ascii="Courier New" w:cs="Courier New" w:eastAsia="Courier New" w:hAnsi="Courier New"/>
                <w:sz w:val="18"/>
                <w:szCs w:val="18"/>
              </w:rPr>
              <w:t xml:space="preserve">common_metadata.title.hi</w:t>
            </w:r>
          </w:p>
        </w:tc>
        <w:tc>
          <w:tcPr>
            <w:tcW w:type="dxa" w:w="6880"/>
            <w:tcBorders>
              <w:top w:val="single" w:color="CCCCCC" w:sz="4"/>
              <w:left w:val="single" w:color="CCCCCC" w:sz="4"/>
              <w:bottom w:val="single" w:color="CCCCCC" w:sz="4"/>
              <w:right w:val="single" w:color="CCCCCC" w:sz="4"/>
            </w:tcBorders>
            <w:tcMar>
              <w:top w:type="dxa" w:w="60"/>
              <w:left w:type="dxa" w:w="110"/>
              <w:bottom w:type="dxa" w:w="60"/>
              <w:right w:type="dxa" w:w="110"/>
            </w:tcMar>
          </w:tcPr>
          <w:p>
            <w:pPr>
              <w:spacing w:after="80"/>
            </w:pPr>
            <w:r>
              <w:rPr>
                <w:rFonts w:ascii="Arial" w:cs="Arial" w:eastAsia="Arial" w:hAnsi="Arial"/>
                <w:sz w:val="20"/>
                <w:szCs w:val="20"/>
              </w:rPr>
              <w:t xml:space="preserve">Report title in Hindi — the most critical field. Powers portal listing, breadcrumbs, and report-level Hindi search.</w:t>
            </w:r>
          </w:p>
        </w:tc>
      </w:tr>
      <w:tr>
        <w:tc>
          <w:tcPr>
            <w:tcW w:type="dxa" w:w="3200"/>
            <w:tcBorders>
              <w:top w:val="single" w:color="CCCCCC" w:sz="4"/>
              <w:left w:val="single" w:color="CCCCCC" w:sz="4"/>
              <w:bottom w:val="single" w:color="CCCCCC" w:sz="4"/>
              <w:right w:val="single" w:color="CCCCCC" w:sz="4"/>
            </w:tcBorders>
            <w:shd w:fill="F7F8FA" w:val="clear"/>
            <w:tcMar>
              <w:top w:type="dxa" w:w="60"/>
              <w:left w:type="dxa" w:w="110"/>
              <w:bottom w:type="dxa" w:w="60"/>
              <w:right w:type="dxa" w:w="110"/>
            </w:tcMar>
          </w:tcPr>
          <w:p>
            <w:pPr>
              <w:spacing w:after="80"/>
            </w:pPr>
            <w:r>
              <w:rPr>
                <w:rFonts w:ascii="Courier New" w:cs="Courier New" w:eastAsia="Courier New" w:hAnsi="Courier New"/>
                <w:sz w:val="18"/>
                <w:szCs w:val="18"/>
              </w:rPr>
              <w:t xml:space="preserve">common_metadata.summary.hi</w:t>
            </w:r>
          </w:p>
        </w:tc>
        <w:tc>
          <w:tcPr>
            <w:tcW w:type="dxa" w:w="6880"/>
            <w:tcBorders>
              <w:top w:val="single" w:color="CCCCCC" w:sz="4"/>
              <w:left w:val="single" w:color="CCCCCC" w:sz="4"/>
              <w:bottom w:val="single" w:color="CCCCCC" w:sz="4"/>
              <w:right w:val="single" w:color="CCCCCC" w:sz="4"/>
            </w:tcBorders>
            <w:shd w:fill="F7F8FA" w:val="clear"/>
            <w:tcMar>
              <w:top w:type="dxa" w:w="60"/>
              <w:left w:type="dxa" w:w="110"/>
              <w:bottom w:type="dxa" w:w="60"/>
              <w:right w:type="dxa" w:w="110"/>
            </w:tcMar>
          </w:tcPr>
          <w:p>
            <w:pPr>
              <w:spacing w:after="80"/>
            </w:pPr>
            <w:r>
              <w:rPr>
                <w:rFonts w:ascii="Arial" w:cs="Arial" w:eastAsia="Arial" w:hAnsi="Arial"/>
                <w:sz w:val="20"/>
                <w:szCs w:val="20"/>
              </w:rPr>
              <w:t xml:space="preserve">Summary in Hindi — search snippet source and report-level Hindi vector embedding source.</w:t>
            </w:r>
          </w:p>
        </w:tc>
      </w:tr>
      <w:tr>
        <w:tc>
          <w:tcPr>
            <w:tcW w:type="dxa" w:w="3200"/>
            <w:tcBorders>
              <w:top w:val="single" w:color="CCCCCC" w:sz="4"/>
              <w:left w:val="single" w:color="CCCCCC" w:sz="4"/>
              <w:bottom w:val="single" w:color="CCCCCC" w:sz="4"/>
              <w:right w:val="single" w:color="CCCCCC" w:sz="4"/>
            </w:tcBorders>
            <w:tcMar>
              <w:top w:type="dxa" w:w="60"/>
              <w:left w:type="dxa" w:w="110"/>
              <w:bottom w:type="dxa" w:w="60"/>
              <w:right w:type="dxa" w:w="110"/>
            </w:tcMar>
          </w:tcPr>
          <w:p>
            <w:pPr>
              <w:spacing w:after="80"/>
            </w:pPr>
            <w:r>
              <w:rPr>
                <w:rFonts w:ascii="Courier New" w:cs="Courier New" w:eastAsia="Courier New" w:hAnsi="Courier New"/>
                <w:sz w:val="18"/>
                <w:szCs w:val="18"/>
              </w:rPr>
              <w:t xml:space="preserve">unit.executive_summary.hi (per chapter)</w:t>
            </w:r>
          </w:p>
        </w:tc>
        <w:tc>
          <w:tcPr>
            <w:tcW w:type="dxa" w:w="6880"/>
            <w:tcBorders>
              <w:top w:val="single" w:color="CCCCCC" w:sz="4"/>
              <w:left w:val="single" w:color="CCCCCC" w:sz="4"/>
              <w:bottom w:val="single" w:color="CCCCCC" w:sz="4"/>
              <w:right w:val="single" w:color="CCCCCC" w:sz="4"/>
            </w:tcBorders>
            <w:tcMar>
              <w:top w:type="dxa" w:w="60"/>
              <w:left w:type="dxa" w:w="110"/>
              <w:bottom w:type="dxa" w:w="60"/>
              <w:right w:type="dxa" w:w="110"/>
            </w:tcMar>
          </w:tcPr>
          <w:p>
            <w:pPr>
              <w:spacing w:after="80"/>
            </w:pPr>
            <w:r>
              <w:rPr>
                <w:rFonts w:ascii="Arial" w:cs="Arial" w:eastAsia="Arial" w:hAnsi="Arial"/>
                <w:sz w:val="20"/>
                <w:szCs w:val="20"/>
              </w:rPr>
              <w:t xml:space="preserve">Chapter summary in Hindi — drives chapter-level Hindi vector search. Fill for every chapter.</w:t>
            </w:r>
          </w:p>
        </w:tc>
      </w:tr>
    </w:tbl>
    <w:p>
      <w:pPr>
        <w:spacing w:after="80"/>
      </w:pPr>
      <w:r>
        <w:rPr>
          <w:rFonts w:ascii="Arial" w:cs="Arial" w:eastAsia="Arial" w:hAnsi="Arial"/>
          <w:sz w:val="22"/>
          <w:szCs w:val="22"/>
        </w:rPr>
        <w:t xml:space="preserve">These three fields cover 90% of Hindi search quality. Block-level Hindi text (filling </w:t>
      </w:r>
      <w:r>
        <w:rPr>
          <w:rFonts w:ascii="Courier New" w:cs="Courier New" w:eastAsia="Courier New" w:hAnsi="Courier New"/>
          <w:sz w:val="18"/>
          <w:szCs w:val="18"/>
        </w:rPr>
        <w:t xml:space="preserve">text.hi</w:t>
      </w:r>
      <w:r>
        <w:rPr>
          <w:rFonts w:ascii="Arial" w:cs="Arial" w:eastAsia="Arial" w:hAnsi="Arial"/>
          <w:sz w:val="22"/>
          <w:szCs w:val="22"/>
        </w:rPr>
        <w:t xml:space="preserve"> on every paragraph block) improves body search precision but is not required for a working search index.</w:t>
      </w:r>
    </w:p>
    <w:p>
      <w:pPr>
        <w:spacing w:after="60"/>
      </w:pPr>
      <w:r>
        <w:rPr>
          <w:rFonts w:ascii="Arial" w:cs="Arial" w:eastAsia="Arial" w:hAnsi="Arial"/>
          <w:sz w:val="22"/>
          <w:szCs w:val="22"/>
        </w:rPr>
        <w:t xml:space="preserve"/>
      </w:r>
    </w:p>
    <w:p>
      <w:pPr>
        <w:pStyle w:val="Heading2"/>
        <w:spacing w:before="260" w:after="100"/>
      </w:pPr>
      <w:r>
        <w:rPr>
          <w:rFonts w:ascii="Arial" w:cs="Arial" w:eastAsia="Arial" w:hAnsi="Arial"/>
          <w:b/>
          <w:bCs/>
        </w:rPr>
        <w:t xml:space="preserve">10.2 ES Hindi Analyzer Configuration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4B0082" w:sz="8"/>
              <w:left w:val="single" w:color="4B0082" w:sz="20"/>
              <w:bottom w:val="single" w:color="4B0082" w:sz="4"/>
              <w:right w:val="single" w:color="4B0082" w:sz="4"/>
            </w:tcBorders>
            <w:shd w:fill="1A1A2E" w:val="clear"/>
            <w:tcMar>
              <w:top w:type="dxa" w:w="130"/>
              <w:left w:type="dxa" w:w="180"/>
              <w:bottom w:type="dxa" w:w="130"/>
              <w:right w:type="dxa" w:w="180"/>
            </w:tcMar>
          </w:tcPr>
          <w:p>
            <w:pPr>
              <w:spacing w:after="0"/>
            </w:pPr>
            <w:r>
              <w:rPr>
                <w:rFonts w:ascii="Courier New" w:cs="Courier New" w:eastAsia="Courier New" w:hAnsi="Courier New"/>
                <w:color w:val="E8E8F0"/>
                <w:sz w:val="18"/>
                <w:szCs w:val="18"/>
              </w:rPr>
              <w:t xml:space="preserve">// Elasticsearch index settings for Hindi text fields:</w:t>
            </w:r>
          </w:p>
          <w:p>
            <w:pPr>
              <w:spacing w:after="0"/>
            </w:pPr>
            <w:r>
              <w:rPr>
                <w:rFonts w:ascii="Courier New" w:cs="Courier New" w:eastAsia="Courier New" w:hAnsi="Courier New"/>
                <w:color w:val="E8E8F0"/>
                <w:sz w:val="18"/>
                <w:szCs w:val="18"/>
              </w:rPr>
              <w:t xml:space="preserve">{</w:t>
            </w:r>
          </w:p>
          <w:p>
            <w:pPr>
              <w:spacing w:after="0"/>
            </w:pPr>
            <w:r>
              <w:rPr>
                <w:rFonts w:ascii="Courier New" w:cs="Courier New" w:eastAsia="Courier New" w:hAnsi="Courier New"/>
                <w:color w:val="E8E8F0"/>
                <w:sz w:val="18"/>
                <w:szCs w:val="18"/>
              </w:rPr>
              <w:t xml:space="preserve">  "settings": {</w:t>
            </w:r>
          </w:p>
          <w:p>
            <w:pPr>
              <w:spacing w:after="0"/>
            </w:pPr>
            <w:r>
              <w:rPr>
                <w:rFonts w:ascii="Courier New" w:cs="Courier New" w:eastAsia="Courier New" w:hAnsi="Courier New"/>
                <w:color w:val="E8E8F0"/>
                <w:sz w:val="18"/>
                <w:szCs w:val="18"/>
              </w:rPr>
              <w:t xml:space="preserve">    "analysis": {</w:t>
            </w:r>
          </w:p>
          <w:p>
            <w:pPr>
              <w:spacing w:after="0"/>
            </w:pPr>
            <w:r>
              <w:rPr>
                <w:rFonts w:ascii="Courier New" w:cs="Courier New" w:eastAsia="Courier New" w:hAnsi="Courier New"/>
                <w:color w:val="E8E8F0"/>
                <w:sz w:val="18"/>
                <w:szCs w:val="18"/>
              </w:rPr>
              <w:t xml:space="preserve">      "analyzer": {</w:t>
            </w:r>
          </w:p>
          <w:p>
            <w:pPr>
              <w:spacing w:after="0"/>
            </w:pPr>
            <w:r>
              <w:rPr>
                <w:rFonts w:ascii="Courier New" w:cs="Courier New" w:eastAsia="Courier New" w:hAnsi="Courier New"/>
                <w:color w:val="E8E8F0"/>
                <w:sz w:val="18"/>
                <w:szCs w:val="18"/>
              </w:rPr>
              <w:t xml:space="preserve">        "hindi_analyzer": {</w:t>
            </w:r>
          </w:p>
          <w:p>
            <w:pPr>
              <w:spacing w:after="0"/>
            </w:pPr>
            <w:r>
              <w:rPr>
                <w:rFonts w:ascii="Courier New" w:cs="Courier New" w:eastAsia="Courier New" w:hAnsi="Courier New"/>
                <w:color w:val="E8E8F0"/>
                <w:sz w:val="18"/>
                <w:szCs w:val="18"/>
              </w:rPr>
              <w:t xml:space="preserve">          "tokenizer": "standard",</w:t>
            </w:r>
          </w:p>
          <w:p>
            <w:pPr>
              <w:spacing w:after="0"/>
            </w:pPr>
            <w:r>
              <w:rPr>
                <w:rFonts w:ascii="Courier New" w:cs="Courier New" w:eastAsia="Courier New" w:hAnsi="Courier New"/>
                <w:color w:val="E8E8F0"/>
                <w:sz w:val="18"/>
                <w:szCs w:val="18"/>
              </w:rPr>
              <w:t xml:space="preserve">          "filter": ["lowercase", "hindi_normalization", "indic_normalization"]</w:t>
            </w:r>
          </w:p>
          <w:p>
            <w:pPr>
              <w:spacing w:after="0"/>
            </w:pPr>
            <w:r>
              <w:rPr>
                <w:rFonts w:ascii="Courier New" w:cs="Courier New" w:eastAsia="Courier New" w:hAnsi="Courier New"/>
                <w:color w:val="E8E8F0"/>
                <w:sz w:val="18"/>
                <w:szCs w:val="18"/>
              </w:rPr>
              <w:t xml:space="preserve">        }</w:t>
            </w:r>
          </w:p>
          <w:p>
            <w:pPr>
              <w:spacing w:after="0"/>
            </w:pPr>
            <w:r>
              <w:rPr>
                <w:rFonts w:ascii="Courier New" w:cs="Courier New" w:eastAsia="Courier New" w:hAnsi="Courier New"/>
                <w:color w:val="E8E8F0"/>
                <w:sz w:val="18"/>
                <w:szCs w:val="18"/>
              </w:rPr>
              <w:t xml:space="preserve">      }</w:t>
            </w:r>
          </w:p>
          <w:p>
            <w:pPr>
              <w:spacing w:after="0"/>
            </w:pPr>
            <w:r>
              <w:rPr>
                <w:rFonts w:ascii="Courier New" w:cs="Courier New" w:eastAsia="Courier New" w:hAnsi="Courier New"/>
                <w:color w:val="E8E8F0"/>
                <w:sz w:val="18"/>
                <w:szCs w:val="18"/>
              </w:rPr>
              <w:t xml:space="preserve">    }</w:t>
            </w:r>
          </w:p>
          <w:p>
            <w:pPr>
              <w:spacing w:after="0"/>
            </w:pPr>
            <w:r>
              <w:rPr>
                <w:rFonts w:ascii="Courier New" w:cs="Courier New" w:eastAsia="Courier New" w:hAnsi="Courier New"/>
                <w:color w:val="E8E8F0"/>
                <w:sz w:val="18"/>
                <w:szCs w:val="18"/>
              </w:rPr>
              <w:t xml:space="preserve">  },</w:t>
            </w:r>
          </w:p>
          <w:p>
            <w:pPr>
              <w:spacing w:after="0"/>
            </w:pPr>
            <w:r>
              <w:rPr>
                <w:rFonts w:ascii="Courier New" w:cs="Courier New" w:eastAsia="Courier New" w:hAnsi="Courier New"/>
                <w:color w:val="E8E8F0"/>
                <w:sz w:val="18"/>
                <w:szCs w:val="18"/>
              </w:rPr>
              <w:t xml:space="preserve">  "mappings": {</w:t>
            </w:r>
          </w:p>
          <w:p>
            <w:pPr>
              <w:spacing w:after="0"/>
            </w:pPr>
            <w:r>
              <w:rPr>
                <w:rFonts w:ascii="Courier New" w:cs="Courier New" w:eastAsia="Courier New" w:hAnsi="Courier New"/>
                <w:color w:val="E8E8F0"/>
                <w:sz w:val="18"/>
                <w:szCs w:val="18"/>
              </w:rPr>
              <w:t xml:space="preserve">    "properties": {</w:t>
            </w:r>
          </w:p>
          <w:p>
            <w:pPr>
              <w:spacing w:after="0"/>
            </w:pPr>
            <w:r>
              <w:rPr>
                <w:rFonts w:ascii="Courier New" w:cs="Courier New" w:eastAsia="Courier New" w:hAnsi="Courier New"/>
                <w:color w:val="E8E8F0"/>
                <w:sz w:val="18"/>
                <w:szCs w:val="18"/>
              </w:rPr>
              <w:t xml:space="preserve">      "title_hi":            { "type": "text", "analyzer": "hindi_analyzer", "boost": 4 },</w:t>
            </w:r>
          </w:p>
          <w:p>
            <w:pPr>
              <w:spacing w:after="0"/>
            </w:pPr>
            <w:r>
              <w:rPr>
                <w:rFonts w:ascii="Courier New" w:cs="Courier New" w:eastAsia="Courier New" w:hAnsi="Courier New"/>
                <w:color w:val="E8E8F0"/>
                <w:sz w:val="18"/>
                <w:szCs w:val="18"/>
              </w:rPr>
              <w:t xml:space="preserve">      "executive_summary_hi":{ "type": "text", "analyzer": "hindi_analyzer", "boost": 3 },</w:t>
            </w:r>
          </w:p>
          <w:p>
            <w:pPr>
              <w:spacing w:after="0"/>
            </w:pPr>
            <w:r>
              <w:rPr>
                <w:rFonts w:ascii="Courier New" w:cs="Courier New" w:eastAsia="Courier New" w:hAnsi="Courier New"/>
                <w:color w:val="E8E8F0"/>
                <w:sz w:val="18"/>
                <w:szCs w:val="18"/>
              </w:rPr>
              <w:t xml:space="preserve">      "text_hi":             { "type": "text", "analyzer": "hindi_analyzer" }</w:t>
            </w:r>
          </w:p>
          <w:p>
            <w:pPr>
              <w:spacing w:after="0"/>
            </w:pPr>
            <w:r>
              <w:rPr>
                <w:rFonts w:ascii="Courier New" w:cs="Courier New" w:eastAsia="Courier New" w:hAnsi="Courier New"/>
                <w:color w:val="E8E8F0"/>
                <w:sz w:val="18"/>
                <w:szCs w:val="18"/>
              </w:rPr>
              <w:t xml:space="preserve">    }</w:t>
            </w:r>
          </w:p>
          <w:p>
            <w:pPr>
              <w:spacing w:after="0"/>
            </w:pPr>
            <w:r>
              <w:rPr>
                <w:rFonts w:ascii="Courier New" w:cs="Courier New" w:eastAsia="Courier New" w:hAnsi="Courier New"/>
                <w:color w:val="E8E8F0"/>
                <w:sz w:val="18"/>
                <w:szCs w:val="18"/>
              </w:rPr>
              <w:t xml:space="preserve">  }</w:t>
            </w:r>
          </w:p>
          <w:p>
            <w:pPr>
              <w:spacing w:after="0"/>
            </w:pPr>
            <w:r>
              <w:rPr>
                <w:rFonts w:ascii="Courier New" w:cs="Courier New" w:eastAsia="Courier New" w:hAnsi="Courier New"/>
                <w:color w:val="E8E8F0"/>
                <w:sz w:val="18"/>
                <w:szCs w:val="18"/>
              </w:rPr>
              <w:t xml:space="preserve">}</w:t>
            </w:r>
          </w:p>
          <w:p>
            <w:pPr>
              <w:spacing w:after="0"/>
            </w:pPr>
            <w:r>
              <w:rPr>
                <w:rFonts w:ascii="Courier New" w:cs="Courier New" w:eastAsia="Courier New" w:hAnsi="Courier New"/>
                <w:color w:val="E8E8F0"/>
                <w:sz w:val="18"/>
                <w:szCs w:val="18"/>
              </w:rPr>
              <w:t xml:space="preserve">// hindi_normalization and indic_normalization are built into ES 8.x — no plugin needed.</w:t>
            </w:r>
          </w:p>
        </w:tc>
      </w:tr>
    </w:tbl>
    <w:p>
      <w:pPr>
        <w:spacing w:after="0"/>
      </w:pPr>
      <w:r>
        <w:br w:type="page"/>
      </w:r>
    </w:p>
    <w:p>
      <w:pPr>
        <w:pStyle w:val="Heading1"/>
        <w:spacing w:before="260" w:after="100"/>
      </w:pPr>
      <w:r>
        <w:rPr>
          <w:rFonts w:ascii="Arial" w:cs="Arial" w:eastAsia="Arial" w:hAnsi="Arial"/>
          <w:b/>
          <w:bCs/>
        </w:rPr>
        <w:t xml:space="preserve">11. Version History</w:t>
      </w:r>
    </w:p>
    <w:p>
      <w:pPr>
        <w:pStyle w:val="Heading2"/>
        <w:spacing w:before="260" w:after="100"/>
      </w:pPr>
      <w:r>
        <w:rPr>
          <w:rFonts w:ascii="Arial" w:cs="Arial" w:eastAsia="Arial" w:hAnsi="Arial"/>
          <w:b/>
          <w:bCs/>
        </w:rPr>
        <w:t xml:space="preserve">11.1 Schema Version History</w:t>
      </w:r>
    </w:p>
    <w:tbl>
      <w:tblPr>
        <w:tblW w:type="dxa" w:w="10120"/>
        <w:tblBorders>
          <w:top w:val="single" w:color="auto" w:sz="4"/>
          <w:left w:val="single" w:color="auto" w:sz="4"/>
          <w:bottom w:val="single" w:color="auto" w:sz="4"/>
          <w:right w:val="single" w:color="auto" w:sz="4"/>
          <w:insideH w:val="single" w:color="auto" w:sz="4"/>
          <w:insideV w:val="single" w:color="auto" w:sz="4"/>
        </w:tblBorders>
      </w:tblPr>
      <w:tblGrid>
        <w:gridCol w:w="2800"/>
        <w:gridCol w:w="800"/>
        <w:gridCol w:w="6520"/>
      </w:tblGrid>
      <w:tr>
        <w:trPr>
          <w:tblHeader/>
        </w:trPr>
        <w:tc>
          <w:tcPr>
            <w:tcW w:type="dxa" w:w="28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spacing w:after="80"/>
            </w:pPr>
            <w:r>
              <w:rPr>
                <w:rFonts w:ascii="Arial" w:cs="Arial" w:eastAsia="Arial" w:hAnsi="Arial"/>
                <w:b/>
                <w:bCs/>
                <w:color w:val="FFFFFF"/>
                <w:sz w:val="20"/>
                <w:szCs w:val="20"/>
              </w:rPr>
              <w:t xml:space="preserve">Schema</w:t>
            </w:r>
          </w:p>
        </w:tc>
        <w:tc>
          <w:tcPr>
            <w:tcW w:type="dxa" w:w="8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spacing w:after="80"/>
            </w:pPr>
            <w:r>
              <w:rPr>
                <w:rFonts w:ascii="Arial" w:cs="Arial" w:eastAsia="Arial" w:hAnsi="Arial"/>
                <w:b/>
                <w:bCs/>
                <w:color w:val="FFFFFF"/>
                <w:sz w:val="20"/>
                <w:szCs w:val="20"/>
              </w:rPr>
              <w:t xml:space="preserve">Version</w:t>
            </w:r>
          </w:p>
        </w:tc>
        <w:tc>
          <w:tcPr>
            <w:tcW w:type="dxa" w:w="652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spacing w:after="80"/>
            </w:pPr>
            <w:r>
              <w:rPr>
                <w:rFonts w:ascii="Arial" w:cs="Arial" w:eastAsia="Arial" w:hAnsi="Arial"/>
                <w:b/>
                <w:bCs/>
                <w:color w:val="FFFFFF"/>
                <w:sz w:val="20"/>
                <w:szCs w:val="20"/>
              </w:rPr>
              <w:t xml:space="preserve">Changes</w:t>
            </w:r>
          </w:p>
        </w:tc>
      </w:tr>
      <w:tr>
        <w:tc>
          <w:tcPr>
            <w:tcW w:type="dxa" w:w="2800"/>
            <w:tcBorders>
              <w:top w:val="single" w:color="CCCCCC" w:sz="4"/>
              <w:left w:val="single" w:color="CCCCCC" w:sz="4"/>
              <w:bottom w:val="single" w:color="CCCCCC" w:sz="4"/>
              <w:right w:val="single" w:color="CCCCCC" w:sz="4"/>
            </w:tcBorders>
            <w:tcMar>
              <w:top w:type="dxa" w:w="60"/>
              <w:left w:type="dxa" w:w="110"/>
              <w:bottom w:type="dxa" w:w="60"/>
              <w:right w:type="dxa" w:w="110"/>
            </w:tcMar>
          </w:tcPr>
          <w:p>
            <w:pPr>
              <w:spacing w:after="80"/>
            </w:pPr>
            <w:r>
              <w:rPr>
                <w:rFonts w:ascii="Courier New" w:cs="Courier New" w:eastAsia="Courier New" w:hAnsi="Courier New"/>
                <w:sz w:val="18"/>
                <w:szCs w:val="18"/>
              </w:rPr>
              <w:t xml:space="preserve">content_block.schema</w:t>
            </w:r>
          </w:p>
        </w:tc>
        <w:tc>
          <w:tcPr>
            <w:tcW w:type="dxa" w:w="800"/>
            <w:tcBorders>
              <w:top w:val="single" w:color="CCCCCC" w:sz="4"/>
              <w:left w:val="single" w:color="CCCCCC" w:sz="4"/>
              <w:bottom w:val="single" w:color="CCCCCC" w:sz="4"/>
              <w:right w:val="single" w:color="CCCCCC" w:sz="4"/>
            </w:tcBorders>
            <w:tcMar>
              <w:top w:type="dxa" w:w="60"/>
              <w:left w:type="dxa" w:w="110"/>
              <w:bottom w:type="dxa" w:w="60"/>
              <w:right w:type="dxa" w:w="110"/>
            </w:tcMar>
          </w:tcPr>
          <w:p>
            <w:pPr>
              <w:spacing w:after="80"/>
            </w:pPr>
            <w:r>
              <w:rPr>
                <w:rFonts w:ascii="Arial" w:cs="Arial" w:eastAsia="Arial" w:hAnsi="Arial"/>
                <w:sz w:val="20"/>
                <w:szCs w:val="20"/>
              </w:rPr>
              <w:t xml:space="preserve">v1.0</w:t>
            </w:r>
          </w:p>
        </w:tc>
        <w:tc>
          <w:tcPr>
            <w:tcW w:type="dxa" w:w="6520"/>
            <w:tcBorders>
              <w:top w:val="single" w:color="CCCCCC" w:sz="4"/>
              <w:left w:val="single" w:color="CCCCCC" w:sz="4"/>
              <w:bottom w:val="single" w:color="CCCCCC" w:sz="4"/>
              <w:right w:val="single" w:color="CCCCCC" w:sz="4"/>
            </w:tcBorders>
            <w:tcMar>
              <w:top w:type="dxa" w:w="60"/>
              <w:left w:type="dxa" w:w="110"/>
              <w:bottom w:type="dxa" w:w="60"/>
              <w:right w:type="dxa" w:w="110"/>
            </w:tcMar>
          </w:tcPr>
          <w:p>
            <w:pPr>
              <w:spacing w:after="80"/>
            </w:pPr>
            <w:r>
              <w:rPr>
                <w:rFonts w:ascii="Arial" w:cs="Arial" w:eastAsia="Arial" w:hAnsi="Arial"/>
                <w:sz w:val="20"/>
                <w:szCs w:val="20"/>
              </w:rPr>
              <w:t xml:space="preserve">Original 20 block types.</w:t>
            </w:r>
          </w:p>
        </w:tc>
      </w:tr>
      <w:tr>
        <w:tc>
          <w:tcPr>
            <w:tcW w:type="dxa" w:w="2800"/>
            <w:tcBorders>
              <w:top w:val="single" w:color="CCCCCC" w:sz="4"/>
              <w:left w:val="single" w:color="CCCCCC" w:sz="4"/>
              <w:bottom w:val="single" w:color="CCCCCC" w:sz="4"/>
              <w:right w:val="single" w:color="CCCCCC" w:sz="4"/>
            </w:tcBorders>
            <w:shd w:fill="F7F8FA" w:val="clear"/>
            <w:tcMar>
              <w:top w:type="dxa" w:w="60"/>
              <w:left w:type="dxa" w:w="110"/>
              <w:bottom w:type="dxa" w:w="60"/>
              <w:right w:type="dxa" w:w="110"/>
            </w:tcMar>
          </w:tcPr>
          <w:p>
            <w:pPr>
              <w:spacing w:after="80"/>
            </w:pPr>
            <w:r>
              <w:rPr>
                <w:rFonts w:ascii="Courier New" w:cs="Courier New" w:eastAsia="Courier New" w:hAnsi="Courier New"/>
                <w:sz w:val="18"/>
                <w:szCs w:val="18"/>
              </w:rPr>
              <w:t xml:space="preserve"/>
            </w:r>
          </w:p>
        </w:tc>
        <w:tc>
          <w:tcPr>
            <w:tcW w:type="dxa" w:w="800"/>
            <w:tcBorders>
              <w:top w:val="single" w:color="CCCCCC" w:sz="4"/>
              <w:left w:val="single" w:color="CCCCCC" w:sz="4"/>
              <w:bottom w:val="single" w:color="CCCCCC" w:sz="4"/>
              <w:right w:val="single" w:color="CCCCCC" w:sz="4"/>
            </w:tcBorders>
            <w:shd w:fill="F7F8FA" w:val="clear"/>
            <w:tcMar>
              <w:top w:type="dxa" w:w="60"/>
              <w:left w:type="dxa" w:w="110"/>
              <w:bottom w:type="dxa" w:w="60"/>
              <w:right w:type="dxa" w:w="110"/>
            </w:tcMar>
          </w:tcPr>
          <w:p>
            <w:pPr>
              <w:spacing w:after="80"/>
            </w:pPr>
            <w:r>
              <w:rPr>
                <w:rFonts w:ascii="Arial" w:cs="Arial" w:eastAsia="Arial" w:hAnsi="Arial"/>
                <w:sz w:val="20"/>
                <w:szCs w:val="20"/>
              </w:rPr>
              <w:t xml:space="preserve">v1.1</w:t>
            </w:r>
          </w:p>
        </w:tc>
        <w:tc>
          <w:tcPr>
            <w:tcW w:type="dxa" w:w="6520"/>
            <w:tcBorders>
              <w:top w:val="single" w:color="CCCCCC" w:sz="4"/>
              <w:left w:val="single" w:color="CCCCCC" w:sz="4"/>
              <w:bottom w:val="single" w:color="CCCCCC" w:sz="4"/>
              <w:right w:val="single" w:color="CCCCCC" w:sz="4"/>
            </w:tcBorders>
            <w:shd w:fill="F7F8FA" w:val="clear"/>
            <w:tcMar>
              <w:top w:type="dxa" w:w="60"/>
              <w:left w:type="dxa" w:w="110"/>
              <w:bottom w:type="dxa" w:w="60"/>
              <w:right w:type="dxa" w:w="110"/>
            </w:tcMar>
          </w:tcPr>
          <w:p>
            <w:pPr>
              <w:spacing w:after="80"/>
            </w:pPr>
            <w:r>
              <w:rPr>
                <w:rFonts w:ascii="Arial" w:cs="Arial" w:eastAsia="Arial" w:hAnsi="Arial"/>
                <w:sz w:val="20"/>
                <w:szCs w:val="20"/>
              </w:rPr>
              <w:t xml:space="preserve">cross_reference added to annotation_type enum. target field (required for cross_reference) and target_label (optional ML) added to annotation items. allOf conditional enforces target required.</w:t>
            </w:r>
          </w:p>
        </w:tc>
      </w:tr>
      <w:tr>
        <w:tc>
          <w:tcPr>
            <w:tcW w:type="dxa" w:w="2800"/>
            <w:tcBorders>
              <w:top w:val="single" w:color="CCCCCC" w:sz="4"/>
              <w:left w:val="single" w:color="CCCCCC" w:sz="4"/>
              <w:bottom w:val="single" w:color="CCCCCC" w:sz="4"/>
              <w:right w:val="single" w:color="CCCCCC" w:sz="4"/>
            </w:tcBorders>
            <w:tcMar>
              <w:top w:type="dxa" w:w="60"/>
              <w:left w:type="dxa" w:w="110"/>
              <w:bottom w:type="dxa" w:w="60"/>
              <w:right w:type="dxa" w:w="110"/>
            </w:tcMar>
          </w:tcPr>
          <w:p>
            <w:pPr>
              <w:spacing w:after="80"/>
            </w:pPr>
            <w:r>
              <w:rPr>
                <w:rFonts w:ascii="Courier New" w:cs="Courier New" w:eastAsia="Courier New" w:hAnsi="Courier New"/>
                <w:sz w:val="18"/>
                <w:szCs w:val="18"/>
              </w:rPr>
              <w:t xml:space="preserve"/>
            </w:r>
          </w:p>
        </w:tc>
        <w:tc>
          <w:tcPr>
            <w:tcW w:type="dxa" w:w="800"/>
            <w:tcBorders>
              <w:top w:val="single" w:color="CCCCCC" w:sz="4"/>
              <w:left w:val="single" w:color="CCCCCC" w:sz="4"/>
              <w:bottom w:val="single" w:color="CCCCCC" w:sz="4"/>
              <w:right w:val="single" w:color="CCCCCC" w:sz="4"/>
            </w:tcBorders>
            <w:tcMar>
              <w:top w:type="dxa" w:w="60"/>
              <w:left w:type="dxa" w:w="110"/>
              <w:bottom w:type="dxa" w:w="60"/>
              <w:right w:type="dxa" w:w="110"/>
            </w:tcMar>
          </w:tcPr>
          <w:p>
            <w:pPr>
              <w:spacing w:after="80"/>
            </w:pPr>
            <w:r>
              <w:rPr>
                <w:rFonts w:ascii="Arial" w:cs="Arial" w:eastAsia="Arial" w:hAnsi="Arial"/>
                <w:sz w:val="20"/>
                <w:szCs w:val="20"/>
              </w:rPr>
              <w:t xml:space="preserve">v1.2</w:t>
            </w:r>
          </w:p>
        </w:tc>
        <w:tc>
          <w:tcPr>
            <w:tcW w:type="dxa" w:w="6520"/>
            <w:tcBorders>
              <w:top w:val="single" w:color="CCCCCC" w:sz="4"/>
              <w:left w:val="single" w:color="CCCCCC" w:sz="4"/>
              <w:bottom w:val="single" w:color="CCCCCC" w:sz="4"/>
              <w:right w:val="single" w:color="CCCCCC" w:sz="4"/>
            </w:tcBorders>
            <w:tcMar>
              <w:top w:type="dxa" w:w="60"/>
              <w:left w:type="dxa" w:w="110"/>
              <w:bottom w:type="dxa" w:w="60"/>
              <w:right w:type="dxa" w:w="110"/>
            </w:tcMar>
          </w:tcPr>
          <w:p>
            <w:pPr>
              <w:spacing w:after="80"/>
            </w:pPr>
            <w:r>
              <w:rPr>
                <w:rFonts w:ascii="Arial" w:cs="Arial" w:eastAsia="Arial" w:hAnsi="Arial"/>
                <w:sz w:val="20"/>
                <w:szCs w:val="20"/>
              </w:rPr>
              <w:t xml:space="preserve">richbox block type added — unified replacement for executive_summary_block and sidebar. box_type enum (11 values), position field. body[] supports 6 item types. executive_summary_block retained as deprecated alias. sidebar soft-deprecated.</w:t>
            </w:r>
          </w:p>
        </w:tc>
      </w:tr>
      <w:tr>
        <w:tc>
          <w:tcPr>
            <w:tcW w:type="dxa" w:w="2800"/>
            <w:tcBorders>
              <w:top w:val="single" w:color="CCCCCC" w:sz="4"/>
              <w:left w:val="single" w:color="CCCCCC" w:sz="4"/>
              <w:bottom w:val="single" w:color="CCCCCC" w:sz="4"/>
              <w:right w:val="single" w:color="CCCCCC" w:sz="4"/>
            </w:tcBorders>
            <w:shd w:fill="F7F8FA" w:val="clear"/>
            <w:tcMar>
              <w:top w:type="dxa" w:w="60"/>
              <w:left w:type="dxa" w:w="110"/>
              <w:bottom w:type="dxa" w:w="60"/>
              <w:right w:type="dxa" w:w="110"/>
            </w:tcMar>
          </w:tcPr>
          <w:p>
            <w:pPr>
              <w:spacing w:after="80"/>
            </w:pPr>
            <w:r>
              <w:rPr>
                <w:rFonts w:ascii="Courier New" w:cs="Courier New" w:eastAsia="Courier New" w:hAnsi="Courier New"/>
                <w:sz w:val="18"/>
                <w:szCs w:val="18"/>
              </w:rPr>
              <w:t xml:space="preserve"/>
            </w:r>
          </w:p>
        </w:tc>
        <w:tc>
          <w:tcPr>
            <w:tcW w:type="dxa" w:w="800"/>
            <w:tcBorders>
              <w:top w:val="single" w:color="CCCCCC" w:sz="4"/>
              <w:left w:val="single" w:color="CCCCCC" w:sz="4"/>
              <w:bottom w:val="single" w:color="CCCCCC" w:sz="4"/>
              <w:right w:val="single" w:color="CCCCCC" w:sz="4"/>
            </w:tcBorders>
            <w:shd w:fill="F7F8FA" w:val="clear"/>
            <w:tcMar>
              <w:top w:type="dxa" w:w="60"/>
              <w:left w:type="dxa" w:w="110"/>
              <w:bottom w:type="dxa" w:w="60"/>
              <w:right w:type="dxa" w:w="110"/>
            </w:tcMar>
          </w:tcPr>
          <w:p>
            <w:pPr>
              <w:spacing w:after="80"/>
            </w:pPr>
            <w:r>
              <w:rPr>
                <w:rFonts w:ascii="Arial" w:cs="Arial" w:eastAsia="Arial" w:hAnsi="Arial"/>
                <w:sz w:val="20"/>
                <w:szCs w:val="20"/>
              </w:rPr>
              <w:t xml:space="preserve">v1.2.1</w:t>
            </w:r>
          </w:p>
        </w:tc>
        <w:tc>
          <w:tcPr>
            <w:tcW w:type="dxa" w:w="6520"/>
            <w:tcBorders>
              <w:top w:val="single" w:color="CCCCCC" w:sz="4"/>
              <w:left w:val="single" w:color="CCCCCC" w:sz="4"/>
              <w:bottom w:val="single" w:color="CCCCCC" w:sz="4"/>
              <w:right w:val="single" w:color="CCCCCC" w:sz="4"/>
            </w:tcBorders>
            <w:shd w:fill="F7F8FA" w:val="clear"/>
            <w:tcMar>
              <w:top w:type="dxa" w:w="60"/>
              <w:left w:type="dxa" w:w="110"/>
              <w:bottom w:type="dxa" w:w="60"/>
              <w:right w:type="dxa" w:w="110"/>
            </w:tcMar>
          </w:tcPr>
          <w:p>
            <w:pPr>
              <w:spacing w:after="80"/>
            </w:pPr>
            <w:r>
              <w:rPr>
                <w:rFonts w:ascii="Arial" w:cs="Arial" w:eastAsia="Arial" w:hAnsi="Arial"/>
                <w:sz w:val="20"/>
                <w:szCs w:val="20"/>
              </w:rPr>
              <w:t xml:space="preserve">footnote_markers[] added to all 6 richbox body item types (heading, paragraph, bullets, ordered_list, image, table_ref).</w:t>
            </w:r>
          </w:p>
        </w:tc>
      </w:tr>
      <w:tr>
        <w:tc>
          <w:tcPr>
            <w:tcW w:type="dxa" w:w="2800"/>
            <w:tcBorders>
              <w:top w:val="single" w:color="CCCCCC" w:sz="4"/>
              <w:left w:val="single" w:color="CCCCCC" w:sz="4"/>
              <w:bottom w:val="single" w:color="CCCCCC" w:sz="4"/>
              <w:right w:val="single" w:color="CCCCCC" w:sz="4"/>
            </w:tcBorders>
            <w:tcMar>
              <w:top w:type="dxa" w:w="60"/>
              <w:left w:type="dxa" w:w="110"/>
              <w:bottom w:type="dxa" w:w="60"/>
              <w:right w:type="dxa" w:w="110"/>
            </w:tcMar>
          </w:tcPr>
          <w:p>
            <w:pPr>
              <w:spacing w:after="80"/>
            </w:pPr>
            <w:r>
              <w:rPr>
                <w:rFonts w:ascii="Courier New" w:cs="Courier New" w:eastAsia="Courier New" w:hAnsi="Courier New"/>
                <w:sz w:val="18"/>
                <w:szCs w:val="18"/>
              </w:rPr>
              <w:t xml:space="preserve">common_metadata.schema</w:t>
            </w:r>
          </w:p>
        </w:tc>
        <w:tc>
          <w:tcPr>
            <w:tcW w:type="dxa" w:w="800"/>
            <w:tcBorders>
              <w:top w:val="single" w:color="CCCCCC" w:sz="4"/>
              <w:left w:val="single" w:color="CCCCCC" w:sz="4"/>
              <w:bottom w:val="single" w:color="CCCCCC" w:sz="4"/>
              <w:right w:val="single" w:color="CCCCCC" w:sz="4"/>
            </w:tcBorders>
            <w:tcMar>
              <w:top w:type="dxa" w:w="60"/>
              <w:left w:type="dxa" w:w="110"/>
              <w:bottom w:type="dxa" w:w="60"/>
              <w:right w:type="dxa" w:w="110"/>
            </w:tcMar>
          </w:tcPr>
          <w:p>
            <w:pPr>
              <w:spacing w:after="80"/>
            </w:pPr>
            <w:r>
              <w:rPr>
                <w:rFonts w:ascii="Arial" w:cs="Arial" w:eastAsia="Arial" w:hAnsi="Arial"/>
                <w:sz w:val="20"/>
                <w:szCs w:val="20"/>
              </w:rPr>
              <w:t xml:space="preserve">v1.0</w:t>
            </w:r>
          </w:p>
        </w:tc>
        <w:tc>
          <w:tcPr>
            <w:tcW w:type="dxa" w:w="6520"/>
            <w:tcBorders>
              <w:top w:val="single" w:color="CCCCCC" w:sz="4"/>
              <w:left w:val="single" w:color="CCCCCC" w:sz="4"/>
              <w:bottom w:val="single" w:color="CCCCCC" w:sz="4"/>
              <w:right w:val="single" w:color="CCCCCC" w:sz="4"/>
            </w:tcBorders>
            <w:tcMar>
              <w:top w:type="dxa" w:w="60"/>
              <w:left w:type="dxa" w:w="110"/>
              <w:bottom w:type="dxa" w:w="60"/>
              <w:right w:type="dxa" w:w="110"/>
            </w:tcMar>
          </w:tcPr>
          <w:p>
            <w:pPr>
              <w:spacing w:after="80"/>
            </w:pPr>
            <w:r>
              <w:rPr>
                <w:rFonts w:ascii="Arial" w:cs="Arial" w:eastAsia="Arial" w:hAnsi="Arial"/>
                <w:sz w:val="20"/>
                <w:szCs w:val="20"/>
              </w:rPr>
              <w:t xml:space="preserve">Original.</w:t>
            </w:r>
          </w:p>
        </w:tc>
      </w:tr>
      <w:tr>
        <w:tc>
          <w:tcPr>
            <w:tcW w:type="dxa" w:w="2800"/>
            <w:tcBorders>
              <w:top w:val="single" w:color="CCCCCC" w:sz="4"/>
              <w:left w:val="single" w:color="CCCCCC" w:sz="4"/>
              <w:bottom w:val="single" w:color="CCCCCC" w:sz="4"/>
              <w:right w:val="single" w:color="CCCCCC" w:sz="4"/>
            </w:tcBorders>
            <w:shd w:fill="F7F8FA" w:val="clear"/>
            <w:tcMar>
              <w:top w:type="dxa" w:w="60"/>
              <w:left w:type="dxa" w:w="110"/>
              <w:bottom w:type="dxa" w:w="60"/>
              <w:right w:type="dxa" w:w="110"/>
            </w:tcMar>
          </w:tcPr>
          <w:p>
            <w:pPr>
              <w:spacing w:after="80"/>
            </w:pPr>
            <w:r>
              <w:rPr>
                <w:rFonts w:ascii="Courier New" w:cs="Courier New" w:eastAsia="Courier New" w:hAnsi="Courier New"/>
                <w:sz w:val="18"/>
                <w:szCs w:val="18"/>
              </w:rPr>
              <w:t xml:space="preserve"/>
            </w:r>
          </w:p>
        </w:tc>
        <w:tc>
          <w:tcPr>
            <w:tcW w:type="dxa" w:w="800"/>
            <w:tcBorders>
              <w:top w:val="single" w:color="CCCCCC" w:sz="4"/>
              <w:left w:val="single" w:color="CCCCCC" w:sz="4"/>
              <w:bottom w:val="single" w:color="CCCCCC" w:sz="4"/>
              <w:right w:val="single" w:color="CCCCCC" w:sz="4"/>
            </w:tcBorders>
            <w:shd w:fill="F7F8FA" w:val="clear"/>
            <w:tcMar>
              <w:top w:type="dxa" w:w="60"/>
              <w:left w:type="dxa" w:w="110"/>
              <w:bottom w:type="dxa" w:w="60"/>
              <w:right w:type="dxa" w:w="110"/>
            </w:tcMar>
          </w:tcPr>
          <w:p>
            <w:pPr>
              <w:spacing w:after="80"/>
            </w:pPr>
            <w:r>
              <w:rPr>
                <w:rFonts w:ascii="Arial" w:cs="Arial" w:eastAsia="Arial" w:hAnsi="Arial"/>
                <w:sz w:val="20"/>
                <w:szCs w:val="20"/>
              </w:rPr>
              <w:t xml:space="preserve">v1.1</w:t>
            </w:r>
          </w:p>
        </w:tc>
        <w:tc>
          <w:tcPr>
            <w:tcW w:type="dxa" w:w="6520"/>
            <w:tcBorders>
              <w:top w:val="single" w:color="CCCCCC" w:sz="4"/>
              <w:left w:val="single" w:color="CCCCCC" w:sz="4"/>
              <w:bottom w:val="single" w:color="CCCCCC" w:sz="4"/>
              <w:right w:val="single" w:color="CCCCCC" w:sz="4"/>
            </w:tcBorders>
            <w:shd w:fill="F7F8FA" w:val="clear"/>
            <w:tcMar>
              <w:top w:type="dxa" w:w="60"/>
              <w:left w:type="dxa" w:w="110"/>
              <w:bottom w:type="dxa" w:w="60"/>
              <w:right w:type="dxa" w:w="110"/>
            </w:tcMar>
          </w:tcPr>
          <w:p>
            <w:pPr>
              <w:spacing w:after="80"/>
            </w:pPr>
            <w:r>
              <w:rPr>
                <w:rFonts w:ascii="Arial" w:cs="Arial" w:eastAsia="Arial" w:hAnsi="Arial"/>
                <w:sz w:val="20"/>
                <w:szCs w:val="20"/>
              </w:rPr>
              <w:t xml:space="preserve">finance_report replaces state_finance_report in product_type enum.</w:t>
            </w:r>
          </w:p>
        </w:tc>
      </w:tr>
      <w:tr>
        <w:tc>
          <w:tcPr>
            <w:tcW w:type="dxa" w:w="2800"/>
            <w:tcBorders>
              <w:top w:val="single" w:color="CCCCCC" w:sz="4"/>
              <w:left w:val="single" w:color="CCCCCC" w:sz="4"/>
              <w:bottom w:val="single" w:color="CCCCCC" w:sz="4"/>
              <w:right w:val="single" w:color="CCCCCC" w:sz="4"/>
            </w:tcBorders>
            <w:tcMar>
              <w:top w:type="dxa" w:w="60"/>
              <w:left w:type="dxa" w:w="110"/>
              <w:bottom w:type="dxa" w:w="60"/>
              <w:right w:type="dxa" w:w="110"/>
            </w:tcMar>
          </w:tcPr>
          <w:p>
            <w:pPr>
              <w:spacing w:after="80"/>
            </w:pPr>
            <w:r>
              <w:rPr>
                <w:rFonts w:ascii="Courier New" w:cs="Courier New" w:eastAsia="Courier New" w:hAnsi="Courier New"/>
                <w:sz w:val="18"/>
                <w:szCs w:val="18"/>
              </w:rPr>
              <w:t xml:space="preserve">catalog.schema</w:t>
            </w:r>
          </w:p>
        </w:tc>
        <w:tc>
          <w:tcPr>
            <w:tcW w:type="dxa" w:w="800"/>
            <w:tcBorders>
              <w:top w:val="single" w:color="CCCCCC" w:sz="4"/>
              <w:left w:val="single" w:color="CCCCCC" w:sz="4"/>
              <w:bottom w:val="single" w:color="CCCCCC" w:sz="4"/>
              <w:right w:val="single" w:color="CCCCCC" w:sz="4"/>
            </w:tcBorders>
            <w:tcMar>
              <w:top w:type="dxa" w:w="60"/>
              <w:left w:type="dxa" w:w="110"/>
              <w:bottom w:type="dxa" w:w="60"/>
              <w:right w:type="dxa" w:w="110"/>
            </w:tcMar>
          </w:tcPr>
          <w:p>
            <w:pPr>
              <w:spacing w:after="80"/>
            </w:pPr>
            <w:r>
              <w:rPr>
                <w:rFonts w:ascii="Arial" w:cs="Arial" w:eastAsia="Arial" w:hAnsi="Arial"/>
                <w:sz w:val="20"/>
                <w:szCs w:val="20"/>
              </w:rPr>
              <w:t xml:space="preserve">v1.0</w:t>
            </w:r>
          </w:p>
        </w:tc>
        <w:tc>
          <w:tcPr>
            <w:tcW w:type="dxa" w:w="6520"/>
            <w:tcBorders>
              <w:top w:val="single" w:color="CCCCCC" w:sz="4"/>
              <w:left w:val="single" w:color="CCCCCC" w:sz="4"/>
              <w:bottom w:val="single" w:color="CCCCCC" w:sz="4"/>
              <w:right w:val="single" w:color="CCCCCC" w:sz="4"/>
            </w:tcBorders>
            <w:tcMar>
              <w:top w:type="dxa" w:w="60"/>
              <w:left w:type="dxa" w:w="110"/>
              <w:bottom w:type="dxa" w:w="60"/>
              <w:right w:type="dxa" w:w="110"/>
            </w:tcMar>
          </w:tcPr>
          <w:p>
            <w:pPr>
              <w:spacing w:after="80"/>
            </w:pPr>
            <w:r>
              <w:rPr>
                <w:rFonts w:ascii="Arial" w:cs="Arial" w:eastAsia="Arial" w:hAnsi="Arial"/>
                <w:sz w:val="20"/>
                <w:szCs w:val="20"/>
              </w:rPr>
              <w:t xml:space="preserve">Original.</w:t>
            </w:r>
          </w:p>
        </w:tc>
      </w:tr>
      <w:tr>
        <w:tc>
          <w:tcPr>
            <w:tcW w:type="dxa" w:w="2800"/>
            <w:tcBorders>
              <w:top w:val="single" w:color="CCCCCC" w:sz="4"/>
              <w:left w:val="single" w:color="CCCCCC" w:sz="4"/>
              <w:bottom w:val="single" w:color="CCCCCC" w:sz="4"/>
              <w:right w:val="single" w:color="CCCCCC" w:sz="4"/>
            </w:tcBorders>
            <w:shd w:fill="F7F8FA" w:val="clear"/>
            <w:tcMar>
              <w:top w:type="dxa" w:w="60"/>
              <w:left w:type="dxa" w:w="110"/>
              <w:bottom w:type="dxa" w:w="60"/>
              <w:right w:type="dxa" w:w="110"/>
            </w:tcMar>
          </w:tcPr>
          <w:p>
            <w:pPr>
              <w:spacing w:after="80"/>
            </w:pPr>
            <w:r>
              <w:rPr>
                <w:rFonts w:ascii="Courier New" w:cs="Courier New" w:eastAsia="Courier New" w:hAnsi="Courier New"/>
                <w:sz w:val="18"/>
                <w:szCs w:val="18"/>
              </w:rPr>
              <w:t xml:space="preserve"/>
            </w:r>
          </w:p>
        </w:tc>
        <w:tc>
          <w:tcPr>
            <w:tcW w:type="dxa" w:w="800"/>
            <w:tcBorders>
              <w:top w:val="single" w:color="CCCCCC" w:sz="4"/>
              <w:left w:val="single" w:color="CCCCCC" w:sz="4"/>
              <w:bottom w:val="single" w:color="CCCCCC" w:sz="4"/>
              <w:right w:val="single" w:color="CCCCCC" w:sz="4"/>
            </w:tcBorders>
            <w:shd w:fill="F7F8FA" w:val="clear"/>
            <w:tcMar>
              <w:top w:type="dxa" w:w="60"/>
              <w:left w:type="dxa" w:w="110"/>
              <w:bottom w:type="dxa" w:w="60"/>
              <w:right w:type="dxa" w:w="110"/>
            </w:tcMar>
          </w:tcPr>
          <w:p>
            <w:pPr>
              <w:spacing w:after="80"/>
            </w:pPr>
            <w:r>
              <w:rPr>
                <w:rFonts w:ascii="Arial" w:cs="Arial" w:eastAsia="Arial" w:hAnsi="Arial"/>
                <w:sz w:val="20"/>
                <w:szCs w:val="20"/>
              </w:rPr>
              <w:t xml:space="preserve">v1.1</w:t>
            </w:r>
          </w:p>
        </w:tc>
        <w:tc>
          <w:tcPr>
            <w:tcW w:type="dxa" w:w="6520"/>
            <w:tcBorders>
              <w:top w:val="single" w:color="CCCCCC" w:sz="4"/>
              <w:left w:val="single" w:color="CCCCCC" w:sz="4"/>
              <w:bottom w:val="single" w:color="CCCCCC" w:sz="4"/>
              <w:right w:val="single" w:color="CCCCCC" w:sz="4"/>
            </w:tcBorders>
            <w:shd w:fill="F7F8FA" w:val="clear"/>
            <w:tcMar>
              <w:top w:type="dxa" w:w="60"/>
              <w:left w:type="dxa" w:w="110"/>
              <w:bottom w:type="dxa" w:w="60"/>
              <w:right w:type="dxa" w:w="110"/>
            </w:tcMar>
          </w:tcPr>
          <w:p>
            <w:pPr>
              <w:spacing w:after="80"/>
            </w:pPr>
            <w:r>
              <w:rPr>
                <w:rFonts w:ascii="Arial" w:cs="Arial" w:eastAsia="Arial" w:hAnsi="Arial"/>
                <w:sz w:val="20"/>
                <w:szCs w:val="20"/>
              </w:rPr>
              <w:t xml:space="preserve">portal_section field added. accounts_metadata, state_finance_metadata, study_metadata, compendium_metadata optional blocks added.</w:t>
            </w:r>
          </w:p>
        </w:tc>
      </w:tr>
      <w:tr>
        <w:tc>
          <w:tcPr>
            <w:tcW w:type="dxa" w:w="2800"/>
            <w:tcBorders>
              <w:top w:val="single" w:color="CCCCCC" w:sz="4"/>
              <w:left w:val="single" w:color="CCCCCC" w:sz="4"/>
              <w:bottom w:val="single" w:color="CCCCCC" w:sz="4"/>
              <w:right w:val="single" w:color="CCCCCC" w:sz="4"/>
            </w:tcBorders>
            <w:tcMar>
              <w:top w:type="dxa" w:w="60"/>
              <w:left w:type="dxa" w:w="110"/>
              <w:bottom w:type="dxa" w:w="60"/>
              <w:right w:type="dxa" w:w="110"/>
            </w:tcMar>
          </w:tcPr>
          <w:p>
            <w:pPr>
              <w:spacing w:after="80"/>
            </w:pPr>
            <w:r>
              <w:rPr>
                <w:rFonts w:ascii="Courier New" w:cs="Courier New" w:eastAsia="Courier New" w:hAnsi="Courier New"/>
                <w:sz w:val="18"/>
                <w:szCs w:val="18"/>
              </w:rPr>
              <w:t xml:space="preserve"/>
            </w:r>
          </w:p>
        </w:tc>
        <w:tc>
          <w:tcPr>
            <w:tcW w:type="dxa" w:w="800"/>
            <w:tcBorders>
              <w:top w:val="single" w:color="CCCCCC" w:sz="4"/>
              <w:left w:val="single" w:color="CCCCCC" w:sz="4"/>
              <w:bottom w:val="single" w:color="CCCCCC" w:sz="4"/>
              <w:right w:val="single" w:color="CCCCCC" w:sz="4"/>
            </w:tcBorders>
            <w:tcMar>
              <w:top w:type="dxa" w:w="60"/>
              <w:left w:type="dxa" w:w="110"/>
              <w:bottom w:type="dxa" w:w="60"/>
              <w:right w:type="dxa" w:w="110"/>
            </w:tcMar>
          </w:tcPr>
          <w:p>
            <w:pPr>
              <w:spacing w:after="80"/>
            </w:pPr>
            <w:r>
              <w:rPr>
                <w:rFonts w:ascii="Arial" w:cs="Arial" w:eastAsia="Arial" w:hAnsi="Arial"/>
                <w:sz w:val="20"/>
                <w:szCs w:val="20"/>
              </w:rPr>
              <w:t xml:space="preserve">v1.2</w:t>
            </w:r>
          </w:p>
        </w:tc>
        <w:tc>
          <w:tcPr>
            <w:tcW w:type="dxa" w:w="6520"/>
            <w:tcBorders>
              <w:top w:val="single" w:color="CCCCCC" w:sz="4"/>
              <w:left w:val="single" w:color="CCCCCC" w:sz="4"/>
              <w:bottom w:val="single" w:color="CCCCCC" w:sz="4"/>
              <w:right w:val="single" w:color="CCCCCC" w:sz="4"/>
            </w:tcBorders>
            <w:tcMar>
              <w:top w:type="dxa" w:w="60"/>
              <w:left w:type="dxa" w:w="110"/>
              <w:bottom w:type="dxa" w:w="60"/>
              <w:right w:type="dxa" w:w="110"/>
            </w:tcMar>
          </w:tcPr>
          <w:p>
            <w:pPr>
              <w:spacing w:after="80"/>
            </w:pPr>
            <w:r>
              <w:rPr>
                <w:rFonts w:ascii="Arial" w:cs="Arial" w:eastAsia="Arial" w:hAnsi="Arial"/>
                <w:sz w:val="20"/>
                <w:szCs w:val="20"/>
              </w:rPr>
              <w:t xml:space="preserve">accounts_sub_type and jurisdiction_applicable added.</w:t>
            </w:r>
          </w:p>
        </w:tc>
      </w:tr>
      <w:tr>
        <w:tc>
          <w:tcPr>
            <w:tcW w:type="dxa" w:w="2800"/>
            <w:tcBorders>
              <w:top w:val="single" w:color="CCCCCC" w:sz="4"/>
              <w:left w:val="single" w:color="CCCCCC" w:sz="4"/>
              <w:bottom w:val="single" w:color="CCCCCC" w:sz="4"/>
              <w:right w:val="single" w:color="CCCCCC" w:sz="4"/>
            </w:tcBorders>
            <w:shd w:fill="F7F8FA" w:val="clear"/>
            <w:tcMar>
              <w:top w:type="dxa" w:w="60"/>
              <w:left w:type="dxa" w:w="110"/>
              <w:bottom w:type="dxa" w:w="60"/>
              <w:right w:type="dxa" w:w="110"/>
            </w:tcMar>
          </w:tcPr>
          <w:p>
            <w:pPr>
              <w:spacing w:after="80"/>
            </w:pPr>
            <w:r>
              <w:rPr>
                <w:rFonts w:ascii="Courier New" w:cs="Courier New" w:eastAsia="Courier New" w:hAnsi="Courier New"/>
                <w:sz w:val="18"/>
                <w:szCs w:val="18"/>
              </w:rPr>
              <w:t xml:space="preserve"/>
            </w:r>
          </w:p>
        </w:tc>
        <w:tc>
          <w:tcPr>
            <w:tcW w:type="dxa" w:w="800"/>
            <w:tcBorders>
              <w:top w:val="single" w:color="CCCCCC" w:sz="4"/>
              <w:left w:val="single" w:color="CCCCCC" w:sz="4"/>
              <w:bottom w:val="single" w:color="CCCCCC" w:sz="4"/>
              <w:right w:val="single" w:color="CCCCCC" w:sz="4"/>
            </w:tcBorders>
            <w:shd w:fill="F7F8FA" w:val="clear"/>
            <w:tcMar>
              <w:top w:type="dxa" w:w="60"/>
              <w:left w:type="dxa" w:w="110"/>
              <w:bottom w:type="dxa" w:w="60"/>
              <w:right w:type="dxa" w:w="110"/>
            </w:tcMar>
          </w:tcPr>
          <w:p>
            <w:pPr>
              <w:spacing w:after="80"/>
            </w:pPr>
            <w:r>
              <w:rPr>
                <w:rFonts w:ascii="Arial" w:cs="Arial" w:eastAsia="Arial" w:hAnsi="Arial"/>
                <w:sz w:val="20"/>
                <w:szCs w:val="20"/>
              </w:rPr>
              <w:t xml:space="preserve">v1.3</w:t>
            </w:r>
          </w:p>
        </w:tc>
        <w:tc>
          <w:tcPr>
            <w:tcW w:type="dxa" w:w="6520"/>
            <w:tcBorders>
              <w:top w:val="single" w:color="CCCCCC" w:sz="4"/>
              <w:left w:val="single" w:color="CCCCCC" w:sz="4"/>
              <w:bottom w:val="single" w:color="CCCCCC" w:sz="4"/>
              <w:right w:val="single" w:color="CCCCCC" w:sz="4"/>
            </w:tcBorders>
            <w:shd w:fill="F7F8FA" w:val="clear"/>
            <w:tcMar>
              <w:top w:type="dxa" w:w="60"/>
              <w:left w:type="dxa" w:w="110"/>
              <w:bottom w:type="dxa" w:w="60"/>
              <w:right w:type="dxa" w:w="110"/>
            </w:tcMar>
          </w:tcPr>
          <w:p>
            <w:pPr>
              <w:spacing w:after="80"/>
            </w:pPr>
            <w:r>
              <w:rPr>
                <w:rFonts w:ascii="Arial" w:cs="Arial" w:eastAsia="Arial" w:hAnsi="Arial"/>
                <w:sz w:val="20"/>
                <w:szCs w:val="20"/>
              </w:rPr>
              <w:t xml:space="preserve">LG jurisdiction for accounts + finance. local_body_type field. ulb_accounts and pri_accounts categories.</w:t>
            </w:r>
          </w:p>
        </w:tc>
      </w:tr>
      <w:tr>
        <w:tc>
          <w:tcPr>
            <w:tcW w:type="dxa" w:w="2800"/>
            <w:tcBorders>
              <w:top w:val="single" w:color="CCCCCC" w:sz="4"/>
              <w:left w:val="single" w:color="CCCCCC" w:sz="4"/>
              <w:bottom w:val="single" w:color="CCCCCC" w:sz="4"/>
              <w:right w:val="single" w:color="CCCCCC" w:sz="4"/>
            </w:tcBorders>
            <w:tcMar>
              <w:top w:type="dxa" w:w="60"/>
              <w:left w:type="dxa" w:w="110"/>
              <w:bottom w:type="dxa" w:w="60"/>
              <w:right w:type="dxa" w:w="110"/>
            </w:tcMar>
          </w:tcPr>
          <w:p>
            <w:pPr>
              <w:spacing w:after="80"/>
            </w:pPr>
            <w:r>
              <w:rPr>
                <w:rFonts w:ascii="Courier New" w:cs="Courier New" w:eastAsia="Courier New" w:hAnsi="Courier New"/>
                <w:sz w:val="18"/>
                <w:szCs w:val="18"/>
              </w:rPr>
              <w:t xml:space="preserve"/>
            </w:r>
          </w:p>
        </w:tc>
        <w:tc>
          <w:tcPr>
            <w:tcW w:type="dxa" w:w="800"/>
            <w:tcBorders>
              <w:top w:val="single" w:color="CCCCCC" w:sz="4"/>
              <w:left w:val="single" w:color="CCCCCC" w:sz="4"/>
              <w:bottom w:val="single" w:color="CCCCCC" w:sz="4"/>
              <w:right w:val="single" w:color="CCCCCC" w:sz="4"/>
            </w:tcBorders>
            <w:tcMar>
              <w:top w:type="dxa" w:w="60"/>
              <w:left w:type="dxa" w:w="110"/>
              <w:bottom w:type="dxa" w:w="60"/>
              <w:right w:type="dxa" w:w="110"/>
            </w:tcMar>
          </w:tcPr>
          <w:p>
            <w:pPr>
              <w:spacing w:after="80"/>
            </w:pPr>
            <w:r>
              <w:rPr>
                <w:rFonts w:ascii="Arial" w:cs="Arial" w:eastAsia="Arial" w:hAnsi="Arial"/>
                <w:sz w:val="20"/>
                <w:szCs w:val="20"/>
              </w:rPr>
              <w:t xml:space="preserve">v1.4</w:t>
            </w:r>
          </w:p>
        </w:tc>
        <w:tc>
          <w:tcPr>
            <w:tcW w:type="dxa" w:w="6520"/>
            <w:tcBorders>
              <w:top w:val="single" w:color="CCCCCC" w:sz="4"/>
              <w:left w:val="single" w:color="CCCCCC" w:sz="4"/>
              <w:bottom w:val="single" w:color="CCCCCC" w:sz="4"/>
              <w:right w:val="single" w:color="CCCCCC" w:sz="4"/>
            </w:tcBorders>
            <w:tcMar>
              <w:top w:type="dxa" w:w="60"/>
              <w:left w:type="dxa" w:w="110"/>
              <w:bottom w:type="dxa" w:w="60"/>
              <w:right w:type="dxa" w:w="110"/>
            </w:tcMar>
          </w:tcPr>
          <w:p>
            <w:pPr>
              <w:spacing w:after="80"/>
            </w:pPr>
            <w:r>
              <w:rPr>
                <w:rFonts w:ascii="Arial" w:cs="Arial" w:eastAsia="Arial" w:hAnsi="Arial"/>
                <w:sz w:val="20"/>
                <w:szCs w:val="20"/>
              </w:rPr>
              <w:t xml:space="preserve">Union Finance Report added. union_finance_report portal_section.</w:t>
            </w:r>
          </w:p>
        </w:tc>
      </w:tr>
      <w:tr>
        <w:tc>
          <w:tcPr>
            <w:tcW w:type="dxa" w:w="2800"/>
            <w:tcBorders>
              <w:top w:val="single" w:color="CCCCCC" w:sz="4"/>
              <w:left w:val="single" w:color="CCCCCC" w:sz="4"/>
              <w:bottom w:val="single" w:color="CCCCCC" w:sz="4"/>
              <w:right w:val="single" w:color="CCCCCC" w:sz="4"/>
            </w:tcBorders>
            <w:shd w:fill="F7F8FA" w:val="clear"/>
            <w:tcMar>
              <w:top w:type="dxa" w:w="60"/>
              <w:left w:type="dxa" w:w="110"/>
              <w:bottom w:type="dxa" w:w="60"/>
              <w:right w:type="dxa" w:w="110"/>
            </w:tcMar>
          </w:tcPr>
          <w:p>
            <w:pPr>
              <w:spacing w:after="80"/>
            </w:pPr>
            <w:r>
              <w:rPr>
                <w:rFonts w:ascii="Courier New" w:cs="Courier New" w:eastAsia="Courier New" w:hAnsi="Courier New"/>
                <w:sz w:val="18"/>
                <w:szCs w:val="18"/>
              </w:rPr>
              <w:t xml:space="preserve"/>
            </w:r>
          </w:p>
        </w:tc>
        <w:tc>
          <w:tcPr>
            <w:tcW w:type="dxa" w:w="800"/>
            <w:tcBorders>
              <w:top w:val="single" w:color="CCCCCC" w:sz="4"/>
              <w:left w:val="single" w:color="CCCCCC" w:sz="4"/>
              <w:bottom w:val="single" w:color="CCCCCC" w:sz="4"/>
              <w:right w:val="single" w:color="CCCCCC" w:sz="4"/>
            </w:tcBorders>
            <w:shd w:fill="F7F8FA" w:val="clear"/>
            <w:tcMar>
              <w:top w:type="dxa" w:w="60"/>
              <w:left w:type="dxa" w:w="110"/>
              <w:bottom w:type="dxa" w:w="60"/>
              <w:right w:type="dxa" w:w="110"/>
            </w:tcMar>
          </w:tcPr>
          <w:p>
            <w:pPr>
              <w:spacing w:after="80"/>
            </w:pPr>
            <w:r>
              <w:rPr>
                <w:rFonts w:ascii="Arial" w:cs="Arial" w:eastAsia="Arial" w:hAnsi="Arial"/>
                <w:sz w:val="20"/>
                <w:szCs w:val="20"/>
              </w:rPr>
              <w:t xml:space="preserve">v1.5</w:t>
            </w:r>
          </w:p>
        </w:tc>
        <w:tc>
          <w:tcPr>
            <w:tcW w:type="dxa" w:w="6520"/>
            <w:tcBorders>
              <w:top w:val="single" w:color="CCCCCC" w:sz="4"/>
              <w:left w:val="single" w:color="CCCCCC" w:sz="4"/>
              <w:bottom w:val="single" w:color="CCCCCC" w:sz="4"/>
              <w:right w:val="single" w:color="CCCCCC" w:sz="4"/>
            </w:tcBorders>
            <w:shd w:fill="F7F8FA" w:val="clear"/>
            <w:tcMar>
              <w:top w:type="dxa" w:w="60"/>
              <w:left w:type="dxa" w:w="110"/>
              <w:bottom w:type="dxa" w:w="60"/>
              <w:right w:type="dxa" w:w="110"/>
            </w:tcMar>
          </w:tcPr>
          <w:p>
            <w:pPr>
              <w:spacing w:after="80"/>
            </w:pPr>
            <w:r>
              <w:rPr>
                <w:rFonts w:ascii="Arial" w:cs="Arial" w:eastAsia="Arial" w:hAnsi="Arial"/>
                <w:sz w:val="20"/>
                <w:szCs w:val="20"/>
              </w:rPr>
              <w:t xml:space="preserve">finance_report product_type. 4 finance categories. 13 granular portal_section values.</w:t>
            </w:r>
          </w:p>
        </w:tc>
      </w:tr>
      <w:tr>
        <w:tc>
          <w:tcPr>
            <w:tcW w:type="dxa" w:w="2800"/>
            <w:tcBorders>
              <w:top w:val="single" w:color="CCCCCC" w:sz="4"/>
              <w:left w:val="single" w:color="CCCCCC" w:sz="4"/>
              <w:bottom w:val="single" w:color="CCCCCC" w:sz="4"/>
              <w:right w:val="single" w:color="CCCCCC" w:sz="4"/>
            </w:tcBorders>
            <w:tcMar>
              <w:top w:type="dxa" w:w="60"/>
              <w:left w:type="dxa" w:w="110"/>
              <w:bottom w:type="dxa" w:w="60"/>
              <w:right w:type="dxa" w:w="110"/>
            </w:tcMar>
          </w:tcPr>
          <w:p>
            <w:pPr>
              <w:spacing w:after="80"/>
            </w:pPr>
            <w:r>
              <w:rPr>
                <w:rFonts w:ascii="Courier New" w:cs="Courier New" w:eastAsia="Courier New" w:hAnsi="Courier New"/>
                <w:sz w:val="18"/>
                <w:szCs w:val="18"/>
              </w:rPr>
              <w:t xml:space="preserve"/>
            </w:r>
          </w:p>
        </w:tc>
        <w:tc>
          <w:tcPr>
            <w:tcW w:type="dxa" w:w="800"/>
            <w:tcBorders>
              <w:top w:val="single" w:color="CCCCCC" w:sz="4"/>
              <w:left w:val="single" w:color="CCCCCC" w:sz="4"/>
              <w:bottom w:val="single" w:color="CCCCCC" w:sz="4"/>
              <w:right w:val="single" w:color="CCCCCC" w:sz="4"/>
            </w:tcBorders>
            <w:tcMar>
              <w:top w:type="dxa" w:w="60"/>
              <w:left w:type="dxa" w:w="110"/>
              <w:bottom w:type="dxa" w:w="60"/>
              <w:right w:type="dxa" w:w="110"/>
            </w:tcMar>
          </w:tcPr>
          <w:p>
            <w:pPr>
              <w:spacing w:after="80"/>
            </w:pPr>
            <w:r>
              <w:rPr>
                <w:rFonts w:ascii="Arial" w:cs="Arial" w:eastAsia="Arial" w:hAnsi="Arial"/>
                <w:sz w:val="20"/>
                <w:szCs w:val="20"/>
              </w:rPr>
              <w:t xml:space="preserve">v1.6</w:t>
            </w:r>
          </w:p>
        </w:tc>
        <w:tc>
          <w:tcPr>
            <w:tcW w:type="dxa" w:w="6520"/>
            <w:tcBorders>
              <w:top w:val="single" w:color="CCCCCC" w:sz="4"/>
              <w:left w:val="single" w:color="CCCCCC" w:sz="4"/>
              <w:bottom w:val="single" w:color="CCCCCC" w:sz="4"/>
              <w:right w:val="single" w:color="CCCCCC" w:sz="4"/>
            </w:tcBorders>
            <w:tcMar>
              <w:top w:type="dxa" w:w="60"/>
              <w:left w:type="dxa" w:w="110"/>
              <w:bottom w:type="dxa" w:w="60"/>
              <w:right w:type="dxa" w:w="110"/>
            </w:tcMar>
          </w:tcPr>
          <w:p>
            <w:pPr>
              <w:spacing w:after="80"/>
            </w:pPr>
            <w:r>
              <w:rPr>
                <w:rFonts w:ascii="Arial" w:cs="Arial" w:eastAsia="Arial" w:hAnsi="Arial"/>
                <w:sz w:val="20"/>
                <w:szCs w:val="20"/>
              </w:rPr>
              <w:t xml:space="preserve">state_finance_report → finance_report cleanup throughout all schemas.</w:t>
            </w:r>
          </w:p>
        </w:tc>
      </w:tr>
      <w:tr>
        <w:tc>
          <w:tcPr>
            <w:tcW w:type="dxa" w:w="2800"/>
            <w:tcBorders>
              <w:top w:val="single" w:color="CCCCCC" w:sz="4"/>
              <w:left w:val="single" w:color="CCCCCC" w:sz="4"/>
              <w:bottom w:val="single" w:color="CCCCCC" w:sz="4"/>
              <w:right w:val="single" w:color="CCCCCC" w:sz="4"/>
            </w:tcBorders>
            <w:shd w:fill="F7F8FA" w:val="clear"/>
            <w:tcMar>
              <w:top w:type="dxa" w:w="60"/>
              <w:left w:type="dxa" w:w="110"/>
              <w:bottom w:type="dxa" w:w="60"/>
              <w:right w:type="dxa" w:w="110"/>
            </w:tcMar>
          </w:tcPr>
          <w:p>
            <w:pPr>
              <w:spacing w:after="80"/>
            </w:pPr>
            <w:r>
              <w:rPr>
                <w:rFonts w:ascii="Courier New" w:cs="Courier New" w:eastAsia="Courier New" w:hAnsi="Courier New"/>
                <w:sz w:val="18"/>
                <w:szCs w:val="18"/>
              </w:rPr>
              <w:t xml:space="preserve"/>
            </w:r>
          </w:p>
        </w:tc>
        <w:tc>
          <w:tcPr>
            <w:tcW w:type="dxa" w:w="800"/>
            <w:tcBorders>
              <w:top w:val="single" w:color="CCCCCC" w:sz="4"/>
              <w:left w:val="single" w:color="CCCCCC" w:sz="4"/>
              <w:bottom w:val="single" w:color="CCCCCC" w:sz="4"/>
              <w:right w:val="single" w:color="CCCCCC" w:sz="4"/>
            </w:tcBorders>
            <w:shd w:fill="F7F8FA" w:val="clear"/>
            <w:tcMar>
              <w:top w:type="dxa" w:w="60"/>
              <w:left w:type="dxa" w:w="110"/>
              <w:bottom w:type="dxa" w:w="60"/>
              <w:right w:type="dxa" w:w="110"/>
            </w:tcMar>
          </w:tcPr>
          <w:p>
            <w:pPr>
              <w:spacing w:after="80"/>
            </w:pPr>
            <w:r>
              <w:rPr>
                <w:rFonts w:ascii="Arial" w:cs="Arial" w:eastAsia="Arial" w:hAnsi="Arial"/>
                <w:sz w:val="20"/>
                <w:szCs w:val="20"/>
              </w:rPr>
              <w:t xml:space="preserve">v1.7</w:t>
            </w:r>
          </w:p>
        </w:tc>
        <w:tc>
          <w:tcPr>
            <w:tcW w:type="dxa" w:w="6520"/>
            <w:tcBorders>
              <w:top w:val="single" w:color="CCCCCC" w:sz="4"/>
              <w:left w:val="single" w:color="CCCCCC" w:sz="4"/>
              <w:bottom w:val="single" w:color="CCCCCC" w:sz="4"/>
              <w:right w:val="single" w:color="CCCCCC" w:sz="4"/>
            </w:tcBorders>
            <w:shd w:fill="F7F8FA" w:val="clear"/>
            <w:tcMar>
              <w:top w:type="dxa" w:w="60"/>
              <w:left w:type="dxa" w:w="110"/>
              <w:bottom w:type="dxa" w:w="60"/>
              <w:right w:type="dxa" w:w="110"/>
            </w:tcMar>
          </w:tcPr>
          <w:p>
            <w:pPr>
              <w:spacing w:after="80"/>
            </w:pPr>
            <w:r>
              <w:rPr>
                <w:rFonts w:ascii="Arial" w:cs="Arial" w:eastAsia="Arial" w:hAnsi="Arial"/>
                <w:sz w:val="20"/>
                <w:szCs w:val="20"/>
              </w:rPr>
              <w:t xml:space="preserve">portal_section simplified to 5 values — sub-types become filter facets, not separate sections.</w:t>
            </w:r>
          </w:p>
        </w:tc>
      </w:tr>
      <w:tr>
        <w:tc>
          <w:tcPr>
            <w:tcW w:type="dxa" w:w="2800"/>
            <w:tcBorders>
              <w:top w:val="single" w:color="CCCCCC" w:sz="4"/>
              <w:left w:val="single" w:color="CCCCCC" w:sz="4"/>
              <w:bottom w:val="single" w:color="CCCCCC" w:sz="4"/>
              <w:right w:val="single" w:color="CCCCCC" w:sz="4"/>
            </w:tcBorders>
            <w:tcMar>
              <w:top w:type="dxa" w:w="60"/>
              <w:left w:type="dxa" w:w="110"/>
              <w:bottom w:type="dxa" w:w="60"/>
              <w:right w:type="dxa" w:w="110"/>
            </w:tcMar>
          </w:tcPr>
          <w:p>
            <w:pPr>
              <w:spacing w:after="80"/>
            </w:pPr>
            <w:r>
              <w:rPr>
                <w:rFonts w:ascii="Courier New" w:cs="Courier New" w:eastAsia="Courier New" w:hAnsi="Courier New"/>
                <w:sz w:val="18"/>
                <w:szCs w:val="18"/>
              </w:rPr>
              <w:t xml:space="preserve"/>
            </w:r>
          </w:p>
        </w:tc>
        <w:tc>
          <w:tcPr>
            <w:tcW w:type="dxa" w:w="800"/>
            <w:tcBorders>
              <w:top w:val="single" w:color="CCCCCC" w:sz="4"/>
              <w:left w:val="single" w:color="CCCCCC" w:sz="4"/>
              <w:bottom w:val="single" w:color="CCCCCC" w:sz="4"/>
              <w:right w:val="single" w:color="CCCCCC" w:sz="4"/>
            </w:tcBorders>
            <w:tcMar>
              <w:top w:type="dxa" w:w="60"/>
              <w:left w:type="dxa" w:w="110"/>
              <w:bottom w:type="dxa" w:w="60"/>
              <w:right w:type="dxa" w:w="110"/>
            </w:tcMar>
          </w:tcPr>
          <w:p>
            <w:pPr>
              <w:spacing w:after="80"/>
            </w:pPr>
            <w:r>
              <w:rPr>
                <w:rFonts w:ascii="Arial" w:cs="Arial" w:eastAsia="Arial" w:hAnsi="Arial"/>
                <w:sz w:val="20"/>
                <w:szCs w:val="20"/>
              </w:rPr>
              <w:t xml:space="preserve">v1.8</w:t>
            </w:r>
          </w:p>
        </w:tc>
        <w:tc>
          <w:tcPr>
            <w:tcW w:type="dxa" w:w="6520"/>
            <w:tcBorders>
              <w:top w:val="single" w:color="CCCCCC" w:sz="4"/>
              <w:left w:val="single" w:color="CCCCCC" w:sz="4"/>
              <w:bottom w:val="single" w:color="CCCCCC" w:sz="4"/>
              <w:right w:val="single" w:color="CCCCCC" w:sz="4"/>
            </w:tcBorders>
            <w:tcMar>
              <w:top w:type="dxa" w:w="60"/>
              <w:left w:type="dxa" w:w="110"/>
              <w:bottom w:type="dxa" w:w="60"/>
              <w:right w:type="dxa" w:w="110"/>
            </w:tcMar>
          </w:tcPr>
          <w:p>
            <w:pPr>
              <w:spacing w:after="80"/>
            </w:pPr>
            <w:r>
              <w:rPr>
                <w:rFonts w:ascii="Arial" w:cs="Arial" w:eastAsia="Arial" w:hAnsi="Arial"/>
                <w:sz w:val="20"/>
                <w:szCs w:val="20"/>
              </w:rPr>
              <w:t xml:space="preserve">audit_impact restored as standalone portal section. 6 portal sections total.</w:t>
            </w:r>
          </w:p>
        </w:tc>
      </w:tr>
      <w:tr>
        <w:tc>
          <w:tcPr>
            <w:tcW w:type="dxa" w:w="2800"/>
            <w:tcBorders>
              <w:top w:val="single" w:color="CCCCCC" w:sz="4"/>
              <w:left w:val="single" w:color="CCCCCC" w:sz="4"/>
              <w:bottom w:val="single" w:color="CCCCCC" w:sz="4"/>
              <w:right w:val="single" w:color="CCCCCC" w:sz="4"/>
            </w:tcBorders>
            <w:shd w:fill="F7F8FA" w:val="clear"/>
            <w:tcMar>
              <w:top w:type="dxa" w:w="60"/>
              <w:left w:type="dxa" w:w="110"/>
              <w:bottom w:type="dxa" w:w="60"/>
              <w:right w:type="dxa" w:w="110"/>
            </w:tcMar>
          </w:tcPr>
          <w:p>
            <w:pPr>
              <w:spacing w:after="80"/>
            </w:pPr>
            <w:r>
              <w:rPr>
                <w:rFonts w:ascii="Courier New" w:cs="Courier New" w:eastAsia="Courier New" w:hAnsi="Courier New"/>
                <w:sz w:val="18"/>
                <w:szCs w:val="18"/>
              </w:rPr>
              <w:t xml:space="preserve">manifest.schema</w:t>
            </w:r>
          </w:p>
        </w:tc>
        <w:tc>
          <w:tcPr>
            <w:tcW w:type="dxa" w:w="800"/>
            <w:tcBorders>
              <w:top w:val="single" w:color="CCCCCC" w:sz="4"/>
              <w:left w:val="single" w:color="CCCCCC" w:sz="4"/>
              <w:bottom w:val="single" w:color="CCCCCC" w:sz="4"/>
              <w:right w:val="single" w:color="CCCCCC" w:sz="4"/>
            </w:tcBorders>
            <w:shd w:fill="F7F8FA" w:val="clear"/>
            <w:tcMar>
              <w:top w:type="dxa" w:w="60"/>
              <w:left w:type="dxa" w:w="110"/>
              <w:bottom w:type="dxa" w:w="60"/>
              <w:right w:type="dxa" w:w="110"/>
            </w:tcMar>
          </w:tcPr>
          <w:p>
            <w:pPr>
              <w:spacing w:after="80"/>
            </w:pPr>
            <w:r>
              <w:rPr>
                <w:rFonts w:ascii="Arial" w:cs="Arial" w:eastAsia="Arial" w:hAnsi="Arial"/>
                <w:sz w:val="20"/>
                <w:szCs w:val="20"/>
              </w:rPr>
              <w:t xml:space="preserve">v1.0</w:t>
            </w:r>
          </w:p>
        </w:tc>
        <w:tc>
          <w:tcPr>
            <w:tcW w:type="dxa" w:w="6520"/>
            <w:tcBorders>
              <w:top w:val="single" w:color="CCCCCC" w:sz="4"/>
              <w:left w:val="single" w:color="CCCCCC" w:sz="4"/>
              <w:bottom w:val="single" w:color="CCCCCC" w:sz="4"/>
              <w:right w:val="single" w:color="CCCCCC" w:sz="4"/>
            </w:tcBorders>
            <w:shd w:fill="F7F8FA" w:val="clear"/>
            <w:tcMar>
              <w:top w:type="dxa" w:w="60"/>
              <w:left w:type="dxa" w:w="110"/>
              <w:bottom w:type="dxa" w:w="60"/>
              <w:right w:type="dxa" w:w="110"/>
            </w:tcMar>
          </w:tcPr>
          <w:p>
            <w:pPr>
              <w:spacing w:after="80"/>
            </w:pPr>
            <w:r>
              <w:rPr>
                <w:rFonts w:ascii="Arial" w:cs="Arial" w:eastAsia="Arial" w:hAnsi="Arial"/>
                <w:sz w:val="20"/>
                <w:szCs w:val="20"/>
              </w:rPr>
              <w:t xml:space="preserve">Original.</w:t>
            </w:r>
          </w:p>
        </w:tc>
      </w:tr>
      <w:tr>
        <w:tc>
          <w:tcPr>
            <w:tcW w:type="dxa" w:w="2800"/>
            <w:tcBorders>
              <w:top w:val="single" w:color="CCCCCC" w:sz="4"/>
              <w:left w:val="single" w:color="CCCCCC" w:sz="4"/>
              <w:bottom w:val="single" w:color="CCCCCC" w:sz="4"/>
              <w:right w:val="single" w:color="CCCCCC" w:sz="4"/>
            </w:tcBorders>
            <w:tcMar>
              <w:top w:type="dxa" w:w="60"/>
              <w:left w:type="dxa" w:w="110"/>
              <w:bottom w:type="dxa" w:w="60"/>
              <w:right w:type="dxa" w:w="110"/>
            </w:tcMar>
          </w:tcPr>
          <w:p>
            <w:pPr>
              <w:spacing w:after="80"/>
            </w:pPr>
            <w:r>
              <w:rPr>
                <w:rFonts w:ascii="Courier New" w:cs="Courier New" w:eastAsia="Courier New" w:hAnsi="Courier New"/>
                <w:sz w:val="18"/>
                <w:szCs w:val="18"/>
              </w:rPr>
              <w:t xml:space="preserve"/>
            </w:r>
          </w:p>
        </w:tc>
        <w:tc>
          <w:tcPr>
            <w:tcW w:type="dxa" w:w="800"/>
            <w:tcBorders>
              <w:top w:val="single" w:color="CCCCCC" w:sz="4"/>
              <w:left w:val="single" w:color="CCCCCC" w:sz="4"/>
              <w:bottom w:val="single" w:color="CCCCCC" w:sz="4"/>
              <w:right w:val="single" w:color="CCCCCC" w:sz="4"/>
            </w:tcBorders>
            <w:tcMar>
              <w:top w:type="dxa" w:w="60"/>
              <w:left w:type="dxa" w:w="110"/>
              <w:bottom w:type="dxa" w:w="60"/>
              <w:right w:type="dxa" w:w="110"/>
            </w:tcMar>
          </w:tcPr>
          <w:p>
            <w:pPr>
              <w:spacing w:after="80"/>
            </w:pPr>
            <w:r>
              <w:rPr>
                <w:rFonts w:ascii="Arial" w:cs="Arial" w:eastAsia="Arial" w:hAnsi="Arial"/>
                <w:sz w:val="20"/>
                <w:szCs w:val="20"/>
              </w:rPr>
              <w:t xml:space="preserve">v1.1</w:t>
            </w:r>
          </w:p>
        </w:tc>
        <w:tc>
          <w:tcPr>
            <w:tcW w:type="dxa" w:w="6520"/>
            <w:tcBorders>
              <w:top w:val="single" w:color="CCCCCC" w:sz="4"/>
              <w:left w:val="single" w:color="CCCCCC" w:sz="4"/>
              <w:bottom w:val="single" w:color="CCCCCC" w:sz="4"/>
              <w:right w:val="single" w:color="CCCCCC" w:sz="4"/>
            </w:tcBorders>
            <w:tcMar>
              <w:top w:type="dxa" w:w="60"/>
              <w:left w:type="dxa" w:w="110"/>
              <w:bottom w:type="dxa" w:w="60"/>
              <w:right w:type="dxa" w:w="110"/>
            </w:tcMar>
          </w:tcPr>
          <w:p>
            <w:pPr>
              <w:spacing w:after="80"/>
            </w:pPr>
            <w:r>
              <w:rPr>
                <w:rFonts w:ascii="Arial" w:cs="Arial" w:eastAsia="Arial" w:hAnsi="Arial"/>
                <w:sz w:val="20"/>
                <w:szCs w:val="20"/>
              </w:rPr>
              <w:t xml:space="preserve">finance_report replaces state_finance_report.</w:t>
            </w:r>
          </w:p>
        </w:tc>
      </w:tr>
      <w:tr>
        <w:tc>
          <w:tcPr>
            <w:tcW w:type="dxa" w:w="2800"/>
            <w:tcBorders>
              <w:top w:val="single" w:color="CCCCCC" w:sz="4"/>
              <w:left w:val="single" w:color="CCCCCC" w:sz="4"/>
              <w:bottom w:val="single" w:color="CCCCCC" w:sz="4"/>
              <w:right w:val="single" w:color="CCCCCC" w:sz="4"/>
            </w:tcBorders>
            <w:shd w:fill="F7F8FA" w:val="clear"/>
            <w:tcMar>
              <w:top w:type="dxa" w:w="60"/>
              <w:left w:type="dxa" w:w="110"/>
              <w:bottom w:type="dxa" w:w="60"/>
              <w:right w:type="dxa" w:w="110"/>
            </w:tcMar>
          </w:tcPr>
          <w:p>
            <w:pPr>
              <w:spacing w:after="80"/>
            </w:pPr>
            <w:r>
              <w:rPr>
                <w:rFonts w:ascii="Courier New" w:cs="Courier New" w:eastAsia="Courier New" w:hAnsi="Courier New"/>
                <w:sz w:val="18"/>
                <w:szCs w:val="18"/>
              </w:rPr>
              <w:t xml:space="preserve">product.schema</w:t>
            </w:r>
          </w:p>
        </w:tc>
        <w:tc>
          <w:tcPr>
            <w:tcW w:type="dxa" w:w="800"/>
            <w:tcBorders>
              <w:top w:val="single" w:color="CCCCCC" w:sz="4"/>
              <w:left w:val="single" w:color="CCCCCC" w:sz="4"/>
              <w:bottom w:val="single" w:color="CCCCCC" w:sz="4"/>
              <w:right w:val="single" w:color="CCCCCC" w:sz="4"/>
            </w:tcBorders>
            <w:shd w:fill="F7F8FA" w:val="clear"/>
            <w:tcMar>
              <w:top w:type="dxa" w:w="60"/>
              <w:left w:type="dxa" w:w="110"/>
              <w:bottom w:type="dxa" w:w="60"/>
              <w:right w:type="dxa" w:w="110"/>
            </w:tcMar>
          </w:tcPr>
          <w:p>
            <w:pPr>
              <w:spacing w:after="80"/>
            </w:pPr>
            <w:r>
              <w:rPr>
                <w:rFonts w:ascii="Arial" w:cs="Arial" w:eastAsia="Arial" w:hAnsi="Arial"/>
                <w:sz w:val="20"/>
                <w:szCs w:val="20"/>
              </w:rPr>
              <w:t xml:space="preserve">v1.0</w:t>
            </w:r>
          </w:p>
        </w:tc>
        <w:tc>
          <w:tcPr>
            <w:tcW w:type="dxa" w:w="6520"/>
            <w:tcBorders>
              <w:top w:val="single" w:color="CCCCCC" w:sz="4"/>
              <w:left w:val="single" w:color="CCCCCC" w:sz="4"/>
              <w:bottom w:val="single" w:color="CCCCCC" w:sz="4"/>
              <w:right w:val="single" w:color="CCCCCC" w:sz="4"/>
            </w:tcBorders>
            <w:shd w:fill="F7F8FA" w:val="clear"/>
            <w:tcMar>
              <w:top w:type="dxa" w:w="60"/>
              <w:left w:type="dxa" w:w="110"/>
              <w:bottom w:type="dxa" w:w="60"/>
              <w:right w:type="dxa" w:w="110"/>
            </w:tcMar>
          </w:tcPr>
          <w:p>
            <w:pPr>
              <w:spacing w:after="80"/>
            </w:pPr>
            <w:r>
              <w:rPr>
                <w:rFonts w:ascii="Arial" w:cs="Arial" w:eastAsia="Arial" w:hAnsi="Arial"/>
                <w:sz w:val="20"/>
                <w:szCs w:val="20"/>
              </w:rPr>
              <w:t xml:space="preserve">Original.</w:t>
            </w:r>
          </w:p>
        </w:tc>
      </w:tr>
      <w:tr>
        <w:tc>
          <w:tcPr>
            <w:tcW w:type="dxa" w:w="2800"/>
            <w:tcBorders>
              <w:top w:val="single" w:color="CCCCCC" w:sz="4"/>
              <w:left w:val="single" w:color="CCCCCC" w:sz="4"/>
              <w:bottom w:val="single" w:color="CCCCCC" w:sz="4"/>
              <w:right w:val="single" w:color="CCCCCC" w:sz="4"/>
            </w:tcBorders>
            <w:tcMar>
              <w:top w:type="dxa" w:w="60"/>
              <w:left w:type="dxa" w:w="110"/>
              <w:bottom w:type="dxa" w:w="60"/>
              <w:right w:type="dxa" w:w="110"/>
            </w:tcMar>
          </w:tcPr>
          <w:p>
            <w:pPr>
              <w:spacing w:after="80"/>
            </w:pPr>
            <w:r>
              <w:rPr>
                <w:rFonts w:ascii="Courier New" w:cs="Courier New" w:eastAsia="Courier New" w:hAnsi="Courier New"/>
                <w:sz w:val="18"/>
                <w:szCs w:val="18"/>
              </w:rPr>
              <w:t xml:space="preserve"/>
            </w:r>
          </w:p>
        </w:tc>
        <w:tc>
          <w:tcPr>
            <w:tcW w:type="dxa" w:w="800"/>
            <w:tcBorders>
              <w:top w:val="single" w:color="CCCCCC" w:sz="4"/>
              <w:left w:val="single" w:color="CCCCCC" w:sz="4"/>
              <w:bottom w:val="single" w:color="CCCCCC" w:sz="4"/>
              <w:right w:val="single" w:color="CCCCCC" w:sz="4"/>
            </w:tcBorders>
            <w:tcMar>
              <w:top w:type="dxa" w:w="60"/>
              <w:left w:type="dxa" w:w="110"/>
              <w:bottom w:type="dxa" w:w="60"/>
              <w:right w:type="dxa" w:w="110"/>
            </w:tcMar>
          </w:tcPr>
          <w:p>
            <w:pPr>
              <w:spacing w:after="80"/>
            </w:pPr>
            <w:r>
              <w:rPr>
                <w:rFonts w:ascii="Arial" w:cs="Arial" w:eastAsia="Arial" w:hAnsi="Arial"/>
                <w:sz w:val="20"/>
                <w:szCs w:val="20"/>
              </w:rPr>
              <w:t xml:space="preserve">v1.1</w:t>
            </w:r>
          </w:p>
        </w:tc>
        <w:tc>
          <w:tcPr>
            <w:tcW w:type="dxa" w:w="6520"/>
            <w:tcBorders>
              <w:top w:val="single" w:color="CCCCCC" w:sz="4"/>
              <w:left w:val="single" w:color="CCCCCC" w:sz="4"/>
              <w:bottom w:val="single" w:color="CCCCCC" w:sz="4"/>
              <w:right w:val="single" w:color="CCCCCC" w:sz="4"/>
            </w:tcBorders>
            <w:tcMar>
              <w:top w:type="dxa" w:w="60"/>
              <w:left w:type="dxa" w:w="110"/>
              <w:bottom w:type="dxa" w:w="60"/>
              <w:right w:type="dxa" w:w="110"/>
            </w:tcMar>
          </w:tcPr>
          <w:p>
            <w:pPr>
              <w:spacing w:after="80"/>
            </w:pPr>
            <w:r>
              <w:rPr>
                <w:rFonts w:ascii="Arial" w:cs="Arial" w:eastAsia="Arial" w:hAnsi="Arial"/>
                <w:sz w:val="20"/>
                <w:szCs w:val="20"/>
              </w:rPr>
              <w:t xml:space="preserve">finance_report replaces state_finance_report.</w:t>
            </w:r>
          </w:p>
        </w:tc>
      </w:tr>
      <w:tr>
        <w:tc>
          <w:tcPr>
            <w:tcW w:type="dxa" w:w="2800"/>
            <w:tcBorders>
              <w:top w:val="single" w:color="CCCCCC" w:sz="4"/>
              <w:left w:val="single" w:color="CCCCCC" w:sz="4"/>
              <w:bottom w:val="single" w:color="CCCCCC" w:sz="4"/>
              <w:right w:val="single" w:color="CCCCCC" w:sz="4"/>
            </w:tcBorders>
            <w:shd w:fill="F7F8FA" w:val="clear"/>
            <w:tcMar>
              <w:top w:type="dxa" w:w="60"/>
              <w:left w:type="dxa" w:w="110"/>
              <w:bottom w:type="dxa" w:w="60"/>
              <w:right w:type="dxa" w:w="110"/>
            </w:tcMar>
          </w:tcPr>
          <w:p>
            <w:pPr>
              <w:spacing w:after="80"/>
            </w:pPr>
            <w:r>
              <w:rPr>
                <w:rFonts w:ascii="Courier New" w:cs="Courier New" w:eastAsia="Courier New" w:hAnsi="Courier New"/>
                <w:sz w:val="18"/>
                <w:szCs w:val="18"/>
              </w:rPr>
              <w:t xml:space="preserve">structure.schema</w:t>
            </w:r>
          </w:p>
        </w:tc>
        <w:tc>
          <w:tcPr>
            <w:tcW w:type="dxa" w:w="800"/>
            <w:tcBorders>
              <w:top w:val="single" w:color="CCCCCC" w:sz="4"/>
              <w:left w:val="single" w:color="CCCCCC" w:sz="4"/>
              <w:bottom w:val="single" w:color="CCCCCC" w:sz="4"/>
              <w:right w:val="single" w:color="CCCCCC" w:sz="4"/>
            </w:tcBorders>
            <w:shd w:fill="F7F8FA" w:val="clear"/>
            <w:tcMar>
              <w:top w:type="dxa" w:w="60"/>
              <w:left w:type="dxa" w:w="110"/>
              <w:bottom w:type="dxa" w:w="60"/>
              <w:right w:type="dxa" w:w="110"/>
            </w:tcMar>
          </w:tcPr>
          <w:p>
            <w:pPr>
              <w:spacing w:after="80"/>
            </w:pPr>
            <w:r>
              <w:rPr>
                <w:rFonts w:ascii="Arial" w:cs="Arial" w:eastAsia="Arial" w:hAnsi="Arial"/>
                <w:sz w:val="20"/>
                <w:szCs w:val="20"/>
              </w:rPr>
              <w:t xml:space="preserve">v1.0+</w:t>
            </w:r>
          </w:p>
        </w:tc>
        <w:tc>
          <w:tcPr>
            <w:tcW w:type="dxa" w:w="6520"/>
            <w:tcBorders>
              <w:top w:val="single" w:color="CCCCCC" w:sz="4"/>
              <w:left w:val="single" w:color="CCCCCC" w:sz="4"/>
              <w:bottom w:val="single" w:color="CCCCCC" w:sz="4"/>
              <w:right w:val="single" w:color="CCCCCC" w:sz="4"/>
            </w:tcBorders>
            <w:shd w:fill="F7F8FA" w:val="clear"/>
            <w:tcMar>
              <w:top w:type="dxa" w:w="60"/>
              <w:left w:type="dxa" w:w="110"/>
              <w:bottom w:type="dxa" w:w="60"/>
              <w:right w:type="dxa" w:w="110"/>
            </w:tcMar>
          </w:tcPr>
          <w:p>
            <w:pPr>
              <w:spacing w:after="80"/>
            </w:pPr>
            <w:r>
              <w:rPr>
                <w:rFonts w:ascii="Arial" w:cs="Arial" w:eastAsia="Arial" w:hAnsi="Arial"/>
                <w:sz w:val="20"/>
                <w:szCs w:val="20"/>
              </w:rPr>
              <w:t xml:space="preserve">citation (ML object) and page_range {start,end} added to content_unit.</w:t>
            </w:r>
          </w:p>
        </w:tc>
      </w:tr>
      <w:tr>
        <w:tc>
          <w:tcPr>
            <w:tcW w:type="dxa" w:w="2800"/>
            <w:tcBorders>
              <w:top w:val="single" w:color="CCCCCC" w:sz="4"/>
              <w:left w:val="single" w:color="CCCCCC" w:sz="4"/>
              <w:bottom w:val="single" w:color="CCCCCC" w:sz="4"/>
              <w:right w:val="single" w:color="CCCCCC" w:sz="4"/>
            </w:tcBorders>
            <w:tcMar>
              <w:top w:type="dxa" w:w="60"/>
              <w:left w:type="dxa" w:w="110"/>
              <w:bottom w:type="dxa" w:w="60"/>
              <w:right w:type="dxa" w:w="110"/>
            </w:tcMar>
          </w:tcPr>
          <w:p>
            <w:pPr>
              <w:spacing w:after="80"/>
            </w:pPr>
            <w:r>
              <w:rPr>
                <w:rFonts w:ascii="Courier New" w:cs="Courier New" w:eastAsia="Courier New" w:hAnsi="Courier New"/>
                <w:sz w:val="18"/>
                <w:szCs w:val="18"/>
              </w:rPr>
              <w:t xml:space="preserve">All other schemas</w:t>
            </w:r>
          </w:p>
        </w:tc>
        <w:tc>
          <w:tcPr>
            <w:tcW w:type="dxa" w:w="800"/>
            <w:tcBorders>
              <w:top w:val="single" w:color="CCCCCC" w:sz="4"/>
              <w:left w:val="single" w:color="CCCCCC" w:sz="4"/>
              <w:bottom w:val="single" w:color="CCCCCC" w:sz="4"/>
              <w:right w:val="single" w:color="CCCCCC" w:sz="4"/>
            </w:tcBorders>
            <w:tcMar>
              <w:top w:type="dxa" w:w="60"/>
              <w:left w:type="dxa" w:w="110"/>
              <w:bottom w:type="dxa" w:w="60"/>
              <w:right w:type="dxa" w:w="110"/>
            </w:tcMar>
          </w:tcPr>
          <w:p>
            <w:pPr>
              <w:spacing w:after="80"/>
            </w:pPr>
            <w:r>
              <w:rPr>
                <w:rFonts w:ascii="Arial" w:cs="Arial" w:eastAsia="Arial" w:hAnsi="Arial"/>
                <w:sz w:val="20"/>
                <w:szCs w:val="20"/>
              </w:rPr>
              <w:t xml:space="preserve">v1.0</w:t>
            </w:r>
          </w:p>
        </w:tc>
        <w:tc>
          <w:tcPr>
            <w:tcW w:type="dxa" w:w="6520"/>
            <w:tcBorders>
              <w:top w:val="single" w:color="CCCCCC" w:sz="4"/>
              <w:left w:val="single" w:color="CCCCCC" w:sz="4"/>
              <w:bottom w:val="single" w:color="CCCCCC" w:sz="4"/>
              <w:right w:val="single" w:color="CCCCCC" w:sz="4"/>
            </w:tcBorders>
            <w:tcMar>
              <w:top w:type="dxa" w:w="60"/>
              <w:left w:type="dxa" w:w="110"/>
              <w:bottom w:type="dxa" w:w="60"/>
              <w:right w:type="dxa" w:w="110"/>
            </w:tcMar>
          </w:tcPr>
          <w:p>
            <w:pPr>
              <w:spacing w:after="80"/>
            </w:pPr>
            <w:r>
              <w:rPr>
                <w:rFonts w:ascii="Arial" w:cs="Arial" w:eastAsia="Arial" w:hAnsi="Arial"/>
                <w:sz w:val="20"/>
                <w:szCs w:val="20"/>
              </w:rPr>
              <w:t xml:space="preserve">atn.schema, audit_report_metadata.schema, inheritable_audit_metadata.schema, dataset.schema, footnote.schema, reference.schema — unchanged throughout.</w:t>
            </w:r>
          </w:p>
        </w:tc>
      </w:tr>
    </w:tbl>
    <w:p>
      <w:pPr>
        <w:spacing w:after="60"/>
      </w:pPr>
      <w:r>
        <w:rPr>
          <w:rFonts w:ascii="Arial" w:cs="Arial" w:eastAsia="Arial" w:hAnsi="Arial"/>
          <w:sz w:val="22"/>
          <w:szCs w:val="22"/>
        </w:rPr>
        <w:t xml:space="preserve"/>
      </w:r>
    </w:p>
    <w:p>
      <w:pPr>
        <w:pStyle w:val="Heading2"/>
        <w:spacing w:before="260" w:after="100"/>
      </w:pPr>
      <w:r>
        <w:rPr>
          <w:rFonts w:ascii="Arial" w:cs="Arial" w:eastAsia="Arial" w:hAnsi="Arial"/>
          <w:b/>
          <w:bCs/>
        </w:rPr>
        <w:t xml:space="preserve">11.2 Builder Tool Version History</w:t>
      </w:r>
    </w:p>
    <w:tbl>
      <w:tblPr>
        <w:tblW w:type="dxa" w:w="10120"/>
        <w:tblBorders>
          <w:top w:val="single" w:color="auto" w:sz="4"/>
          <w:left w:val="single" w:color="auto" w:sz="4"/>
          <w:bottom w:val="single" w:color="auto" w:sz="4"/>
          <w:right w:val="single" w:color="auto" w:sz="4"/>
          <w:insideH w:val="single" w:color="auto" w:sz="4"/>
          <w:insideV w:val="single" w:color="auto" w:sz="4"/>
        </w:tblBorders>
      </w:tblPr>
      <w:tblGrid>
        <w:gridCol w:w="2800"/>
        <w:gridCol w:w="900"/>
        <w:gridCol w:w="6420"/>
      </w:tblGrid>
      <w:tr>
        <w:trPr>
          <w:tblHeader/>
        </w:trPr>
        <w:tc>
          <w:tcPr>
            <w:tcW w:type="dxa" w:w="28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spacing w:after="80"/>
            </w:pPr>
            <w:r>
              <w:rPr>
                <w:rFonts w:ascii="Arial" w:cs="Arial" w:eastAsia="Arial" w:hAnsi="Arial"/>
                <w:b/>
                <w:bCs/>
                <w:color w:val="FFFFFF"/>
                <w:sz w:val="20"/>
                <w:szCs w:val="20"/>
              </w:rPr>
              <w:t xml:space="preserve">Tool</w:t>
            </w:r>
          </w:p>
        </w:tc>
        <w:tc>
          <w:tcPr>
            <w:tcW w:type="dxa" w:w="9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spacing w:after="80"/>
            </w:pPr>
            <w:r>
              <w:rPr>
                <w:rFonts w:ascii="Arial" w:cs="Arial" w:eastAsia="Arial" w:hAnsi="Arial"/>
                <w:b/>
                <w:bCs/>
                <w:color w:val="FFFFFF"/>
                <w:sz w:val="20"/>
                <w:szCs w:val="20"/>
              </w:rPr>
              <w:t xml:space="preserve">Version</w:t>
            </w:r>
          </w:p>
        </w:tc>
        <w:tc>
          <w:tcPr>
            <w:tcW w:type="dxa" w:w="642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spacing w:after="80"/>
            </w:pPr>
            <w:r>
              <w:rPr>
                <w:rFonts w:ascii="Arial" w:cs="Arial" w:eastAsia="Arial" w:hAnsi="Arial"/>
                <w:b/>
                <w:bCs/>
                <w:color w:val="FFFFFF"/>
                <w:sz w:val="20"/>
                <w:szCs w:val="20"/>
              </w:rPr>
              <w:t xml:space="preserve">Key additions per version</w:t>
            </w:r>
          </w:p>
        </w:tc>
      </w:tr>
      <w:tr>
        <w:tc>
          <w:tcPr>
            <w:tcW w:type="dxa" w:w="2800"/>
            <w:tcBorders>
              <w:top w:val="single" w:color="CCCCCC" w:sz="4"/>
              <w:left w:val="single" w:color="CCCCCC" w:sz="4"/>
              <w:bottom w:val="single" w:color="CCCCCC" w:sz="4"/>
              <w:right w:val="single" w:color="CCCCCC" w:sz="4"/>
            </w:tcBorders>
            <w:tcMar>
              <w:top w:type="dxa" w:w="60"/>
              <w:left w:type="dxa" w:w="110"/>
              <w:bottom w:type="dxa" w:w="60"/>
              <w:right w:type="dxa" w:w="110"/>
            </w:tcMar>
          </w:tcPr>
          <w:p>
            <w:pPr>
              <w:spacing w:after="80"/>
            </w:pPr>
            <w:r>
              <w:rPr>
                <w:rFonts w:ascii="Courier New" w:cs="Courier New" w:eastAsia="Courier New" w:hAnsi="Courier New"/>
                <w:sz w:val="18"/>
                <w:szCs w:val="18"/>
              </w:rPr>
              <w:t xml:space="preserve">metadata_builder.html</w:t>
            </w:r>
          </w:p>
        </w:tc>
        <w:tc>
          <w:tcPr>
            <w:tcW w:type="dxa" w:w="900"/>
            <w:tcBorders>
              <w:top w:val="single" w:color="CCCCCC" w:sz="4"/>
              <w:left w:val="single" w:color="CCCCCC" w:sz="4"/>
              <w:bottom w:val="single" w:color="CCCCCC" w:sz="4"/>
              <w:right w:val="single" w:color="CCCCCC" w:sz="4"/>
            </w:tcBorders>
            <w:tcMar>
              <w:top w:type="dxa" w:w="60"/>
              <w:left w:type="dxa" w:w="110"/>
              <w:bottom w:type="dxa" w:w="60"/>
              <w:right w:type="dxa" w:w="110"/>
            </w:tcMar>
          </w:tcPr>
          <w:p>
            <w:pPr>
              <w:spacing w:after="80"/>
            </w:pPr>
            <w:r>
              <w:rPr>
                <w:rFonts w:ascii="Arial" w:cs="Arial" w:eastAsia="Arial" w:hAnsi="Arial"/>
                <w:sz w:val="20"/>
                <w:szCs w:val="20"/>
              </w:rPr>
              <w:t xml:space="preserve">v1.0</w:t>
            </w:r>
          </w:p>
        </w:tc>
        <w:tc>
          <w:tcPr>
            <w:tcW w:type="dxa" w:w="6420"/>
            <w:tcBorders>
              <w:top w:val="single" w:color="CCCCCC" w:sz="4"/>
              <w:left w:val="single" w:color="CCCCCC" w:sz="4"/>
              <w:bottom w:val="single" w:color="CCCCCC" w:sz="4"/>
              <w:right w:val="single" w:color="CCCCCC" w:sz="4"/>
            </w:tcBorders>
            <w:tcMar>
              <w:top w:type="dxa" w:w="60"/>
              <w:left w:type="dxa" w:w="110"/>
              <w:bottom w:type="dxa" w:w="60"/>
              <w:right w:type="dxa" w:w="110"/>
            </w:tcMar>
          </w:tcPr>
          <w:p>
            <w:pPr>
              <w:spacing w:after="80"/>
            </w:pPr>
            <w:r>
              <w:rPr>
                <w:rFonts w:ascii="Arial" w:cs="Arial" w:eastAsia="Arial" w:hAnsi="Arial"/>
                <w:sz w:val="20"/>
                <w:szCs w:val="20"/>
              </w:rPr>
              <w:t xml:space="preserve">Original. 6-tab form covering all common_metadata and audit_report_metadata fields. Load JSON for editing.</w:t>
            </w:r>
          </w:p>
        </w:tc>
      </w:tr>
      <w:tr>
        <w:tc>
          <w:tcPr>
            <w:tcW w:type="dxa" w:w="2800"/>
            <w:tcBorders>
              <w:top w:val="single" w:color="CCCCCC" w:sz="4"/>
              <w:left w:val="single" w:color="CCCCCC" w:sz="4"/>
              <w:bottom w:val="single" w:color="CCCCCC" w:sz="4"/>
              <w:right w:val="single" w:color="CCCCCC" w:sz="4"/>
            </w:tcBorders>
            <w:shd w:fill="F7F8FA" w:val="clear"/>
            <w:tcMar>
              <w:top w:type="dxa" w:w="60"/>
              <w:left w:type="dxa" w:w="110"/>
              <w:bottom w:type="dxa" w:w="60"/>
              <w:right w:type="dxa" w:w="110"/>
            </w:tcMar>
          </w:tcPr>
          <w:p>
            <w:pPr>
              <w:spacing w:after="80"/>
            </w:pPr>
            <w:r>
              <w:rPr>
                <w:rFonts w:ascii="Courier New" w:cs="Courier New" w:eastAsia="Courier New" w:hAnsi="Courier New"/>
                <w:sz w:val="18"/>
                <w:szCs w:val="18"/>
              </w:rPr>
              <w:t xml:space="preserve">structure_blocks_builder.html</w:t>
            </w:r>
          </w:p>
        </w:tc>
        <w:tc>
          <w:tcPr>
            <w:tcW w:type="dxa" w:w="900"/>
            <w:tcBorders>
              <w:top w:val="single" w:color="CCCCCC" w:sz="4"/>
              <w:left w:val="single" w:color="CCCCCC" w:sz="4"/>
              <w:bottom w:val="single" w:color="CCCCCC" w:sz="4"/>
              <w:right w:val="single" w:color="CCCCCC" w:sz="4"/>
            </w:tcBorders>
            <w:shd w:fill="F7F8FA" w:val="clear"/>
            <w:tcMar>
              <w:top w:type="dxa" w:w="60"/>
              <w:left w:type="dxa" w:w="110"/>
              <w:bottom w:type="dxa" w:w="60"/>
              <w:right w:type="dxa" w:w="110"/>
            </w:tcMar>
          </w:tcPr>
          <w:p>
            <w:pPr>
              <w:spacing w:after="80"/>
            </w:pPr>
            <w:r>
              <w:rPr>
                <w:rFonts w:ascii="Arial" w:cs="Arial" w:eastAsia="Arial" w:hAnsi="Arial"/>
                <w:sz w:val="20"/>
                <w:szCs w:val="20"/>
              </w:rPr>
              <w:t xml:space="preserve">v1.0</w:t>
            </w:r>
          </w:p>
        </w:tc>
        <w:tc>
          <w:tcPr>
            <w:tcW w:type="dxa" w:w="6420"/>
            <w:tcBorders>
              <w:top w:val="single" w:color="CCCCCC" w:sz="4"/>
              <w:left w:val="single" w:color="CCCCCC" w:sz="4"/>
              <w:bottom w:val="single" w:color="CCCCCC" w:sz="4"/>
              <w:right w:val="single" w:color="CCCCCC" w:sz="4"/>
            </w:tcBorders>
            <w:shd w:fill="F7F8FA" w:val="clear"/>
            <w:tcMar>
              <w:top w:type="dxa" w:w="60"/>
              <w:left w:type="dxa" w:w="110"/>
              <w:bottom w:type="dxa" w:w="60"/>
              <w:right w:type="dxa" w:w="110"/>
            </w:tcMar>
          </w:tcPr>
          <w:p>
            <w:pPr>
              <w:spacing w:after="80"/>
            </w:pPr>
            <w:r>
              <w:rPr>
                <w:rFonts w:ascii="Arial" w:cs="Arial" w:eastAsia="Arial" w:hAnsi="Arial"/>
                <w:sz w:val="20"/>
                <w:szCs w:val="20"/>
              </w:rPr>
              <w:t xml:space="preserve">Original — basic unit tree + block form.</w:t>
            </w:r>
          </w:p>
        </w:tc>
      </w:tr>
      <w:tr>
        <w:tc>
          <w:tcPr>
            <w:tcW w:type="dxa" w:w="2800"/>
            <w:tcBorders>
              <w:top w:val="single" w:color="CCCCCC" w:sz="4"/>
              <w:left w:val="single" w:color="CCCCCC" w:sz="4"/>
              <w:bottom w:val="single" w:color="CCCCCC" w:sz="4"/>
              <w:right w:val="single" w:color="CCCCCC" w:sz="4"/>
            </w:tcBorders>
            <w:tcMar>
              <w:top w:type="dxa" w:w="60"/>
              <w:left w:type="dxa" w:w="110"/>
              <w:bottom w:type="dxa" w:w="60"/>
              <w:right w:type="dxa" w:w="110"/>
            </w:tcMar>
          </w:tcPr>
          <w:p>
            <w:pPr>
              <w:spacing w:after="80"/>
            </w:pPr>
            <w:r>
              <w:rPr>
                <w:rFonts w:ascii="Courier New" w:cs="Courier New" w:eastAsia="Courier New" w:hAnsi="Courier New"/>
                <w:sz w:val="18"/>
                <w:szCs w:val="18"/>
              </w:rPr>
              <w:t xml:space="preserve"/>
            </w:r>
          </w:p>
        </w:tc>
        <w:tc>
          <w:tcPr>
            <w:tcW w:type="dxa" w:w="900"/>
            <w:tcBorders>
              <w:top w:val="single" w:color="CCCCCC" w:sz="4"/>
              <w:left w:val="single" w:color="CCCCCC" w:sz="4"/>
              <w:bottom w:val="single" w:color="CCCCCC" w:sz="4"/>
              <w:right w:val="single" w:color="CCCCCC" w:sz="4"/>
            </w:tcBorders>
            <w:tcMar>
              <w:top w:type="dxa" w:w="60"/>
              <w:left w:type="dxa" w:w="110"/>
              <w:bottom w:type="dxa" w:w="60"/>
              <w:right w:type="dxa" w:w="110"/>
            </w:tcMar>
          </w:tcPr>
          <w:p>
            <w:pPr>
              <w:spacing w:after="80"/>
            </w:pPr>
            <w:r>
              <w:rPr>
                <w:rFonts w:ascii="Arial" w:cs="Arial" w:eastAsia="Arial" w:hAnsi="Arial"/>
                <w:sz w:val="20"/>
                <w:szCs w:val="20"/>
              </w:rPr>
              <w:t xml:space="preserve">v2.0</w:t>
            </w:r>
          </w:p>
        </w:tc>
        <w:tc>
          <w:tcPr>
            <w:tcW w:type="dxa" w:w="6420"/>
            <w:tcBorders>
              <w:top w:val="single" w:color="CCCCCC" w:sz="4"/>
              <w:left w:val="single" w:color="CCCCCC" w:sz="4"/>
              <w:bottom w:val="single" w:color="CCCCCC" w:sz="4"/>
              <w:right w:val="single" w:color="CCCCCC" w:sz="4"/>
            </w:tcBorders>
            <w:tcMar>
              <w:top w:type="dxa" w:w="60"/>
              <w:left w:type="dxa" w:w="110"/>
              <w:bottom w:type="dxa" w:w="60"/>
              <w:right w:type="dxa" w:w="110"/>
            </w:tcMar>
          </w:tcPr>
          <w:p>
            <w:pPr>
              <w:spacing w:after="80"/>
            </w:pPr>
            <w:r>
              <w:rPr>
                <w:rFonts w:ascii="Arial" w:cs="Arial" w:eastAsia="Arial" w:hAnsi="Arial"/>
                <w:sz w:val="20"/>
                <w:szCs w:val="20"/>
              </w:rPr>
              <w:t xml:space="preserve">richbox ★ block type with full 6-item body form. Taxonomy-aware dropdowns via folder picker (File System Access API). localStorage caching. Firefox fallback.</w:t>
            </w:r>
          </w:p>
        </w:tc>
      </w:tr>
      <w:tr>
        <w:tc>
          <w:tcPr>
            <w:tcW w:type="dxa" w:w="2800"/>
            <w:tcBorders>
              <w:top w:val="single" w:color="CCCCCC" w:sz="4"/>
              <w:left w:val="single" w:color="CCCCCC" w:sz="4"/>
              <w:bottom w:val="single" w:color="CCCCCC" w:sz="4"/>
              <w:right w:val="single" w:color="CCCCCC" w:sz="4"/>
            </w:tcBorders>
            <w:shd w:fill="F7F8FA" w:val="clear"/>
            <w:tcMar>
              <w:top w:type="dxa" w:w="60"/>
              <w:left w:type="dxa" w:w="110"/>
              <w:bottom w:type="dxa" w:w="60"/>
              <w:right w:type="dxa" w:w="110"/>
            </w:tcMar>
          </w:tcPr>
          <w:p>
            <w:pPr>
              <w:spacing w:after="80"/>
            </w:pPr>
            <w:r>
              <w:rPr>
                <w:rFonts w:ascii="Courier New" w:cs="Courier New" w:eastAsia="Courier New" w:hAnsi="Courier New"/>
                <w:sz w:val="18"/>
                <w:szCs w:val="18"/>
              </w:rPr>
              <w:t xml:space="preserve"/>
            </w:r>
          </w:p>
        </w:tc>
        <w:tc>
          <w:tcPr>
            <w:tcW w:type="dxa" w:w="900"/>
            <w:tcBorders>
              <w:top w:val="single" w:color="CCCCCC" w:sz="4"/>
              <w:left w:val="single" w:color="CCCCCC" w:sz="4"/>
              <w:bottom w:val="single" w:color="CCCCCC" w:sz="4"/>
              <w:right w:val="single" w:color="CCCCCC" w:sz="4"/>
            </w:tcBorders>
            <w:shd w:fill="F7F8FA" w:val="clear"/>
            <w:tcMar>
              <w:top w:type="dxa" w:w="60"/>
              <w:left w:type="dxa" w:w="110"/>
              <w:bottom w:type="dxa" w:w="60"/>
              <w:right w:type="dxa" w:w="110"/>
            </w:tcMar>
          </w:tcPr>
          <w:p>
            <w:pPr>
              <w:spacing w:after="80"/>
            </w:pPr>
            <w:r>
              <w:rPr>
                <w:rFonts w:ascii="Arial" w:cs="Arial" w:eastAsia="Arial" w:hAnsi="Arial"/>
                <w:sz w:val="20"/>
                <w:szCs w:val="20"/>
              </w:rPr>
              <w:t xml:space="preserve">v3.0</w:t>
            </w:r>
          </w:p>
        </w:tc>
        <w:tc>
          <w:tcPr>
            <w:tcW w:type="dxa" w:w="6420"/>
            <w:tcBorders>
              <w:top w:val="single" w:color="CCCCCC" w:sz="4"/>
              <w:left w:val="single" w:color="CCCCCC" w:sz="4"/>
              <w:bottom w:val="single" w:color="CCCCCC" w:sz="4"/>
              <w:right w:val="single" w:color="CCCCCC" w:sz="4"/>
            </w:tcBorders>
            <w:shd w:fill="F7F8FA" w:val="clear"/>
            <w:tcMar>
              <w:top w:type="dxa" w:w="60"/>
              <w:left w:type="dxa" w:w="110"/>
              <w:bottom w:type="dxa" w:w="60"/>
              <w:right w:type="dxa" w:w="110"/>
            </w:tcMar>
          </w:tcPr>
          <w:p>
            <w:pPr>
              <w:spacing w:after="80"/>
            </w:pPr>
            <w:r>
              <w:rPr>
                <w:rFonts w:ascii="Arial" w:cs="Arial" w:eastAsia="Arial" w:hAnsi="Arial"/>
                <w:sz w:val="20"/>
                <w:szCs w:val="20"/>
              </w:rPr>
              <w:t xml:space="preserve">↑ Load session / ↓ Save session buttons. Citation + page_range fields in Unit tab. Fixed JS syntax error in rbFnMarkersField.</w:t>
            </w:r>
          </w:p>
        </w:tc>
      </w:tr>
      <w:tr>
        <w:tc>
          <w:tcPr>
            <w:tcW w:type="dxa" w:w="2800"/>
            <w:tcBorders>
              <w:top w:val="single" w:color="CCCCCC" w:sz="4"/>
              <w:left w:val="single" w:color="CCCCCC" w:sz="4"/>
              <w:bottom w:val="single" w:color="CCCCCC" w:sz="4"/>
              <w:right w:val="single" w:color="CCCCCC" w:sz="4"/>
            </w:tcBorders>
            <w:tcMar>
              <w:top w:type="dxa" w:w="60"/>
              <w:left w:type="dxa" w:w="110"/>
              <w:bottom w:type="dxa" w:w="60"/>
              <w:right w:type="dxa" w:w="110"/>
            </w:tcMar>
          </w:tcPr>
          <w:p>
            <w:pPr>
              <w:spacing w:after="80"/>
            </w:pPr>
            <w:r>
              <w:rPr>
                <w:rFonts w:ascii="Courier New" w:cs="Courier New" w:eastAsia="Courier New" w:hAnsi="Courier New"/>
                <w:sz w:val="18"/>
                <w:szCs w:val="18"/>
              </w:rPr>
              <w:t xml:space="preserve">dataset_builder.html</w:t>
            </w:r>
          </w:p>
        </w:tc>
        <w:tc>
          <w:tcPr>
            <w:tcW w:type="dxa" w:w="900"/>
            <w:tcBorders>
              <w:top w:val="single" w:color="CCCCCC" w:sz="4"/>
              <w:left w:val="single" w:color="CCCCCC" w:sz="4"/>
              <w:bottom w:val="single" w:color="CCCCCC" w:sz="4"/>
              <w:right w:val="single" w:color="CCCCCC" w:sz="4"/>
            </w:tcBorders>
            <w:tcMar>
              <w:top w:type="dxa" w:w="60"/>
              <w:left w:type="dxa" w:w="110"/>
              <w:bottom w:type="dxa" w:w="60"/>
              <w:right w:type="dxa" w:w="110"/>
            </w:tcMar>
          </w:tcPr>
          <w:p>
            <w:pPr>
              <w:spacing w:after="80"/>
            </w:pPr>
            <w:r>
              <w:rPr>
                <w:rFonts w:ascii="Arial" w:cs="Arial" w:eastAsia="Arial" w:hAnsi="Arial"/>
                <w:sz w:val="20"/>
                <w:szCs w:val="20"/>
              </w:rPr>
              <w:t xml:space="preserve">v1.0</w:t>
            </w:r>
          </w:p>
        </w:tc>
        <w:tc>
          <w:tcPr>
            <w:tcW w:type="dxa" w:w="6420"/>
            <w:tcBorders>
              <w:top w:val="single" w:color="CCCCCC" w:sz="4"/>
              <w:left w:val="single" w:color="CCCCCC" w:sz="4"/>
              <w:bottom w:val="single" w:color="CCCCCC" w:sz="4"/>
              <w:right w:val="single" w:color="CCCCCC" w:sz="4"/>
            </w:tcBorders>
            <w:tcMar>
              <w:top w:type="dxa" w:w="60"/>
              <w:left w:type="dxa" w:w="110"/>
              <w:bottom w:type="dxa" w:w="60"/>
              <w:right w:type="dxa" w:w="110"/>
            </w:tcMar>
          </w:tcPr>
          <w:p>
            <w:pPr>
              <w:spacing w:after="80"/>
            </w:pPr>
            <w:r>
              <w:rPr>
                <w:rFonts w:ascii="Arial" w:cs="Arial" w:eastAsia="Arial" w:hAnsi="Arial"/>
                <w:sz w:val="20"/>
                <w:szCs w:val="20"/>
              </w:rPr>
              <w:t xml:space="preserve">Original basic form.</w:t>
            </w:r>
          </w:p>
        </w:tc>
      </w:tr>
      <w:tr>
        <w:tc>
          <w:tcPr>
            <w:tcW w:type="dxa" w:w="2800"/>
            <w:tcBorders>
              <w:top w:val="single" w:color="CCCCCC" w:sz="4"/>
              <w:left w:val="single" w:color="CCCCCC" w:sz="4"/>
              <w:bottom w:val="single" w:color="CCCCCC" w:sz="4"/>
              <w:right w:val="single" w:color="CCCCCC" w:sz="4"/>
            </w:tcBorders>
            <w:shd w:fill="F7F8FA" w:val="clear"/>
            <w:tcMar>
              <w:top w:type="dxa" w:w="60"/>
              <w:left w:type="dxa" w:w="110"/>
              <w:bottom w:type="dxa" w:w="60"/>
              <w:right w:type="dxa" w:w="110"/>
            </w:tcMar>
          </w:tcPr>
          <w:p>
            <w:pPr>
              <w:spacing w:after="80"/>
            </w:pPr>
            <w:r>
              <w:rPr>
                <w:rFonts w:ascii="Courier New" w:cs="Courier New" w:eastAsia="Courier New" w:hAnsi="Courier New"/>
                <w:sz w:val="18"/>
                <w:szCs w:val="18"/>
              </w:rPr>
              <w:t xml:space="preserve"/>
            </w:r>
          </w:p>
        </w:tc>
        <w:tc>
          <w:tcPr>
            <w:tcW w:type="dxa" w:w="900"/>
            <w:tcBorders>
              <w:top w:val="single" w:color="CCCCCC" w:sz="4"/>
              <w:left w:val="single" w:color="CCCCCC" w:sz="4"/>
              <w:bottom w:val="single" w:color="CCCCCC" w:sz="4"/>
              <w:right w:val="single" w:color="CCCCCC" w:sz="4"/>
            </w:tcBorders>
            <w:shd w:fill="F7F8FA" w:val="clear"/>
            <w:tcMar>
              <w:top w:type="dxa" w:w="60"/>
              <w:left w:type="dxa" w:w="110"/>
              <w:bottom w:type="dxa" w:w="60"/>
              <w:right w:type="dxa" w:w="110"/>
            </w:tcMar>
          </w:tcPr>
          <w:p>
            <w:pPr>
              <w:spacing w:after="80"/>
            </w:pPr>
            <w:r>
              <w:rPr>
                <w:rFonts w:ascii="Arial" w:cs="Arial" w:eastAsia="Arial" w:hAnsi="Arial"/>
                <w:sz w:val="20"/>
                <w:szCs w:val="20"/>
              </w:rPr>
              <w:t xml:space="preserve">v2.0 (rebuilt)</w:t>
            </w:r>
          </w:p>
        </w:tc>
        <w:tc>
          <w:tcPr>
            <w:tcW w:type="dxa" w:w="6420"/>
            <w:tcBorders>
              <w:top w:val="single" w:color="CCCCCC" w:sz="4"/>
              <w:left w:val="single" w:color="CCCCCC" w:sz="4"/>
              <w:bottom w:val="single" w:color="CCCCCC" w:sz="4"/>
              <w:right w:val="single" w:color="CCCCCC" w:sz="4"/>
            </w:tcBorders>
            <w:shd w:fill="F7F8FA" w:val="clear"/>
            <w:tcMar>
              <w:top w:type="dxa" w:w="60"/>
              <w:left w:type="dxa" w:w="110"/>
              <w:bottom w:type="dxa" w:w="60"/>
              <w:right w:type="dxa" w:w="110"/>
            </w:tcMar>
          </w:tcPr>
          <w:p>
            <w:pPr>
              <w:spacing w:after="80"/>
            </w:pPr>
            <w:r>
              <w:rPr>
                <w:rFonts w:ascii="Arial" w:cs="Arial" w:eastAsia="Arial" w:hAnsi="Arial"/>
                <w:sz w:val="20"/>
                <w:szCs w:val="20"/>
              </w:rPr>
              <w:t xml:space="preserve">Paste-first 5-step workflow. Auto type inference from sample values. Auto total/subtotal row detection. Always NDJSON output.</w:t>
            </w:r>
          </w:p>
        </w:tc>
      </w:tr>
      <w:tr>
        <w:tc>
          <w:tcPr>
            <w:tcW w:type="dxa" w:w="2800"/>
            <w:tcBorders>
              <w:top w:val="single" w:color="CCCCCC" w:sz="4"/>
              <w:left w:val="single" w:color="CCCCCC" w:sz="4"/>
              <w:bottom w:val="single" w:color="CCCCCC" w:sz="4"/>
              <w:right w:val="single" w:color="CCCCCC" w:sz="4"/>
            </w:tcBorders>
            <w:tcMar>
              <w:top w:type="dxa" w:w="60"/>
              <w:left w:type="dxa" w:w="110"/>
              <w:bottom w:type="dxa" w:w="60"/>
              <w:right w:type="dxa" w:w="110"/>
            </w:tcMar>
          </w:tcPr>
          <w:p>
            <w:pPr>
              <w:spacing w:after="80"/>
            </w:pPr>
            <w:r>
              <w:rPr>
                <w:rFonts w:ascii="Courier New" w:cs="Courier New" w:eastAsia="Courier New" w:hAnsi="Courier New"/>
                <w:sz w:val="18"/>
                <w:szCs w:val="18"/>
              </w:rPr>
              <w:t xml:space="preserve">footnote_builder.html</w:t>
            </w:r>
          </w:p>
        </w:tc>
        <w:tc>
          <w:tcPr>
            <w:tcW w:type="dxa" w:w="900"/>
            <w:tcBorders>
              <w:top w:val="single" w:color="CCCCCC" w:sz="4"/>
              <w:left w:val="single" w:color="CCCCCC" w:sz="4"/>
              <w:bottom w:val="single" w:color="CCCCCC" w:sz="4"/>
              <w:right w:val="single" w:color="CCCCCC" w:sz="4"/>
            </w:tcBorders>
            <w:tcMar>
              <w:top w:type="dxa" w:w="60"/>
              <w:left w:type="dxa" w:w="110"/>
              <w:bottom w:type="dxa" w:w="60"/>
              <w:right w:type="dxa" w:w="110"/>
            </w:tcMar>
          </w:tcPr>
          <w:p>
            <w:pPr>
              <w:spacing w:after="80"/>
            </w:pPr>
            <w:r>
              <w:rPr>
                <w:rFonts w:ascii="Arial" w:cs="Arial" w:eastAsia="Arial" w:hAnsi="Arial"/>
                <w:sz w:val="20"/>
                <w:szCs w:val="20"/>
              </w:rPr>
              <w:t xml:space="preserve">v1.0</w:t>
            </w:r>
          </w:p>
        </w:tc>
        <w:tc>
          <w:tcPr>
            <w:tcW w:type="dxa" w:w="6420"/>
            <w:tcBorders>
              <w:top w:val="single" w:color="CCCCCC" w:sz="4"/>
              <w:left w:val="single" w:color="CCCCCC" w:sz="4"/>
              <w:bottom w:val="single" w:color="CCCCCC" w:sz="4"/>
              <w:right w:val="single" w:color="CCCCCC" w:sz="4"/>
            </w:tcBorders>
            <w:tcMar>
              <w:top w:type="dxa" w:w="60"/>
              <w:left w:type="dxa" w:w="110"/>
              <w:bottom w:type="dxa" w:w="60"/>
              <w:right w:type="dxa" w:w="110"/>
            </w:tcMar>
          </w:tcPr>
          <w:p>
            <w:pPr>
              <w:spacing w:after="80"/>
            </w:pPr>
            <w:r>
              <w:rPr>
                <w:rFonts w:ascii="Arial" w:cs="Arial" w:eastAsia="Arial" w:hAnsi="Arial"/>
                <w:sz w:val="20"/>
                <w:szCs w:val="20"/>
              </w:rPr>
              <w:t xml:space="preserve">All footnote.schema fields. Block anchor, table cell anchor, or both (oneOf enforcement). references[] tag input.</w:t>
            </w:r>
          </w:p>
        </w:tc>
      </w:tr>
      <w:tr>
        <w:tc>
          <w:tcPr>
            <w:tcW w:type="dxa" w:w="2800"/>
            <w:tcBorders>
              <w:top w:val="single" w:color="CCCCCC" w:sz="4"/>
              <w:left w:val="single" w:color="CCCCCC" w:sz="4"/>
              <w:bottom w:val="single" w:color="CCCCCC" w:sz="4"/>
              <w:right w:val="single" w:color="CCCCCC" w:sz="4"/>
            </w:tcBorders>
            <w:shd w:fill="F7F8FA" w:val="clear"/>
            <w:tcMar>
              <w:top w:type="dxa" w:w="60"/>
              <w:left w:type="dxa" w:w="110"/>
              <w:bottom w:type="dxa" w:w="60"/>
              <w:right w:type="dxa" w:w="110"/>
            </w:tcMar>
          </w:tcPr>
          <w:p>
            <w:pPr>
              <w:spacing w:after="80"/>
            </w:pPr>
            <w:r>
              <w:rPr>
                <w:rFonts w:ascii="Courier New" w:cs="Courier New" w:eastAsia="Courier New" w:hAnsi="Courier New"/>
                <w:sz w:val="18"/>
                <w:szCs w:val="18"/>
              </w:rPr>
              <w:t xml:space="preserve">manifest_builder.html</w:t>
            </w:r>
          </w:p>
        </w:tc>
        <w:tc>
          <w:tcPr>
            <w:tcW w:type="dxa" w:w="900"/>
            <w:tcBorders>
              <w:top w:val="single" w:color="CCCCCC" w:sz="4"/>
              <w:left w:val="single" w:color="CCCCCC" w:sz="4"/>
              <w:bottom w:val="single" w:color="CCCCCC" w:sz="4"/>
              <w:right w:val="single" w:color="CCCCCC" w:sz="4"/>
            </w:tcBorders>
            <w:shd w:fill="F7F8FA" w:val="clear"/>
            <w:tcMar>
              <w:top w:type="dxa" w:w="60"/>
              <w:left w:type="dxa" w:w="110"/>
              <w:bottom w:type="dxa" w:w="60"/>
              <w:right w:type="dxa" w:w="110"/>
            </w:tcMar>
          </w:tcPr>
          <w:p>
            <w:pPr>
              <w:spacing w:after="80"/>
            </w:pPr>
            <w:r>
              <w:rPr>
                <w:rFonts w:ascii="Arial" w:cs="Arial" w:eastAsia="Arial" w:hAnsi="Arial"/>
                <w:sz w:val="20"/>
                <w:szCs w:val="20"/>
              </w:rPr>
              <w:t xml:space="preserve">v1.0</w:t>
            </w:r>
          </w:p>
        </w:tc>
        <w:tc>
          <w:tcPr>
            <w:tcW w:type="dxa" w:w="6420"/>
            <w:tcBorders>
              <w:top w:val="single" w:color="CCCCCC" w:sz="4"/>
              <w:left w:val="single" w:color="CCCCCC" w:sz="4"/>
              <w:bottom w:val="single" w:color="CCCCCC" w:sz="4"/>
              <w:right w:val="single" w:color="CCCCCC" w:sz="4"/>
            </w:tcBorders>
            <w:shd w:fill="F7F8FA" w:val="clear"/>
            <w:tcMar>
              <w:top w:type="dxa" w:w="60"/>
              <w:left w:type="dxa" w:w="110"/>
              <w:bottom w:type="dxa" w:w="60"/>
              <w:right w:type="dxa" w:w="110"/>
            </w:tcMar>
          </w:tcPr>
          <w:p>
            <w:pPr>
              <w:spacing w:after="80"/>
            </w:pPr>
            <w:r>
              <w:rPr>
                <w:rFonts w:ascii="Arial" w:cs="Arial" w:eastAsia="Arial" w:hAnsi="Arial"/>
                <w:sz w:val="20"/>
                <w:szCs w:val="20"/>
              </w:rPr>
              <w:t xml:space="preserve">SHA-256 via Web Crypto API. Folder picker. Auto-categorisation. schema_versions.</w:t>
            </w:r>
          </w:p>
        </w:tc>
      </w:tr>
      <w:tr>
        <w:tc>
          <w:tcPr>
            <w:tcW w:type="dxa" w:w="2800"/>
            <w:tcBorders>
              <w:top w:val="single" w:color="CCCCCC" w:sz="4"/>
              <w:left w:val="single" w:color="CCCCCC" w:sz="4"/>
              <w:bottom w:val="single" w:color="CCCCCC" w:sz="4"/>
              <w:right w:val="single" w:color="CCCCCC" w:sz="4"/>
            </w:tcBorders>
            <w:tcMar>
              <w:top w:type="dxa" w:w="60"/>
              <w:left w:type="dxa" w:w="110"/>
              <w:bottom w:type="dxa" w:w="60"/>
              <w:right w:type="dxa" w:w="110"/>
            </w:tcMar>
          </w:tcPr>
          <w:p>
            <w:pPr>
              <w:spacing w:after="80"/>
            </w:pPr>
            <w:r>
              <w:rPr>
                <w:rFonts w:ascii="Courier New" w:cs="Courier New" w:eastAsia="Courier New" w:hAnsi="Courier New"/>
                <w:sz w:val="18"/>
                <w:szCs w:val="18"/>
              </w:rPr>
              <w:t xml:space="preserve"/>
            </w:r>
          </w:p>
        </w:tc>
        <w:tc>
          <w:tcPr>
            <w:tcW w:type="dxa" w:w="900"/>
            <w:tcBorders>
              <w:top w:val="single" w:color="CCCCCC" w:sz="4"/>
              <w:left w:val="single" w:color="CCCCCC" w:sz="4"/>
              <w:bottom w:val="single" w:color="CCCCCC" w:sz="4"/>
              <w:right w:val="single" w:color="CCCCCC" w:sz="4"/>
            </w:tcBorders>
            <w:tcMar>
              <w:top w:type="dxa" w:w="60"/>
              <w:left w:type="dxa" w:w="110"/>
              <w:bottom w:type="dxa" w:w="60"/>
              <w:right w:type="dxa" w:w="110"/>
            </w:tcMar>
          </w:tcPr>
          <w:p>
            <w:pPr>
              <w:spacing w:after="80"/>
            </w:pPr>
            <w:r>
              <w:rPr>
                <w:rFonts w:ascii="Arial" w:cs="Arial" w:eastAsia="Arial" w:hAnsi="Arial"/>
                <w:sz w:val="20"/>
                <w:szCs w:val="20"/>
              </w:rPr>
              <w:t xml:space="preserve">v1.1</w:t>
            </w:r>
          </w:p>
        </w:tc>
        <w:tc>
          <w:tcPr>
            <w:tcW w:type="dxa" w:w="6420"/>
            <w:tcBorders>
              <w:top w:val="single" w:color="CCCCCC" w:sz="4"/>
              <w:left w:val="single" w:color="CCCCCC" w:sz="4"/>
              <w:bottom w:val="single" w:color="CCCCCC" w:sz="4"/>
              <w:right w:val="single" w:color="CCCCCC" w:sz="4"/>
            </w:tcBorders>
            <w:tcMar>
              <w:top w:type="dxa" w:w="60"/>
              <w:left w:type="dxa" w:w="110"/>
              <w:bottom w:type="dxa" w:w="60"/>
              <w:right w:type="dxa" w:w="110"/>
            </w:tcMar>
          </w:tcPr>
          <w:p>
            <w:pPr>
              <w:spacing w:after="80"/>
            </w:pPr>
            <w:r>
              <w:rPr>
                <w:rFonts w:ascii="Arial" w:cs="Arial" w:eastAsia="Arial" w:hAnsi="Arial"/>
                <w:sz w:val="20"/>
                <w:szCs w:val="20"/>
              </w:rPr>
              <w:t xml:space="preserve">SCHEMA_VERSIONS updated to current schema versions.</w:t>
            </w:r>
          </w:p>
        </w:tc>
      </w:tr>
      <w:tr>
        <w:tc>
          <w:tcPr>
            <w:tcW w:type="dxa" w:w="2800"/>
            <w:tcBorders>
              <w:top w:val="single" w:color="CCCCCC" w:sz="4"/>
              <w:left w:val="single" w:color="CCCCCC" w:sz="4"/>
              <w:bottom w:val="single" w:color="CCCCCC" w:sz="4"/>
              <w:right w:val="single" w:color="CCCCCC" w:sz="4"/>
            </w:tcBorders>
            <w:shd w:fill="F7F8FA" w:val="clear"/>
            <w:tcMar>
              <w:top w:type="dxa" w:w="60"/>
              <w:left w:type="dxa" w:w="110"/>
              <w:bottom w:type="dxa" w:w="60"/>
              <w:right w:type="dxa" w:w="110"/>
            </w:tcMar>
          </w:tcPr>
          <w:p>
            <w:pPr>
              <w:spacing w:after="80"/>
            </w:pPr>
            <w:r>
              <w:rPr>
                <w:rFonts w:ascii="Courier New" w:cs="Courier New" w:eastAsia="Courier New" w:hAnsi="Courier New"/>
                <w:sz w:val="18"/>
                <w:szCs w:val="18"/>
              </w:rPr>
              <w:t xml:space="preserve"/>
            </w:r>
          </w:p>
        </w:tc>
        <w:tc>
          <w:tcPr>
            <w:tcW w:type="dxa" w:w="900"/>
            <w:tcBorders>
              <w:top w:val="single" w:color="CCCCCC" w:sz="4"/>
              <w:left w:val="single" w:color="CCCCCC" w:sz="4"/>
              <w:bottom w:val="single" w:color="CCCCCC" w:sz="4"/>
              <w:right w:val="single" w:color="CCCCCC" w:sz="4"/>
            </w:tcBorders>
            <w:shd w:fill="F7F8FA" w:val="clear"/>
            <w:tcMar>
              <w:top w:type="dxa" w:w="60"/>
              <w:left w:type="dxa" w:w="110"/>
              <w:bottom w:type="dxa" w:w="60"/>
              <w:right w:type="dxa" w:w="110"/>
            </w:tcMar>
          </w:tcPr>
          <w:p>
            <w:pPr>
              <w:spacing w:after="80"/>
            </w:pPr>
            <w:r>
              <w:rPr>
                <w:rFonts w:ascii="Arial" w:cs="Arial" w:eastAsia="Arial" w:hAnsi="Arial"/>
                <w:sz w:val="20"/>
                <w:szCs w:val="20"/>
              </w:rPr>
              <w:t xml:space="preserve">v1.2</w:t>
            </w:r>
          </w:p>
        </w:tc>
        <w:tc>
          <w:tcPr>
            <w:tcW w:type="dxa" w:w="6420"/>
            <w:tcBorders>
              <w:top w:val="single" w:color="CCCCCC" w:sz="4"/>
              <w:left w:val="single" w:color="CCCCCC" w:sz="4"/>
              <w:bottom w:val="single" w:color="CCCCCC" w:sz="4"/>
              <w:right w:val="single" w:color="CCCCCC" w:sz="4"/>
            </w:tcBorders>
            <w:shd w:fill="F7F8FA" w:val="clear"/>
            <w:tcMar>
              <w:top w:type="dxa" w:w="60"/>
              <w:left w:type="dxa" w:w="110"/>
              <w:bottom w:type="dxa" w:w="60"/>
              <w:right w:type="dxa" w:w="110"/>
            </w:tcMar>
          </w:tcPr>
          <w:p>
            <w:pPr>
              <w:spacing w:after="80"/>
            </w:pPr>
            <w:r>
              <w:rPr>
                <w:rFonts w:ascii="Arial" w:cs="Arial" w:eastAsia="Arial" w:hAnsi="Arial"/>
                <w:sz w:val="20"/>
                <w:szCs w:val="20"/>
              </w:rPr>
              <w:t xml:space="preserve">catalog.schema v1.8 in SCHEMA_VERSIONS.</w:t>
            </w:r>
          </w:p>
        </w:tc>
      </w:tr>
      <w:tr>
        <w:tc>
          <w:tcPr>
            <w:tcW w:type="dxa" w:w="2800"/>
            <w:tcBorders>
              <w:top w:val="single" w:color="CCCCCC" w:sz="4"/>
              <w:left w:val="single" w:color="CCCCCC" w:sz="4"/>
              <w:bottom w:val="single" w:color="CCCCCC" w:sz="4"/>
              <w:right w:val="single" w:color="CCCCCC" w:sz="4"/>
            </w:tcBorders>
            <w:tcMar>
              <w:top w:type="dxa" w:w="60"/>
              <w:left w:type="dxa" w:w="110"/>
              <w:bottom w:type="dxa" w:w="60"/>
              <w:right w:type="dxa" w:w="110"/>
            </w:tcMar>
          </w:tcPr>
          <w:p>
            <w:pPr>
              <w:spacing w:after="80"/>
            </w:pPr>
            <w:r>
              <w:rPr>
                <w:rFonts w:ascii="Courier New" w:cs="Courier New" w:eastAsia="Courier New" w:hAnsi="Courier New"/>
                <w:sz w:val="18"/>
                <w:szCs w:val="18"/>
              </w:rPr>
              <w:t xml:space="preserve">validator.html</w:t>
            </w:r>
          </w:p>
        </w:tc>
        <w:tc>
          <w:tcPr>
            <w:tcW w:type="dxa" w:w="900"/>
            <w:tcBorders>
              <w:top w:val="single" w:color="CCCCCC" w:sz="4"/>
              <w:left w:val="single" w:color="CCCCCC" w:sz="4"/>
              <w:bottom w:val="single" w:color="CCCCCC" w:sz="4"/>
              <w:right w:val="single" w:color="CCCCCC" w:sz="4"/>
            </w:tcBorders>
            <w:tcMar>
              <w:top w:type="dxa" w:w="60"/>
              <w:left w:type="dxa" w:w="110"/>
              <w:bottom w:type="dxa" w:w="60"/>
              <w:right w:type="dxa" w:w="110"/>
            </w:tcMar>
          </w:tcPr>
          <w:p>
            <w:pPr>
              <w:spacing w:after="80"/>
            </w:pPr>
            <w:r>
              <w:rPr>
                <w:rFonts w:ascii="Arial" w:cs="Arial" w:eastAsia="Arial" w:hAnsi="Arial"/>
                <w:sz w:val="20"/>
                <w:szCs w:val="20"/>
              </w:rPr>
              <w:t xml:space="preserve">v2.0 (rebuilt)</w:t>
            </w:r>
          </w:p>
        </w:tc>
        <w:tc>
          <w:tcPr>
            <w:tcW w:type="dxa" w:w="6420"/>
            <w:tcBorders>
              <w:top w:val="single" w:color="CCCCCC" w:sz="4"/>
              <w:left w:val="single" w:color="CCCCCC" w:sz="4"/>
              <w:bottom w:val="single" w:color="CCCCCC" w:sz="4"/>
              <w:right w:val="single" w:color="CCCCCC" w:sz="4"/>
            </w:tcBorders>
            <w:tcMar>
              <w:top w:type="dxa" w:w="60"/>
              <w:left w:type="dxa" w:w="110"/>
              <w:bottom w:type="dxa" w:w="60"/>
              <w:right w:type="dxa" w:w="110"/>
            </w:tcMar>
          </w:tcPr>
          <w:p>
            <w:pPr>
              <w:spacing w:after="80"/>
            </w:pPr>
            <w:r>
              <w:rPr>
                <w:rFonts w:ascii="Arial" w:cs="Arial" w:eastAsia="Arial" w:hAnsi="Arial"/>
                <w:sz w:val="20"/>
                <w:szCs w:val="20"/>
              </w:rPr>
              <w:t xml:space="preserve">All 12 schemas embedded via safe JSON data tag. NDJSON mode. Schema browser. File type guide. Syntax error fixed.</w:t>
            </w:r>
          </w:p>
        </w:tc>
      </w:tr>
      <w:tr>
        <w:tc>
          <w:tcPr>
            <w:tcW w:type="dxa" w:w="2800"/>
            <w:tcBorders>
              <w:top w:val="single" w:color="CCCCCC" w:sz="4"/>
              <w:left w:val="single" w:color="CCCCCC" w:sz="4"/>
              <w:bottom w:val="single" w:color="CCCCCC" w:sz="4"/>
              <w:right w:val="single" w:color="CCCCCC" w:sz="4"/>
            </w:tcBorders>
            <w:shd w:fill="F7F8FA" w:val="clear"/>
            <w:tcMar>
              <w:top w:type="dxa" w:w="60"/>
              <w:left w:type="dxa" w:w="110"/>
              <w:bottom w:type="dxa" w:w="60"/>
              <w:right w:type="dxa" w:w="110"/>
            </w:tcMar>
          </w:tcPr>
          <w:p>
            <w:pPr>
              <w:spacing w:after="80"/>
            </w:pPr>
            <w:r>
              <w:rPr>
                <w:rFonts w:ascii="Courier New" w:cs="Courier New" w:eastAsia="Courier New" w:hAnsi="Courier New"/>
                <w:sz w:val="18"/>
                <w:szCs w:val="18"/>
              </w:rPr>
              <w:t xml:space="preserve"/>
            </w:r>
          </w:p>
        </w:tc>
        <w:tc>
          <w:tcPr>
            <w:tcW w:type="dxa" w:w="900"/>
            <w:tcBorders>
              <w:top w:val="single" w:color="CCCCCC" w:sz="4"/>
              <w:left w:val="single" w:color="CCCCCC" w:sz="4"/>
              <w:bottom w:val="single" w:color="CCCCCC" w:sz="4"/>
              <w:right w:val="single" w:color="CCCCCC" w:sz="4"/>
            </w:tcBorders>
            <w:shd w:fill="F7F8FA" w:val="clear"/>
            <w:tcMar>
              <w:top w:type="dxa" w:w="60"/>
              <w:left w:type="dxa" w:w="110"/>
              <w:bottom w:type="dxa" w:w="60"/>
              <w:right w:type="dxa" w:w="110"/>
            </w:tcMar>
          </w:tcPr>
          <w:p>
            <w:pPr>
              <w:spacing w:after="80"/>
            </w:pPr>
            <w:r>
              <w:rPr>
                <w:rFonts w:ascii="Arial" w:cs="Arial" w:eastAsia="Arial" w:hAnsi="Arial"/>
                <w:sz w:val="20"/>
                <w:szCs w:val="20"/>
              </w:rPr>
              <w:t xml:space="preserve">v2.1</w:t>
            </w:r>
          </w:p>
        </w:tc>
        <w:tc>
          <w:tcPr>
            <w:tcW w:type="dxa" w:w="6420"/>
            <w:tcBorders>
              <w:top w:val="single" w:color="CCCCCC" w:sz="4"/>
              <w:left w:val="single" w:color="CCCCCC" w:sz="4"/>
              <w:bottom w:val="single" w:color="CCCCCC" w:sz="4"/>
              <w:right w:val="single" w:color="CCCCCC" w:sz="4"/>
            </w:tcBorders>
            <w:shd w:fill="F7F8FA" w:val="clear"/>
            <w:tcMar>
              <w:top w:type="dxa" w:w="60"/>
              <w:left w:type="dxa" w:w="110"/>
              <w:bottom w:type="dxa" w:w="60"/>
              <w:right w:type="dxa" w:w="110"/>
            </w:tcMar>
          </w:tcPr>
          <w:p>
            <w:pPr>
              <w:spacing w:after="80"/>
            </w:pPr>
            <w:r>
              <w:rPr>
                <w:rFonts w:ascii="Arial" w:cs="Arial" w:eastAsia="Arial" w:hAnsi="Arial"/>
                <w:sz w:val="20"/>
                <w:szCs w:val="20"/>
              </w:rPr>
              <w:t xml:space="preserve">Schemas re-embedded at current versions post content_block v1.2.1.</w:t>
            </w:r>
          </w:p>
        </w:tc>
      </w:tr>
      <w:tr>
        <w:tc>
          <w:tcPr>
            <w:tcW w:type="dxa" w:w="2800"/>
            <w:tcBorders>
              <w:top w:val="single" w:color="CCCCCC" w:sz="4"/>
              <w:left w:val="single" w:color="CCCCCC" w:sz="4"/>
              <w:bottom w:val="single" w:color="CCCCCC" w:sz="4"/>
              <w:right w:val="single" w:color="CCCCCC" w:sz="4"/>
            </w:tcBorders>
            <w:tcMar>
              <w:top w:type="dxa" w:w="60"/>
              <w:left w:type="dxa" w:w="110"/>
              <w:bottom w:type="dxa" w:w="60"/>
              <w:right w:type="dxa" w:w="110"/>
            </w:tcMar>
          </w:tcPr>
          <w:p>
            <w:pPr>
              <w:spacing w:after="80"/>
            </w:pPr>
            <w:r>
              <w:rPr>
                <w:rFonts w:ascii="Courier New" w:cs="Courier New" w:eastAsia="Courier New" w:hAnsi="Courier New"/>
                <w:sz w:val="18"/>
                <w:szCs w:val="18"/>
              </w:rPr>
              <w:t xml:space="preserve"/>
            </w:r>
          </w:p>
        </w:tc>
        <w:tc>
          <w:tcPr>
            <w:tcW w:type="dxa" w:w="900"/>
            <w:tcBorders>
              <w:top w:val="single" w:color="CCCCCC" w:sz="4"/>
              <w:left w:val="single" w:color="CCCCCC" w:sz="4"/>
              <w:bottom w:val="single" w:color="CCCCCC" w:sz="4"/>
              <w:right w:val="single" w:color="CCCCCC" w:sz="4"/>
            </w:tcBorders>
            <w:tcMar>
              <w:top w:type="dxa" w:w="60"/>
              <w:left w:type="dxa" w:w="110"/>
              <w:bottom w:type="dxa" w:w="60"/>
              <w:right w:type="dxa" w:w="110"/>
            </w:tcMar>
          </w:tcPr>
          <w:p>
            <w:pPr>
              <w:spacing w:after="80"/>
            </w:pPr>
            <w:r>
              <w:rPr>
                <w:rFonts w:ascii="Arial" w:cs="Arial" w:eastAsia="Arial" w:hAnsi="Arial"/>
                <w:sz w:val="20"/>
                <w:szCs w:val="20"/>
              </w:rPr>
              <w:t xml:space="preserve">v2.2</w:t>
            </w:r>
          </w:p>
        </w:tc>
        <w:tc>
          <w:tcPr>
            <w:tcW w:type="dxa" w:w="6420"/>
            <w:tcBorders>
              <w:top w:val="single" w:color="CCCCCC" w:sz="4"/>
              <w:left w:val="single" w:color="CCCCCC" w:sz="4"/>
              <w:bottom w:val="single" w:color="CCCCCC" w:sz="4"/>
              <w:right w:val="single" w:color="CCCCCC" w:sz="4"/>
            </w:tcBorders>
            <w:tcMar>
              <w:top w:type="dxa" w:w="60"/>
              <w:left w:type="dxa" w:w="110"/>
              <w:bottom w:type="dxa" w:w="60"/>
              <w:right w:type="dxa" w:w="110"/>
            </w:tcMar>
          </w:tcPr>
          <w:p>
            <w:pPr>
              <w:spacing w:after="80"/>
            </w:pPr>
            <w:r>
              <w:rPr>
                <w:rFonts w:ascii="Arial" w:cs="Arial" w:eastAsia="Arial" w:hAnsi="Arial"/>
                <w:sz w:val="20"/>
                <w:szCs w:val="20"/>
              </w:rPr>
              <w:t xml:space="preserve">catalog.schema v1.8 and structure.schema (citation+page_range) re-embedded.</w:t>
            </w:r>
          </w:p>
        </w:tc>
      </w:tr>
      <w:tr>
        <w:tc>
          <w:tcPr>
            <w:tcW w:type="dxa" w:w="2800"/>
            <w:tcBorders>
              <w:top w:val="single" w:color="CCCCCC" w:sz="4"/>
              <w:left w:val="single" w:color="CCCCCC" w:sz="4"/>
              <w:bottom w:val="single" w:color="CCCCCC" w:sz="4"/>
              <w:right w:val="single" w:color="CCCCCC" w:sz="4"/>
            </w:tcBorders>
            <w:shd w:fill="F7F8FA" w:val="clear"/>
            <w:tcMar>
              <w:top w:type="dxa" w:w="60"/>
              <w:left w:type="dxa" w:w="110"/>
              <w:bottom w:type="dxa" w:w="60"/>
              <w:right w:type="dxa" w:w="110"/>
            </w:tcMar>
          </w:tcPr>
          <w:p>
            <w:pPr>
              <w:spacing w:after="80"/>
            </w:pPr>
            <w:r>
              <w:rPr>
                <w:rFonts w:ascii="Courier New" w:cs="Courier New" w:eastAsia="Courier New" w:hAnsi="Courier New"/>
                <w:sz w:val="18"/>
                <w:szCs w:val="18"/>
              </w:rPr>
              <w:t xml:space="preserve">slug_url_builder.html</w:t>
            </w:r>
          </w:p>
        </w:tc>
        <w:tc>
          <w:tcPr>
            <w:tcW w:type="dxa" w:w="900"/>
            <w:tcBorders>
              <w:top w:val="single" w:color="CCCCCC" w:sz="4"/>
              <w:left w:val="single" w:color="CCCCCC" w:sz="4"/>
              <w:bottom w:val="single" w:color="CCCCCC" w:sz="4"/>
              <w:right w:val="single" w:color="CCCCCC" w:sz="4"/>
            </w:tcBorders>
            <w:shd w:fill="F7F8FA" w:val="clear"/>
            <w:tcMar>
              <w:top w:type="dxa" w:w="60"/>
              <w:left w:type="dxa" w:w="110"/>
              <w:bottom w:type="dxa" w:w="60"/>
              <w:right w:type="dxa" w:w="110"/>
            </w:tcMar>
          </w:tcPr>
          <w:p>
            <w:pPr>
              <w:spacing w:after="80"/>
            </w:pPr>
            <w:r>
              <w:rPr>
                <w:rFonts w:ascii="Arial" w:cs="Arial" w:eastAsia="Arial" w:hAnsi="Arial"/>
                <w:sz w:val="20"/>
                <w:szCs w:val="20"/>
              </w:rPr>
              <w:t xml:space="preserve">v1.0 (new in v4.0)</w:t>
            </w:r>
          </w:p>
        </w:tc>
        <w:tc>
          <w:tcPr>
            <w:tcW w:type="dxa" w:w="6420"/>
            <w:tcBorders>
              <w:top w:val="single" w:color="CCCCCC" w:sz="4"/>
              <w:left w:val="single" w:color="CCCCCC" w:sz="4"/>
              <w:bottom w:val="single" w:color="CCCCCC" w:sz="4"/>
              <w:right w:val="single" w:color="CCCCCC" w:sz="4"/>
            </w:tcBorders>
            <w:shd w:fill="F7F8FA" w:val="clear"/>
            <w:tcMar>
              <w:top w:type="dxa" w:w="60"/>
              <w:left w:type="dxa" w:w="110"/>
              <w:bottom w:type="dxa" w:w="60"/>
              <w:right w:type="dxa" w:w="110"/>
            </w:tcMar>
          </w:tcPr>
          <w:p>
            <w:pPr>
              <w:spacing w:after="80"/>
            </w:pPr>
            <w:r>
              <w:rPr>
                <w:rFonts w:ascii="Arial" w:cs="Arial" w:eastAsia="Arial" w:hAnsi="Arial"/>
                <w:sz w:val="20"/>
                <w:szCs w:val="20"/>
              </w:rPr>
              <w:t xml:space="preserve">Auto-slug from type+location+title+year. Canonical URL builder. Override toggles. States dropdown.</w:t>
            </w:r>
          </w:p>
        </w:tc>
      </w:tr>
      <w:tr>
        <w:tc>
          <w:tcPr>
            <w:tcW w:type="dxa" w:w="2800"/>
            <w:tcBorders>
              <w:top w:val="single" w:color="CCCCCC" w:sz="4"/>
              <w:left w:val="single" w:color="CCCCCC" w:sz="4"/>
              <w:bottom w:val="single" w:color="CCCCCC" w:sz="4"/>
              <w:right w:val="single" w:color="CCCCCC" w:sz="4"/>
            </w:tcBorders>
            <w:tcMar>
              <w:top w:type="dxa" w:w="60"/>
              <w:left w:type="dxa" w:w="110"/>
              <w:bottom w:type="dxa" w:w="60"/>
              <w:right w:type="dxa" w:w="110"/>
            </w:tcMar>
          </w:tcPr>
          <w:p>
            <w:pPr>
              <w:spacing w:after="80"/>
            </w:pPr>
            <w:r>
              <w:rPr>
                <w:rFonts w:ascii="Courier New" w:cs="Courier New" w:eastAsia="Courier New" w:hAnsi="Courier New"/>
                <w:sz w:val="18"/>
                <w:szCs w:val="18"/>
              </w:rPr>
              <w:t xml:space="preserve">citation_builder.html</w:t>
            </w:r>
          </w:p>
        </w:tc>
        <w:tc>
          <w:tcPr>
            <w:tcW w:type="dxa" w:w="900"/>
            <w:tcBorders>
              <w:top w:val="single" w:color="CCCCCC" w:sz="4"/>
              <w:left w:val="single" w:color="CCCCCC" w:sz="4"/>
              <w:bottom w:val="single" w:color="CCCCCC" w:sz="4"/>
              <w:right w:val="single" w:color="CCCCCC" w:sz="4"/>
            </w:tcBorders>
            <w:tcMar>
              <w:top w:type="dxa" w:w="60"/>
              <w:left w:type="dxa" w:w="110"/>
              <w:bottom w:type="dxa" w:w="60"/>
              <w:right w:type="dxa" w:w="110"/>
            </w:tcMar>
          </w:tcPr>
          <w:p>
            <w:pPr>
              <w:spacing w:after="80"/>
            </w:pPr>
            <w:r>
              <w:rPr>
                <w:rFonts w:ascii="Arial" w:cs="Arial" w:eastAsia="Arial" w:hAnsi="Arial"/>
                <w:sz w:val="20"/>
                <w:szCs w:val="20"/>
              </w:rPr>
              <w:t xml:space="preserve">v1.0 (new in v4.0)</w:t>
            </w:r>
          </w:p>
        </w:tc>
        <w:tc>
          <w:tcPr>
            <w:tcW w:type="dxa" w:w="6420"/>
            <w:tcBorders>
              <w:top w:val="single" w:color="CCCCCC" w:sz="4"/>
              <w:left w:val="single" w:color="CCCCCC" w:sz="4"/>
              <w:bottom w:val="single" w:color="CCCCCC" w:sz="4"/>
              <w:right w:val="single" w:color="CCCCCC" w:sz="4"/>
            </w:tcBorders>
            <w:tcMar>
              <w:top w:type="dxa" w:w="60"/>
              <w:left w:type="dxa" w:w="110"/>
              <w:bottom w:type="dxa" w:w="60"/>
              <w:right w:type="dxa" w:w="110"/>
            </w:tcMar>
          </w:tcPr>
          <w:p>
            <w:pPr>
              <w:spacing w:after="80"/>
            </w:pPr>
            <w:r>
              <w:rPr>
                <w:rFonts w:ascii="Arial" w:cs="Arial" w:eastAsia="Arial" w:hAnsi="Arial"/>
                <w:sz w:val="20"/>
                <w:szCs w:val="20"/>
              </w:rPr>
              <w:t xml:space="preserve">4 styles × 4 levels. Hindi citation. Format guide tab. Large textboxes (500-1000 chars).</w:t>
            </w:r>
          </w:p>
        </w:tc>
      </w:tr>
    </w:tbl>
    <w:p>
      <w:pPr>
        <w:spacing w:after="0"/>
      </w:pPr>
      <w:r>
        <w:br w:type="page"/>
      </w:r>
    </w:p>
    <w:p>
      <w:pPr>
        <w:pStyle w:val="Heading1"/>
        <w:spacing w:before="260" w:after="100"/>
      </w:pPr>
      <w:r>
        <w:rPr>
          <w:rFonts w:ascii="Arial" w:cs="Arial" w:eastAsia="Arial" w:hAnsi="Arial"/>
          <w:b/>
          <w:bCs/>
        </w:rPr>
        <w:t xml:space="preserve">12. Building a Report — Complete Step-by-Step</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2E75B6" w:sz="8"/>
              <w:left w:val="single" w:color="2E75B6" w:sz="24"/>
              <w:bottom w:val="single" w:color="2E75B6" w:sz="4"/>
              <w:right w:val="single" w:color="2E75B6" w:sz="4"/>
            </w:tcBorders>
            <w:shd w:fill="D5E8F0" w:val="clear"/>
            <w:tcMar>
              <w:top w:type="dxa" w:w="100"/>
              <w:left w:type="dxa" w:w="180"/>
              <w:bottom w:type="dxa" w:w="100"/>
              <w:right w:type="dxa" w:w="180"/>
            </w:tcMar>
          </w:tcPr>
          <w:p>
            <w:pPr>
              <w:spacing w:after="80"/>
            </w:pPr>
            <w:r>
              <w:rPr>
                <w:rFonts w:ascii="Arial" w:cs="Arial" w:eastAsia="Arial" w:hAnsi="Arial"/>
                <w:sz w:val="20"/>
                <w:szCs w:val="20"/>
              </w:rPr>
              <w:t xml:space="preserve">Use this sequence for every report. Build chapters one at a time using session save/load. Download structure.json only when all chapters are done. Validate every file before committing.</w:t>
            </w:r>
          </w:p>
        </w:tc>
      </w:tr>
    </w:tbl>
    <w:p>
      <w:pPr>
        <w:spacing w:after="60"/>
      </w:pPr>
      <w:r>
        <w:rPr>
          <w:rFonts w:ascii="Arial" w:cs="Arial" w:eastAsia="Arial" w:hAnsi="Arial"/>
          <w:sz w:val="22"/>
          <w:szCs w:val="22"/>
        </w:rPr>
        <w:t xml:space="preserve"/>
      </w:r>
    </w:p>
    <w:tbl>
      <w:tblPr>
        <w:tblW w:type="dxa" w:w="10120"/>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6920"/>
      </w:tblGrid>
      <w:tr>
        <w:trPr>
          <w:tblHeader/>
        </w:trPr>
        <w:tc>
          <w:tcPr>
            <w:tcW w:type="dxa" w:w="6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spacing w:after="80"/>
            </w:pPr>
            <w:r>
              <w:rPr>
                <w:rFonts w:ascii="Arial" w:cs="Arial" w:eastAsia="Arial" w:hAnsi="Arial"/>
                <w:b/>
                <w:bCs/>
                <w:color w:val="FFFFFF"/>
                <w:sz w:val="20"/>
                <w:szCs w:val="20"/>
              </w:rPr>
              <w:t xml:space="preserve">Step</w:t>
            </w:r>
          </w:p>
        </w:tc>
        <w:tc>
          <w:tcPr>
            <w:tcW w:type="dxa" w:w="26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spacing w:after="80"/>
            </w:pPr>
            <w:r>
              <w:rPr>
                <w:rFonts w:ascii="Arial" w:cs="Arial" w:eastAsia="Arial" w:hAnsi="Arial"/>
                <w:b/>
                <w:bCs/>
                <w:color w:val="FFFFFF"/>
                <w:sz w:val="20"/>
                <w:szCs w:val="20"/>
              </w:rPr>
              <w:t xml:space="preserve">Tool</w:t>
            </w:r>
          </w:p>
        </w:tc>
        <w:tc>
          <w:tcPr>
            <w:tcW w:type="dxa" w:w="692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spacing w:after="80"/>
            </w:pPr>
            <w:r>
              <w:rPr>
                <w:rFonts w:ascii="Arial" w:cs="Arial" w:eastAsia="Arial" w:hAnsi="Arial"/>
                <w:b/>
                <w:bCs/>
                <w:color w:val="FFFFFF"/>
                <w:sz w:val="20"/>
                <w:szCs w:val="20"/>
              </w:rPr>
              <w:t xml:space="preserve">Detailed actions</w:t>
            </w:r>
          </w:p>
        </w:tc>
      </w:tr>
      <w:tr>
        <w:tc>
          <w:tcPr>
            <w:tcW w:type="dxa" w:w="600"/>
            <w:tcBorders>
              <w:top w:val="single" w:color="CCCCCC" w:sz="4"/>
              <w:left w:val="single" w:color="CCCCCC" w:sz="4"/>
              <w:bottom w:val="single" w:color="CCCCCC" w:sz="4"/>
              <w:right w:val="single" w:color="CCCCCC" w:sz="4"/>
            </w:tcBorders>
            <w:tcMar>
              <w:top w:type="dxa" w:w="60"/>
              <w:left w:type="dxa" w:w="110"/>
              <w:bottom w:type="dxa" w:w="60"/>
              <w:right w:type="dxa" w:w="110"/>
            </w:tcMar>
          </w:tcPr>
          <w:p>
            <w:pPr>
              <w:spacing w:after="80"/>
            </w:pPr>
            <w:r>
              <w:rPr>
                <w:rFonts w:ascii="Courier New" w:cs="Courier New" w:eastAsia="Courier New" w:hAnsi="Courier New"/>
                <w:sz w:val="18"/>
                <w:szCs w:val="18"/>
              </w:rPr>
              <w:t xml:space="preserve">1</w:t>
            </w:r>
          </w:p>
        </w:tc>
        <w:tc>
          <w:tcPr>
            <w:tcW w:type="dxa" w:w="2600"/>
            <w:tcBorders>
              <w:top w:val="single" w:color="CCCCCC" w:sz="4"/>
              <w:left w:val="single" w:color="CCCCCC" w:sz="4"/>
              <w:bottom w:val="single" w:color="CCCCCC" w:sz="4"/>
              <w:right w:val="single" w:color="CCCCCC" w:sz="4"/>
            </w:tcBorders>
            <w:tcMar>
              <w:top w:type="dxa" w:w="60"/>
              <w:left w:type="dxa" w:w="110"/>
              <w:bottom w:type="dxa" w:w="60"/>
              <w:right w:type="dxa" w:w="110"/>
            </w:tcMar>
          </w:tcPr>
          <w:p>
            <w:pPr>
              <w:spacing w:after="80"/>
            </w:pPr>
            <w:r>
              <w:rPr>
                <w:rFonts w:ascii="Arial" w:cs="Arial" w:eastAsia="Arial" w:hAnsi="Arial"/>
                <w:sz w:val="20"/>
                <w:szCs w:val="20"/>
              </w:rPr>
              <w:t xml:space="preserve">slug_url_builder.html</w:t>
            </w:r>
          </w:p>
        </w:tc>
        <w:tc>
          <w:tcPr>
            <w:tcW w:type="dxa" w:w="6920"/>
            <w:tcBorders>
              <w:top w:val="single" w:color="CCCCCC" w:sz="4"/>
              <w:left w:val="single" w:color="CCCCCC" w:sz="4"/>
              <w:bottom w:val="single" w:color="CCCCCC" w:sz="4"/>
              <w:right w:val="single" w:color="CCCCCC" w:sz="4"/>
            </w:tcBorders>
            <w:tcMar>
              <w:top w:type="dxa" w:w="60"/>
              <w:left w:type="dxa" w:w="110"/>
              <w:bottom w:type="dxa" w:w="60"/>
              <w:right w:type="dxa" w:w="110"/>
            </w:tcMar>
          </w:tcPr>
          <w:p>
            <w:pPr>
              <w:spacing w:after="80"/>
            </w:pPr>
            <w:r>
              <w:rPr>
                <w:rFonts w:ascii="Arial" w:cs="Arial" w:eastAsia="Arial" w:hAnsi="Arial"/>
                <w:sz w:val="20"/>
                <w:szCs w:val="20"/>
              </w:rPr>
              <w:t xml:space="preserve">Select product_type, year, jurisdiction, state. Paste title in English. Review auto-assembled slug — override if needed. Leave base URL blank (domain TBD). Copy slug JSON snippet. Keep it for step 2.</w:t>
            </w:r>
          </w:p>
        </w:tc>
      </w:tr>
      <w:tr>
        <w:tc>
          <w:tcPr>
            <w:tcW w:type="dxa" w:w="600"/>
            <w:tcBorders>
              <w:top w:val="single" w:color="CCCCCC" w:sz="4"/>
              <w:left w:val="single" w:color="CCCCCC" w:sz="4"/>
              <w:bottom w:val="single" w:color="CCCCCC" w:sz="4"/>
              <w:right w:val="single" w:color="CCCCCC" w:sz="4"/>
            </w:tcBorders>
            <w:shd w:fill="F7F8FA" w:val="clear"/>
            <w:tcMar>
              <w:top w:type="dxa" w:w="60"/>
              <w:left w:type="dxa" w:w="110"/>
              <w:bottom w:type="dxa" w:w="60"/>
              <w:right w:type="dxa" w:w="110"/>
            </w:tcMar>
          </w:tcPr>
          <w:p>
            <w:pPr>
              <w:spacing w:after="80"/>
            </w:pPr>
            <w:r>
              <w:rPr>
                <w:rFonts w:ascii="Courier New" w:cs="Courier New" w:eastAsia="Courier New" w:hAnsi="Courier New"/>
                <w:sz w:val="18"/>
                <w:szCs w:val="18"/>
              </w:rPr>
              <w:t xml:space="preserve">2</w:t>
            </w:r>
          </w:p>
        </w:tc>
        <w:tc>
          <w:tcPr>
            <w:tcW w:type="dxa" w:w="2600"/>
            <w:tcBorders>
              <w:top w:val="single" w:color="CCCCCC" w:sz="4"/>
              <w:left w:val="single" w:color="CCCCCC" w:sz="4"/>
              <w:bottom w:val="single" w:color="CCCCCC" w:sz="4"/>
              <w:right w:val="single" w:color="CCCCCC" w:sz="4"/>
            </w:tcBorders>
            <w:shd w:fill="F7F8FA" w:val="clear"/>
            <w:tcMar>
              <w:top w:type="dxa" w:w="60"/>
              <w:left w:type="dxa" w:w="110"/>
              <w:bottom w:type="dxa" w:w="60"/>
              <w:right w:type="dxa" w:w="110"/>
            </w:tcMar>
          </w:tcPr>
          <w:p>
            <w:pPr>
              <w:spacing w:after="80"/>
            </w:pPr>
            <w:r>
              <w:rPr>
                <w:rFonts w:ascii="Arial" w:cs="Arial" w:eastAsia="Arial" w:hAnsi="Arial"/>
                <w:sz w:val="20"/>
                <w:szCs w:val="20"/>
              </w:rPr>
              <w:t xml:space="preserve">metadata_builder.html</w:t>
            </w:r>
          </w:p>
        </w:tc>
        <w:tc>
          <w:tcPr>
            <w:tcW w:type="dxa" w:w="6920"/>
            <w:tcBorders>
              <w:top w:val="single" w:color="CCCCCC" w:sz="4"/>
              <w:left w:val="single" w:color="CCCCCC" w:sz="4"/>
              <w:bottom w:val="single" w:color="CCCCCC" w:sz="4"/>
              <w:right w:val="single" w:color="CCCCCC" w:sz="4"/>
            </w:tcBorders>
            <w:shd w:fill="F7F8FA" w:val="clear"/>
            <w:tcMar>
              <w:top w:type="dxa" w:w="60"/>
              <w:left w:type="dxa" w:w="110"/>
              <w:bottom w:type="dxa" w:w="60"/>
              <w:right w:type="dxa" w:w="110"/>
            </w:tcMar>
          </w:tcPr>
          <w:p>
            <w:pPr>
              <w:spacing w:after="80"/>
            </w:pPr>
            <w:r>
              <w:rPr>
                <w:rFonts w:ascii="Arial" w:cs="Arial" w:eastAsia="Arial" w:hAnsi="Arial"/>
                <w:sz w:val="20"/>
                <w:szCs w:val="20"/>
              </w:rPr>
              <w:t xml:space="preserve">Tab 1 Common: product_id (AR{NN}-CAG-{YEAR}-{JUR}-{ST}), product_type, title.en+hi, year, languages, slug (paste from step 1), summary.en+hi (2-3 sentences). Tab 2 Content: description, keywords. Tab 3 Report level: report_number, jurisdiction, audit_report_status, state_ut. Tab 4 Tabling: lower_house date, legislature name, tabling.applicable. Tab 5 Classification: signed_by name+designation+date+place, countersigned_by. Tab 6 Audit: audit_type, report_sector, audit_period, topics, main_audited_entities.</w:t>
            </w:r>
          </w:p>
        </w:tc>
      </w:tr>
      <w:tr>
        <w:tc>
          <w:tcPr>
            <w:tcW w:type="dxa" w:w="600"/>
            <w:tcBorders>
              <w:top w:val="single" w:color="CCCCCC" w:sz="4"/>
              <w:left w:val="single" w:color="CCCCCC" w:sz="4"/>
              <w:bottom w:val="single" w:color="CCCCCC" w:sz="4"/>
              <w:right w:val="single" w:color="CCCCCC" w:sz="4"/>
            </w:tcBorders>
            <w:tcMar>
              <w:top w:type="dxa" w:w="60"/>
              <w:left w:type="dxa" w:w="110"/>
              <w:bottom w:type="dxa" w:w="60"/>
              <w:right w:type="dxa" w:w="110"/>
            </w:tcMar>
          </w:tcPr>
          <w:p>
            <w:pPr>
              <w:spacing w:after="80"/>
            </w:pPr>
            <w:r>
              <w:rPr>
                <w:rFonts w:ascii="Courier New" w:cs="Courier New" w:eastAsia="Courier New" w:hAnsi="Courier New"/>
                <w:sz w:val="18"/>
                <w:szCs w:val="18"/>
              </w:rPr>
              <w:t xml:space="preserve">3 (per chapter)</w:t>
            </w:r>
          </w:p>
        </w:tc>
        <w:tc>
          <w:tcPr>
            <w:tcW w:type="dxa" w:w="2600"/>
            <w:tcBorders>
              <w:top w:val="single" w:color="CCCCCC" w:sz="4"/>
              <w:left w:val="single" w:color="CCCCCC" w:sz="4"/>
              <w:bottom w:val="single" w:color="CCCCCC" w:sz="4"/>
              <w:right w:val="single" w:color="CCCCCC" w:sz="4"/>
            </w:tcBorders>
            <w:tcMar>
              <w:top w:type="dxa" w:w="60"/>
              <w:left w:type="dxa" w:w="110"/>
              <w:bottom w:type="dxa" w:w="60"/>
              <w:right w:type="dxa" w:w="110"/>
            </w:tcMar>
          </w:tcPr>
          <w:p>
            <w:pPr>
              <w:spacing w:after="80"/>
            </w:pPr>
            <w:r>
              <w:rPr>
                <w:rFonts w:ascii="Arial" w:cs="Arial" w:eastAsia="Arial" w:hAnsi="Arial"/>
                <w:sz w:val="20"/>
                <w:szCs w:val="20"/>
              </w:rPr>
              <w:t xml:space="preserve">structure_blocks_builder.html</w:t>
            </w:r>
          </w:p>
        </w:tc>
        <w:tc>
          <w:tcPr>
            <w:tcW w:type="dxa" w:w="6920"/>
            <w:tcBorders>
              <w:top w:val="single" w:color="CCCCCC" w:sz="4"/>
              <w:left w:val="single" w:color="CCCCCC" w:sz="4"/>
              <w:bottom w:val="single" w:color="CCCCCC" w:sz="4"/>
              <w:right w:val="single" w:color="CCCCCC" w:sz="4"/>
            </w:tcBorders>
            <w:tcMar>
              <w:top w:type="dxa" w:w="60"/>
              <w:left w:type="dxa" w:w="110"/>
              <w:bottom w:type="dxa" w:w="60"/>
              <w:right w:type="dxa" w:w="110"/>
            </w:tcMar>
          </w:tcPr>
          <w:p>
            <w:pPr>
              <w:spacing w:after="80"/>
            </w:pPr>
            <w:r>
              <w:rPr>
                <w:rFonts w:ascii="Arial" w:cs="Arial" w:eastAsia="Arial" w:hAnsi="Arial"/>
                <w:sz w:val="20"/>
                <w:szCs w:val="20"/>
              </w:rPr>
              <w:t xml:space="preserve">Load taxonomy folder (📂 Load taxonomy &amp; registry) — loads 7 files, caches in localStorage. ↑ Load session if continuing from previous session. Fill product_id and select languages at top. Add chapter unit: unit_id, unit_type=chapter, title.en+hi, executive_summary.en+hi (IMPORTANT for search), citation (from Citation Builder), page_range. Add sections and subsections with parent_id set. For each unit, add all blocks: headings, paragraphs (with para_type), audit_findings, richbox for case studies, tables, images. ↓ Save session when done. ↓ blocks NDJSON → pick chapter.</w:t>
            </w:r>
          </w:p>
        </w:tc>
      </w:tr>
      <w:tr>
        <w:tc>
          <w:tcPr>
            <w:tcW w:type="dxa" w:w="600"/>
            <w:tcBorders>
              <w:top w:val="single" w:color="CCCCCC" w:sz="4"/>
              <w:left w:val="single" w:color="CCCCCC" w:sz="4"/>
              <w:bottom w:val="single" w:color="CCCCCC" w:sz="4"/>
              <w:right w:val="single" w:color="CCCCCC" w:sz="4"/>
            </w:tcBorders>
            <w:shd w:fill="F7F8FA" w:val="clear"/>
            <w:tcMar>
              <w:top w:type="dxa" w:w="60"/>
              <w:left w:type="dxa" w:w="110"/>
              <w:bottom w:type="dxa" w:w="60"/>
              <w:right w:type="dxa" w:w="110"/>
            </w:tcMar>
          </w:tcPr>
          <w:p>
            <w:pPr>
              <w:spacing w:after="80"/>
            </w:pPr>
            <w:r>
              <w:rPr>
                <w:rFonts w:ascii="Courier New" w:cs="Courier New" w:eastAsia="Courier New" w:hAnsi="Courier New"/>
                <w:sz w:val="18"/>
                <w:szCs w:val="18"/>
              </w:rPr>
              <w:t xml:space="preserve">4 (final)</w:t>
            </w:r>
          </w:p>
        </w:tc>
        <w:tc>
          <w:tcPr>
            <w:tcW w:type="dxa" w:w="2600"/>
            <w:tcBorders>
              <w:top w:val="single" w:color="CCCCCC" w:sz="4"/>
              <w:left w:val="single" w:color="CCCCCC" w:sz="4"/>
              <w:bottom w:val="single" w:color="CCCCCC" w:sz="4"/>
              <w:right w:val="single" w:color="CCCCCC" w:sz="4"/>
            </w:tcBorders>
            <w:shd w:fill="F7F8FA" w:val="clear"/>
            <w:tcMar>
              <w:top w:type="dxa" w:w="60"/>
              <w:left w:type="dxa" w:w="110"/>
              <w:bottom w:type="dxa" w:w="60"/>
              <w:right w:type="dxa" w:w="110"/>
            </w:tcMar>
          </w:tcPr>
          <w:p>
            <w:pPr>
              <w:spacing w:after="80"/>
            </w:pPr>
            <w:r>
              <w:rPr>
                <w:rFonts w:ascii="Arial" w:cs="Arial" w:eastAsia="Arial" w:hAnsi="Arial"/>
                <w:sz w:val="20"/>
                <w:szCs w:val="20"/>
              </w:rPr>
              <w:t xml:space="preserve">structure_blocks_builder.html</w:t>
            </w:r>
          </w:p>
        </w:tc>
        <w:tc>
          <w:tcPr>
            <w:tcW w:type="dxa" w:w="6920"/>
            <w:tcBorders>
              <w:top w:val="single" w:color="CCCCCC" w:sz="4"/>
              <w:left w:val="single" w:color="CCCCCC" w:sz="4"/>
              <w:bottom w:val="single" w:color="CCCCCC" w:sz="4"/>
              <w:right w:val="single" w:color="CCCCCC" w:sz="4"/>
            </w:tcBorders>
            <w:shd w:fill="F7F8FA" w:val="clear"/>
            <w:tcMar>
              <w:top w:type="dxa" w:w="60"/>
              <w:left w:type="dxa" w:w="110"/>
              <w:bottom w:type="dxa" w:w="60"/>
              <w:right w:type="dxa" w:w="110"/>
            </w:tcMar>
          </w:tcPr>
          <w:p>
            <w:pPr>
              <w:spacing w:after="80"/>
            </w:pPr>
            <w:r>
              <w:rPr>
                <w:rFonts w:ascii="Arial" w:cs="Arial" w:eastAsia="Arial" w:hAnsi="Arial"/>
                <w:sz w:val="20"/>
                <w:szCs w:val="20"/>
              </w:rPr>
              <w:t xml:space="preserve">↑ Load session with all chapters complete. Review unit tree — verify parent_id hierarchy, seq values, unit_types. ↓ structure.json. ↓ units/ (all) — downloads one JSON per unit.</w:t>
            </w:r>
          </w:p>
        </w:tc>
      </w:tr>
      <w:tr>
        <w:tc>
          <w:tcPr>
            <w:tcW w:type="dxa" w:w="600"/>
            <w:tcBorders>
              <w:top w:val="single" w:color="CCCCCC" w:sz="4"/>
              <w:left w:val="single" w:color="CCCCCC" w:sz="4"/>
              <w:bottom w:val="single" w:color="CCCCCC" w:sz="4"/>
              <w:right w:val="single" w:color="CCCCCC" w:sz="4"/>
            </w:tcBorders>
            <w:tcMar>
              <w:top w:type="dxa" w:w="60"/>
              <w:left w:type="dxa" w:w="110"/>
              <w:bottom w:type="dxa" w:w="60"/>
              <w:right w:type="dxa" w:w="110"/>
            </w:tcMar>
          </w:tcPr>
          <w:p>
            <w:pPr>
              <w:spacing w:after="80"/>
            </w:pPr>
            <w:r>
              <w:rPr>
                <w:rFonts w:ascii="Courier New" w:cs="Courier New" w:eastAsia="Courier New" w:hAnsi="Courier New"/>
                <w:sz w:val="18"/>
                <w:szCs w:val="18"/>
              </w:rPr>
              <w:t xml:space="preserve">5 (per table)</w:t>
            </w:r>
          </w:p>
        </w:tc>
        <w:tc>
          <w:tcPr>
            <w:tcW w:type="dxa" w:w="2600"/>
            <w:tcBorders>
              <w:top w:val="single" w:color="CCCCCC" w:sz="4"/>
              <w:left w:val="single" w:color="CCCCCC" w:sz="4"/>
              <w:bottom w:val="single" w:color="CCCCCC" w:sz="4"/>
              <w:right w:val="single" w:color="CCCCCC" w:sz="4"/>
            </w:tcBorders>
            <w:tcMar>
              <w:top w:type="dxa" w:w="60"/>
              <w:left w:type="dxa" w:w="110"/>
              <w:bottom w:type="dxa" w:w="60"/>
              <w:right w:type="dxa" w:w="110"/>
            </w:tcMar>
          </w:tcPr>
          <w:p>
            <w:pPr>
              <w:spacing w:after="80"/>
            </w:pPr>
            <w:r>
              <w:rPr>
                <w:rFonts w:ascii="Arial" w:cs="Arial" w:eastAsia="Arial" w:hAnsi="Arial"/>
                <w:sz w:val="20"/>
                <w:szCs w:val="20"/>
              </w:rPr>
              <w:t xml:space="preserve">dataset_builder.html</w:t>
            </w:r>
          </w:p>
        </w:tc>
        <w:tc>
          <w:tcPr>
            <w:tcW w:type="dxa" w:w="6920"/>
            <w:tcBorders>
              <w:top w:val="single" w:color="CCCCCC" w:sz="4"/>
              <w:left w:val="single" w:color="CCCCCC" w:sz="4"/>
              <w:bottom w:val="single" w:color="CCCCCC" w:sz="4"/>
              <w:right w:val="single" w:color="CCCCCC" w:sz="4"/>
            </w:tcBorders>
            <w:tcMar>
              <w:top w:type="dxa" w:w="60"/>
              <w:left w:type="dxa" w:w="110"/>
              <w:bottom w:type="dxa" w:w="60"/>
              <w:right w:type="dxa" w:w="110"/>
            </w:tcMar>
          </w:tcPr>
          <w:p>
            <w:pPr>
              <w:spacing w:after="80"/>
            </w:pPr>
            <w:r>
              <w:rPr>
                <w:rFonts w:ascii="Arial" w:cs="Arial" w:eastAsia="Arial" w:hAnsi="Arial"/>
                <w:sz w:val="20"/>
                <w:szCs w:val="20"/>
              </w:rPr>
              <w:t xml:space="preserve">Copy table from Word (Ctrl+A → Ctrl+C on table) or paste from PDF. Auto-detect delimiter. Review column types — change if wrong. Mark total/subtotal rows. Fill dataset_id (CH02-DS01), unit denomination, title.en+hi, summary.en (2-3 sentences describing the table). Download → {dataset_id}.json + {dataset_id}.ndjson.</w:t>
            </w:r>
          </w:p>
        </w:tc>
      </w:tr>
      <w:tr>
        <w:tc>
          <w:tcPr>
            <w:tcW w:type="dxa" w:w="600"/>
            <w:tcBorders>
              <w:top w:val="single" w:color="CCCCCC" w:sz="4"/>
              <w:left w:val="single" w:color="CCCCCC" w:sz="4"/>
              <w:bottom w:val="single" w:color="CCCCCC" w:sz="4"/>
              <w:right w:val="single" w:color="CCCCCC" w:sz="4"/>
            </w:tcBorders>
            <w:shd w:fill="F7F8FA" w:val="clear"/>
            <w:tcMar>
              <w:top w:type="dxa" w:w="60"/>
              <w:left w:type="dxa" w:w="110"/>
              <w:bottom w:type="dxa" w:w="60"/>
              <w:right w:type="dxa" w:w="110"/>
            </w:tcMar>
          </w:tcPr>
          <w:p>
            <w:pPr>
              <w:spacing w:after="80"/>
            </w:pPr>
            <w:r>
              <w:rPr>
                <w:rFonts w:ascii="Courier New" w:cs="Courier New" w:eastAsia="Courier New" w:hAnsi="Courier New"/>
                <w:sz w:val="18"/>
                <w:szCs w:val="18"/>
              </w:rPr>
              <w:t xml:space="preserve">6 (per chapter)</w:t>
            </w:r>
          </w:p>
        </w:tc>
        <w:tc>
          <w:tcPr>
            <w:tcW w:type="dxa" w:w="2600"/>
            <w:tcBorders>
              <w:top w:val="single" w:color="CCCCCC" w:sz="4"/>
              <w:left w:val="single" w:color="CCCCCC" w:sz="4"/>
              <w:bottom w:val="single" w:color="CCCCCC" w:sz="4"/>
              <w:right w:val="single" w:color="CCCCCC" w:sz="4"/>
            </w:tcBorders>
            <w:shd w:fill="F7F8FA" w:val="clear"/>
            <w:tcMar>
              <w:top w:type="dxa" w:w="60"/>
              <w:left w:type="dxa" w:w="110"/>
              <w:bottom w:type="dxa" w:w="60"/>
              <w:right w:type="dxa" w:w="110"/>
            </w:tcMar>
          </w:tcPr>
          <w:p>
            <w:pPr>
              <w:spacing w:after="80"/>
            </w:pPr>
            <w:r>
              <w:rPr>
                <w:rFonts w:ascii="Arial" w:cs="Arial" w:eastAsia="Arial" w:hAnsi="Arial"/>
                <w:sz w:val="20"/>
                <w:szCs w:val="20"/>
              </w:rPr>
              <w:t xml:space="preserve">footnote_builder.html</w:t>
            </w:r>
          </w:p>
        </w:tc>
        <w:tc>
          <w:tcPr>
            <w:tcW w:type="dxa" w:w="6920"/>
            <w:tcBorders>
              <w:top w:val="single" w:color="CCCCCC" w:sz="4"/>
              <w:left w:val="single" w:color="CCCCCC" w:sz="4"/>
              <w:bottom w:val="single" w:color="CCCCCC" w:sz="4"/>
              <w:right w:val="single" w:color="CCCCCC" w:sz="4"/>
            </w:tcBorders>
            <w:shd w:fill="F7F8FA" w:val="clear"/>
            <w:tcMar>
              <w:top w:type="dxa" w:w="60"/>
              <w:left w:type="dxa" w:w="110"/>
              <w:bottom w:type="dxa" w:w="60"/>
              <w:right w:type="dxa" w:w="110"/>
            </w:tcMar>
          </w:tcPr>
          <w:p>
            <w:pPr>
              <w:spacing w:after="80"/>
            </w:pPr>
            <w:r>
              <w:rPr>
                <w:rFonts w:ascii="Arial" w:cs="Arial" w:eastAsia="Arial" w:hAnsi="Arial"/>
                <w:sz w:val="20"/>
                <w:szCs w:val="20"/>
              </w:rPr>
              <w:t xml:space="preserve">Set unit_id at top. For each footnote: set marker symbol, select anchor type (block / table cell / both), fill anchor_block_id or anchor_dataset_id+row+col+col, fill footnote text.en+hi, set footnote_type. Download footnotes_{unit_id}.json.</w:t>
            </w:r>
          </w:p>
        </w:tc>
      </w:tr>
      <w:tr>
        <w:tc>
          <w:tcPr>
            <w:tcW w:type="dxa" w:w="600"/>
            <w:tcBorders>
              <w:top w:val="single" w:color="CCCCCC" w:sz="4"/>
              <w:left w:val="single" w:color="CCCCCC" w:sz="4"/>
              <w:bottom w:val="single" w:color="CCCCCC" w:sz="4"/>
              <w:right w:val="single" w:color="CCCCCC" w:sz="4"/>
            </w:tcBorders>
            <w:tcMar>
              <w:top w:type="dxa" w:w="60"/>
              <w:left w:type="dxa" w:w="110"/>
              <w:bottom w:type="dxa" w:w="60"/>
              <w:right w:type="dxa" w:w="110"/>
            </w:tcMar>
          </w:tcPr>
          <w:p>
            <w:pPr>
              <w:spacing w:after="80"/>
            </w:pPr>
            <w:r>
              <w:rPr>
                <w:rFonts w:ascii="Courier New" w:cs="Courier New" w:eastAsia="Courier New" w:hAnsi="Courier New"/>
                <w:sz w:val="18"/>
                <w:szCs w:val="18"/>
              </w:rPr>
              <w:t xml:space="preserve">7</w:t>
            </w:r>
          </w:p>
        </w:tc>
        <w:tc>
          <w:tcPr>
            <w:tcW w:type="dxa" w:w="2600"/>
            <w:tcBorders>
              <w:top w:val="single" w:color="CCCCCC" w:sz="4"/>
              <w:left w:val="single" w:color="CCCCCC" w:sz="4"/>
              <w:bottom w:val="single" w:color="CCCCCC" w:sz="4"/>
              <w:right w:val="single" w:color="CCCCCC" w:sz="4"/>
            </w:tcBorders>
            <w:tcMar>
              <w:top w:type="dxa" w:w="60"/>
              <w:left w:type="dxa" w:w="110"/>
              <w:bottom w:type="dxa" w:w="60"/>
              <w:right w:type="dxa" w:w="110"/>
            </w:tcMar>
          </w:tcPr>
          <w:p>
            <w:pPr>
              <w:spacing w:after="80"/>
            </w:pPr>
            <w:r>
              <w:rPr>
                <w:rFonts w:ascii="Arial" w:cs="Arial" w:eastAsia="Arial" w:hAnsi="Arial"/>
                <w:sz w:val="20"/>
                <w:szCs w:val="20"/>
              </w:rPr>
              <w:t xml:space="preserve">manifest_builder.html</w:t>
            </w:r>
          </w:p>
        </w:tc>
        <w:tc>
          <w:tcPr>
            <w:tcW w:type="dxa" w:w="6920"/>
            <w:tcBorders>
              <w:top w:val="single" w:color="CCCCCC" w:sz="4"/>
              <w:left w:val="single" w:color="CCCCCC" w:sz="4"/>
              <w:bottom w:val="single" w:color="CCCCCC" w:sz="4"/>
              <w:right w:val="single" w:color="CCCCCC" w:sz="4"/>
            </w:tcBorders>
            <w:tcMar>
              <w:top w:type="dxa" w:w="60"/>
              <w:left w:type="dxa" w:w="110"/>
              <w:bottom w:type="dxa" w:w="60"/>
              <w:right w:type="dxa" w:w="110"/>
            </w:tcMar>
          </w:tcPr>
          <w:p>
            <w:pPr>
              <w:spacing w:after="80"/>
            </w:pPr>
            <w:r>
              <w:rPr>
                <w:rFonts w:ascii="Arial" w:cs="Arial" w:eastAsia="Arial" w:hAnsi="Arial"/>
                <w:sz w:val="20"/>
                <w:szCs w:val="20"/>
              </w:rPr>
              <w:t xml:space="preserve">Click ↑ From metadata.json → auto-fills product_id, type, year. On Chrome/Edge: click 📂 Pick report folder → reads all files recursively. On Firefox: drag-and-drop all files from Explorer. Review categories — fix any miscategorised files using dropdown. Click ⟳ Compute hashes — SHA-256 for every file. Click ↓ Download manifest.json.</w:t>
            </w:r>
          </w:p>
        </w:tc>
      </w:tr>
      <w:tr>
        <w:tc>
          <w:tcPr>
            <w:tcW w:type="dxa" w:w="600"/>
            <w:tcBorders>
              <w:top w:val="single" w:color="CCCCCC" w:sz="4"/>
              <w:left w:val="single" w:color="CCCCCC" w:sz="4"/>
              <w:bottom w:val="single" w:color="CCCCCC" w:sz="4"/>
              <w:right w:val="single" w:color="CCCCCC" w:sz="4"/>
            </w:tcBorders>
            <w:shd w:fill="F7F8FA" w:val="clear"/>
            <w:tcMar>
              <w:top w:type="dxa" w:w="60"/>
              <w:left w:type="dxa" w:w="110"/>
              <w:bottom w:type="dxa" w:w="60"/>
              <w:right w:type="dxa" w:w="110"/>
            </w:tcMar>
          </w:tcPr>
          <w:p>
            <w:pPr>
              <w:spacing w:after="80"/>
            </w:pPr>
            <w:r>
              <w:rPr>
                <w:rFonts w:ascii="Courier New" w:cs="Courier New" w:eastAsia="Courier New" w:hAnsi="Courier New"/>
                <w:sz w:val="18"/>
                <w:szCs w:val="18"/>
              </w:rPr>
              <w:t xml:space="preserve">8</w:t>
            </w:r>
          </w:p>
        </w:tc>
        <w:tc>
          <w:tcPr>
            <w:tcW w:type="dxa" w:w="2600"/>
            <w:tcBorders>
              <w:top w:val="single" w:color="CCCCCC" w:sz="4"/>
              <w:left w:val="single" w:color="CCCCCC" w:sz="4"/>
              <w:bottom w:val="single" w:color="CCCCCC" w:sz="4"/>
              <w:right w:val="single" w:color="CCCCCC" w:sz="4"/>
            </w:tcBorders>
            <w:shd w:fill="F7F8FA" w:val="clear"/>
            <w:tcMar>
              <w:top w:type="dxa" w:w="60"/>
              <w:left w:type="dxa" w:w="110"/>
              <w:bottom w:type="dxa" w:w="60"/>
              <w:right w:type="dxa" w:w="110"/>
            </w:tcMar>
          </w:tcPr>
          <w:p>
            <w:pPr>
              <w:spacing w:after="80"/>
            </w:pPr>
            <w:r>
              <w:rPr>
                <w:rFonts w:ascii="Arial" w:cs="Arial" w:eastAsia="Arial" w:hAnsi="Arial"/>
                <w:sz w:val="20"/>
                <w:szCs w:val="20"/>
              </w:rPr>
              <w:t xml:space="preserve">validator.html</w:t>
            </w:r>
          </w:p>
        </w:tc>
        <w:tc>
          <w:tcPr>
            <w:tcW w:type="dxa" w:w="6920"/>
            <w:tcBorders>
              <w:top w:val="single" w:color="CCCCCC" w:sz="4"/>
              <w:left w:val="single" w:color="CCCCCC" w:sz="4"/>
              <w:bottom w:val="single" w:color="CCCCCC" w:sz="4"/>
              <w:right w:val="single" w:color="CCCCCC" w:sz="4"/>
            </w:tcBorders>
            <w:shd w:fill="F7F8FA" w:val="clear"/>
            <w:tcMar>
              <w:top w:type="dxa" w:w="60"/>
              <w:left w:type="dxa" w:w="110"/>
              <w:bottom w:type="dxa" w:w="60"/>
              <w:right w:type="dxa" w:w="110"/>
            </w:tcMar>
          </w:tcPr>
          <w:p>
            <w:pPr>
              <w:spacing w:after="80"/>
            </w:pPr>
            <w:r>
              <w:rPr>
                <w:rFonts w:ascii="Arial" w:cs="Arial" w:eastAsia="Arial" w:hAnsi="Arial"/>
                <w:sz w:val="20"/>
                <w:szCs w:val="20"/>
              </w:rPr>
              <w:t xml:space="preserve">Validate each file in turn: manifest.json (normal mode), metadata.json (normal), structure.json (normal), each unit JSON (normal), each blocks NDJSON (NDJSON mode — shows per-block errors and block type counts), each dataset JSON, each footnotes JSON, each ATN JSON. Fix all errors before committing. Warnings (deprecated block types) are acceptable.</w:t>
            </w:r>
          </w:p>
        </w:tc>
      </w:tr>
      <w:tr>
        <w:tc>
          <w:tcPr>
            <w:tcW w:type="dxa" w:w="600"/>
            <w:tcBorders>
              <w:top w:val="single" w:color="CCCCCC" w:sz="4"/>
              <w:left w:val="single" w:color="CCCCCC" w:sz="4"/>
              <w:bottom w:val="single" w:color="CCCCCC" w:sz="4"/>
              <w:right w:val="single" w:color="CCCCCC" w:sz="4"/>
            </w:tcBorders>
            <w:tcMar>
              <w:top w:type="dxa" w:w="60"/>
              <w:left w:type="dxa" w:w="110"/>
              <w:bottom w:type="dxa" w:w="60"/>
              <w:right w:type="dxa" w:w="110"/>
            </w:tcMar>
          </w:tcPr>
          <w:p>
            <w:pPr>
              <w:spacing w:after="80"/>
            </w:pPr>
            <w:r>
              <w:rPr>
                <w:rFonts w:ascii="Courier New" w:cs="Courier New" w:eastAsia="Courier New" w:hAnsi="Courier New"/>
                <w:sz w:val="18"/>
                <w:szCs w:val="18"/>
              </w:rPr>
              <w:t xml:space="preserve">9</w:t>
            </w:r>
          </w:p>
        </w:tc>
        <w:tc>
          <w:tcPr>
            <w:tcW w:type="dxa" w:w="2600"/>
            <w:tcBorders>
              <w:top w:val="single" w:color="CCCCCC" w:sz="4"/>
              <w:left w:val="single" w:color="CCCCCC" w:sz="4"/>
              <w:bottom w:val="single" w:color="CCCCCC" w:sz="4"/>
              <w:right w:val="single" w:color="CCCCCC" w:sz="4"/>
            </w:tcBorders>
            <w:tcMar>
              <w:top w:type="dxa" w:w="60"/>
              <w:left w:type="dxa" w:w="110"/>
              <w:bottom w:type="dxa" w:w="60"/>
              <w:right w:type="dxa" w:w="110"/>
            </w:tcMar>
          </w:tcPr>
          <w:p>
            <w:pPr>
              <w:spacing w:after="80"/>
            </w:pPr>
            <w:r>
              <w:rPr>
                <w:rFonts w:ascii="Arial" w:cs="Arial" w:eastAsia="Arial" w:hAnsi="Arial"/>
                <w:sz w:val="20"/>
                <w:szCs w:val="20"/>
              </w:rPr>
              <w:t xml:space="preserve">Git</w:t>
            </w:r>
          </w:p>
        </w:tc>
        <w:tc>
          <w:tcPr>
            <w:tcW w:type="dxa" w:w="6920"/>
            <w:tcBorders>
              <w:top w:val="single" w:color="CCCCCC" w:sz="4"/>
              <w:left w:val="single" w:color="CCCCCC" w:sz="4"/>
              <w:bottom w:val="single" w:color="CCCCCC" w:sz="4"/>
              <w:right w:val="single" w:color="CCCCCC" w:sz="4"/>
            </w:tcBorders>
            <w:tcMar>
              <w:top w:type="dxa" w:w="60"/>
              <w:left w:type="dxa" w:w="110"/>
              <w:bottom w:type="dxa" w:w="60"/>
              <w:right w:type="dxa" w:w="110"/>
            </w:tcMar>
          </w:tcPr>
          <w:p>
            <w:pPr>
              <w:spacing w:after="80"/>
            </w:pPr>
            <w:r>
              <w:rPr>
                <w:rFonts w:ascii="Arial" w:cs="Arial" w:eastAsia="Arial" w:hAnsi="Arial"/>
                <w:sz w:val="20"/>
                <w:szCs w:val="20"/>
              </w:rPr>
              <w:t xml:space="preserve">Commit all files to the correct folder: reports/{product_type}/{year}/{jurisdiction}/{state_code}/{product_id}/. Push to GitHub. CI validates on push (validate.yml). Manually trigger ingest.yml to embed and ingest to MongoDB.</w:t>
            </w:r>
          </w:p>
        </w:tc>
      </w:tr>
    </w:tbl>
    <w:p>
      <w:pPr>
        <w:spacing w:after="60"/>
      </w:pPr>
      <w:r>
        <w:rPr>
          <w:rFonts w:ascii="Arial" w:cs="Arial" w:eastAsia="Arial" w:hAnsi="Arial"/>
          <w:sz w:val="22"/>
          <w:szCs w:val="22"/>
        </w:rPr>
        <w:t xml:space="preserve"/>
      </w:r>
    </w:p>
    <w:p>
      <w:pPr>
        <w:spacing w:after="80"/>
      </w:pPr>
      <w:r>
        <w:rPr>
          <w:rFonts w:ascii="Arial" w:cs="Arial" w:eastAsia="Arial" w:hAnsi="Arial"/>
          <w:b/>
          <w:bCs/>
          <w:color w:val="1F3864"/>
          <w:sz w:val="22"/>
          <w:szCs w:val="22"/>
        </w:rPr>
        <w:t xml:space="preserve">Unit parent-child structure example: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4B0082" w:sz="8"/>
              <w:left w:val="single" w:color="4B0082" w:sz="20"/>
              <w:bottom w:val="single" w:color="4B0082" w:sz="4"/>
              <w:right w:val="single" w:color="4B0082" w:sz="4"/>
            </w:tcBorders>
            <w:shd w:fill="1A1A2E" w:val="clear"/>
            <w:tcMar>
              <w:top w:type="dxa" w:w="130"/>
              <w:left w:type="dxa" w:w="180"/>
              <w:bottom w:type="dxa" w:w="130"/>
              <w:right w:type="dxa" w:w="180"/>
            </w:tcMar>
          </w:tcPr>
          <w:p>
            <w:pPr>
              <w:spacing w:after="0"/>
            </w:pPr>
            <w:r>
              <w:rPr>
                <w:rFonts w:ascii="Courier New" w:cs="Courier New" w:eastAsia="Courier New" w:hAnsi="Courier New"/>
                <w:color w:val="E8E8F0"/>
                <w:sz w:val="18"/>
                <w:szCs w:val="18"/>
              </w:rPr>
              <w:t xml:space="preserve">Preface                 unit_id: AR06-…-PRE01           unit_type: preface        parent: none</w:t>
            </w:r>
          </w:p>
          <w:p>
            <w:pPr>
              <w:spacing w:after="0"/>
            </w:pPr>
            <w:r>
              <w:rPr>
                <w:rFonts w:ascii="Courier New" w:cs="Courier New" w:eastAsia="Courier New" w:hAnsi="Courier New"/>
                <w:color w:val="E8E8F0"/>
                <w:sz w:val="18"/>
                <w:szCs w:val="18"/>
              </w:rPr>
              <w:t xml:space="preserve">Chapter 2               unit_id: AR06-…-CH02             unit_type: chapter        parent: none</w:t>
            </w:r>
          </w:p>
          <w:p>
            <w:pPr>
              <w:spacing w:after="0"/>
            </w:pPr>
            <w:r>
              <w:rPr>
                <w:rFonts w:ascii="Courier New" w:cs="Courier New" w:eastAsia="Courier New" w:hAnsi="Courier New"/>
                <w:color w:val="E8E8F0"/>
                <w:sz w:val="18"/>
                <w:szCs w:val="18"/>
              </w:rPr>
              <w:t xml:space="preserve">  Section 2.1           unit_id: AR06-…-CH02-SEC01       unit_type: section        parent: …CH02</w:t>
            </w:r>
          </w:p>
          <w:p>
            <w:pPr>
              <w:spacing w:after="0"/>
            </w:pPr>
            <w:r>
              <w:rPr>
                <w:rFonts w:ascii="Courier New" w:cs="Courier New" w:eastAsia="Courier New" w:hAnsi="Courier New"/>
                <w:color w:val="E8E8F0"/>
                <w:sz w:val="18"/>
                <w:szCs w:val="18"/>
              </w:rPr>
              <w:t xml:space="preserve">    Subsection 2.1.1    unit_id: AR06-…-CH02-SEC01-SS01  unit_type: subsection     parent: …SEC01</w:t>
            </w:r>
          </w:p>
          <w:p>
            <w:pPr>
              <w:spacing w:after="0"/>
            </w:pPr>
            <w:r>
              <w:rPr>
                <w:rFonts w:ascii="Courier New" w:cs="Courier New" w:eastAsia="Courier New" w:hAnsi="Courier New"/>
                <w:color w:val="E8E8F0"/>
                <w:sz w:val="18"/>
                <w:szCs w:val="18"/>
              </w:rPr>
              <w:t xml:space="preserve">  Section 2.2           unit_id: AR06-…-CH02-SEC02       unit_type: section        parent: …CH02</w:t>
            </w:r>
          </w:p>
          <w:p>
            <w:pPr>
              <w:spacing w:after="0"/>
            </w:pPr>
            <w:r>
              <w:rPr>
                <w:rFonts w:ascii="Courier New" w:cs="Courier New" w:eastAsia="Courier New" w:hAnsi="Courier New"/>
                <w:color w:val="E8E8F0"/>
                <w:sz w:val="18"/>
                <w:szCs w:val="18"/>
              </w:rPr>
              <w:t xml:space="preserve">  Appendix 2A           unit_id: AR06-…-CH02-APP01       unit_type: appendix       parent: …CH02</w:t>
            </w:r>
          </w:p>
          <w:p>
            <w:pPr>
              <w:spacing w:after="0"/>
            </w:pPr>
            <w:r>
              <w:rPr>
                <w:rFonts w:ascii="Courier New" w:cs="Courier New" w:eastAsia="Courier New" w:hAnsi="Courier New"/>
                <w:color w:val="E8E8F0"/>
                <w:sz w:val="18"/>
                <w:szCs w:val="18"/>
              </w:rPr>
              <w:t xml:space="preserve"/>
            </w:r>
          </w:p>
          <w:p>
            <w:pPr>
              <w:spacing w:after="0"/>
            </w:pPr>
            <w:r>
              <w:rPr>
                <w:rFonts w:ascii="Courier New" w:cs="Courier New" w:eastAsia="Courier New" w:hAnsi="Courier New"/>
                <w:color w:val="E8E8F0"/>
                <w:sz w:val="18"/>
                <w:szCs w:val="18"/>
              </w:rPr>
              <w:t xml:space="preserve">Block IDs within Section 2.1:</w:t>
            </w:r>
          </w:p>
          <w:p>
            <w:pPr>
              <w:spacing w:after="0"/>
            </w:pPr>
            <w:r>
              <w:rPr>
                <w:rFonts w:ascii="Courier New" w:cs="Courier New" w:eastAsia="Courier New" w:hAnsi="Courier New"/>
                <w:color w:val="E8E8F0"/>
                <w:sz w:val="18"/>
                <w:szCs w:val="18"/>
              </w:rPr>
              <w:t xml:space="preserve">  …-CH02-SEC01-H001   heading        (level 2)</w:t>
            </w:r>
          </w:p>
          <w:p>
            <w:pPr>
              <w:spacing w:after="0"/>
            </w:pPr>
            <w:r>
              <w:rPr>
                <w:rFonts w:ascii="Courier New" w:cs="Courier New" w:eastAsia="Courier New" w:hAnsi="Courier New"/>
                <w:color w:val="E8E8F0"/>
                <w:sz w:val="18"/>
                <w:szCs w:val="18"/>
              </w:rPr>
              <w:t xml:space="preserve">  …-CH02-SEC01-P001   paragraph      (para_type: scope)</w:t>
            </w:r>
          </w:p>
          <w:p>
            <w:pPr>
              <w:spacing w:after="0"/>
            </w:pPr>
            <w:r>
              <w:rPr>
                <w:rFonts w:ascii="Courier New" w:cs="Courier New" w:eastAsia="Courier New" w:hAnsi="Courier New"/>
                <w:color w:val="E8E8F0"/>
                <w:sz w:val="18"/>
                <w:szCs w:val="18"/>
              </w:rPr>
              <w:t xml:space="preserve">  …-CH02-SEC01-P002   paragraph      (para_type: audit_observation)</w:t>
            </w:r>
          </w:p>
          <w:p>
            <w:pPr>
              <w:spacing w:after="0"/>
            </w:pPr>
            <w:r>
              <w:rPr>
                <w:rFonts w:ascii="Courier New" w:cs="Courier New" w:eastAsia="Courier New" w:hAnsi="Courier New"/>
                <w:color w:val="E8E8F0"/>
                <w:sz w:val="18"/>
                <w:szCs w:val="18"/>
              </w:rPr>
              <w:t xml:space="preserve">  …-CH02-SEC01-T001   table          (dataset_ref: CH02-DS01)</w:t>
            </w:r>
          </w:p>
          <w:p>
            <w:pPr>
              <w:spacing w:after="0"/>
            </w:pPr>
            <w:r>
              <w:rPr>
                <w:rFonts w:ascii="Courier New" w:cs="Courier New" w:eastAsia="Courier New" w:hAnsi="Courier New"/>
                <w:color w:val="E8E8F0"/>
                <w:sz w:val="18"/>
                <w:szCs w:val="18"/>
              </w:rPr>
              <w:t xml:space="preserve">  …-CH02-SEC01-AF001  audit_finding  (finding_id, observation, govt_reply)</w:t>
            </w:r>
          </w:p>
          <w:p>
            <w:pPr>
              <w:spacing w:after="0"/>
            </w:pPr>
            <w:r>
              <w:rPr>
                <w:rFonts w:ascii="Courier New" w:cs="Courier New" w:eastAsia="Courier New" w:hAnsi="Courier New"/>
                <w:color w:val="E8E8F0"/>
                <w:sz w:val="18"/>
                <w:szCs w:val="18"/>
              </w:rPr>
              <w:t xml:space="preserve">  …-CH02-SEC01-RBX001 richbox        (box_type: case_study)</w:t>
            </w:r>
          </w:p>
          <w:p>
            <w:pPr>
              <w:spacing w:after="0"/>
            </w:pPr>
            <w:r>
              <w:rPr>
                <w:rFonts w:ascii="Courier New" w:cs="Courier New" w:eastAsia="Courier New" w:hAnsi="Courier New"/>
                <w:color w:val="E8E8F0"/>
                <w:sz w:val="18"/>
                <w:szCs w:val="18"/>
              </w:rPr>
              <w:t xml:space="preserve">  …-CH02-SEC01-P003   paragraph      (para_type: conclusion)</w:t>
            </w:r>
          </w:p>
        </w:tc>
      </w:tr>
    </w:tbl>
    <w:sectPr>
      <w:footerReference w:type="default" r:id="rId6"/>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0" w:after="0"/>
      <w:jc w:val="center"/>
    </w:pPr>
    <w:r>
      <w:rPr>
        <w:rFonts w:ascii="Arial" w:cs="Arial" w:eastAsia="Arial" w:hAnsi="Arial"/>
        <w:color w:val="595959"/>
        <w:sz w:val="18"/>
        <w:szCs w:val="18"/>
      </w:rPr>
      <w:t xml:space="preserve">CAG Audit Report Portal — Technical Reference v4.0  |  Page </w:t>
    </w:r>
    <w:r>
      <w:rPr>
        <w:rFonts w:ascii="Arial" w:cs="Arial" w:eastAsia="Arial" w:hAnsi="Arial"/>
        <w:color w:val="595959"/>
        <w:sz w:val="18"/>
        <w:szCs w:val="18"/>
      </w:rPr>
      <w:fldChar w:fldCharType="begin"/>
      <w:instrText xml:space="preserve">PAGE</w:instrText>
      <w:fldChar w:fldCharType="separate"/>
      <w:fldChar w:fldCharType="end"/>
    </w:r>
    <w:r>
      <w:rPr>
        <w:rFonts w:ascii="Arial" w:cs="Arial" w:eastAsia="Arial" w:hAnsi="Arial"/>
        <w:color w:val="595959"/>
        <w:sz w:val="18"/>
        <w:szCs w:val="18"/>
      </w:rPr>
      <w:t xml:space="preserve"> of </w:t>
    </w:r>
    <w:r>
      <w:rPr>
        <w:rFonts w:ascii="Arial" w:cs="Arial" w:eastAsia="Arial" w:hAnsi="Arial"/>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2E75B6" w:sz="8" w:space="6"/>
      </w:pBdr>
      <w:spacing w:before="420" w:after="140"/>
      <w:outlineLvl w:val="0"/>
    </w:pPr>
    <w:rPr>
      <w:rFonts w:ascii="Arial" w:cs="Arial" w:eastAsia="Arial" w:hAnsi="Arial"/>
      <w:b/>
      <w:bCs/>
      <w:color w:val="1F3864"/>
      <w:sz w:val="38"/>
      <w:szCs w:val="38"/>
    </w:rPr>
  </w:style>
  <w:style w:type="paragraph" w:styleId="Heading2">
    <w:name w:val="Heading 2"/>
    <w:basedOn w:val="Normal"/>
    <w:next w:val="Normal"/>
    <w:qFormat/>
    <w:pPr>
      <w:spacing w:before="300" w:after="9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2026-03-17T05:01:05.449Z</dcterms:created>
  <dcterms:modified xsi:type="dcterms:W3CDTF">2026-03-17T05:01:05.451Z</dcterms:modified>
</cp:coreProperties>
</file>

<file path=docProps/custom.xml><?xml version="1.0" encoding="utf-8"?>
<Properties xmlns="http://schemas.openxmlformats.org/officeDocument/2006/custom-properties" xmlns:vt="http://schemas.openxmlformats.org/officeDocument/2006/docPropsVTypes"/>
</file>