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A5358" w14:textId="77777777" w:rsidR="00970B16" w:rsidRPr="00970B16" w:rsidRDefault="00970B16" w:rsidP="00970B16">
      <w:pPr>
        <w:ind w:firstLine="720"/>
      </w:pPr>
      <w:r w:rsidRPr="00970B16">
        <w:t xml:space="preserve">Operation </w:t>
      </w:r>
      <w:proofErr w:type="spellStart"/>
      <w:r w:rsidRPr="00970B16">
        <w:t>InVersion</w:t>
      </w:r>
      <w:proofErr w:type="spellEnd"/>
      <w:r w:rsidRPr="00970B16">
        <w:t xml:space="preserve"> was LinkedIn’s bold initiative to address years of accumulated technical debt after their 2011 IPO. Their monolithic core system, Leo, had become unstable and difficult to manage, causing frequent outages and delayed deployments. Recognizing the risk, LinkedIn’s leadership, including VP of Engineering Kevin Scott, paused all feature development for two months. During this time, engineering focused on improving deployment pipelines, decoupling services, enhancing developer productivity, and automating testing.</w:t>
      </w:r>
    </w:p>
    <w:p w14:paraId="44BC06D9" w14:textId="7EF77977" w:rsidR="00970B16" w:rsidRPr="00970B16" w:rsidRDefault="00970B16" w:rsidP="00970B16">
      <w:r>
        <w:t xml:space="preserve">               </w:t>
      </w:r>
      <w:r w:rsidRPr="00970B16">
        <w:t>This cultural shift emphasized that stability and scalability were prerequisites for innovation. As a result, LinkedIn reduced deployment lead times, increased release frequency to multiple times daily, and empowered teams with better tools and services.</w:t>
      </w:r>
    </w:p>
    <w:p w14:paraId="7C5F8F4A" w14:textId="77777777" w:rsidR="00970B16" w:rsidRPr="00970B16" w:rsidRDefault="00970B16" w:rsidP="00970B16">
      <w:r w:rsidRPr="00970B16">
        <w:rPr>
          <w:b/>
          <w:bCs/>
        </w:rPr>
        <w:t>Lessons Learned:</w:t>
      </w:r>
    </w:p>
    <w:p w14:paraId="79090FA0" w14:textId="77777777" w:rsidR="00970B16" w:rsidRPr="00970B16" w:rsidRDefault="00970B16" w:rsidP="00970B16">
      <w:pPr>
        <w:numPr>
          <w:ilvl w:val="0"/>
          <w:numId w:val="1"/>
        </w:numPr>
      </w:pPr>
      <w:r w:rsidRPr="00970B16">
        <w:t>Technical debt must be actively managed to avoid "near-death" operational failures.</w:t>
      </w:r>
    </w:p>
    <w:p w14:paraId="6BA9762B" w14:textId="77777777" w:rsidR="00970B16" w:rsidRPr="00970B16" w:rsidRDefault="00970B16" w:rsidP="00970B16">
      <w:pPr>
        <w:numPr>
          <w:ilvl w:val="0"/>
          <w:numId w:val="1"/>
        </w:numPr>
      </w:pPr>
      <w:r w:rsidRPr="00970B16">
        <w:t>Pausing feature work temporarily can accelerate long-term agility.</w:t>
      </w:r>
    </w:p>
    <w:p w14:paraId="5F273200" w14:textId="77777777" w:rsidR="00970B16" w:rsidRPr="00970B16" w:rsidRDefault="00970B16" w:rsidP="00970B16">
      <w:pPr>
        <w:numPr>
          <w:ilvl w:val="0"/>
          <w:numId w:val="1"/>
        </w:numPr>
      </w:pPr>
      <w:r w:rsidRPr="00970B16">
        <w:t>Investing in deployment tools and infrastructure leads to scalable growth.</w:t>
      </w:r>
    </w:p>
    <w:p w14:paraId="7DB616DE" w14:textId="77777777" w:rsidR="00970B16" w:rsidRPr="00970B16" w:rsidRDefault="00970B16" w:rsidP="00970B16">
      <w:pPr>
        <w:numPr>
          <w:ilvl w:val="0"/>
          <w:numId w:val="1"/>
        </w:numPr>
      </w:pPr>
      <w:r w:rsidRPr="00970B16">
        <w:t>Leadership commitment and cultural realignment are crucial for successful DevOps transformation.</w:t>
      </w:r>
    </w:p>
    <w:p w14:paraId="4D983FEE" w14:textId="77777777" w:rsidR="00970B16" w:rsidRPr="00970B16" w:rsidRDefault="00970B16" w:rsidP="00970B16">
      <w:pPr>
        <w:numPr>
          <w:ilvl w:val="0"/>
          <w:numId w:val="1"/>
        </w:numPr>
      </w:pPr>
      <w:r w:rsidRPr="00970B16">
        <w:t>Organizations should reserve time (e.g., 20%) for addressing non-functional requirements like scalability and maintainability.</w:t>
      </w:r>
    </w:p>
    <w:p w14:paraId="0936A713" w14:textId="77777777" w:rsidR="00970B16" w:rsidRDefault="00970B16"/>
    <w:sectPr w:rsidR="0097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53205"/>
    <w:multiLevelType w:val="multilevel"/>
    <w:tmpl w:val="2B82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98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16"/>
    <w:rsid w:val="00970B16"/>
    <w:rsid w:val="009F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21019"/>
  <w15:chartTrackingRefBased/>
  <w15:docId w15:val="{591856D3-C130-48CD-BB17-931FDAA7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B16"/>
    <w:rPr>
      <w:rFonts w:eastAsiaTheme="majorEastAsia" w:cstheme="majorBidi"/>
      <w:color w:val="272727" w:themeColor="text1" w:themeTint="D8"/>
    </w:rPr>
  </w:style>
  <w:style w:type="paragraph" w:styleId="Title">
    <w:name w:val="Title"/>
    <w:basedOn w:val="Normal"/>
    <w:next w:val="Normal"/>
    <w:link w:val="TitleChar"/>
    <w:uiPriority w:val="10"/>
    <w:qFormat/>
    <w:rsid w:val="00970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B16"/>
    <w:pPr>
      <w:spacing w:before="160"/>
      <w:jc w:val="center"/>
    </w:pPr>
    <w:rPr>
      <w:i/>
      <w:iCs/>
      <w:color w:val="404040" w:themeColor="text1" w:themeTint="BF"/>
    </w:rPr>
  </w:style>
  <w:style w:type="character" w:customStyle="1" w:styleId="QuoteChar">
    <w:name w:val="Quote Char"/>
    <w:basedOn w:val="DefaultParagraphFont"/>
    <w:link w:val="Quote"/>
    <w:uiPriority w:val="29"/>
    <w:rsid w:val="00970B16"/>
    <w:rPr>
      <w:i/>
      <w:iCs/>
      <w:color w:val="404040" w:themeColor="text1" w:themeTint="BF"/>
    </w:rPr>
  </w:style>
  <w:style w:type="paragraph" w:styleId="ListParagraph">
    <w:name w:val="List Paragraph"/>
    <w:basedOn w:val="Normal"/>
    <w:uiPriority w:val="34"/>
    <w:qFormat/>
    <w:rsid w:val="00970B16"/>
    <w:pPr>
      <w:ind w:left="720"/>
      <w:contextualSpacing/>
    </w:pPr>
  </w:style>
  <w:style w:type="character" w:styleId="IntenseEmphasis">
    <w:name w:val="Intense Emphasis"/>
    <w:basedOn w:val="DefaultParagraphFont"/>
    <w:uiPriority w:val="21"/>
    <w:qFormat/>
    <w:rsid w:val="00970B16"/>
    <w:rPr>
      <w:i/>
      <w:iCs/>
      <w:color w:val="0F4761" w:themeColor="accent1" w:themeShade="BF"/>
    </w:rPr>
  </w:style>
  <w:style w:type="paragraph" w:styleId="IntenseQuote">
    <w:name w:val="Intense Quote"/>
    <w:basedOn w:val="Normal"/>
    <w:next w:val="Normal"/>
    <w:link w:val="IntenseQuoteChar"/>
    <w:uiPriority w:val="30"/>
    <w:qFormat/>
    <w:rsid w:val="00970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B16"/>
    <w:rPr>
      <w:i/>
      <w:iCs/>
      <w:color w:val="0F4761" w:themeColor="accent1" w:themeShade="BF"/>
    </w:rPr>
  </w:style>
  <w:style w:type="character" w:styleId="IntenseReference">
    <w:name w:val="Intense Reference"/>
    <w:basedOn w:val="DefaultParagraphFont"/>
    <w:uiPriority w:val="32"/>
    <w:qFormat/>
    <w:rsid w:val="00970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161431">
      <w:bodyDiv w:val="1"/>
      <w:marLeft w:val="0"/>
      <w:marRight w:val="0"/>
      <w:marTop w:val="0"/>
      <w:marBottom w:val="0"/>
      <w:divBdr>
        <w:top w:val="none" w:sz="0" w:space="0" w:color="auto"/>
        <w:left w:val="none" w:sz="0" w:space="0" w:color="auto"/>
        <w:bottom w:val="none" w:sz="0" w:space="0" w:color="auto"/>
        <w:right w:val="none" w:sz="0" w:space="0" w:color="auto"/>
      </w:divBdr>
    </w:div>
    <w:div w:id="3106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1111</Characters>
  <Application>Microsoft Office Word</Application>
  <DocSecurity>0</DocSecurity>
  <Lines>18</Lines>
  <Paragraphs>9</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Rizal</dc:creator>
  <cp:keywords/>
  <dc:description/>
  <cp:lastModifiedBy>Amit Rizal</cp:lastModifiedBy>
  <cp:revision>1</cp:revision>
  <dcterms:created xsi:type="dcterms:W3CDTF">2025-06-09T01:17:00Z</dcterms:created>
  <dcterms:modified xsi:type="dcterms:W3CDTF">2025-06-09T01:26:00Z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00c6103e-25bd-4811-9007-79dbe2a66bd8</vt:lpwstr>
  </property>
</Properties>
</file>