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C8A0E" w14:textId="46D48489" w:rsidR="00B73756" w:rsidRPr="00B73756" w:rsidRDefault="00445E1F" w:rsidP="00B73756">
      <w:pPr>
        <w:shd w:val="clear" w:color="auto" w:fill="FFFFFF"/>
        <w:spacing w:after="120" w:line="240" w:lineRule="auto"/>
        <w:jc w:val="both"/>
        <w:outlineLvl w:val="2"/>
        <w:rPr>
          <w:rFonts w:eastAsia="Times New Roman" w:cstheme="minorHAnsi"/>
          <w:color w:val="404040"/>
          <w:kern w:val="0"/>
          <w:sz w:val="24"/>
          <w:szCs w:val="24"/>
          <w14:ligatures w14:val="none"/>
        </w:rPr>
      </w:pPr>
      <w:r w:rsidRPr="00B73756">
        <w:rPr>
          <w:rFonts w:eastAsia="Times New Roman" w:cstheme="minorHAnsi"/>
          <w:b/>
          <w:bCs/>
          <w:color w:val="404040"/>
          <w:kern w:val="0"/>
          <w:sz w:val="24"/>
          <w:szCs w:val="24"/>
          <w14:ligatures w14:val="none"/>
        </w:rPr>
        <w:t>Management &amp; Corporate Careers</w:t>
      </w:r>
    </w:p>
    <w:p w14:paraId="24C913E1" w14:textId="77777777" w:rsidR="00B73756" w:rsidRPr="00B73756" w:rsidRDefault="00B73756" w:rsidP="00B73756">
      <w:pPr>
        <w:shd w:val="clear" w:color="auto" w:fill="FFFFFF"/>
        <w:spacing w:after="120" w:line="240" w:lineRule="auto"/>
        <w:jc w:val="both"/>
        <w:outlineLvl w:val="2"/>
        <w:rPr>
          <w:rFonts w:eastAsia="Times New Roman" w:cstheme="minorHAnsi"/>
          <w:color w:val="404040"/>
          <w:kern w:val="0"/>
          <w:sz w:val="24"/>
          <w:szCs w:val="24"/>
          <w14:ligatures w14:val="none"/>
        </w:rPr>
      </w:pPr>
      <w:r w:rsidRPr="00B73756">
        <w:rPr>
          <w:rFonts w:eastAsia="Times New Roman" w:cstheme="minorHAnsi"/>
          <w:b/>
          <w:bCs/>
          <w:color w:val="404040"/>
          <w:kern w:val="0"/>
          <w:sz w:val="24"/>
          <w:szCs w:val="24"/>
          <w14:ligatures w14:val="none"/>
        </w:rPr>
        <w:t>Top Career Positions:</w:t>
      </w:r>
      <w:r w:rsidRPr="00B73756">
        <w:rPr>
          <w:rFonts w:eastAsia="Times New Roman" w:cstheme="minorHAnsi"/>
          <w:color w:val="404040"/>
          <w:kern w:val="0"/>
          <w:sz w:val="24"/>
          <w:szCs w:val="24"/>
          <w14:ligatures w14:val="none"/>
        </w:rPr>
        <w:t> Business Owner/Entrepreneur, HR Manager, Marketing Manager, Sales Manager, Operations Manager, Supply Chain Manager, PR Manager, Corporate Trainer, Business Consultant, Politician/Public Leader.</w:t>
      </w:r>
    </w:p>
    <w:p w14:paraId="510C5B94" w14:textId="77777777" w:rsidR="00B73756" w:rsidRDefault="00B73756" w:rsidP="00B73756">
      <w:pPr>
        <w:shd w:val="clear" w:color="auto" w:fill="FFFFFF"/>
        <w:spacing w:after="120" w:line="240" w:lineRule="auto"/>
        <w:jc w:val="both"/>
        <w:outlineLvl w:val="2"/>
        <w:rPr>
          <w:rFonts w:eastAsia="Times New Roman" w:cstheme="minorHAnsi"/>
          <w:color w:val="404040"/>
          <w:kern w:val="0"/>
          <w:sz w:val="24"/>
          <w:szCs w:val="24"/>
          <w14:ligatures w14:val="none"/>
        </w:rPr>
      </w:pPr>
      <w:r w:rsidRPr="00B73756">
        <w:rPr>
          <w:rFonts w:eastAsia="Times New Roman" w:cstheme="minorHAnsi"/>
          <w:color w:val="404040"/>
          <w:kern w:val="0"/>
          <w:sz w:val="24"/>
          <w:szCs w:val="24"/>
          <w14:ligatures w14:val="none"/>
        </w:rPr>
        <w:t>The SMM Academic and Competitive Excellence Program is meticulously crafted to shape visionary leaders for the corporate and entrepreneurial world. By uniting Vedic principles of organizational harmony with modern business strategies, this program sharpens your leadership, negotiation, and strategic planning skills</w:t>
      </w:r>
      <w:r>
        <w:rPr>
          <w:rFonts w:eastAsia="Times New Roman" w:cstheme="minorHAnsi"/>
          <w:color w:val="404040"/>
          <w:kern w:val="0"/>
          <w:sz w:val="24"/>
          <w:szCs w:val="24"/>
          <w14:ligatures w14:val="none"/>
        </w:rPr>
        <w:t xml:space="preserve"> are highly </w:t>
      </w:r>
      <w:r w:rsidRPr="00B73756">
        <w:rPr>
          <w:rFonts w:eastAsia="Times New Roman" w:cstheme="minorHAnsi"/>
          <w:color w:val="404040"/>
          <w:kern w:val="0"/>
          <w:sz w:val="24"/>
          <w:szCs w:val="24"/>
          <w14:ligatures w14:val="none"/>
        </w:rPr>
        <w:t>critical for roles as a Corporate Manager, Entrepreneur, or Marketing Manager. Whether you aim to lead teams, launch startups, or drive organizational growth, this pathway ensures you possess the acumen to thrive in competitive and fast-paced environments.</w:t>
      </w:r>
    </w:p>
    <w:p w14:paraId="088E1077"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(144) Leadership </w:t>
      </w:r>
      <w:r w:rsidRPr="007547A9">
        <w:rPr>
          <w:rFonts w:ascii="Segoe UI Symbol" w:eastAsia="Times New Roman" w:hAnsi="Segoe UI Symbol" w:cs="Segoe UI Symbol"/>
          <w:b/>
          <w:bCs/>
          <w:color w:val="404040"/>
          <w:kern w:val="0"/>
          <w:szCs w:val="22"/>
          <w14:ligatures w14:val="none"/>
        </w:rPr>
        <w:t>✓</w:t>
      </w:r>
    </w:p>
    <w:p w14:paraId="4D1A5196"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(141) Communication </w:t>
      </w:r>
      <w:r w:rsidRPr="007547A9">
        <w:rPr>
          <w:rFonts w:ascii="Segoe UI Symbol" w:eastAsia="Times New Roman" w:hAnsi="Segoe UI Symbol" w:cs="Segoe UI Symbol"/>
          <w:b/>
          <w:bCs/>
          <w:color w:val="404040"/>
          <w:kern w:val="0"/>
          <w:szCs w:val="22"/>
          <w14:ligatures w14:val="none"/>
        </w:rPr>
        <w:t>✓</w:t>
      </w:r>
    </w:p>
    <w:p w14:paraId="05B8D5B7"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(138) Strategic Planning </w:t>
      </w:r>
      <w:r w:rsidRPr="007547A9">
        <w:rPr>
          <w:rFonts w:ascii="Segoe UI Symbol" w:eastAsia="Times New Roman" w:hAnsi="Segoe UI Symbol" w:cs="Segoe UI Symbol"/>
          <w:b/>
          <w:bCs/>
          <w:color w:val="404040"/>
          <w:kern w:val="0"/>
          <w:szCs w:val="22"/>
          <w14:ligatures w14:val="none"/>
        </w:rPr>
        <w:t>✓</w:t>
      </w:r>
    </w:p>
    <w:p w14:paraId="1EEB8860"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(136) Decision-Making </w:t>
      </w:r>
      <w:r w:rsidRPr="007547A9">
        <w:rPr>
          <w:rFonts w:ascii="Segoe UI Symbol" w:eastAsia="Times New Roman" w:hAnsi="Segoe UI Symbol" w:cs="Segoe UI Symbol"/>
          <w:b/>
          <w:bCs/>
          <w:color w:val="404040"/>
          <w:kern w:val="0"/>
          <w:szCs w:val="22"/>
          <w14:ligatures w14:val="none"/>
        </w:rPr>
        <w:t>✓</w:t>
      </w:r>
    </w:p>
    <w:p w14:paraId="4CDB9BDF"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(145) Negotiation </w:t>
      </w:r>
      <w:r w:rsidRPr="007547A9">
        <w:rPr>
          <w:rFonts w:ascii="Segoe UI Symbol" w:eastAsia="Times New Roman" w:hAnsi="Segoe UI Symbol" w:cs="Segoe UI Symbol"/>
          <w:b/>
          <w:bCs/>
          <w:color w:val="404040"/>
          <w:kern w:val="0"/>
          <w:szCs w:val="22"/>
          <w14:ligatures w14:val="none"/>
        </w:rPr>
        <w:t>✓</w:t>
      </w:r>
    </w:p>
    <w:p w14:paraId="1FF7A16A"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(143) Teamwork </w:t>
      </w:r>
      <w:r w:rsidRPr="007547A9">
        <w:rPr>
          <w:rFonts w:ascii="Segoe UI Symbol" w:eastAsia="Times New Roman" w:hAnsi="Segoe UI Symbol" w:cs="Segoe UI Symbol"/>
          <w:b/>
          <w:bCs/>
          <w:color w:val="404040"/>
          <w:kern w:val="0"/>
          <w:szCs w:val="22"/>
          <w14:ligatures w14:val="none"/>
        </w:rPr>
        <w:t>✓</w:t>
      </w:r>
    </w:p>
    <w:p w14:paraId="79F82C75"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(148) Drive </w:t>
      </w:r>
      <w:r w:rsidRPr="007547A9">
        <w:rPr>
          <w:rFonts w:ascii="Segoe UI Symbol" w:eastAsia="Times New Roman" w:hAnsi="Segoe UI Symbol" w:cs="Segoe UI Symbol"/>
          <w:b/>
          <w:bCs/>
          <w:color w:val="404040"/>
          <w:kern w:val="0"/>
          <w:szCs w:val="22"/>
          <w14:ligatures w14:val="none"/>
        </w:rPr>
        <w:t>✓</w:t>
      </w:r>
    </w:p>
    <w:p w14:paraId="40CE7340"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(150) Growth Mindset </w:t>
      </w:r>
      <w:r w:rsidRPr="007547A9">
        <w:rPr>
          <w:rFonts w:ascii="Segoe UI Symbol" w:eastAsia="Times New Roman" w:hAnsi="Segoe UI Symbol" w:cs="Segoe UI Symbol"/>
          <w:b/>
          <w:bCs/>
          <w:color w:val="404040"/>
          <w:kern w:val="0"/>
          <w:szCs w:val="22"/>
          <w14:ligatures w14:val="none"/>
        </w:rPr>
        <w:t>✓</w:t>
      </w:r>
    </w:p>
    <w:p w14:paraId="4B2823B5"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(152) Self-Efficacy </w:t>
      </w:r>
      <w:r w:rsidRPr="007547A9">
        <w:rPr>
          <w:rFonts w:ascii="Segoe UI Symbol" w:eastAsia="Times New Roman" w:hAnsi="Segoe UI Symbol" w:cs="Segoe UI Symbol"/>
          <w:b/>
          <w:bCs/>
          <w:color w:val="404040"/>
          <w:kern w:val="0"/>
          <w:szCs w:val="22"/>
          <w14:ligatures w14:val="none"/>
        </w:rPr>
        <w:t>✓</w:t>
      </w:r>
    </w:p>
    <w:p w14:paraId="5DEEBF34"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(157) Time Management </w:t>
      </w:r>
      <w:r w:rsidRPr="007547A9">
        <w:rPr>
          <w:rFonts w:ascii="Segoe UI Symbol" w:eastAsia="Times New Roman" w:hAnsi="Segoe UI Symbol" w:cs="Segoe UI Symbol"/>
          <w:b/>
          <w:bCs/>
          <w:color w:val="404040"/>
          <w:kern w:val="0"/>
          <w:szCs w:val="22"/>
          <w14:ligatures w14:val="none"/>
        </w:rPr>
        <w:t>✓</w:t>
      </w:r>
    </w:p>
    <w:p w14:paraId="2B2A0FAC"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(43) Organization </w:t>
      </w:r>
      <w:r w:rsidRPr="007547A9">
        <w:rPr>
          <w:rFonts w:ascii="Segoe UI Symbol" w:eastAsia="Times New Roman" w:hAnsi="Segoe UI Symbol" w:cs="Segoe UI Symbol"/>
          <w:b/>
          <w:bCs/>
          <w:color w:val="404040"/>
          <w:kern w:val="0"/>
          <w:szCs w:val="22"/>
          <w14:ligatures w14:val="none"/>
        </w:rPr>
        <w:t>✓</w:t>
      </w:r>
    </w:p>
    <w:p w14:paraId="07A814E7"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(101) Goal-Oriented </w:t>
      </w:r>
      <w:r w:rsidRPr="007547A9">
        <w:rPr>
          <w:rFonts w:ascii="Segoe UI Symbol" w:eastAsia="Times New Roman" w:hAnsi="Segoe UI Symbol" w:cs="Segoe UI Symbol"/>
          <w:b/>
          <w:bCs/>
          <w:color w:val="404040"/>
          <w:kern w:val="0"/>
          <w:szCs w:val="22"/>
          <w14:ligatures w14:val="none"/>
        </w:rPr>
        <w:t>✓</w:t>
      </w:r>
    </w:p>
    <w:p w14:paraId="5636861B"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(60) Frankness </w:t>
      </w:r>
      <w:r w:rsidRPr="007547A9">
        <w:rPr>
          <w:rFonts w:ascii="Segoe UI Symbol" w:eastAsia="Times New Roman" w:hAnsi="Segoe UI Symbol" w:cs="Segoe UI Symbol"/>
          <w:b/>
          <w:bCs/>
          <w:color w:val="404040"/>
          <w:kern w:val="0"/>
          <w:szCs w:val="22"/>
          <w14:ligatures w14:val="none"/>
        </w:rPr>
        <w:t>✓</w:t>
      </w:r>
    </w:p>
    <w:p w14:paraId="04C3AFC0"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(59) Cooperation </w:t>
      </w:r>
      <w:r w:rsidRPr="007547A9">
        <w:rPr>
          <w:rFonts w:ascii="Segoe UI Symbol" w:eastAsia="Times New Roman" w:hAnsi="Segoe UI Symbol" w:cs="Segoe UI Symbol"/>
          <w:b/>
          <w:bCs/>
          <w:color w:val="404040"/>
          <w:kern w:val="0"/>
          <w:szCs w:val="22"/>
          <w14:ligatures w14:val="none"/>
        </w:rPr>
        <w:t>✓</w:t>
      </w:r>
    </w:p>
    <w:p w14:paraId="623A087A"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(161) Proactiveness </w:t>
      </w:r>
      <w:r w:rsidRPr="007547A9">
        <w:rPr>
          <w:rFonts w:ascii="Segoe UI Symbol" w:eastAsia="Times New Roman" w:hAnsi="Segoe UI Symbol" w:cs="Segoe UI Symbol"/>
          <w:b/>
          <w:bCs/>
          <w:color w:val="404040"/>
          <w:kern w:val="0"/>
          <w:szCs w:val="22"/>
          <w14:ligatures w14:val="none"/>
        </w:rPr>
        <w:t>✓</w:t>
      </w:r>
    </w:p>
    <w:p w14:paraId="67642535"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(151) Resilience </w:t>
      </w:r>
      <w:r w:rsidRPr="007547A9">
        <w:rPr>
          <w:rFonts w:ascii="Segoe UI Symbol" w:eastAsia="Times New Roman" w:hAnsi="Segoe UI Symbol" w:cs="Segoe UI Symbol"/>
          <w:b/>
          <w:bCs/>
          <w:color w:val="404040"/>
          <w:kern w:val="0"/>
          <w:szCs w:val="22"/>
          <w14:ligatures w14:val="none"/>
        </w:rPr>
        <w:t>✓</w:t>
      </w:r>
    </w:p>
    <w:p w14:paraId="07F449E2"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(185) Emotional Intelligence </w:t>
      </w:r>
      <w:r w:rsidRPr="007547A9">
        <w:rPr>
          <w:rFonts w:ascii="Segoe UI Symbol" w:eastAsia="Times New Roman" w:hAnsi="Segoe UI Symbol" w:cs="Segoe UI Symbol"/>
          <w:b/>
          <w:bCs/>
          <w:color w:val="404040"/>
          <w:kern w:val="0"/>
          <w:szCs w:val="22"/>
          <w14:ligatures w14:val="none"/>
        </w:rPr>
        <w:t>✓</w:t>
      </w:r>
    </w:p>
    <w:p w14:paraId="41C31E98"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(27) Analytical Thinking </w:t>
      </w:r>
      <w:r w:rsidRPr="007547A9">
        <w:rPr>
          <w:rFonts w:ascii="Segoe UI Symbol" w:eastAsia="Times New Roman" w:hAnsi="Segoe UI Symbol" w:cs="Segoe UI Symbol"/>
          <w:b/>
          <w:bCs/>
          <w:color w:val="404040"/>
          <w:kern w:val="0"/>
          <w:szCs w:val="22"/>
          <w14:ligatures w14:val="none"/>
        </w:rPr>
        <w:t>✓</w:t>
      </w:r>
    </w:p>
    <w:p w14:paraId="75798F99" w14:textId="77777777" w:rsidR="007547A9"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Cs w:val="22"/>
          <w14:ligatures w14:val="none"/>
        </w:rPr>
      </w:pPr>
      <w:r w:rsidRPr="007547A9">
        <w:rPr>
          <w:rFonts w:ascii="Segoe UI" w:eastAsia="Times New Roman" w:hAnsi="Segoe UI" w:cs="Segoe UI"/>
          <w:color w:val="404040"/>
          <w:kern w:val="0"/>
          <w:szCs w:val="22"/>
          <w14:ligatures w14:val="none"/>
        </w:rPr>
        <w:t>(14) Critical Thinking </w:t>
      </w:r>
      <w:r w:rsidRPr="007547A9">
        <w:rPr>
          <w:rFonts w:ascii="Segoe UI Symbol" w:eastAsia="Times New Roman" w:hAnsi="Segoe UI Symbol" w:cs="Segoe UI Symbol"/>
          <w:b/>
          <w:bCs/>
          <w:color w:val="404040"/>
          <w:kern w:val="0"/>
          <w:szCs w:val="22"/>
          <w14:ligatures w14:val="none"/>
        </w:rPr>
        <w:t>✓</w:t>
      </w:r>
    </w:p>
    <w:p w14:paraId="0760B7BA" w14:textId="1FD0926A" w:rsidR="00B73756" w:rsidRPr="007547A9" w:rsidRDefault="007547A9" w:rsidP="007547A9">
      <w:pPr>
        <w:numPr>
          <w:ilvl w:val="0"/>
          <w:numId w:val="2"/>
        </w:numPr>
        <w:shd w:val="clear" w:color="auto" w:fill="FFFFFF"/>
        <w:spacing w:after="100" w:afterAutospacing="1" w:line="240" w:lineRule="auto"/>
        <w:ind w:left="0" w:firstLine="284"/>
        <w:rPr>
          <w:rFonts w:ascii="Segoe UI" w:eastAsia="Times New Roman" w:hAnsi="Segoe UI" w:cs="Segoe UI"/>
          <w:color w:val="404040"/>
          <w:kern w:val="0"/>
          <w:sz w:val="24"/>
          <w:szCs w:val="24"/>
          <w14:ligatures w14:val="none"/>
        </w:rPr>
      </w:pPr>
      <w:r w:rsidRPr="007547A9">
        <w:rPr>
          <w:rFonts w:ascii="Segoe UI" w:eastAsia="Times New Roman" w:hAnsi="Segoe UI" w:cs="Segoe UI"/>
          <w:color w:val="404040"/>
          <w:kern w:val="0"/>
          <w:szCs w:val="22"/>
          <w14:ligatures w14:val="none"/>
        </w:rPr>
        <w:t>(44) Responsibility </w:t>
      </w:r>
      <w:r w:rsidRPr="007547A9">
        <w:rPr>
          <w:rFonts w:ascii="Segoe UI Symbol" w:eastAsia="Times New Roman" w:hAnsi="Segoe UI Symbol" w:cs="Segoe UI Symbol"/>
          <w:b/>
          <w:bCs/>
          <w:color w:val="404040"/>
          <w:kern w:val="0"/>
          <w:szCs w:val="22"/>
          <w14:ligatures w14:val="none"/>
        </w:rPr>
        <w:t>✓</w:t>
      </w:r>
      <w:r w:rsidR="00B73756" w:rsidRPr="007547A9">
        <w:rPr>
          <w:rFonts w:eastAsia="Times New Roman" w:cstheme="minorHAnsi"/>
          <w:color w:val="404040"/>
          <w:kern w:val="0"/>
          <w:sz w:val="24"/>
          <w:szCs w:val="24"/>
          <w14:ligatures w14:val="none"/>
        </w:rPr>
        <w:br/>
      </w:r>
    </w:p>
    <w:p w14:paraId="2475213B" w14:textId="77777777" w:rsidR="0030097E" w:rsidRPr="00B73756" w:rsidRDefault="0030097E" w:rsidP="00B73756">
      <w:pPr>
        <w:spacing w:after="120" w:line="240" w:lineRule="auto"/>
        <w:jc w:val="both"/>
        <w:rPr>
          <w:rFonts w:cstheme="minorHAnsi"/>
          <w:sz w:val="24"/>
          <w:szCs w:val="24"/>
        </w:rPr>
      </w:pPr>
    </w:p>
    <w:sectPr w:rsidR="0030097E" w:rsidRPr="00B7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3639D"/>
    <w:multiLevelType w:val="multilevel"/>
    <w:tmpl w:val="AF98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5291F"/>
    <w:multiLevelType w:val="multilevel"/>
    <w:tmpl w:val="77789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64288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493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56"/>
    <w:rsid w:val="001B36DF"/>
    <w:rsid w:val="001D3B8E"/>
    <w:rsid w:val="0030097E"/>
    <w:rsid w:val="00445E1F"/>
    <w:rsid w:val="007547A9"/>
    <w:rsid w:val="00B5277B"/>
    <w:rsid w:val="00B73756"/>
    <w:rsid w:val="00C01783"/>
    <w:rsid w:val="00ED1AFB"/>
    <w:rsid w:val="00EE5690"/>
    <w:rsid w:val="00F81E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F8F6"/>
  <w15:chartTrackingRefBased/>
  <w15:docId w15:val="{13B74171-E57D-41B7-AE8F-EDDCAD5C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608447">
      <w:bodyDiv w:val="1"/>
      <w:marLeft w:val="0"/>
      <w:marRight w:val="0"/>
      <w:marTop w:val="0"/>
      <w:marBottom w:val="0"/>
      <w:divBdr>
        <w:top w:val="none" w:sz="0" w:space="0" w:color="auto"/>
        <w:left w:val="none" w:sz="0" w:space="0" w:color="auto"/>
        <w:bottom w:val="none" w:sz="0" w:space="0" w:color="auto"/>
        <w:right w:val="none" w:sz="0" w:space="0" w:color="auto"/>
      </w:divBdr>
    </w:div>
    <w:div w:id="13833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5</cp:revision>
  <dcterms:created xsi:type="dcterms:W3CDTF">2025-05-27T09:06:00Z</dcterms:created>
  <dcterms:modified xsi:type="dcterms:W3CDTF">2025-05-30T09:46:00Z</dcterms:modified>
</cp:coreProperties>
</file>