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CA74" w14:textId="77777777" w:rsidR="00925099" w:rsidRPr="00925099" w:rsidRDefault="00925099" w:rsidP="00A33632">
      <w:pPr>
        <w:spacing w:after="120"/>
      </w:pPr>
      <w:r w:rsidRPr="00925099">
        <w:rPr>
          <w:b/>
          <w:bCs/>
        </w:rPr>
        <w:t>Mastery Through Language</w:t>
      </w:r>
    </w:p>
    <w:p w14:paraId="37F18A20" w14:textId="77777777" w:rsidR="00925099" w:rsidRPr="00925099" w:rsidRDefault="00925099" w:rsidP="00A33632">
      <w:pPr>
        <w:spacing w:after="120"/>
      </w:pPr>
      <w:r w:rsidRPr="00925099">
        <w:t>Linguistic intelligence, a cornerstone of human cognition, thrives on seven dynamic facets that transform words into vessels of meaning, power, and artistry.</w:t>
      </w:r>
    </w:p>
    <w:p w14:paraId="484CBA20" w14:textId="77777777" w:rsidR="007A21CF" w:rsidRPr="00925099" w:rsidRDefault="00163A50" w:rsidP="00720A6F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Verbose</w:t>
      </w:r>
      <w:r w:rsidRPr="00925099">
        <w:t>: Often misjudged as mere excess, verbosity becomes a strength when wielded intentionally. It enriches narratives with vivid detail, embedding layers of context and emotion, though its true art lies in balancing abundance with precision.</w:t>
      </w:r>
    </w:p>
    <w:p w14:paraId="428D48EC" w14:textId="77777777" w:rsidR="007A21CF" w:rsidRPr="00925099" w:rsidRDefault="00163A50" w:rsidP="00A33632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Articulate</w:t>
      </w:r>
      <w:r w:rsidRPr="00925099">
        <w:t>: The bedrock of clarity, articulation distills complex ideas into lucid expressions. It bridges understanding across diverse audiences, ensuring thoughts resonate with coherence and purpose.</w:t>
      </w:r>
    </w:p>
    <w:p w14:paraId="413363C5" w14:textId="77777777" w:rsidR="007A21CF" w:rsidRPr="00925099" w:rsidRDefault="00163A50" w:rsidP="00A33632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Erudite</w:t>
      </w:r>
      <w:r w:rsidRPr="00925099">
        <w:t>: Rooted in deep knowledge, erudition elevates language with scholarly nuance. It weaves historical, cultural, or technical references into discourse, inviting listeners into a realm of intellectual depth.</w:t>
      </w:r>
    </w:p>
    <w:p w14:paraId="6B8754D4" w14:textId="77777777" w:rsidR="007A21CF" w:rsidRPr="00925099" w:rsidRDefault="00163A50" w:rsidP="00A33632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Fluent</w:t>
      </w:r>
      <w:r w:rsidRPr="00925099">
        <w:t>: Fluency is the rhythm of language—effortless, melodic, and adaptive. It enables seamless transitions between ideas, dialects, or registers, embodying linguistic agility.</w:t>
      </w:r>
    </w:p>
    <w:p w14:paraId="41CE482B" w14:textId="77777777" w:rsidR="007A21CF" w:rsidRPr="00925099" w:rsidRDefault="00163A50" w:rsidP="00A33632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Persuasive</w:t>
      </w:r>
      <w:r w:rsidRPr="00925099">
        <w:t>: Persuasion is language’s alchemy, blending logic and emotion to shift perspectives. It employs rhetorical devices—ethos, pathos, logos—to craft compelling appeals that linger in the mind.</w:t>
      </w:r>
    </w:p>
    <w:p w14:paraId="21B37CE7" w14:textId="77777777" w:rsidR="007A21CF" w:rsidRPr="00925099" w:rsidRDefault="00163A50" w:rsidP="00A33632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Argumentative</w:t>
      </w:r>
      <w:r w:rsidRPr="00925099">
        <w:t>: Beyond confrontation, argumentative prowess structures reason into compelling frameworks. It defends ideas with rigor, using evidence and logic to challenge assumptions and spark critical dialogue.</w:t>
      </w:r>
    </w:p>
    <w:p w14:paraId="7DCB773E" w14:textId="77777777" w:rsidR="007A21CF" w:rsidRPr="00925099" w:rsidRDefault="00163A50" w:rsidP="00A33632">
      <w:pPr>
        <w:numPr>
          <w:ilvl w:val="0"/>
          <w:numId w:val="1"/>
        </w:numPr>
        <w:spacing w:after="120"/>
      </w:pPr>
      <w:r w:rsidRPr="00925099">
        <w:rPr>
          <w:b/>
          <w:bCs/>
        </w:rPr>
        <w:t>Imaginative</w:t>
      </w:r>
      <w:r w:rsidRPr="00925099">
        <w:t>: The soul of linguistic creativity, imagination bends language into metaphors, stories, and analogies. It conjures worlds unseen, transforming abstract thought into tangible wonder.</w:t>
      </w:r>
    </w:p>
    <w:p w14:paraId="02B42688" w14:textId="25E52D85" w:rsidR="0030097E" w:rsidRDefault="00925099" w:rsidP="00A33632">
      <w:pPr>
        <w:spacing w:after="120"/>
      </w:pPr>
      <w:r w:rsidRPr="00925099">
        <w:t>Together, these pillars forge a mosaic of eloquence. Linguistic intelligence is not mere communication—it is the art of shaping reality through words, blending erudition with empathy, logic with lyricism, to inspire, provoke, and illuminate</w:t>
      </w:r>
      <w:r w:rsidR="00A33632">
        <w:t>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66D7F"/>
    <w:multiLevelType w:val="hybridMultilevel"/>
    <w:tmpl w:val="68ACF3FC"/>
    <w:lvl w:ilvl="0" w:tplc="924A888A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DA8C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C27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E8C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CC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89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B81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81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CE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53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99"/>
    <w:rsid w:val="00163A50"/>
    <w:rsid w:val="001B36DF"/>
    <w:rsid w:val="0030097E"/>
    <w:rsid w:val="00720A6F"/>
    <w:rsid w:val="007A21CF"/>
    <w:rsid w:val="00925099"/>
    <w:rsid w:val="00A33632"/>
    <w:rsid w:val="00ED1AFB"/>
    <w:rsid w:val="00F7488C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0F9B"/>
  <w15:chartTrackingRefBased/>
  <w15:docId w15:val="{6131B4CA-BD4D-4157-A37D-F7B7F9AD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71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8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21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4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4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4</cp:revision>
  <dcterms:created xsi:type="dcterms:W3CDTF">2025-05-09T14:52:00Z</dcterms:created>
  <dcterms:modified xsi:type="dcterms:W3CDTF">2025-05-28T09:00:00Z</dcterms:modified>
</cp:coreProperties>
</file>