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A013" w14:textId="77777777" w:rsidR="00A20A3D" w:rsidRPr="00A20A3D" w:rsidRDefault="00A20A3D" w:rsidP="00BF7DB4">
      <w:pPr>
        <w:spacing w:after="120"/>
        <w:jc w:val="both"/>
      </w:pPr>
      <w:r w:rsidRPr="00A20A3D">
        <w:rPr>
          <w:b/>
          <w:bCs/>
        </w:rPr>
        <w:t>Crafting Reality Through Sight</w:t>
      </w:r>
    </w:p>
    <w:p w14:paraId="6B6CEDB7" w14:textId="77777777" w:rsidR="00A20A3D" w:rsidRPr="00A20A3D" w:rsidRDefault="00A20A3D" w:rsidP="00BF7DB4">
      <w:pPr>
        <w:spacing w:after="120"/>
        <w:jc w:val="both"/>
      </w:pPr>
      <w:r w:rsidRPr="00A20A3D">
        <w:t>Visual intelligence, the art of interpreting and shaping the visible world, is a tapestry woven from seven transformative qualities:</w:t>
      </w:r>
    </w:p>
    <w:p w14:paraId="4CE86636" w14:textId="77777777" w:rsidR="00323540" w:rsidRPr="00A20A3D" w:rsidRDefault="00A20A3D" w:rsidP="00015F20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Navigational</w:t>
      </w:r>
      <w:r w:rsidRPr="00A20A3D">
        <w:t>: The compass of spatial mastery, navigating 3D spaces with instinctive precision. It maps terrains</w:t>
      </w:r>
      <w:r>
        <w:t xml:space="preserve">, </w:t>
      </w:r>
      <w:r w:rsidRPr="00A20A3D">
        <w:t>real or imagined</w:t>
      </w:r>
      <w:r>
        <w:t xml:space="preserve">, </w:t>
      </w:r>
      <w:r w:rsidRPr="00A20A3D">
        <w:t>guiding journeys through cities, canvases, or constellations.</w:t>
      </w:r>
    </w:p>
    <w:p w14:paraId="0AA612A4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Imaginative</w:t>
      </w:r>
      <w:r w:rsidRPr="00A20A3D">
        <w:t>: The architect of mental imagery, constructing vivid inner worlds. It dreams beyond the seen, blending colors, shapes, and patterns into surreal landscapes or revolutionary designs.</w:t>
      </w:r>
    </w:p>
    <w:p w14:paraId="2025DC12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Perceptive</w:t>
      </w:r>
      <w:r w:rsidRPr="00A20A3D">
        <w:t>: The lens of detail, detecting subtle shifts in light, texture, and form. It reads unspoken narratives in a flicker of shadow or a curve’s intention.</w:t>
      </w:r>
    </w:p>
    <w:p w14:paraId="677864BF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Innovative</w:t>
      </w:r>
      <w:r w:rsidRPr="00A20A3D">
        <w:t>: The rebel of visual logic, redefining boundaries. It reimagines tools</w:t>
      </w:r>
      <w:r>
        <w:t xml:space="preserve"> </w:t>
      </w:r>
      <w:r w:rsidRPr="00A20A3D">
        <w:t>from AI-generated art to biomimetic structures</w:t>
      </w:r>
      <w:r>
        <w:t xml:space="preserve"> </w:t>
      </w:r>
      <w:r w:rsidRPr="00A20A3D">
        <w:t>to solve problems through radical visual synthesis.</w:t>
      </w:r>
    </w:p>
    <w:p w14:paraId="10BDD4CC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Dynamic</w:t>
      </w:r>
      <w:r w:rsidRPr="00A20A3D">
        <w:t>: The choreographer of motion, capturing fluidity in stillness. It deciphers movement in dance, film, or physics, predicting trajectories in a split second.</w:t>
      </w:r>
    </w:p>
    <w:p w14:paraId="5D994EAE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Aesthetic</w:t>
      </w:r>
      <w:r w:rsidRPr="00A20A3D">
        <w:t>: The curator of beauty, balancing harmony and disruption. It judges proportion, contrast, and symbolism, whether sculpting a statue or styling a street.</w:t>
      </w:r>
    </w:p>
    <w:p w14:paraId="5D6C485E" w14:textId="77777777" w:rsidR="00323540" w:rsidRPr="00A20A3D" w:rsidRDefault="00A20A3D" w:rsidP="00BF7DB4">
      <w:pPr>
        <w:numPr>
          <w:ilvl w:val="0"/>
          <w:numId w:val="1"/>
        </w:numPr>
        <w:spacing w:after="120"/>
        <w:jc w:val="both"/>
      </w:pPr>
      <w:r w:rsidRPr="00A20A3D">
        <w:rPr>
          <w:b/>
          <w:bCs/>
        </w:rPr>
        <w:t>Mnemonic</w:t>
      </w:r>
      <w:r w:rsidRPr="00A20A3D">
        <w:t>: The keeper of visual memory, encoding experiences into mental galleries. It anchors knowledge through symbols, diagrams, or vivid mental “snapshots” that endure.</w:t>
      </w:r>
    </w:p>
    <w:p w14:paraId="7A902951" w14:textId="58884C2B" w:rsidR="0030097E" w:rsidRDefault="00A20A3D" w:rsidP="00BF7DB4">
      <w:pPr>
        <w:spacing w:after="120"/>
        <w:jc w:val="both"/>
      </w:pPr>
      <w:r w:rsidRPr="00A20A3D">
        <w:t>Together, these facets transcend mere observation</w:t>
      </w:r>
      <w:r>
        <w:t xml:space="preserve"> and </w:t>
      </w:r>
      <w:r w:rsidRPr="00A20A3D">
        <w:t>they empower us to manipulate, invent, and communicate through the universal language of vision. Visual intelligence is not passive; it is the act of sculpting reality with light and line.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7448"/>
    <w:multiLevelType w:val="hybridMultilevel"/>
    <w:tmpl w:val="11E03D9E"/>
    <w:lvl w:ilvl="0" w:tplc="C6288122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B44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469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063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AA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02C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1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21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D"/>
    <w:rsid w:val="00015F20"/>
    <w:rsid w:val="001B36DF"/>
    <w:rsid w:val="0030097E"/>
    <w:rsid w:val="00323540"/>
    <w:rsid w:val="00365DBF"/>
    <w:rsid w:val="009B08D5"/>
    <w:rsid w:val="00A20A3D"/>
    <w:rsid w:val="00BF7DB4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D987"/>
  <w15:chartTrackingRefBased/>
  <w15:docId w15:val="{7A4298A1-3144-47B8-809D-D6DEAA1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1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4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4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6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7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3</cp:revision>
  <dcterms:created xsi:type="dcterms:W3CDTF">2025-05-09T14:56:00Z</dcterms:created>
  <dcterms:modified xsi:type="dcterms:W3CDTF">2025-05-28T09:01:00Z</dcterms:modified>
</cp:coreProperties>
</file>